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7A05AF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496EA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496EA4">
        <w:rPr>
          <w:rStyle w:val="tlid-translation"/>
          <w:sz w:val="24"/>
          <w:szCs w:val="24"/>
          <w:lang w:val="ru-RU"/>
        </w:rPr>
        <w:t>Ливан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482B9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25559F" w:rsidRDefault="00CF783E" w:rsidP="00BA75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</w:pPr>
      <w:r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Приоритетните области </w:t>
      </w:r>
      <w:r w:rsidR="00C31DE2"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и направления </w:t>
      </w:r>
      <w:r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за </w:t>
      </w:r>
      <w:r w:rsidR="00E76DAE"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изпълнение </w:t>
      </w:r>
      <w:r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на проекти на територията на </w:t>
      </w:r>
      <w:r w:rsidR="00BA753B" w:rsidRPr="0025559F">
        <w:rPr>
          <w:rStyle w:val="tlid-translation"/>
          <w:b/>
          <w:spacing w:val="-6"/>
          <w:sz w:val="24"/>
          <w:szCs w:val="24"/>
          <w:lang w:val="bg-BG"/>
        </w:rPr>
        <w:t>Ливан</w:t>
      </w:r>
      <w:r w:rsidR="001D4F9E" w:rsidRPr="0025559F">
        <w:rPr>
          <w:rStyle w:val="tlid-translation"/>
          <w:b/>
          <w:spacing w:val="-6"/>
          <w:sz w:val="24"/>
          <w:szCs w:val="24"/>
          <w:lang w:val="bg-BG"/>
        </w:rPr>
        <w:t xml:space="preserve"> </w:t>
      </w:r>
      <w:r w:rsidRPr="0025559F">
        <w:rPr>
          <w:rFonts w:eastAsia="Times New Roman" w:cstheme="minorHAnsi"/>
          <w:b/>
          <w:color w:val="212121"/>
          <w:spacing w:val="-6"/>
          <w:sz w:val="24"/>
          <w:szCs w:val="24"/>
          <w:lang w:val="bg-BG"/>
        </w:rPr>
        <w:t xml:space="preserve">са: </w:t>
      </w:r>
    </w:p>
    <w:p w:rsidR="00136517" w:rsidRPr="00787359" w:rsidRDefault="00A670D7" w:rsidP="00136517">
      <w:pPr>
        <w:pStyle w:val="a4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hanging="426"/>
        <w:jc w:val="both"/>
        <w:rPr>
          <w:rFonts w:cstheme="minorHAnsi"/>
          <w:i/>
          <w:iCs/>
          <w:color w:val="212121"/>
          <w:lang w:val="bg-BG"/>
        </w:rPr>
      </w:pPr>
      <w:r w:rsidRPr="00787359">
        <w:rPr>
          <w:rFonts w:cstheme="minorHAnsi"/>
          <w:i/>
          <w:iCs/>
          <w:color w:val="212121"/>
          <w:lang w:val="bg-BG"/>
        </w:rPr>
        <w:t xml:space="preserve">осигуряване </w:t>
      </w:r>
      <w:r w:rsidR="00136517" w:rsidRPr="00787359">
        <w:rPr>
          <w:rFonts w:cstheme="minorHAnsi"/>
          <w:i/>
          <w:iCs/>
          <w:color w:val="212121"/>
          <w:lang w:val="bg-BG"/>
        </w:rPr>
        <w:t>на достъп до качествено, приобщаващо и равнопоставено образование;</w:t>
      </w:r>
    </w:p>
    <w:p w:rsidR="001D4F9E" w:rsidRPr="00787359" w:rsidRDefault="00A670D7" w:rsidP="00136517">
      <w:pPr>
        <w:pStyle w:val="a4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425" w:hanging="425"/>
        <w:jc w:val="both"/>
        <w:rPr>
          <w:rFonts w:cstheme="minorHAnsi"/>
          <w:i/>
          <w:iCs/>
          <w:color w:val="212121"/>
          <w:lang w:val="bg-BG"/>
        </w:rPr>
      </w:pPr>
      <w:r w:rsidRPr="00787359">
        <w:rPr>
          <w:rFonts w:cstheme="minorHAnsi"/>
          <w:i/>
          <w:iCs/>
          <w:color w:val="212121"/>
          <w:lang w:val="bg-BG"/>
        </w:rPr>
        <w:t xml:space="preserve">подкрепа </w:t>
      </w:r>
      <w:r w:rsidR="00136517" w:rsidRPr="00787359">
        <w:rPr>
          <w:rFonts w:cstheme="minorHAnsi"/>
          <w:i/>
          <w:iCs/>
          <w:color w:val="212121"/>
          <w:lang w:val="bg-BG"/>
        </w:rPr>
        <w:t>за качествено здравеопазване.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36517" w:rsidRPr="00787359" w:rsidRDefault="00136517" w:rsidP="0013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787359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Конкретните цели и обхват на проектите са:</w:t>
      </w:r>
    </w:p>
    <w:p w:rsidR="00136517" w:rsidRPr="00787359" w:rsidRDefault="00136517" w:rsidP="0013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787359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- постигане на по-качествено образование;</w:t>
      </w:r>
    </w:p>
    <w:p w:rsidR="001D4F9E" w:rsidRPr="00787359" w:rsidRDefault="00136517" w:rsidP="0013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787359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- </w:t>
      </w:r>
      <w:r w:rsidR="00787359" w:rsidRPr="00787359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по-</w:t>
      </w:r>
      <w:r w:rsidRPr="00787359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добро здравеопазване.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787359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D351BD" w:rsidRDefault="00A4055C" w:rsidP="00A40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55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Условията на проектите позволяват те да бъдат насочени към постигане на поставените цели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единствено спрямо</w:t>
      </w:r>
      <w:r w:rsidRPr="00A4055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ограничен брой и кръг потребители. Задължително е целевите групи да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осигуряват</w:t>
      </w:r>
      <w:r w:rsidRPr="00A4055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справедливо разпределение на бенефициентите. Ливанските граждани от различен пол, етнос, вяра или религия трябва да могат да се възползват от проектите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 еднакъв начин</w:t>
      </w:r>
      <w:r w:rsidRPr="00A4055C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787359" w:rsidRPr="001D4F9E" w:rsidRDefault="0078735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D351BD" w:rsidRDefault="0095382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О</w:t>
      </w:r>
      <w:r w:rsidR="0052407A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писва</w:t>
      </w: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т се</w:t>
      </w:r>
      <w:r w:rsidR="0052407A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очакваните резултати от реализирането на проектите в контекста на заложените приоритети и цели. </w:t>
      </w: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Задължително трябва да бъде включена точка </w:t>
      </w:r>
      <w:r w:rsidR="000B48F1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относно</w:t>
      </w: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52407A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на доброто име и международния авторитет на България.</w:t>
      </w: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B93894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bg-BG"/>
        </w:rPr>
      </w:pPr>
    </w:p>
    <w:p w:rsidR="00942AFD" w:rsidRPr="00942AFD" w:rsidRDefault="00942AF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lastRenderedPageBreak/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3857B3" w:rsidRDefault="003D6175" w:rsidP="00942AF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3857B3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3857B3">
        <w:rPr>
          <w:rFonts w:asciiTheme="minorHAnsi" w:hAnsiTheme="minorHAnsi" w:cstheme="minorHAnsi"/>
          <w:iCs/>
          <w:lang w:val="bg-BG"/>
        </w:rPr>
        <w:t xml:space="preserve">- </w:t>
      </w:r>
      <w:r w:rsidRPr="003857B3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284CD0" w:rsidRPr="003857B3">
        <w:rPr>
          <w:rFonts w:asciiTheme="minorHAnsi" w:hAnsiTheme="minorHAnsi" w:cstheme="minorHAnsi"/>
          <w:b/>
          <w:iCs/>
          <w:lang w:val="bg-BG"/>
        </w:rPr>
        <w:t>100</w:t>
      </w:r>
      <w:r w:rsidR="001F5968" w:rsidRPr="003857B3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3857B3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3D6175" w:rsidRPr="003857B3" w:rsidRDefault="003D6175" w:rsidP="007A05A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3857B3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3857B3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3857B3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3857B3">
        <w:rPr>
          <w:rFonts w:asciiTheme="minorHAnsi" w:hAnsiTheme="minorHAnsi" w:cstheme="minorHAnsi"/>
          <w:iCs/>
          <w:lang w:val="bg-BG"/>
        </w:rPr>
        <w:t xml:space="preserve">- </w:t>
      </w:r>
      <w:r w:rsidRPr="003857B3">
        <w:rPr>
          <w:rFonts w:asciiTheme="minorHAnsi" w:hAnsiTheme="minorHAnsi" w:cstheme="minorHAnsi"/>
          <w:b/>
          <w:bCs/>
          <w:iCs/>
          <w:lang w:val="bg-BG"/>
        </w:rPr>
        <w:t xml:space="preserve">до </w:t>
      </w:r>
      <w:r w:rsidR="007A05AF" w:rsidRPr="003857B3">
        <w:rPr>
          <w:rFonts w:asciiTheme="minorHAnsi" w:hAnsiTheme="minorHAnsi" w:cstheme="minorHAnsi"/>
          <w:b/>
          <w:bCs/>
          <w:color w:val="212121"/>
          <w:lang w:val="bg-BG"/>
        </w:rPr>
        <w:t>135</w:t>
      </w:r>
      <w:r w:rsidR="007A05AF" w:rsidRPr="003857B3">
        <w:rPr>
          <w:rFonts w:asciiTheme="minorHAnsi" w:hAnsiTheme="minorHAnsi" w:cstheme="minorHAnsi"/>
          <w:b/>
          <w:bCs/>
          <w:color w:val="212121"/>
        </w:rPr>
        <w:t> </w:t>
      </w:r>
      <w:r w:rsidR="007A05AF" w:rsidRPr="003857B3">
        <w:rPr>
          <w:rFonts w:asciiTheme="minorHAnsi" w:hAnsiTheme="minorHAnsi" w:cstheme="minorHAnsi"/>
          <w:b/>
          <w:bCs/>
          <w:color w:val="212121"/>
          <w:lang w:val="bg-BG"/>
        </w:rPr>
        <w:t>000</w:t>
      </w:r>
      <w:r w:rsidR="007A05AF" w:rsidRPr="003857B3">
        <w:rPr>
          <w:rFonts w:asciiTheme="minorHAnsi" w:hAnsiTheme="minorHAnsi" w:cstheme="minorHAnsi"/>
          <w:b/>
          <w:bCs/>
          <w:color w:val="212121"/>
        </w:rPr>
        <w:t> </w:t>
      </w:r>
      <w:r w:rsidRPr="003857B3">
        <w:rPr>
          <w:rFonts w:asciiTheme="minorHAnsi" w:hAnsiTheme="minorHAnsi" w:cstheme="minorHAnsi"/>
          <w:b/>
          <w:bCs/>
          <w:iCs/>
          <w:lang w:val="bg-BG"/>
        </w:rPr>
        <w:t>лв.</w:t>
      </w:r>
      <w:r w:rsidR="00942AFD" w:rsidRPr="003857B3">
        <w:rPr>
          <w:rFonts w:asciiTheme="minorHAnsi" w:hAnsiTheme="minorHAnsi" w:cstheme="minorHAnsi"/>
          <w:iCs/>
          <w:lang w:val="bg-BG"/>
        </w:rPr>
        <w:t xml:space="preserve">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bookmarkStart w:id="0" w:name="_GoBack"/>
      <w:bookmarkEnd w:id="0"/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91D07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B40895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C224A8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 xml:space="preserve">първостепенни </w:t>
      </w:r>
      <w:r w:rsidR="00351785" w:rsidRPr="00942AFD">
        <w:rPr>
          <w:rFonts w:cstheme="minorHAnsi"/>
          <w:color w:val="212121"/>
          <w:lang w:val="bg-BG"/>
        </w:rPr>
        <w:t xml:space="preserve">и второстепенни </w:t>
      </w:r>
      <w:r w:rsidR="003D6175" w:rsidRPr="00942AFD">
        <w:rPr>
          <w:rFonts w:cstheme="minorHAnsi"/>
          <w:color w:val="212121"/>
          <w:lang w:val="bg-BG"/>
        </w:rPr>
        <w:t>разпоредители с бюджет</w:t>
      </w:r>
      <w:r w:rsidR="00351785" w:rsidRPr="00942AFD">
        <w:rPr>
          <w:rFonts w:cstheme="minorHAnsi"/>
          <w:color w:val="212121"/>
          <w:lang w:val="bg-BG"/>
        </w:rPr>
        <w:t xml:space="preserve"> – юридически лица </w:t>
      </w:r>
      <w:r w:rsidR="00942AFD" w:rsidRPr="00942AFD">
        <w:rPr>
          <w:rFonts w:cstheme="minorHAnsi"/>
          <w:color w:val="212121"/>
          <w:lang w:val="bg-BG"/>
        </w:rPr>
        <w:t>в Ливан</w:t>
      </w:r>
      <w:r w:rsidR="00942AFD">
        <w:rPr>
          <w:rFonts w:cstheme="minorHAnsi"/>
          <w:color w:val="212121"/>
          <w:lang w:val="bg-BG"/>
        </w:rPr>
        <w:t>;</w:t>
      </w:r>
    </w:p>
    <w:p w:rsidR="00351785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 xml:space="preserve">международни </w:t>
      </w:r>
      <w:r w:rsidR="00351785" w:rsidRPr="00942AFD">
        <w:rPr>
          <w:rFonts w:cstheme="minorHAnsi"/>
          <w:color w:val="212121"/>
          <w:lang w:val="bg-BG"/>
        </w:rPr>
        <w:t>и местни н</w:t>
      </w:r>
      <w:r w:rsidR="009F1DF5" w:rsidRPr="00942AFD">
        <w:rPr>
          <w:rFonts w:cstheme="minorHAnsi"/>
          <w:color w:val="212121"/>
          <w:lang w:val="bg-BG"/>
        </w:rPr>
        <w:t>еправителствени организации;</w:t>
      </w:r>
      <w:r w:rsidR="00675165" w:rsidRPr="00942AFD">
        <w:rPr>
          <w:rFonts w:cstheme="minorHAnsi"/>
          <w:color w:val="212121"/>
          <w:lang w:val="bg-BG"/>
        </w:rPr>
        <w:t xml:space="preserve"> </w:t>
      </w:r>
    </w:p>
    <w:p w:rsidR="00351785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 xml:space="preserve">общини </w:t>
      </w:r>
      <w:r w:rsidR="00351785" w:rsidRPr="00942AFD">
        <w:rPr>
          <w:rFonts w:cstheme="minorHAnsi"/>
          <w:color w:val="212121"/>
          <w:lang w:val="bg-BG"/>
        </w:rPr>
        <w:t>и техни обединения;</w:t>
      </w:r>
    </w:p>
    <w:p w:rsidR="00351785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>образователни</w:t>
      </w:r>
      <w:r w:rsidR="00675165" w:rsidRPr="00942AFD">
        <w:rPr>
          <w:rFonts w:cstheme="minorHAnsi"/>
          <w:color w:val="212121"/>
          <w:lang w:val="bg-BG"/>
        </w:rPr>
        <w:t>, здравни и социални институции</w:t>
      </w:r>
      <w:r w:rsidR="004249B4" w:rsidRPr="00942AFD">
        <w:rPr>
          <w:rFonts w:cstheme="minorHAnsi"/>
          <w:color w:val="212121"/>
          <w:lang w:val="bg-BG"/>
        </w:rPr>
        <w:t>;</w:t>
      </w:r>
      <w:r w:rsidR="00675165" w:rsidRPr="00942AFD">
        <w:rPr>
          <w:rFonts w:cstheme="minorHAnsi"/>
          <w:color w:val="212121"/>
          <w:lang w:val="bg-BG"/>
        </w:rPr>
        <w:t xml:space="preserve"> </w:t>
      </w:r>
    </w:p>
    <w:p w:rsidR="00351785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 xml:space="preserve">международни </w:t>
      </w:r>
      <w:r w:rsidR="00644B8E" w:rsidRPr="00942AFD">
        <w:rPr>
          <w:rFonts w:cstheme="minorHAnsi"/>
          <w:color w:val="212121"/>
          <w:lang w:val="bg-BG"/>
        </w:rPr>
        <w:t>хуманитарни организации</w:t>
      </w:r>
      <w:r w:rsidR="00351785" w:rsidRPr="00942AFD">
        <w:rPr>
          <w:rFonts w:cstheme="minorHAnsi"/>
          <w:color w:val="212121"/>
          <w:lang w:val="bg-BG"/>
        </w:rPr>
        <w:t>;</w:t>
      </w:r>
    </w:p>
    <w:p w:rsidR="00814F03" w:rsidRPr="00942AFD" w:rsidRDefault="00AA05E5" w:rsidP="00942AFD">
      <w:pPr>
        <w:pStyle w:val="a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26" w:right="-92" w:hanging="426"/>
        <w:jc w:val="both"/>
        <w:rPr>
          <w:rFonts w:cstheme="minorHAnsi"/>
          <w:color w:val="212121"/>
          <w:lang w:val="bg-BG"/>
        </w:rPr>
      </w:pPr>
      <w:r w:rsidRPr="00942AFD">
        <w:rPr>
          <w:rFonts w:cstheme="minorHAnsi"/>
          <w:color w:val="212121"/>
          <w:lang w:val="bg-BG"/>
        </w:rPr>
        <w:t xml:space="preserve">други </w:t>
      </w:r>
      <w:r w:rsidR="000B48F1" w:rsidRPr="00942AFD">
        <w:rPr>
          <w:rFonts w:cstheme="minorHAnsi"/>
          <w:color w:val="212121"/>
          <w:lang w:val="bg-BG"/>
        </w:rPr>
        <w:t>(в зависимост от спецификата на страната)</w:t>
      </w:r>
      <w:r w:rsidR="00644B8E" w:rsidRPr="00942AFD">
        <w:rPr>
          <w:rFonts w:cstheme="minorHAnsi"/>
          <w:color w:val="212121"/>
          <w:lang w:val="bg-BG"/>
        </w:rPr>
        <w:t>.</w:t>
      </w:r>
    </w:p>
    <w:p w:rsidR="00D351BD" w:rsidRPr="005D1A40" w:rsidRDefault="005D1A40" w:rsidP="00942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, чиито проек</w:t>
      </w:r>
      <w:r w:rsidR="00942AF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ти ще се разглеждат приоритетно</w:t>
      </w:r>
      <w:r w:rsidR="00D351B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  <w:r w:rsidR="00942AF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5D1A40" w:rsidRDefault="002A47FC" w:rsidP="00942AF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</w:t>
      </w:r>
      <w:r w:rsidR="00D351BD" w:rsidRPr="00B17821">
        <w:rPr>
          <w:rFonts w:asciiTheme="minorHAnsi" w:hAnsiTheme="minorHAnsi" w:cstheme="minorHAnsi"/>
          <w:lang w:val="bg-BG"/>
        </w:rPr>
        <w:t xml:space="preserve">, чийто </w:t>
      </w:r>
      <w:r w:rsidR="005D1A40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="00D351BD"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="00D351BD" w:rsidRPr="00B17821">
        <w:rPr>
          <w:rFonts w:asciiTheme="minorHAnsi" w:hAnsiTheme="minorHAnsi" w:cstheme="minorHAnsi"/>
          <w:lang w:val="bg-BG"/>
        </w:rPr>
        <w:t xml:space="preserve"> </w:t>
      </w:r>
      <w:r w:rsidR="005D1A40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5D1A40" w:rsidRDefault="002A47FC" w:rsidP="00942AF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>бенефициенти</w:t>
      </w:r>
      <w:r w:rsidR="005D1A40" w:rsidRPr="005D1A40">
        <w:rPr>
          <w:rFonts w:asciiTheme="minorHAnsi" w:hAnsiTheme="minorHAnsi" w:cstheme="minorHAnsi"/>
          <w:lang w:val="bg-BG"/>
        </w:rPr>
        <w:t xml:space="preserve">, които </w:t>
      </w:r>
      <w:r w:rsidR="00D351BD"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5D1A40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="005D1A40" w:rsidRPr="005D1A40">
        <w:rPr>
          <w:rFonts w:asciiTheme="minorHAnsi" w:hAnsiTheme="minorHAnsi" w:cstheme="minorHAnsi"/>
          <w:lang w:val="bg-BG"/>
        </w:rPr>
        <w:t>в срока на договора/анекса</w:t>
      </w:r>
      <w:r w:rsidR="005D1A40" w:rsidRPr="00496EA4">
        <w:rPr>
          <w:rFonts w:asciiTheme="minorHAnsi" w:hAnsiTheme="minorHAnsi" w:cstheme="minorHAnsi"/>
          <w:lang w:val="bg-BG"/>
        </w:rPr>
        <w:t xml:space="preserve"> (</w:t>
      </w:r>
      <w:r w:rsidR="005D1A40"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="005D1A40" w:rsidRPr="00496EA4">
        <w:rPr>
          <w:rFonts w:asciiTheme="minorHAnsi" w:hAnsiTheme="minorHAnsi" w:cstheme="minorHAnsi"/>
          <w:lang w:val="bg-BG"/>
        </w:rPr>
        <w:t>)</w:t>
      </w:r>
    </w:p>
    <w:p w:rsidR="00D351BD" w:rsidRPr="00B17821" w:rsidRDefault="002A47FC" w:rsidP="00942AF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кандидати </w:t>
      </w:r>
      <w:r w:rsidR="005D1A40">
        <w:rPr>
          <w:rFonts w:asciiTheme="minorHAnsi" w:hAnsiTheme="minorHAnsi" w:cstheme="minorHAnsi"/>
          <w:lang w:val="bg-BG"/>
        </w:rPr>
        <w:t>с</w:t>
      </w:r>
      <w:r w:rsidR="00D351BD"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 w:rsidR="005D1A40"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39F" w:rsidRDefault="002A47FC" w:rsidP="00942AF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</w:t>
      </w:r>
      <w:r w:rsidR="00D351BD" w:rsidRPr="00B17821">
        <w:rPr>
          <w:rFonts w:asciiTheme="minorHAnsi" w:hAnsiTheme="minorHAnsi" w:cstheme="minorHAnsi"/>
          <w:lang w:val="bg-BG"/>
        </w:rPr>
        <w:t xml:space="preserve">със срок на регистрация на дейността </w:t>
      </w:r>
      <w:r w:rsidR="005D1A40"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 w:rsidR="005D1A40"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A91D07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lastRenderedPageBreak/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5D1A40" w:rsidRPr="00546D2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546D2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AA05E5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AA05E5" w:rsidP="00AA05E5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разработване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на нови/осъвременяване на съществуващи обучителни модули;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провеждане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и провеждане н</w:t>
      </w:r>
      <w:r>
        <w:rPr>
          <w:rFonts w:asciiTheme="minorHAnsi" w:hAnsiTheme="minorHAnsi" w:cstheme="minorHAnsi"/>
          <w:iCs/>
          <w:color w:val="212121"/>
          <w:lang w:val="bg-BG"/>
        </w:rPr>
        <w:t>а семинари, форуми, конференции;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>
        <w:rPr>
          <w:rFonts w:asciiTheme="minorHAnsi" w:hAnsiTheme="minorHAnsi" w:cstheme="minorHAnsi"/>
          <w:iCs/>
          <w:color w:val="212121"/>
          <w:lang w:val="bg-BG"/>
        </w:rPr>
        <w:t xml:space="preserve">ване 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на изследвания и стратегии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дейности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дейности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AA05E5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дейности </w:t>
      </w:r>
      <w:r w:rsidR="005C31C2" w:rsidRPr="006435CC">
        <w:rPr>
          <w:rFonts w:asciiTheme="minorHAnsi" w:hAnsiTheme="minorHAnsi" w:cstheme="minorHAnsi"/>
          <w:iCs/>
          <w:color w:val="212121"/>
          <w:lang w:val="bg-BG"/>
        </w:rPr>
        <w:t>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Default="00AA05E5" w:rsidP="00B40895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>дейности</w:t>
      </w:r>
      <w:r w:rsidR="005C31C2" w:rsidRPr="00563B01">
        <w:rPr>
          <w:rFonts w:asciiTheme="minorHAnsi" w:hAnsiTheme="minorHAnsi" w:cstheme="minorHAnsi"/>
          <w:iCs/>
          <w:color w:val="212121"/>
          <w:lang w:val="bg-BG"/>
        </w:rPr>
        <w:t xml:space="preserve">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="005C31C2"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="005C31C2"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="005C31C2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2A47FC" w:rsidRPr="00B40895" w:rsidRDefault="002A47FC" w:rsidP="002A47FC">
      <w:pPr>
        <w:pStyle w:val="a4"/>
        <w:shd w:val="clear" w:color="auto" w:fill="FFFFFF"/>
        <w:spacing w:after="0"/>
        <w:ind w:left="360"/>
        <w:jc w:val="both"/>
        <w:rPr>
          <w:rFonts w:asciiTheme="minorHAnsi" w:hAnsiTheme="minorHAnsi" w:cstheme="minorHAnsi"/>
          <w:iCs/>
          <w:color w:val="212121"/>
          <w:lang w:val="bg-BG"/>
        </w:rPr>
      </w:pP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lastRenderedPageBreak/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2A47FC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0764FB" w:rsidRDefault="005D038D" w:rsidP="00B12C2A">
      <w:pPr>
        <w:pStyle w:val="a4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  <w:r w:rsidR="002A47FC">
        <w:rPr>
          <w:rFonts w:cstheme="minorHAnsi"/>
          <w:b/>
          <w:iCs/>
          <w:color w:val="212121"/>
          <w:sz w:val="24"/>
          <w:szCs w:val="24"/>
          <w:lang w:val="bg-BG"/>
        </w:rPr>
        <w:t>: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 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2A47FC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2A47FC">
        <w:rPr>
          <w:rFonts w:asciiTheme="minorHAnsi" w:hAnsiTheme="minorHAnsi" w:cstheme="minorHAnsi"/>
          <w:lang w:val="bg-BG"/>
        </w:rPr>
        <w:t>;</w:t>
      </w:r>
    </w:p>
    <w:p w:rsidR="006D739F" w:rsidRPr="00D351BD" w:rsidRDefault="00476934" w:rsidP="00D351BD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  <w:r w:rsidR="002A47F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476934" w:rsidRPr="00B17821" w:rsidRDefault="002A47FC" w:rsidP="002A47FC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>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0764FB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комунални 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>разходи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76934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банкови 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 xml:space="preserve">разходи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B17821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 xml:space="preserve">подлежащо </w:t>
      </w:r>
      <w:r w:rsidR="00C6334B">
        <w:rPr>
          <w:rFonts w:asciiTheme="minorHAnsi" w:hAnsiTheme="minorHAnsi" w:cstheme="minorHAnsi"/>
          <w:color w:val="212121"/>
          <w:lang w:val="bg-BG"/>
        </w:rPr>
        <w:t>на възстановяване ДДС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B17821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B17821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, неустой</w:t>
      </w:r>
      <w:r w:rsidR="00C6334B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76934" w:rsidRPr="00B17821" w:rsidRDefault="002A47FC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необосновани </w:t>
      </w:r>
      <w:r w:rsidR="00B17821" w:rsidRPr="00B17821">
        <w:rPr>
          <w:rFonts w:asciiTheme="minorHAnsi" w:hAnsiTheme="minorHAnsi" w:cstheme="minorHAnsi"/>
          <w:color w:val="212121"/>
          <w:lang w:val="bg-BG"/>
        </w:rPr>
        <w:t>разходи, напр</w:t>
      </w:r>
      <w:r w:rsidR="00B17821"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  <w:r>
        <w:rPr>
          <w:rFonts w:asciiTheme="minorHAnsi" w:hAnsiTheme="minorHAnsi" w:cstheme="minorHAnsi"/>
          <w:color w:val="212121"/>
          <w:lang w:val="bg-BG"/>
        </w:rPr>
        <w:t>.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2A47FC" w:rsidRDefault="002A47FC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lastRenderedPageBreak/>
        <w:t>7.2.3. Разчети на разходите</w:t>
      </w:r>
      <w:r w:rsidR="002A47FC">
        <w:rPr>
          <w:rFonts w:cstheme="minorHAnsi"/>
          <w:b/>
          <w:iCs/>
          <w:color w:val="212121"/>
          <w:sz w:val="24"/>
          <w:szCs w:val="24"/>
          <w:lang w:val="bg-BG"/>
        </w:rPr>
        <w:t>: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a7"/>
          </w:rPr>
          <w:t>https</w:t>
        </w:r>
        <w:r w:rsidR="00DA3B03" w:rsidRPr="000D69C2">
          <w:rPr>
            <w:rStyle w:val="a7"/>
            <w:lang w:val="ru-RU"/>
          </w:rPr>
          <w:t>://</w:t>
        </w:r>
        <w:r w:rsidR="00DA3B03" w:rsidRPr="00DA3B03">
          <w:rPr>
            <w:rStyle w:val="a7"/>
          </w:rPr>
          <w:t>www</w:t>
        </w:r>
        <w:r w:rsidR="00DA3B03" w:rsidRPr="000D69C2">
          <w:rPr>
            <w:rStyle w:val="a7"/>
            <w:lang w:val="ru-RU"/>
          </w:rPr>
          <w:t>.</w:t>
        </w:r>
        <w:proofErr w:type="spellStart"/>
        <w:r w:rsidR="00DA3B03" w:rsidRPr="00DA3B03">
          <w:rPr>
            <w:rStyle w:val="a7"/>
          </w:rPr>
          <w:t>mfa</w:t>
        </w:r>
        <w:proofErr w:type="spellEnd"/>
        <w:r w:rsidR="00DA3B03" w:rsidRPr="000D69C2">
          <w:rPr>
            <w:rStyle w:val="a7"/>
            <w:lang w:val="ru-RU"/>
          </w:rPr>
          <w:t>.</w:t>
        </w:r>
        <w:proofErr w:type="spellStart"/>
        <w:r w:rsidR="00DA3B03" w:rsidRPr="00DA3B03">
          <w:rPr>
            <w:rStyle w:val="a7"/>
          </w:rPr>
          <w:t>bg</w:t>
        </w:r>
        <w:proofErr w:type="spellEnd"/>
        <w:r w:rsidR="00DA3B03" w:rsidRPr="000D69C2">
          <w:rPr>
            <w:rStyle w:val="a7"/>
            <w:lang w:val="ru-RU"/>
          </w:rPr>
          <w:t>/</w:t>
        </w:r>
        <w:proofErr w:type="spellStart"/>
        <w:r w:rsidR="00DA3B03" w:rsidRPr="00DA3B03">
          <w:rPr>
            <w:rStyle w:val="a7"/>
          </w:rPr>
          <w:t>bg</w:t>
        </w:r>
        <w:proofErr w:type="spellEnd"/>
        <w:r w:rsidR="00DA3B03" w:rsidRPr="000D69C2">
          <w:rPr>
            <w:rStyle w:val="a7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2A47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2A47FC">
        <w:rPr>
          <w:rFonts w:cstheme="minorHAnsi"/>
          <w:color w:val="212121"/>
          <w:lang w:val="ru-RU"/>
        </w:rPr>
        <w:t>Ливан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C28B4" w:rsidRDefault="004C28B4" w:rsidP="004C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</w:pP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Крайният срок за подаване на формулярите за кандидатстване и необходимите съпътстващи документи за проектите, които ще се състезават за българската финансова помощ за развитие за 2024 г., е 30 май 2023 г.</w:t>
      </w:r>
    </w:p>
    <w:p w:rsidR="005C594D" w:rsidRPr="004C28B4" w:rsidRDefault="004C28B4" w:rsidP="003F5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</w:pP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Документите по проекта</w:t>
      </w:r>
      <w:r w:rsidR="003F57AD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,</w:t>
      </w: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 xml:space="preserve"> </w:t>
      </w:r>
      <w:r w:rsidR="003F57AD"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както в електронен MS Word формат, така и сканирани (с необходимите подписи и печати) в PDF формат</w:t>
      </w:r>
      <w:r w:rsidR="000A2AA1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,</w:t>
      </w:r>
      <w:r w:rsidR="003F57AD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 xml:space="preserve"> </w:t>
      </w:r>
      <w:r w:rsidR="004772CA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следва да бъдат</w:t>
      </w: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 xml:space="preserve"> изпра</w:t>
      </w:r>
      <w:r w:rsidR="004772CA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тени</w:t>
      </w: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 xml:space="preserve"> на имейл адреса на </w:t>
      </w:r>
      <w:r w:rsidR="004772CA"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Посолството</w:t>
      </w: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 xml:space="preserve">: </w:t>
      </w:r>
      <w:r w:rsidRPr="004772CA">
        <w:rPr>
          <w:rFonts w:eastAsia="Times New Roman" w:cstheme="minorHAnsi"/>
          <w:b/>
          <w:bCs/>
          <w:i/>
          <w:iCs/>
          <w:color w:val="212121"/>
          <w:sz w:val="24"/>
          <w:szCs w:val="24"/>
          <w:u w:val="single"/>
          <w:lang w:val="bg-BG"/>
        </w:rPr>
        <w:t>embassy.beirut@mfa.bg</w:t>
      </w:r>
      <w:r w:rsidRPr="004C28B4">
        <w:rPr>
          <w:rFonts w:eastAsia="Times New Roman" w:cstheme="minorHAnsi"/>
          <w:b/>
          <w:bCs/>
          <w:i/>
          <w:iCs/>
          <w:color w:val="212121"/>
          <w:sz w:val="24"/>
          <w:szCs w:val="24"/>
          <w:lang w:val="bg-BG"/>
        </w:rPr>
        <w:t>.</w:t>
      </w: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AE76E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AE76E9" w:rsidP="0087680C">
      <w:pPr>
        <w:pStyle w:val="a4"/>
        <w:numPr>
          <w:ilvl w:val="0"/>
          <w:numId w:val="33"/>
        </w:numPr>
        <w:shd w:val="clear" w:color="auto" w:fill="FFFFFF"/>
        <w:spacing w:before="12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кандидатът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C6334B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 xml:space="preserve">формулярът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сроковете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целите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проектното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C6334B">
        <w:rPr>
          <w:rFonts w:asciiTheme="minorHAnsi" w:hAnsiTheme="minorHAnsi" w:cstheme="minorHAnsi"/>
          <w:color w:val="212121"/>
          <w:lang w:val="bg-BG"/>
        </w:rPr>
        <w:t xml:space="preserve">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г.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целевите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групи по проектното предложение отговарят на посочените в обявата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проектните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42188D" w:rsidRPr="00C6334B" w:rsidRDefault="0087680C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проектното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предложение включва комуникационни дейности, които осигуряват видимост на предоставената от България финансова помощ</w:t>
      </w:r>
      <w:r>
        <w:rPr>
          <w:rFonts w:asciiTheme="minorHAnsi" w:hAnsiTheme="minorHAnsi" w:cstheme="minorHAnsi"/>
          <w:color w:val="212121"/>
          <w:lang w:val="bg-BG"/>
        </w:rPr>
        <w:t>;</w:t>
      </w:r>
    </w:p>
    <w:p w:rsidR="00D351BD" w:rsidRPr="00D351BD" w:rsidRDefault="0087680C" w:rsidP="00D351BD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 xml:space="preserve">очакваните </w:t>
      </w:r>
      <w:r w:rsidR="0042188D" w:rsidRPr="00C6334B">
        <w:rPr>
          <w:rFonts w:asciiTheme="minorHAnsi" w:hAnsiTheme="minorHAnsi" w:cstheme="minorHAnsi"/>
          <w:color w:val="212121"/>
          <w:lang w:val="bg-BG"/>
        </w:rPr>
        <w:t>резултати от предвидените в проектното предложение дейности и заложените индикатори за измерването им са ясно дефинирани</w:t>
      </w:r>
      <w:r>
        <w:rPr>
          <w:rFonts w:asciiTheme="minorHAnsi" w:hAnsiTheme="minorHAnsi" w:cstheme="minorHAnsi"/>
          <w:color w:val="212121"/>
          <w:lang w:val="bg-BG"/>
        </w:rPr>
        <w:t>.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  <w:r w:rsidR="0087680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87680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(по образец)</w:t>
      </w:r>
      <w:r w:rsidR="0087680C">
        <w:rPr>
          <w:rFonts w:eastAsia="Times New Roman" w:cstheme="minorHAnsi"/>
          <w:color w:val="212121"/>
          <w:sz w:val="24"/>
          <w:szCs w:val="24"/>
          <w:lang w:val="bg-BG"/>
        </w:rPr>
        <w:t xml:space="preserve">, </w:t>
      </w:r>
      <w:r w:rsidR="0087680C" w:rsidRPr="0087680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на три етапа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3607D5" w:rsidRDefault="00D351BD" w:rsidP="003607D5">
      <w:pPr>
        <w:pStyle w:val="a4"/>
        <w:numPr>
          <w:ilvl w:val="0"/>
          <w:numId w:val="37"/>
        </w:numPr>
        <w:shd w:val="clear" w:color="auto" w:fill="FFFFFF"/>
        <w:spacing w:after="0"/>
        <w:ind w:left="426" w:hanging="426"/>
        <w:jc w:val="both"/>
        <w:rPr>
          <w:rFonts w:cstheme="minorHAnsi"/>
          <w:color w:val="212121"/>
          <w:lang w:val="bg-BG"/>
        </w:rPr>
      </w:pPr>
      <w:r w:rsidRPr="003607D5">
        <w:rPr>
          <w:rFonts w:cstheme="minorHAnsi"/>
          <w:b/>
          <w:i/>
          <w:iCs/>
          <w:color w:val="212121"/>
          <w:lang w:val="bg-BG"/>
        </w:rPr>
        <w:t>Авансово плащане</w:t>
      </w:r>
      <w:r w:rsidRPr="003607D5">
        <w:rPr>
          <w:rFonts w:cstheme="minorHAnsi"/>
          <w:color w:val="212121"/>
          <w:lang w:val="bg-BG"/>
        </w:rPr>
        <w:t xml:space="preserve"> – </w:t>
      </w:r>
      <w:r w:rsidRPr="003607D5">
        <w:rPr>
          <w:rFonts w:cstheme="minorHAnsi"/>
          <w:b/>
          <w:color w:val="212121"/>
          <w:lang w:val="bg-BG"/>
        </w:rPr>
        <w:t>в размер на 50 % от размера на одобрените средства по проекта</w:t>
      </w:r>
      <w:r w:rsidRPr="003607D5">
        <w:rPr>
          <w:rFonts w:cstheme="minorHAnsi"/>
          <w:color w:val="212121"/>
          <w:lang w:val="bg-BG"/>
        </w:rPr>
        <w:t>;</w:t>
      </w:r>
    </w:p>
    <w:p w:rsidR="00D351BD" w:rsidRPr="003607D5" w:rsidRDefault="00D351BD" w:rsidP="003607D5">
      <w:pPr>
        <w:pStyle w:val="a4"/>
        <w:numPr>
          <w:ilvl w:val="0"/>
          <w:numId w:val="37"/>
        </w:numPr>
        <w:shd w:val="clear" w:color="auto" w:fill="FFFFFF"/>
        <w:spacing w:after="0"/>
        <w:ind w:left="426" w:hanging="426"/>
        <w:jc w:val="both"/>
        <w:rPr>
          <w:rFonts w:cstheme="minorHAnsi"/>
          <w:color w:val="212121"/>
          <w:lang w:val="bg-BG"/>
        </w:rPr>
      </w:pPr>
      <w:r w:rsidRPr="003607D5">
        <w:rPr>
          <w:rFonts w:cstheme="minorHAnsi"/>
          <w:b/>
          <w:i/>
          <w:iCs/>
          <w:color w:val="212121"/>
          <w:lang w:val="bg-BG"/>
        </w:rPr>
        <w:t>Междинно плащане (втора вноска)</w:t>
      </w:r>
      <w:r w:rsidRPr="003607D5">
        <w:rPr>
          <w:rFonts w:cstheme="minorHAnsi"/>
          <w:color w:val="212121"/>
          <w:lang w:val="bg-BG"/>
        </w:rPr>
        <w:t xml:space="preserve"> – </w:t>
      </w:r>
      <w:r w:rsidRPr="003607D5">
        <w:rPr>
          <w:rFonts w:cstheme="minorHAnsi"/>
          <w:b/>
          <w:color w:val="212121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3607D5">
        <w:rPr>
          <w:rFonts w:cstheme="minorHAnsi"/>
          <w:color w:val="212121"/>
          <w:lang w:val="bg-BG"/>
        </w:rPr>
        <w:t>;</w:t>
      </w:r>
    </w:p>
    <w:p w:rsidR="00D351BD" w:rsidRPr="003607D5" w:rsidRDefault="00D351BD" w:rsidP="00A921E0">
      <w:pPr>
        <w:pStyle w:val="a4"/>
        <w:numPr>
          <w:ilvl w:val="0"/>
          <w:numId w:val="37"/>
        </w:numPr>
        <w:shd w:val="clear" w:color="auto" w:fill="FFFFFF"/>
        <w:spacing w:after="120" w:afterAutospacing="0"/>
        <w:ind w:left="425" w:hanging="425"/>
        <w:jc w:val="both"/>
        <w:rPr>
          <w:rFonts w:cstheme="minorHAnsi"/>
          <w:color w:val="212121"/>
          <w:lang w:val="bg-BG"/>
        </w:rPr>
      </w:pPr>
      <w:r w:rsidRPr="003607D5">
        <w:rPr>
          <w:rFonts w:cstheme="minorHAnsi"/>
          <w:b/>
          <w:i/>
          <w:iCs/>
          <w:color w:val="212121"/>
          <w:lang w:val="bg-BG"/>
        </w:rPr>
        <w:t>Окончателно плащане</w:t>
      </w:r>
      <w:r w:rsidRPr="003607D5">
        <w:rPr>
          <w:rFonts w:cstheme="minorHAnsi"/>
          <w:color w:val="212121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3607D5">
        <w:rPr>
          <w:rFonts w:cstheme="minorHAnsi"/>
          <w:b/>
          <w:color w:val="212121"/>
          <w:lang w:val="bg-BG"/>
        </w:rPr>
        <w:t>но не повече от 10% от</w:t>
      </w:r>
      <w:r w:rsidRPr="003607D5">
        <w:rPr>
          <w:rFonts w:cstheme="minorHAnsi"/>
          <w:color w:val="212121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Default="00D351BD" w:rsidP="00A921E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96EA4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1</w:t>
      </w:r>
      <w:r w:rsidR="008F70D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8904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9040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890404">
        <w:rPr>
          <w:rFonts w:eastAsia="Times New Roman" w:cstheme="minorHAnsi"/>
          <w:color w:val="212121"/>
          <w:sz w:val="24"/>
          <w:szCs w:val="24"/>
          <w:lang w:val="bg-BG"/>
        </w:rPr>
        <w:t>Ливан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C6334B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C6334B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Чл.23</w:t>
      </w:r>
      <w:r w:rsidRPr="00DE541A">
        <w:rPr>
          <w:sz w:val="24"/>
          <w:szCs w:val="24"/>
          <w:lang w:val="bg-BG"/>
        </w:rPr>
        <w:t>(</w:t>
      </w:r>
      <w:r w:rsidRPr="00DE541A">
        <w:rPr>
          <w:b/>
          <w:sz w:val="24"/>
          <w:szCs w:val="24"/>
          <w:lang w:val="bg-BG"/>
        </w:rPr>
        <w:t>3</w:t>
      </w:r>
      <w:r w:rsidRPr="00DE541A">
        <w:rPr>
          <w:sz w:val="24"/>
          <w:szCs w:val="24"/>
          <w:lang w:val="bg-BG"/>
        </w:rPr>
        <w:t xml:space="preserve">) </w:t>
      </w:r>
      <w:r w:rsidRPr="00DE541A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lastRenderedPageBreak/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(7) </w:t>
      </w:r>
      <w:r w:rsidRPr="00DE541A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DE541A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sectPr w:rsidR="007062B5" w:rsidRPr="00DE541A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C1" w:rsidRDefault="003A51C1" w:rsidP="003E46F1">
      <w:pPr>
        <w:spacing w:after="0" w:line="240" w:lineRule="auto"/>
      </w:pPr>
      <w:r>
        <w:separator/>
      </w:r>
    </w:p>
  </w:endnote>
  <w:endnote w:type="continuationSeparator" w:id="0">
    <w:p w:rsidR="003A51C1" w:rsidRDefault="003A51C1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7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C1" w:rsidRDefault="003A51C1" w:rsidP="003E46F1">
      <w:pPr>
        <w:spacing w:after="0" w:line="240" w:lineRule="auto"/>
      </w:pPr>
      <w:r>
        <w:separator/>
      </w:r>
    </w:p>
  </w:footnote>
  <w:footnote w:type="continuationSeparator" w:id="0">
    <w:p w:rsidR="003A51C1" w:rsidRDefault="003A51C1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3CB"/>
    <w:multiLevelType w:val="hybridMultilevel"/>
    <w:tmpl w:val="9C6C7582"/>
    <w:lvl w:ilvl="0" w:tplc="FEC43B7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239"/>
    <w:multiLevelType w:val="hybridMultilevel"/>
    <w:tmpl w:val="3A0663D4"/>
    <w:lvl w:ilvl="0" w:tplc="A3A0D1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2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1262198"/>
    <w:multiLevelType w:val="hybridMultilevel"/>
    <w:tmpl w:val="D9EE3960"/>
    <w:lvl w:ilvl="0" w:tplc="FEC43B7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9080C"/>
    <w:multiLevelType w:val="hybridMultilevel"/>
    <w:tmpl w:val="E4A8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3"/>
  </w:num>
  <w:num w:numId="3">
    <w:abstractNumId w:val="36"/>
  </w:num>
  <w:num w:numId="4">
    <w:abstractNumId w:val="25"/>
  </w:num>
  <w:num w:numId="5">
    <w:abstractNumId w:val="24"/>
  </w:num>
  <w:num w:numId="6">
    <w:abstractNumId w:val="26"/>
  </w:num>
  <w:num w:numId="7">
    <w:abstractNumId w:val="27"/>
  </w:num>
  <w:num w:numId="8">
    <w:abstractNumId w:val="20"/>
  </w:num>
  <w:num w:numId="9">
    <w:abstractNumId w:val="14"/>
  </w:num>
  <w:num w:numId="10">
    <w:abstractNumId w:val="32"/>
  </w:num>
  <w:num w:numId="11">
    <w:abstractNumId w:val="2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33"/>
  </w:num>
  <w:num w:numId="20">
    <w:abstractNumId w:val="30"/>
  </w:num>
  <w:num w:numId="21">
    <w:abstractNumId w:val="34"/>
  </w:num>
  <w:num w:numId="22">
    <w:abstractNumId w:val="18"/>
  </w:num>
  <w:num w:numId="23">
    <w:abstractNumId w:val="5"/>
  </w:num>
  <w:num w:numId="24">
    <w:abstractNumId w:val="21"/>
  </w:num>
  <w:num w:numId="25">
    <w:abstractNumId w:val="16"/>
  </w:num>
  <w:num w:numId="26">
    <w:abstractNumId w:val="17"/>
  </w:num>
  <w:num w:numId="27">
    <w:abstractNumId w:val="6"/>
  </w:num>
  <w:num w:numId="28">
    <w:abstractNumId w:val="15"/>
  </w:num>
  <w:num w:numId="29">
    <w:abstractNumId w:val="8"/>
  </w:num>
  <w:num w:numId="30">
    <w:abstractNumId w:val="19"/>
  </w:num>
  <w:num w:numId="31">
    <w:abstractNumId w:val="22"/>
  </w:num>
  <w:num w:numId="32">
    <w:abstractNumId w:val="12"/>
  </w:num>
  <w:num w:numId="33">
    <w:abstractNumId w:val="35"/>
  </w:num>
  <w:num w:numId="34">
    <w:abstractNumId w:val="13"/>
  </w:num>
  <w:num w:numId="35">
    <w:abstractNumId w:val="31"/>
  </w:num>
  <w:num w:numId="36">
    <w:abstractNumId w:val="1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2AA1"/>
    <w:rsid w:val="000B30F8"/>
    <w:rsid w:val="000B48F1"/>
    <w:rsid w:val="000D69C2"/>
    <w:rsid w:val="000D6E7C"/>
    <w:rsid w:val="000E497B"/>
    <w:rsid w:val="000F54B6"/>
    <w:rsid w:val="0012296E"/>
    <w:rsid w:val="001302CC"/>
    <w:rsid w:val="00136517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5559F"/>
    <w:rsid w:val="00265E72"/>
    <w:rsid w:val="0026733B"/>
    <w:rsid w:val="00271C40"/>
    <w:rsid w:val="00280A15"/>
    <w:rsid w:val="00281A59"/>
    <w:rsid w:val="00284CD0"/>
    <w:rsid w:val="002A2594"/>
    <w:rsid w:val="002A47FC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07D5"/>
    <w:rsid w:val="003667E0"/>
    <w:rsid w:val="00374D85"/>
    <w:rsid w:val="003857B3"/>
    <w:rsid w:val="0038753A"/>
    <w:rsid w:val="00393C50"/>
    <w:rsid w:val="003A44AE"/>
    <w:rsid w:val="003A51C1"/>
    <w:rsid w:val="003B2D5D"/>
    <w:rsid w:val="003B61BC"/>
    <w:rsid w:val="003C07D8"/>
    <w:rsid w:val="003C6BF8"/>
    <w:rsid w:val="003D6175"/>
    <w:rsid w:val="003E46F1"/>
    <w:rsid w:val="003E784F"/>
    <w:rsid w:val="003F57AD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772CA"/>
    <w:rsid w:val="00482B91"/>
    <w:rsid w:val="00494D41"/>
    <w:rsid w:val="00496EA4"/>
    <w:rsid w:val="004A3FC8"/>
    <w:rsid w:val="004A5F20"/>
    <w:rsid w:val="004C28B4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82422"/>
    <w:rsid w:val="00787359"/>
    <w:rsid w:val="007937AA"/>
    <w:rsid w:val="00797209"/>
    <w:rsid w:val="007A05AF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7680C"/>
    <w:rsid w:val="00890404"/>
    <w:rsid w:val="00896D8E"/>
    <w:rsid w:val="008975A0"/>
    <w:rsid w:val="008B31BC"/>
    <w:rsid w:val="008B6F1C"/>
    <w:rsid w:val="008E1374"/>
    <w:rsid w:val="008F70DF"/>
    <w:rsid w:val="0091200B"/>
    <w:rsid w:val="00917E9C"/>
    <w:rsid w:val="00942AFD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55C"/>
    <w:rsid w:val="00A406B2"/>
    <w:rsid w:val="00A51EFA"/>
    <w:rsid w:val="00A60EFF"/>
    <w:rsid w:val="00A618A4"/>
    <w:rsid w:val="00A65E1E"/>
    <w:rsid w:val="00A670D7"/>
    <w:rsid w:val="00A75138"/>
    <w:rsid w:val="00A8795C"/>
    <w:rsid w:val="00A91D07"/>
    <w:rsid w:val="00A921E0"/>
    <w:rsid w:val="00AA05E5"/>
    <w:rsid w:val="00AB4C5F"/>
    <w:rsid w:val="00AD5295"/>
    <w:rsid w:val="00AD7C1F"/>
    <w:rsid w:val="00AE2652"/>
    <w:rsid w:val="00AE76E9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A753B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2145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47F1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3AEA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link w:val="a5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93894"/>
    <w:rPr>
      <w:i/>
      <w:iCs/>
    </w:rPr>
  </w:style>
  <w:style w:type="character" w:styleId="a7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494D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4D41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494D4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1">
    <w:name w:val="Текст на бележка в края Знак"/>
    <w:basedOn w:val="a0"/>
    <w:link w:val="af0"/>
    <w:uiPriority w:val="99"/>
    <w:semiHidden/>
    <w:rsid w:val="003E46F1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4">
    <w:name w:val="Текст под линия Знак"/>
    <w:basedOn w:val="a0"/>
    <w:link w:val="af3"/>
    <w:uiPriority w:val="99"/>
    <w:semiHidden/>
    <w:rsid w:val="003E46F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6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Списък на абзаци Знак"/>
    <w:link w:val="a4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8">
    <w:name w:val="Горен колонтитул Знак"/>
    <w:basedOn w:val="a0"/>
    <w:link w:val="af7"/>
    <w:uiPriority w:val="99"/>
    <w:rsid w:val="00C6334B"/>
  </w:style>
  <w:style w:type="paragraph" w:styleId="af9">
    <w:name w:val="footer"/>
    <w:basedOn w:val="a"/>
    <w:link w:val="afa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a">
    <w:name w:val="Долен колонтитул Знак"/>
    <w:basedOn w:val="a0"/>
    <w:link w:val="af9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9F20147-1CC0-4402-84B4-31632EFE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2483</Words>
  <Characters>14156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32</cp:revision>
  <cp:lastPrinted>2023-03-17T10:29:00Z</cp:lastPrinted>
  <dcterms:created xsi:type="dcterms:W3CDTF">2023-04-10T11:23:00Z</dcterms:created>
  <dcterms:modified xsi:type="dcterms:W3CDTF">2023-04-20T06:26:00Z</dcterms:modified>
</cp:coreProperties>
</file>