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A919FB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B052D7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9712C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9712C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Генералното консулство на Република България в </w:t>
      </w:r>
      <w:r w:rsidR="00A919FB">
        <w:rPr>
          <w:rFonts w:eastAsia="Times New Roman" w:cstheme="minorHAnsi"/>
          <w:color w:val="212121"/>
          <w:sz w:val="24"/>
          <w:szCs w:val="24"/>
          <w:lang w:val="bg-BG"/>
        </w:rPr>
        <w:t xml:space="preserve">Битоля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A919F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919F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Република Северна Македония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3A5EF9" w:rsidRPr="00CB380F" w:rsidRDefault="003A5EF9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Изграждане на капацитет в подкрепа на сигурността и развитието, включително чрез подкрепа за добро управление и изграждане на гражданското общество;</w:t>
      </w:r>
    </w:p>
    <w:p w:rsidR="005903E7" w:rsidRPr="00CF3B22" w:rsidRDefault="005903E7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Опазване на културното многообразие и</w:t>
      </w:r>
      <w:r w:rsidRPr="00CB380F">
        <w:rPr>
          <w:color w:val="000000" w:themeColor="text1"/>
          <w:sz w:val="24"/>
          <w:szCs w:val="24"/>
          <w:lang w:val="bg-BG"/>
        </w:rPr>
        <w:t xml:space="preserve">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развитие на културно-образователно сътрудничество;</w:t>
      </w:r>
    </w:p>
    <w:p w:rsidR="005903E7" w:rsidRDefault="005903E7" w:rsidP="0097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Защита на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правата на децата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 и грижа за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хората с увреждания и 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в неравностойно положение;</w:t>
      </w:r>
    </w:p>
    <w:p w:rsidR="005903E7" w:rsidRDefault="005903E7" w:rsidP="0097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Повишаване на качеството на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образование и подобряване на училищната инфраструктура;</w:t>
      </w:r>
    </w:p>
    <w:p w:rsidR="005903E7" w:rsidRPr="00CB380F" w:rsidRDefault="005903E7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Подкрепа за осигуряване на универсално здравно покритие и достъп до качествени здравни услуги;</w:t>
      </w:r>
    </w:p>
    <w:p w:rsidR="005903E7" w:rsidRDefault="005903E7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Действия по опазване на околната среща и борба с изменението на климата;</w:t>
      </w:r>
    </w:p>
    <w:p w:rsidR="001D4F9E" w:rsidRPr="00CB380F" w:rsidRDefault="00871089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 w:rsidR="005903E7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Подпомагане р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азвитие</w:t>
      </w:r>
      <w:r w:rsidR="005903E7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то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 </w:t>
      </w:r>
      <w:r w:rsidR="005903E7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и обновяването на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местна инфраструктура</w:t>
      </w:r>
      <w:r w:rsidR="005903E7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;</w:t>
      </w:r>
    </w:p>
    <w:p w:rsidR="00B93894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D4F9E" w:rsidRPr="009712CC" w:rsidRDefault="00F5456A" w:rsidP="0097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9712CC" w:rsidRPr="009712CC">
        <w:rPr>
          <w:sz w:val="24"/>
          <w:szCs w:val="24"/>
          <w:lang w:val="bg-BG"/>
        </w:rPr>
        <w:t xml:space="preserve">Насърчаване на свързаността във всички и области, включително работа с младите хора, укрепване на добросъседските отношения, регионалната стабилност и взаимното </w:t>
      </w:r>
      <w:r w:rsidR="009712CC" w:rsidRPr="009712CC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сътрудничество, сътрудничество в областта на културата и социалната политика</w:t>
      </w:r>
      <w:r w:rsidR="009712CC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;</w:t>
      </w:r>
    </w:p>
    <w:p w:rsidR="001D4F9E" w:rsidRDefault="009712CC" w:rsidP="00F54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9712CC">
        <w:rPr>
          <w:lang w:val="bg-BG"/>
        </w:rPr>
        <w:t>Стимулиране и подпомагане на изграждането на административния капацитет на Република Северна Македония с цел укрепване на закона и демократичното управление</w:t>
      </w:r>
      <w:r w:rsidR="00F5456A">
        <w:rPr>
          <w:lang w:val="bg-BG"/>
        </w:rPr>
        <w:t xml:space="preserve"> чрез организиране и провеждане на обучения за служители от отделните администрации в РСМ</w:t>
      </w:r>
      <w:r>
        <w:rPr>
          <w:lang w:val="bg-BG"/>
        </w:rPr>
        <w:t>;</w:t>
      </w:r>
    </w:p>
    <w:p w:rsidR="009712CC" w:rsidRPr="009712CC" w:rsidRDefault="009712CC" w:rsidP="0056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F5456A">
        <w:rPr>
          <w:lang w:val="bg-BG"/>
        </w:rPr>
        <w:t>Подпомагане п</w:t>
      </w:r>
      <w:r w:rsidRPr="009712CC">
        <w:rPr>
          <w:lang w:val="bg-BG"/>
        </w:rPr>
        <w:t>овишаване</w:t>
      </w:r>
      <w:r w:rsidR="00F5456A">
        <w:rPr>
          <w:lang w:val="bg-BG"/>
        </w:rPr>
        <w:t>то на качеството на образование</w:t>
      </w:r>
      <w:r w:rsidRPr="009712CC">
        <w:rPr>
          <w:lang w:val="bg-BG"/>
        </w:rPr>
        <w:t xml:space="preserve"> в учебните заведения</w:t>
      </w:r>
      <w:r w:rsidR="0056145A">
        <w:rPr>
          <w:lang w:val="bg-BG"/>
        </w:rPr>
        <w:t xml:space="preserve"> чрез провеждане на обучения по конкретни теми в български институции за обмен на добри практики и повишаване на квалификацията на служители от администрацията на РСМ</w:t>
      </w:r>
      <w:r>
        <w:rPr>
          <w:lang w:val="bg-BG"/>
        </w:rPr>
        <w:t>;</w:t>
      </w:r>
    </w:p>
    <w:p w:rsidR="0056145A" w:rsidRDefault="009712CC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56145A">
        <w:rPr>
          <w:lang w:val="bg-BG"/>
        </w:rPr>
        <w:t>Осъществяване на дейности за повишаване на информираността за правата на гражданите;</w:t>
      </w:r>
    </w:p>
    <w:p w:rsidR="00B052D7" w:rsidRDefault="00B052D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</w:p>
    <w:p w:rsidR="0056145A" w:rsidRDefault="0056145A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>- Осъществяване на дейности за насърчаване на мултикултурния диалог и за ограничаване на расизма, ксенофобията, словото на омраза, дискриминация и нетърпимост в обществото;</w:t>
      </w:r>
    </w:p>
    <w:p w:rsidR="001D4F9E" w:rsidRPr="009712CC" w:rsidRDefault="0056145A" w:rsidP="0056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lang w:val="bg-BG"/>
        </w:rPr>
        <w:t>- Осъществяване на дейности за подобряване на диалога между неправителствените организации и местните, регионалните и националните власти;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D726F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>Деца в неравностойно положение</w:t>
      </w:r>
      <w:r>
        <w:rPr>
          <w:lang w:val="ru-RU"/>
        </w:rPr>
        <w:t>,</w:t>
      </w:r>
    </w:p>
    <w:p w:rsidR="00D726F9" w:rsidRDefault="00D726F9" w:rsidP="00B05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 xml:space="preserve">Социално </w:t>
      </w:r>
      <w:r>
        <w:rPr>
          <w:lang w:val="ru-RU"/>
        </w:rPr>
        <w:t xml:space="preserve">застрашени и </w:t>
      </w:r>
      <w:r w:rsidR="00B052D7">
        <w:rPr>
          <w:lang w:val="ru-RU"/>
        </w:rPr>
        <w:t xml:space="preserve">уязвими </w:t>
      </w:r>
      <w:r w:rsidRPr="00D726F9">
        <w:rPr>
          <w:lang w:val="ru-RU"/>
        </w:rPr>
        <w:t>групи</w:t>
      </w:r>
      <w:r>
        <w:rPr>
          <w:lang w:val="ru-RU"/>
        </w:rPr>
        <w:t>,</w:t>
      </w:r>
    </w:p>
    <w:p w:rsidR="00D726F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>Местно население в градовете и селата</w:t>
      </w:r>
      <w:r>
        <w:rPr>
          <w:lang w:val="ru-RU"/>
        </w:rPr>
        <w:t>,</w:t>
      </w:r>
    </w:p>
    <w:p w:rsidR="001D4F9E" w:rsidRPr="00CF3B22" w:rsidRDefault="00CF3B22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CF3B22">
        <w:rPr>
          <w:lang w:val="ru-RU"/>
        </w:rPr>
        <w:t xml:space="preserve">- </w:t>
      </w:r>
      <w:r w:rsidR="00D726F9" w:rsidRPr="00D726F9">
        <w:rPr>
          <w:lang w:val="ru-RU"/>
        </w:rPr>
        <w:t>Държавна и местна администрация</w:t>
      </w:r>
      <w:r w:rsidR="00D726F9">
        <w:rPr>
          <w:lang w:val="ru-RU"/>
        </w:rPr>
        <w:t>,</w:t>
      </w:r>
      <w:r w:rsidRPr="00CF3B22">
        <w:rPr>
          <w:lang w:val="ru-RU"/>
        </w:rPr>
        <w:t xml:space="preserve"> </w:t>
      </w:r>
      <w:r w:rsidR="00D726F9">
        <w:rPr>
          <w:lang w:val="ru-RU"/>
        </w:rPr>
        <w:t>с в</w:t>
      </w:r>
      <w:r w:rsidR="00D726F9" w:rsidRPr="00D726F9">
        <w:rPr>
          <w:lang w:val="ru-RU"/>
        </w:rPr>
        <w:t>ъзможно по голям брой от хора, за които да бъде достъпен резултатът от реализираните проекти.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Pr="00D726F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>Утвърждаване на доброто име и международния авторитет на Република България;</w:t>
      </w:r>
    </w:p>
    <w:p w:rsidR="001D4F9E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D726F9">
        <w:rPr>
          <w:lang w:val="bg-BG"/>
        </w:rPr>
        <w:t>Подобряване на социално-икономическото развитие;</w:t>
      </w:r>
    </w:p>
    <w:p w:rsidR="00D726F9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 w:rsidRPr="00D726F9">
        <w:rPr>
          <w:lang w:val="bg-BG"/>
        </w:rPr>
        <w:t>- Подобряване на управлението;</w:t>
      </w:r>
    </w:p>
    <w:p w:rsidR="00D726F9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D726F9">
        <w:rPr>
          <w:lang w:val="bg-BG"/>
        </w:rPr>
        <w:t>Намаляване на бедността и повишаване на благосъстоянието</w:t>
      </w:r>
      <w:r>
        <w:rPr>
          <w:lang w:val="bg-BG"/>
        </w:rPr>
        <w:t>;</w:t>
      </w:r>
    </w:p>
    <w:p w:rsidR="00D726F9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D726F9">
        <w:rPr>
          <w:lang w:val="bg-BG"/>
        </w:rPr>
        <w:t>Задълбочаване на взаимодействието между институциите на централно, регионално и местно ниво</w:t>
      </w:r>
      <w:r>
        <w:rPr>
          <w:lang w:val="bg-BG"/>
        </w:rPr>
        <w:t>;</w:t>
      </w:r>
    </w:p>
    <w:p w:rsidR="00D726F9" w:rsidRPr="00C91BAE" w:rsidRDefault="00C91BA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C91BAE">
        <w:rPr>
          <w:lang w:val="bg-BG"/>
        </w:rPr>
        <w:t>Повишаване качеството на образователната система</w:t>
      </w:r>
      <w:r>
        <w:rPr>
          <w:lang w:val="bg-BG"/>
        </w:rPr>
        <w:t>;</w:t>
      </w:r>
    </w:p>
    <w:p w:rsidR="00C91BAE" w:rsidRPr="00D726F9" w:rsidRDefault="00C91BAE" w:rsidP="00C9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bg-BG"/>
        </w:rPr>
        <w:t xml:space="preserve">- </w:t>
      </w:r>
      <w:r w:rsidRPr="00C91BAE">
        <w:rPr>
          <w:lang w:val="bg-BG"/>
        </w:rPr>
        <w:t>Повишаване качеството на здравните услуги</w:t>
      </w:r>
      <w:r>
        <w:rPr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1F5968">
        <w:rPr>
          <w:rFonts w:asciiTheme="minorHAnsi" w:hAnsiTheme="minorHAnsi" w:cstheme="minorHAnsi"/>
          <w:iCs/>
          <w:lang w:val="bg-BG"/>
        </w:rPr>
        <w:t>70 000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E71FD3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D726F9">
        <w:rPr>
          <w:rFonts w:asciiTheme="minorHAnsi" w:hAnsiTheme="minorHAnsi" w:cstheme="minorHAnsi"/>
          <w:iCs/>
          <w:lang w:val="bg-BG"/>
        </w:rPr>
        <w:t>2</w:t>
      </w:r>
      <w:r w:rsidR="00E71FD3" w:rsidRPr="00924AA0">
        <w:rPr>
          <w:rFonts w:asciiTheme="minorHAnsi" w:hAnsiTheme="minorHAnsi" w:cstheme="minorHAnsi"/>
          <w:iCs/>
          <w:lang w:val="bg-BG"/>
        </w:rPr>
        <w:t>7</w:t>
      </w:r>
      <w:r w:rsidR="00D726F9">
        <w:rPr>
          <w:rFonts w:asciiTheme="minorHAnsi" w:hAnsiTheme="minorHAnsi" w:cstheme="minorHAnsi"/>
          <w:iCs/>
          <w:lang w:val="bg-BG"/>
        </w:rPr>
        <w:t>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C91BAE" w:rsidRDefault="001B1E0A" w:rsidP="00C91BAE">
      <w:pPr>
        <w:shd w:val="clear" w:color="auto" w:fill="FFFFFF"/>
        <w:spacing w:after="0"/>
        <w:jc w:val="both"/>
        <w:rPr>
          <w:rFonts w:cstheme="minorHAnsi"/>
          <w:b/>
          <w:bCs/>
          <w:i/>
          <w:sz w:val="24"/>
          <w:szCs w:val="24"/>
          <w:lang w:val="bg-BG"/>
        </w:rPr>
      </w:pPr>
      <w:r w:rsidRPr="00C91BAE">
        <w:rPr>
          <w:rFonts w:cstheme="minorHAnsi"/>
          <w:b/>
          <w:bCs/>
          <w:i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CD3FB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D3FB7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D3FB7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CD3FB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D3FB7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C91BA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C91BAE">
        <w:rPr>
          <w:rFonts w:asciiTheme="minorHAnsi" w:hAnsiTheme="minorHAnsi" w:cstheme="minorHAnsi"/>
          <w:color w:val="212121"/>
          <w:lang w:val="bg-BG"/>
        </w:rPr>
        <w:t>Република Северна Македония</w:t>
      </w:r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руги</w:t>
      </w:r>
      <w:r>
        <w:rPr>
          <w:rFonts w:asciiTheme="minorHAnsi" w:hAnsiTheme="minorHAnsi" w:cstheme="minorHAnsi"/>
          <w:color w:val="212121"/>
          <w:lang w:val="bg-BG"/>
        </w:rPr>
        <w:t xml:space="preserve"> (в зависимост от спецификата на страната)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D20471" w:rsidRPr="00F27F66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F27F66">
        <w:rPr>
          <w:lang w:val="bg-BG"/>
        </w:rPr>
        <w:t>Разработване на нови или осъвременяване на съществуващи обучителни модули</w:t>
      </w:r>
      <w:r>
        <w:rPr>
          <w:lang w:val="bg-BG"/>
        </w:rPr>
        <w:t>;</w:t>
      </w:r>
    </w:p>
    <w:p w:rsidR="00D20471" w:rsidRPr="00F27F66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F27F66">
        <w:rPr>
          <w:lang w:val="bg-BG"/>
        </w:rPr>
        <w:t>Организиране и провеждане на обучения за служителите от администрацията на страната</w:t>
      </w:r>
      <w:r>
        <w:rPr>
          <w:lang w:val="bg-BG"/>
        </w:rPr>
        <w:t>;</w:t>
      </w:r>
    </w:p>
    <w:p w:rsidR="00D20471" w:rsidRPr="00F27F66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F27F66">
        <w:rPr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</w:t>
      </w:r>
      <w:r>
        <w:rPr>
          <w:lang w:val="bg-BG"/>
        </w:rPr>
        <w:t>;</w:t>
      </w:r>
    </w:p>
    <w:p w:rsidR="00CD3FB7" w:rsidRPr="00CD3FB7" w:rsidRDefault="00F27F66" w:rsidP="00CD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F27F66">
        <w:rPr>
          <w:lang w:val="bg-BG"/>
        </w:rPr>
        <w:t>Организиране и провеждане на семинари, форуми, конференции</w:t>
      </w:r>
      <w:r w:rsidR="00CD3FB7">
        <w:rPr>
          <w:lang w:val="bg-BG"/>
        </w:rPr>
        <w:t>;</w:t>
      </w:r>
    </w:p>
    <w:p w:rsidR="00CD3FB7" w:rsidRDefault="00CD3FB7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</w:p>
    <w:p w:rsidR="00F27F66" w:rsidRPr="00F27F66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F27F66">
        <w:rPr>
          <w:lang w:val="bg-BG"/>
        </w:rPr>
        <w:t>Разработване на изследвания и стратегии</w:t>
      </w:r>
      <w:r>
        <w:rPr>
          <w:lang w:val="bg-BG"/>
        </w:rPr>
        <w:t>;</w:t>
      </w:r>
    </w:p>
    <w:p w:rsidR="00F27F66" w:rsidRPr="004E60E1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4E60E1">
        <w:rPr>
          <w:lang w:val="bg-BG"/>
        </w:rPr>
        <w:t>Дейности за повишаване на информираността за правата на гражданите</w:t>
      </w:r>
      <w:r>
        <w:rPr>
          <w:lang w:val="bg-BG"/>
        </w:rPr>
        <w:t>;</w:t>
      </w:r>
    </w:p>
    <w:p w:rsidR="00F27F66" w:rsidRPr="004E60E1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4E60E1">
        <w:rPr>
          <w:lang w:val="bg-BG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обществото.</w:t>
      </w:r>
    </w:p>
    <w:p w:rsidR="00F27F66" w:rsidRPr="004E60E1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4E60E1">
        <w:rPr>
          <w:lang w:val="bg-BG"/>
        </w:rPr>
        <w:t>Дейности за подобряване на диалога между неправителствените организации и местните, регионалните и национални власти</w:t>
      </w:r>
      <w:r>
        <w:rPr>
          <w:lang w:val="bg-BG"/>
        </w:rPr>
        <w:t>;</w:t>
      </w:r>
    </w:p>
    <w:p w:rsidR="00F27F66" w:rsidRPr="004E60E1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4E60E1">
        <w:rPr>
          <w:lang w:val="bg-BG"/>
        </w:rPr>
        <w:t>Доставка на оборудване и материали, предназначени за обекти държавна или общинска собственост-училища, болници , детски градини,</w:t>
      </w:r>
      <w:r>
        <w:rPr>
          <w:lang w:val="bg-BG"/>
        </w:rPr>
        <w:t xml:space="preserve"> </w:t>
      </w:r>
      <w:r w:rsidRPr="004E60E1">
        <w:rPr>
          <w:lang w:val="bg-BG"/>
        </w:rPr>
        <w:t>домове за стари хора и др</w:t>
      </w:r>
      <w:r>
        <w:rPr>
          <w:lang w:val="bg-BG"/>
        </w:rPr>
        <w:t>.;</w:t>
      </w:r>
    </w:p>
    <w:p w:rsidR="00D20471" w:rsidRPr="004E60E1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bg-BG"/>
        </w:rPr>
        <w:t xml:space="preserve">- </w:t>
      </w:r>
      <w:r w:rsidRPr="004E60E1">
        <w:rPr>
          <w:lang w:val="bg-BG"/>
        </w:rPr>
        <w:t>Строителни работи за подобряване на обекти държавна или общинска собственост-училища, болници, детски градини, домове за стари хора и др</w:t>
      </w:r>
      <w:r>
        <w:rPr>
          <w:lang w:val="bg-BG"/>
        </w:rPr>
        <w:t>.;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A919FB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A919FB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mfa</w:t>
        </w:r>
        <w:r w:rsidR="00DA3B03" w:rsidRPr="00A919FB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bg</w:t>
        </w:r>
        <w:r w:rsidR="00DA3B03" w:rsidRPr="00A919FB">
          <w:rPr>
            <w:rStyle w:val="Hyperlink"/>
            <w:lang w:val="ru-RU"/>
          </w:rPr>
          <w:t>/</w:t>
        </w:r>
        <w:r w:rsidR="00DA3B03" w:rsidRPr="00DA3B03">
          <w:rPr>
            <w:rStyle w:val="Hyperlink"/>
          </w:rPr>
          <w:t>bg</w:t>
        </w:r>
        <w:r w:rsidR="00DA3B03" w:rsidRPr="00A919FB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4E60E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</w:t>
      </w:r>
      <w:r w:rsidR="00837C58">
        <w:rPr>
          <w:rFonts w:eastAsia="Times New Roman" w:cstheme="minorHAnsi"/>
          <w:color w:val="212121"/>
          <w:sz w:val="24"/>
          <w:szCs w:val="24"/>
          <w:lang w:val="bg-BG"/>
        </w:rPr>
        <w:t>Генералното консулство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4E60E1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Северна Македония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E60E1" w:rsidRDefault="004E60E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4E60E1">
        <w:rPr>
          <w:lang w:val="ru-RU"/>
        </w:rPr>
        <w:t>Проектите се приемат единствено по електронен път на адрес :</w:t>
      </w:r>
    </w:p>
    <w:p w:rsidR="004E60E1" w:rsidRDefault="00BD2C10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Style w:val="Hyperlink"/>
        </w:rPr>
      </w:pPr>
      <w:hyperlink r:id="rId10" w:history="1">
        <w:r w:rsidR="004E60E1" w:rsidRPr="001D7961">
          <w:rPr>
            <w:rStyle w:val="Hyperlink"/>
          </w:rPr>
          <w:t>bitolaprojects</w:t>
        </w:r>
        <w:r w:rsidR="004E60E1" w:rsidRPr="001D7961">
          <w:rPr>
            <w:rStyle w:val="Hyperlink"/>
            <w:lang w:val="ru-RU"/>
          </w:rPr>
          <w:t>@</w:t>
        </w:r>
        <w:r w:rsidR="004E60E1" w:rsidRPr="001D7961">
          <w:rPr>
            <w:rStyle w:val="Hyperlink"/>
          </w:rPr>
          <w:t>mfa</w:t>
        </w:r>
        <w:r w:rsidR="004E60E1" w:rsidRPr="001D7961">
          <w:rPr>
            <w:rStyle w:val="Hyperlink"/>
            <w:lang w:val="ru-RU"/>
          </w:rPr>
          <w:t>.</w:t>
        </w:r>
        <w:r w:rsidR="004E60E1" w:rsidRPr="001D7961">
          <w:rPr>
            <w:rStyle w:val="Hyperlink"/>
          </w:rPr>
          <w:t>bg</w:t>
        </w:r>
      </w:hyperlink>
    </w:p>
    <w:p w:rsidR="00CD3FB7" w:rsidRPr="003A5153" w:rsidRDefault="00CD3FB7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</w:p>
    <w:p w:rsidR="003A5153" w:rsidRPr="00AB0C87" w:rsidRDefault="004E60E1" w:rsidP="00CD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b/>
          <w:bCs/>
          <w:lang w:val="ru-RU"/>
        </w:rPr>
      </w:pPr>
      <w:r w:rsidRPr="00AB0C87">
        <w:rPr>
          <w:b/>
          <w:bCs/>
          <w:lang w:val="ru-RU"/>
        </w:rPr>
        <w:t>Крайният сро</w:t>
      </w:r>
      <w:r w:rsidR="0048477E">
        <w:rPr>
          <w:b/>
          <w:bCs/>
          <w:lang w:val="ru-RU"/>
        </w:rPr>
        <w:t>к за изпращане на проектите е 30</w:t>
      </w:r>
      <w:r w:rsidRPr="00AB0C87">
        <w:rPr>
          <w:b/>
          <w:bCs/>
          <w:lang w:val="ru-RU"/>
        </w:rPr>
        <w:t>.</w:t>
      </w:r>
      <w:r w:rsidR="0048477E">
        <w:rPr>
          <w:b/>
          <w:bCs/>
          <w:lang w:val="ru-RU"/>
        </w:rPr>
        <w:t>06</w:t>
      </w:r>
      <w:r w:rsidRPr="00AB0C87">
        <w:rPr>
          <w:b/>
          <w:bCs/>
          <w:lang w:val="ru-RU"/>
        </w:rPr>
        <w:t>.202</w:t>
      </w:r>
      <w:r w:rsidR="00CD3FB7">
        <w:rPr>
          <w:b/>
          <w:bCs/>
          <w:lang w:val="ru-RU"/>
        </w:rPr>
        <w:t>2</w:t>
      </w:r>
      <w:r w:rsidRPr="00AB0C87">
        <w:rPr>
          <w:b/>
          <w:bCs/>
          <w:lang w:val="ru-RU"/>
        </w:rPr>
        <w:t xml:space="preserve"> година.</w:t>
      </w:r>
    </w:p>
    <w:p w:rsidR="00CF3B22" w:rsidRDefault="004E60E1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4E60E1">
        <w:rPr>
          <w:lang w:val="ru-RU"/>
        </w:rPr>
        <w:t xml:space="preserve">Телефони за връзка и </w:t>
      </w:r>
      <w:r w:rsidRPr="00CF3B22">
        <w:rPr>
          <w:lang w:val="ru-RU"/>
        </w:rPr>
        <w:t>консултации – 0038947202963</w:t>
      </w:r>
      <w:r w:rsidR="003A5153" w:rsidRPr="00CF3B22">
        <w:rPr>
          <w:lang w:val="ru-RU"/>
        </w:rPr>
        <w:t>,</w:t>
      </w:r>
      <w:r w:rsidR="00CF3B22" w:rsidRPr="00CF3B22">
        <w:rPr>
          <w:lang w:val="ru-RU"/>
        </w:rPr>
        <w:t xml:space="preserve"> 0038947202893, </w:t>
      </w:r>
      <w:r w:rsidRPr="004E60E1">
        <w:rPr>
          <w:lang w:val="ru-RU"/>
        </w:rPr>
        <w:t>0038975282736</w:t>
      </w:r>
      <w:r w:rsidR="003A5153">
        <w:rPr>
          <w:lang w:val="ru-RU"/>
        </w:rPr>
        <w:t xml:space="preserve"> </w:t>
      </w:r>
    </w:p>
    <w:p w:rsidR="005C594D" w:rsidRPr="00837C58" w:rsidRDefault="003A5153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ru-RU"/>
        </w:rPr>
        <w:t>и 00389 75</w:t>
      </w:r>
      <w:r w:rsidR="00CD3FB7">
        <w:rPr>
          <w:lang w:val="ru-RU"/>
        </w:rPr>
        <w:t xml:space="preserve"> </w:t>
      </w:r>
      <w:r>
        <w:rPr>
          <w:lang w:val="ru-RU"/>
        </w:rPr>
        <w:t>291193.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AB0C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Генералното консулство на Република България в </w:t>
      </w:r>
      <w:r w:rsidR="00CD3FB7">
        <w:rPr>
          <w:rFonts w:eastAsia="Times New Roman" w:cstheme="minorHAnsi"/>
          <w:color w:val="212121"/>
          <w:sz w:val="24"/>
          <w:szCs w:val="24"/>
          <w:lang w:val="bg-BG"/>
        </w:rPr>
        <w:t xml:space="preserve">Битоля, </w:t>
      </w:r>
      <w:r w:rsidR="00AB0C87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Северна Македония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AB0C8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AB0C87">
        <w:rPr>
          <w:b/>
          <w:sz w:val="24"/>
          <w:szCs w:val="24"/>
          <w:lang w:val="bg-BG"/>
        </w:rPr>
        <w:t>Чл.23</w:t>
      </w:r>
      <w:r w:rsidRPr="00AB0C87">
        <w:rPr>
          <w:sz w:val="24"/>
          <w:szCs w:val="24"/>
          <w:lang w:val="bg-BG"/>
        </w:rPr>
        <w:t>(</w:t>
      </w:r>
      <w:r w:rsidRPr="00AB0C87">
        <w:rPr>
          <w:b/>
          <w:sz w:val="24"/>
          <w:szCs w:val="24"/>
          <w:lang w:val="bg-BG"/>
        </w:rPr>
        <w:t>3</w:t>
      </w:r>
      <w:r w:rsidRPr="00AB0C87">
        <w:rPr>
          <w:sz w:val="24"/>
          <w:szCs w:val="24"/>
          <w:lang w:val="bg-BG"/>
        </w:rPr>
        <w:t xml:space="preserve">) </w:t>
      </w:r>
      <w:r w:rsidRPr="00AB0C87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AB0C87">
        <w:rPr>
          <w:rFonts w:cs="Verdana"/>
          <w:sz w:val="24"/>
          <w:szCs w:val="24"/>
          <w:lang w:val="bg-BG"/>
        </w:rPr>
        <w:t xml:space="preserve">: </w:t>
      </w:r>
    </w:p>
    <w:p w:rsidR="00BC6297" w:rsidRPr="00AB0C87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BC6297" w:rsidRPr="00AB0C8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BC6297" w:rsidRPr="00AB0C8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B0C87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BC6297" w:rsidRPr="00AB0C8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B0C87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AB0C8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B0C87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AB0C87">
        <w:rPr>
          <w:rFonts w:cs="Verdana"/>
          <w:sz w:val="24"/>
          <w:szCs w:val="24"/>
          <w:lang w:val="bg-BG"/>
        </w:rPr>
        <w:t>е лишено от правото да упражнява определена</w:t>
      </w:r>
      <w:r w:rsidRPr="001D4F9E">
        <w:rPr>
          <w:rFonts w:cs="Verdana"/>
          <w:sz w:val="24"/>
          <w:szCs w:val="24"/>
          <w:lang w:val="ru-RU"/>
        </w:rPr>
        <w:t xml:space="preserve">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</w:t>
      </w: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48477E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p w:rsidR="0048477E" w:rsidRPr="0048477E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ГЕНЕРАЛНО КОНСУЛСТВО НА РЕПУБЛИКА БЪЛГАРИЯ В БИТОЛЯ</w:t>
      </w:r>
    </w:p>
    <w:p w:rsidR="0048477E" w:rsidRPr="001D4F9E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p w:rsidR="0048477E" w:rsidRPr="001D4F9E" w:rsidRDefault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sectPr w:rsidR="0048477E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10" w:rsidRDefault="00BD2C10" w:rsidP="003E46F1">
      <w:pPr>
        <w:spacing w:after="0" w:line="240" w:lineRule="auto"/>
      </w:pPr>
      <w:r>
        <w:separator/>
      </w:r>
    </w:p>
  </w:endnote>
  <w:endnote w:type="continuationSeparator" w:id="0">
    <w:p w:rsidR="00BD2C10" w:rsidRDefault="00BD2C1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10" w:rsidRDefault="00BD2C10" w:rsidP="003E46F1">
      <w:pPr>
        <w:spacing w:after="0" w:line="240" w:lineRule="auto"/>
      </w:pPr>
      <w:r>
        <w:separator/>
      </w:r>
    </w:p>
  </w:footnote>
  <w:footnote w:type="continuationSeparator" w:id="0">
    <w:p w:rsidR="00BD2C10" w:rsidRDefault="00BD2C10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24899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C2FB2"/>
    <w:rsid w:val="000D6E7C"/>
    <w:rsid w:val="000E497B"/>
    <w:rsid w:val="001445D1"/>
    <w:rsid w:val="00154610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273E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A5153"/>
    <w:rsid w:val="003A5EF9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61BE6"/>
    <w:rsid w:val="0048477E"/>
    <w:rsid w:val="00494D41"/>
    <w:rsid w:val="004A5F20"/>
    <w:rsid w:val="004D6D1D"/>
    <w:rsid w:val="004E03DD"/>
    <w:rsid w:val="004E60E1"/>
    <w:rsid w:val="004F3817"/>
    <w:rsid w:val="004F4160"/>
    <w:rsid w:val="0052407A"/>
    <w:rsid w:val="00550F2B"/>
    <w:rsid w:val="0056145A"/>
    <w:rsid w:val="00563038"/>
    <w:rsid w:val="00563962"/>
    <w:rsid w:val="00564F81"/>
    <w:rsid w:val="00570412"/>
    <w:rsid w:val="00587EC1"/>
    <w:rsid w:val="005903E7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4649A"/>
    <w:rsid w:val="00675165"/>
    <w:rsid w:val="006810BF"/>
    <w:rsid w:val="00681C10"/>
    <w:rsid w:val="00695619"/>
    <w:rsid w:val="006D0F40"/>
    <w:rsid w:val="006D3A0D"/>
    <w:rsid w:val="006F13E2"/>
    <w:rsid w:val="00705933"/>
    <w:rsid w:val="0071166B"/>
    <w:rsid w:val="00754B52"/>
    <w:rsid w:val="00761D4C"/>
    <w:rsid w:val="00773F2E"/>
    <w:rsid w:val="007937AA"/>
    <w:rsid w:val="00794634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1089"/>
    <w:rsid w:val="00872A85"/>
    <w:rsid w:val="00896D8E"/>
    <w:rsid w:val="008975A0"/>
    <w:rsid w:val="008B6F1C"/>
    <w:rsid w:val="009174C7"/>
    <w:rsid w:val="00917E9C"/>
    <w:rsid w:val="00924AA0"/>
    <w:rsid w:val="00953829"/>
    <w:rsid w:val="00956173"/>
    <w:rsid w:val="009712CC"/>
    <w:rsid w:val="0097308E"/>
    <w:rsid w:val="00975BA8"/>
    <w:rsid w:val="0099314B"/>
    <w:rsid w:val="009A1F77"/>
    <w:rsid w:val="009A446A"/>
    <w:rsid w:val="009B13E2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919FB"/>
    <w:rsid w:val="00AB0C87"/>
    <w:rsid w:val="00AD5295"/>
    <w:rsid w:val="00AD7C1F"/>
    <w:rsid w:val="00AE2652"/>
    <w:rsid w:val="00AF49F7"/>
    <w:rsid w:val="00B00E6B"/>
    <w:rsid w:val="00B052D7"/>
    <w:rsid w:val="00B3731B"/>
    <w:rsid w:val="00B415C3"/>
    <w:rsid w:val="00B50661"/>
    <w:rsid w:val="00B74081"/>
    <w:rsid w:val="00B77735"/>
    <w:rsid w:val="00B82112"/>
    <w:rsid w:val="00B9176B"/>
    <w:rsid w:val="00B93894"/>
    <w:rsid w:val="00BA1059"/>
    <w:rsid w:val="00BB1393"/>
    <w:rsid w:val="00BC6297"/>
    <w:rsid w:val="00BD2320"/>
    <w:rsid w:val="00BD2C1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91BAE"/>
    <w:rsid w:val="00C94E46"/>
    <w:rsid w:val="00CA507E"/>
    <w:rsid w:val="00CB380F"/>
    <w:rsid w:val="00CB533B"/>
    <w:rsid w:val="00CC1F97"/>
    <w:rsid w:val="00CD3768"/>
    <w:rsid w:val="00CD3FB7"/>
    <w:rsid w:val="00CD6767"/>
    <w:rsid w:val="00CE16AE"/>
    <w:rsid w:val="00CE2175"/>
    <w:rsid w:val="00CF3B22"/>
    <w:rsid w:val="00CF4FF7"/>
    <w:rsid w:val="00CF783E"/>
    <w:rsid w:val="00D07BD2"/>
    <w:rsid w:val="00D10230"/>
    <w:rsid w:val="00D20471"/>
    <w:rsid w:val="00D26713"/>
    <w:rsid w:val="00D30452"/>
    <w:rsid w:val="00D30EB9"/>
    <w:rsid w:val="00D31FDB"/>
    <w:rsid w:val="00D41C68"/>
    <w:rsid w:val="00D47533"/>
    <w:rsid w:val="00D63F24"/>
    <w:rsid w:val="00D647D7"/>
    <w:rsid w:val="00D726F9"/>
    <w:rsid w:val="00D744CA"/>
    <w:rsid w:val="00D9501B"/>
    <w:rsid w:val="00DA3B03"/>
    <w:rsid w:val="00DC0ACF"/>
    <w:rsid w:val="00DE3405"/>
    <w:rsid w:val="00E03127"/>
    <w:rsid w:val="00E22FA3"/>
    <w:rsid w:val="00E24C2A"/>
    <w:rsid w:val="00E321D4"/>
    <w:rsid w:val="00E4588B"/>
    <w:rsid w:val="00E47718"/>
    <w:rsid w:val="00E5022B"/>
    <w:rsid w:val="00E55374"/>
    <w:rsid w:val="00E617EB"/>
    <w:rsid w:val="00E71D47"/>
    <w:rsid w:val="00E71FD3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27F66"/>
    <w:rsid w:val="00F5456A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  <w:rsid w:val="00FF329B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tolaproject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F05DAE94-CB21-4610-ABDA-2C77CA63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PC</cp:lastModifiedBy>
  <cp:revision>2</cp:revision>
  <cp:lastPrinted>2019-03-21T14:53:00Z</cp:lastPrinted>
  <dcterms:created xsi:type="dcterms:W3CDTF">2022-05-17T12:53:00Z</dcterms:created>
  <dcterms:modified xsi:type="dcterms:W3CDTF">2022-05-17T12:53:00Z</dcterms:modified>
</cp:coreProperties>
</file>