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4D9" w:rsidRPr="00953611" w:rsidRDefault="00C334D9" w:rsidP="00EF0A15">
      <w:pPr>
        <w:autoSpaceDE w:val="0"/>
        <w:autoSpaceDN w:val="0"/>
        <w:adjustRightInd w:val="0"/>
        <w:jc w:val="both"/>
        <w:rPr>
          <w:b/>
          <w:bCs/>
          <w:color w:val="000000"/>
          <w:sz w:val="48"/>
          <w:szCs w:val="48"/>
        </w:rPr>
      </w:pPr>
    </w:p>
    <w:p w:rsidR="00F20D74" w:rsidRPr="00953611" w:rsidRDefault="00F20D74" w:rsidP="00EF0A15">
      <w:pPr>
        <w:autoSpaceDE w:val="0"/>
        <w:autoSpaceDN w:val="0"/>
        <w:adjustRightInd w:val="0"/>
        <w:jc w:val="both"/>
        <w:rPr>
          <w:b/>
          <w:bCs/>
          <w:color w:val="000000"/>
          <w:sz w:val="48"/>
          <w:szCs w:val="48"/>
        </w:rPr>
      </w:pPr>
    </w:p>
    <w:p w:rsidR="00110E38" w:rsidRPr="00953611" w:rsidRDefault="00110E38" w:rsidP="00EF0A15">
      <w:pPr>
        <w:autoSpaceDE w:val="0"/>
        <w:autoSpaceDN w:val="0"/>
        <w:adjustRightInd w:val="0"/>
        <w:jc w:val="both"/>
        <w:rPr>
          <w:b/>
          <w:bCs/>
          <w:color w:val="000000"/>
          <w:sz w:val="48"/>
          <w:szCs w:val="48"/>
        </w:rPr>
      </w:pPr>
    </w:p>
    <w:p w:rsidR="00110E38" w:rsidRPr="00953611" w:rsidRDefault="00110E38" w:rsidP="00EF0A15">
      <w:pPr>
        <w:autoSpaceDE w:val="0"/>
        <w:autoSpaceDN w:val="0"/>
        <w:adjustRightInd w:val="0"/>
        <w:jc w:val="both"/>
        <w:rPr>
          <w:b/>
          <w:bCs/>
          <w:color w:val="000000"/>
          <w:sz w:val="48"/>
          <w:szCs w:val="48"/>
        </w:rPr>
      </w:pPr>
    </w:p>
    <w:p w:rsidR="00D7304E" w:rsidRPr="00953611" w:rsidRDefault="00D7304E" w:rsidP="00EF0A15">
      <w:pPr>
        <w:autoSpaceDE w:val="0"/>
        <w:autoSpaceDN w:val="0"/>
        <w:adjustRightInd w:val="0"/>
        <w:jc w:val="both"/>
        <w:rPr>
          <w:b/>
          <w:bCs/>
          <w:color w:val="000000"/>
          <w:sz w:val="48"/>
          <w:szCs w:val="48"/>
        </w:rPr>
      </w:pPr>
    </w:p>
    <w:p w:rsidR="00C27EF7" w:rsidRDefault="004B2E36" w:rsidP="00EF0A15">
      <w:pPr>
        <w:jc w:val="center"/>
        <w:rPr>
          <w:b/>
          <w:sz w:val="44"/>
          <w:szCs w:val="44"/>
        </w:rPr>
      </w:pPr>
      <w:r>
        <w:rPr>
          <w:b/>
          <w:sz w:val="44"/>
          <w:szCs w:val="44"/>
        </w:rPr>
        <w:t>Б</w:t>
      </w:r>
      <w:r w:rsidR="00C27EF7">
        <w:rPr>
          <w:b/>
          <w:sz w:val="44"/>
          <w:szCs w:val="44"/>
        </w:rPr>
        <w:t xml:space="preserve">юджет за 2020 г. и актуализирана бюджетна прогноза за 2021 и 2022 г. </w:t>
      </w:r>
    </w:p>
    <w:p w:rsidR="00D7304E" w:rsidRPr="00953611" w:rsidRDefault="00C27EF7" w:rsidP="00EF0A15">
      <w:pPr>
        <w:jc w:val="center"/>
        <w:rPr>
          <w:b/>
          <w:sz w:val="44"/>
          <w:szCs w:val="44"/>
        </w:rPr>
      </w:pPr>
      <w:r>
        <w:rPr>
          <w:b/>
          <w:sz w:val="44"/>
          <w:szCs w:val="44"/>
        </w:rPr>
        <w:t>в програмен формат</w:t>
      </w:r>
    </w:p>
    <w:p w:rsidR="00D7304E" w:rsidRPr="00953611" w:rsidRDefault="00C27EF7" w:rsidP="00EF0A15">
      <w:pPr>
        <w:autoSpaceDE w:val="0"/>
        <w:autoSpaceDN w:val="0"/>
        <w:adjustRightInd w:val="0"/>
        <w:jc w:val="center"/>
        <w:rPr>
          <w:b/>
          <w:color w:val="000000"/>
          <w:sz w:val="52"/>
          <w:szCs w:val="52"/>
        </w:rPr>
      </w:pPr>
      <w:r w:rsidRPr="00953611">
        <w:rPr>
          <w:b/>
          <w:sz w:val="44"/>
          <w:szCs w:val="44"/>
        </w:rPr>
        <w:t>на Министерство на външните работи</w:t>
      </w:r>
    </w:p>
    <w:p w:rsidR="00D7304E" w:rsidRPr="00953611" w:rsidRDefault="00D7304E" w:rsidP="00EF0A15">
      <w:pPr>
        <w:autoSpaceDE w:val="0"/>
        <w:autoSpaceDN w:val="0"/>
        <w:adjustRightInd w:val="0"/>
        <w:jc w:val="both"/>
        <w:rPr>
          <w:color w:val="000000"/>
          <w:sz w:val="52"/>
          <w:szCs w:val="52"/>
        </w:rPr>
      </w:pPr>
    </w:p>
    <w:p w:rsidR="00D7304E" w:rsidRPr="00953611" w:rsidRDefault="00D7304E" w:rsidP="00EF0A15">
      <w:pPr>
        <w:autoSpaceDE w:val="0"/>
        <w:autoSpaceDN w:val="0"/>
        <w:adjustRightInd w:val="0"/>
        <w:jc w:val="center"/>
        <w:rPr>
          <w:b/>
          <w:color w:val="000000"/>
          <w:sz w:val="40"/>
          <w:szCs w:val="40"/>
        </w:rPr>
      </w:pPr>
    </w:p>
    <w:p w:rsidR="00D7304E" w:rsidRPr="00953611" w:rsidRDefault="00D7304E" w:rsidP="00EF0A15">
      <w:pPr>
        <w:autoSpaceDE w:val="0"/>
        <w:autoSpaceDN w:val="0"/>
        <w:adjustRightInd w:val="0"/>
        <w:jc w:val="center"/>
        <w:rPr>
          <w:b/>
          <w:color w:val="000000"/>
          <w:sz w:val="40"/>
          <w:szCs w:val="40"/>
        </w:rPr>
      </w:pPr>
    </w:p>
    <w:p w:rsidR="00D7304E" w:rsidRPr="00953611" w:rsidRDefault="00D7304E" w:rsidP="00EF0A15">
      <w:pPr>
        <w:autoSpaceDE w:val="0"/>
        <w:autoSpaceDN w:val="0"/>
        <w:adjustRightInd w:val="0"/>
        <w:jc w:val="center"/>
        <w:rPr>
          <w:b/>
          <w:color w:val="000000"/>
          <w:sz w:val="40"/>
          <w:szCs w:val="40"/>
        </w:rPr>
      </w:pPr>
    </w:p>
    <w:p w:rsidR="00D7304E" w:rsidRPr="00953611" w:rsidRDefault="00D7304E" w:rsidP="00EF0A15">
      <w:pPr>
        <w:autoSpaceDE w:val="0"/>
        <w:autoSpaceDN w:val="0"/>
        <w:adjustRightInd w:val="0"/>
        <w:jc w:val="center"/>
        <w:rPr>
          <w:b/>
          <w:color w:val="000000"/>
          <w:sz w:val="40"/>
          <w:szCs w:val="40"/>
        </w:rPr>
      </w:pPr>
    </w:p>
    <w:p w:rsidR="00DA6DDE" w:rsidRDefault="00DA6DDE" w:rsidP="00EF0A15">
      <w:pPr>
        <w:autoSpaceDE w:val="0"/>
        <w:autoSpaceDN w:val="0"/>
        <w:adjustRightInd w:val="0"/>
        <w:jc w:val="both"/>
        <w:rPr>
          <w:color w:val="000000"/>
          <w:sz w:val="52"/>
          <w:szCs w:val="52"/>
        </w:rPr>
      </w:pPr>
    </w:p>
    <w:p w:rsidR="00DA6DDE" w:rsidRDefault="00DA6DDE" w:rsidP="00EF0A15">
      <w:pPr>
        <w:autoSpaceDE w:val="0"/>
        <w:autoSpaceDN w:val="0"/>
        <w:adjustRightInd w:val="0"/>
        <w:jc w:val="both"/>
        <w:rPr>
          <w:color w:val="000000"/>
          <w:sz w:val="52"/>
          <w:szCs w:val="52"/>
        </w:rPr>
      </w:pPr>
    </w:p>
    <w:p w:rsidR="00DA6DDE" w:rsidRDefault="00DA6DDE" w:rsidP="00EF0A15">
      <w:pPr>
        <w:autoSpaceDE w:val="0"/>
        <w:autoSpaceDN w:val="0"/>
        <w:adjustRightInd w:val="0"/>
        <w:jc w:val="both"/>
        <w:rPr>
          <w:color w:val="000000"/>
          <w:sz w:val="52"/>
          <w:szCs w:val="52"/>
        </w:rPr>
      </w:pPr>
    </w:p>
    <w:p w:rsidR="00DA6DDE" w:rsidRDefault="00DA6DDE" w:rsidP="00EF0A15">
      <w:pPr>
        <w:autoSpaceDE w:val="0"/>
        <w:autoSpaceDN w:val="0"/>
        <w:adjustRightInd w:val="0"/>
        <w:jc w:val="both"/>
        <w:rPr>
          <w:color w:val="000000"/>
          <w:sz w:val="52"/>
          <w:szCs w:val="52"/>
        </w:rPr>
      </w:pPr>
    </w:p>
    <w:p w:rsidR="00DA6DDE" w:rsidRDefault="00DA6DDE" w:rsidP="00EF0A15">
      <w:pPr>
        <w:autoSpaceDE w:val="0"/>
        <w:autoSpaceDN w:val="0"/>
        <w:adjustRightInd w:val="0"/>
        <w:jc w:val="both"/>
        <w:rPr>
          <w:color w:val="000000"/>
          <w:sz w:val="52"/>
          <w:szCs w:val="52"/>
        </w:rPr>
      </w:pPr>
    </w:p>
    <w:p w:rsidR="00DA6DDE" w:rsidRPr="00953611" w:rsidRDefault="00DA6DDE" w:rsidP="00EF0A15">
      <w:pPr>
        <w:autoSpaceDE w:val="0"/>
        <w:autoSpaceDN w:val="0"/>
        <w:adjustRightInd w:val="0"/>
        <w:jc w:val="both"/>
        <w:rPr>
          <w:color w:val="000000"/>
          <w:sz w:val="52"/>
          <w:szCs w:val="52"/>
        </w:rPr>
      </w:pPr>
    </w:p>
    <w:p w:rsidR="003E5D81" w:rsidRPr="00953611" w:rsidRDefault="00C334D9" w:rsidP="00CF3CBF">
      <w:r w:rsidRPr="00953611">
        <w:br w:type="page"/>
      </w:r>
    </w:p>
    <w:p w:rsidR="00D7304E" w:rsidRPr="00953611" w:rsidRDefault="00D7304E" w:rsidP="00EC37E5">
      <w:pPr>
        <w:pStyle w:val="TOC1"/>
      </w:pPr>
      <w:r w:rsidRPr="00953611">
        <w:lastRenderedPageBreak/>
        <w:t>СЪДЪРЖАНИЕ</w:t>
      </w:r>
      <w:r w:rsidR="005A514D" w:rsidRPr="00953611">
        <w:t>:</w:t>
      </w:r>
    </w:p>
    <w:p w:rsidR="00D70C9D" w:rsidRPr="00953611" w:rsidRDefault="00D70C9D" w:rsidP="00EF0A15">
      <w:pPr>
        <w:tabs>
          <w:tab w:val="right" w:leader="dot" w:pos="9072"/>
        </w:tabs>
        <w:autoSpaceDE w:val="0"/>
        <w:autoSpaceDN w:val="0"/>
        <w:adjustRightInd w:val="0"/>
        <w:jc w:val="both"/>
        <w:rPr>
          <w:b/>
          <w:bCs/>
          <w:color w:val="000000"/>
          <w:sz w:val="24"/>
          <w:szCs w:val="24"/>
        </w:rPr>
      </w:pPr>
    </w:p>
    <w:p w:rsidR="00D70C9D" w:rsidRPr="00953611" w:rsidRDefault="00D70C9D" w:rsidP="00EF0A15">
      <w:pPr>
        <w:tabs>
          <w:tab w:val="right" w:leader="dot" w:pos="9072"/>
        </w:tabs>
        <w:autoSpaceDE w:val="0"/>
        <w:autoSpaceDN w:val="0"/>
        <w:adjustRightInd w:val="0"/>
        <w:jc w:val="both"/>
        <w:rPr>
          <w:b/>
          <w:bCs/>
          <w:color w:val="000000"/>
          <w:sz w:val="24"/>
          <w:szCs w:val="24"/>
        </w:rPr>
      </w:pPr>
    </w:p>
    <w:p w:rsidR="00C47221" w:rsidRPr="00403BA8" w:rsidRDefault="007F3705">
      <w:pPr>
        <w:pStyle w:val="TOC1"/>
        <w:rPr>
          <w:noProof/>
        </w:rPr>
      </w:pPr>
      <w:r w:rsidRPr="00953611">
        <w:fldChar w:fldCharType="begin"/>
      </w:r>
      <w:r w:rsidR="00C334D9" w:rsidRPr="00953611">
        <w:instrText xml:space="preserve"> TOC \o "1-3" \h \z \u </w:instrText>
      </w:r>
      <w:r w:rsidRPr="00953611">
        <w:fldChar w:fldCharType="separate"/>
      </w:r>
      <w:hyperlink w:anchor="_Toc492981926" w:history="1">
        <w:r w:rsidR="00C47221" w:rsidRPr="00953611">
          <w:rPr>
            <w:rStyle w:val="Hyperlink"/>
            <w:noProof/>
          </w:rPr>
          <w:t xml:space="preserve">І. </w:t>
        </w:r>
        <w:r w:rsidR="005A514D" w:rsidRPr="00953611">
          <w:rPr>
            <w:rStyle w:val="Hyperlink"/>
            <w:noProof/>
          </w:rPr>
          <w:t>МИСИЯ НА МИНИСТЕРСТВОТО НА ВЪНШНИТЕ РАБОТИ</w:t>
        </w:r>
        <w:r w:rsidR="00C47221" w:rsidRPr="00953611">
          <w:rPr>
            <w:noProof/>
            <w:webHidden/>
          </w:rPr>
          <w:tab/>
        </w:r>
        <w:r w:rsidR="00C47221" w:rsidRPr="00953611">
          <w:rPr>
            <w:noProof/>
            <w:webHidden/>
          </w:rPr>
          <w:fldChar w:fldCharType="begin"/>
        </w:r>
        <w:r w:rsidR="00C47221" w:rsidRPr="00953611">
          <w:rPr>
            <w:noProof/>
            <w:webHidden/>
          </w:rPr>
          <w:instrText xml:space="preserve"> PAGEREF _Toc492981926 \h </w:instrText>
        </w:r>
        <w:r w:rsidR="00C47221" w:rsidRPr="00953611">
          <w:rPr>
            <w:noProof/>
            <w:webHidden/>
          </w:rPr>
        </w:r>
        <w:r w:rsidR="00C47221" w:rsidRPr="00953611">
          <w:rPr>
            <w:noProof/>
            <w:webHidden/>
          </w:rPr>
          <w:fldChar w:fldCharType="separate"/>
        </w:r>
        <w:r w:rsidR="00CA7AA1">
          <w:rPr>
            <w:noProof/>
            <w:webHidden/>
          </w:rPr>
          <w:t>3</w:t>
        </w:r>
        <w:r w:rsidR="00C47221" w:rsidRPr="00953611">
          <w:rPr>
            <w:noProof/>
            <w:webHidden/>
          </w:rPr>
          <w:fldChar w:fldCharType="end"/>
        </w:r>
      </w:hyperlink>
    </w:p>
    <w:p w:rsidR="00C47221" w:rsidRPr="00403BA8" w:rsidRDefault="003E024B">
      <w:pPr>
        <w:pStyle w:val="TOC1"/>
        <w:rPr>
          <w:noProof/>
        </w:rPr>
      </w:pPr>
      <w:hyperlink w:anchor="_Toc492981927" w:history="1">
        <w:r w:rsidR="00C47221" w:rsidRPr="00953611">
          <w:rPr>
            <w:rStyle w:val="Hyperlink"/>
            <w:noProof/>
          </w:rPr>
          <w:t xml:space="preserve">ІІ. </w:t>
        </w:r>
        <w:r w:rsidR="005A514D" w:rsidRPr="00953611">
          <w:rPr>
            <w:rStyle w:val="Hyperlink"/>
            <w:noProof/>
          </w:rPr>
          <w:t>ОРГАНИЗАЦИОННО РАЗВИТИЕ И КАПАЦИТЕТ</w:t>
        </w:r>
        <w:r w:rsidR="00C47221" w:rsidRPr="00953611">
          <w:rPr>
            <w:noProof/>
            <w:webHidden/>
          </w:rPr>
          <w:tab/>
        </w:r>
        <w:r w:rsidR="00C47221" w:rsidRPr="00953611">
          <w:rPr>
            <w:noProof/>
            <w:webHidden/>
          </w:rPr>
          <w:fldChar w:fldCharType="begin"/>
        </w:r>
        <w:r w:rsidR="00C47221" w:rsidRPr="00953611">
          <w:rPr>
            <w:noProof/>
            <w:webHidden/>
          </w:rPr>
          <w:instrText xml:space="preserve"> PAGEREF _Toc492981927 \h </w:instrText>
        </w:r>
        <w:r w:rsidR="00C47221" w:rsidRPr="00953611">
          <w:rPr>
            <w:noProof/>
            <w:webHidden/>
          </w:rPr>
        </w:r>
        <w:r w:rsidR="00C47221" w:rsidRPr="00953611">
          <w:rPr>
            <w:noProof/>
            <w:webHidden/>
          </w:rPr>
          <w:fldChar w:fldCharType="separate"/>
        </w:r>
        <w:r w:rsidR="00CA7AA1">
          <w:rPr>
            <w:noProof/>
            <w:webHidden/>
          </w:rPr>
          <w:t>3</w:t>
        </w:r>
        <w:r w:rsidR="00C47221" w:rsidRPr="00953611">
          <w:rPr>
            <w:noProof/>
            <w:webHidden/>
          </w:rPr>
          <w:fldChar w:fldCharType="end"/>
        </w:r>
      </w:hyperlink>
    </w:p>
    <w:p w:rsidR="00C47221" w:rsidRPr="00403BA8" w:rsidRDefault="003E024B">
      <w:pPr>
        <w:pStyle w:val="TOC1"/>
        <w:rPr>
          <w:noProof/>
        </w:rPr>
      </w:pPr>
      <w:hyperlink w:anchor="_Toc492981928" w:history="1">
        <w:r w:rsidR="00C47221" w:rsidRPr="00953611">
          <w:rPr>
            <w:rStyle w:val="Hyperlink"/>
            <w:noProof/>
          </w:rPr>
          <w:t xml:space="preserve">ІIІ. </w:t>
        </w:r>
        <w:r w:rsidR="005A514D" w:rsidRPr="00953611">
          <w:rPr>
            <w:rStyle w:val="Hyperlink"/>
            <w:noProof/>
          </w:rPr>
          <w:t>ПОЛИТИКИ</w:t>
        </w:r>
        <w:r w:rsidR="00C47221" w:rsidRPr="00953611">
          <w:rPr>
            <w:noProof/>
            <w:webHidden/>
          </w:rPr>
          <w:tab/>
        </w:r>
        <w:r w:rsidR="00C47221" w:rsidRPr="00953611">
          <w:rPr>
            <w:noProof/>
            <w:webHidden/>
          </w:rPr>
          <w:fldChar w:fldCharType="begin"/>
        </w:r>
        <w:r w:rsidR="00C47221" w:rsidRPr="00953611">
          <w:rPr>
            <w:noProof/>
            <w:webHidden/>
          </w:rPr>
          <w:instrText xml:space="preserve"> PAGEREF _Toc492981928 \h </w:instrText>
        </w:r>
        <w:r w:rsidR="00C47221" w:rsidRPr="00953611">
          <w:rPr>
            <w:noProof/>
            <w:webHidden/>
          </w:rPr>
        </w:r>
        <w:r w:rsidR="00C47221" w:rsidRPr="00953611">
          <w:rPr>
            <w:noProof/>
            <w:webHidden/>
          </w:rPr>
          <w:fldChar w:fldCharType="separate"/>
        </w:r>
        <w:r w:rsidR="00CA7AA1">
          <w:rPr>
            <w:noProof/>
            <w:webHidden/>
          </w:rPr>
          <w:t>4</w:t>
        </w:r>
        <w:r w:rsidR="00C47221" w:rsidRPr="00953611">
          <w:rPr>
            <w:noProof/>
            <w:webHidden/>
          </w:rPr>
          <w:fldChar w:fldCharType="end"/>
        </w:r>
      </w:hyperlink>
    </w:p>
    <w:p w:rsidR="00C47221" w:rsidRPr="00403BA8" w:rsidRDefault="003E024B">
      <w:pPr>
        <w:pStyle w:val="TOC1"/>
        <w:rPr>
          <w:noProof/>
        </w:rPr>
      </w:pPr>
      <w:hyperlink w:anchor="_Toc492981929" w:history="1">
        <w:r w:rsidR="00572AD3" w:rsidRPr="00953611">
          <w:rPr>
            <w:rStyle w:val="Hyperlink"/>
            <w:noProof/>
          </w:rPr>
          <w:t>ВИЗИЯ ОТНОСНО ПОЛИТИКА №1 „РАЗВИТИЕ НА ЕФЕКТИВНА ДИПЛОМАТИЧЕСКА СЛУЖБА“</w:t>
        </w:r>
        <w:r w:rsidR="00C47221" w:rsidRPr="00953611">
          <w:rPr>
            <w:noProof/>
            <w:webHidden/>
          </w:rPr>
          <w:tab/>
        </w:r>
        <w:r w:rsidR="00C47221" w:rsidRPr="00953611">
          <w:rPr>
            <w:noProof/>
            <w:webHidden/>
          </w:rPr>
          <w:fldChar w:fldCharType="begin"/>
        </w:r>
        <w:r w:rsidR="00C47221" w:rsidRPr="00953611">
          <w:rPr>
            <w:noProof/>
            <w:webHidden/>
          </w:rPr>
          <w:instrText xml:space="preserve"> PAGEREF _Toc492981929 \h </w:instrText>
        </w:r>
        <w:r w:rsidR="00C47221" w:rsidRPr="00953611">
          <w:rPr>
            <w:noProof/>
            <w:webHidden/>
          </w:rPr>
        </w:r>
        <w:r w:rsidR="00C47221" w:rsidRPr="00953611">
          <w:rPr>
            <w:noProof/>
            <w:webHidden/>
          </w:rPr>
          <w:fldChar w:fldCharType="separate"/>
        </w:r>
        <w:r w:rsidR="00CA7AA1">
          <w:rPr>
            <w:noProof/>
            <w:webHidden/>
          </w:rPr>
          <w:t>4</w:t>
        </w:r>
        <w:r w:rsidR="00C47221" w:rsidRPr="00953611">
          <w:rPr>
            <w:noProof/>
            <w:webHidden/>
          </w:rPr>
          <w:fldChar w:fldCharType="end"/>
        </w:r>
      </w:hyperlink>
    </w:p>
    <w:p w:rsidR="00C47221" w:rsidRPr="00403BA8" w:rsidRDefault="003E024B">
      <w:pPr>
        <w:pStyle w:val="TOC1"/>
        <w:rPr>
          <w:noProof/>
        </w:rPr>
      </w:pPr>
      <w:hyperlink w:anchor="_Toc492981930" w:history="1">
        <w:r w:rsidR="00572AD3" w:rsidRPr="00953611">
          <w:rPr>
            <w:rStyle w:val="Hyperlink"/>
            <w:noProof/>
          </w:rPr>
          <w:t>ВИЗИЯ ОТНОСНО ПОЛИТИКА №2 „ПУБЛИЧНА ДИПЛОМАЦИЯ“</w:t>
        </w:r>
        <w:r w:rsidR="00C47221" w:rsidRPr="00953611">
          <w:rPr>
            <w:noProof/>
            <w:webHidden/>
          </w:rPr>
          <w:tab/>
        </w:r>
        <w:r w:rsidR="00C47221" w:rsidRPr="00953611">
          <w:rPr>
            <w:noProof/>
            <w:webHidden/>
          </w:rPr>
          <w:fldChar w:fldCharType="begin"/>
        </w:r>
        <w:r w:rsidR="00C47221" w:rsidRPr="00953611">
          <w:rPr>
            <w:noProof/>
            <w:webHidden/>
          </w:rPr>
          <w:instrText xml:space="preserve"> PAGEREF _Toc492981930 \h </w:instrText>
        </w:r>
        <w:r w:rsidR="00C47221" w:rsidRPr="00953611">
          <w:rPr>
            <w:noProof/>
            <w:webHidden/>
          </w:rPr>
        </w:r>
        <w:r w:rsidR="00C47221" w:rsidRPr="00953611">
          <w:rPr>
            <w:noProof/>
            <w:webHidden/>
          </w:rPr>
          <w:fldChar w:fldCharType="separate"/>
        </w:r>
        <w:r w:rsidR="00CA7AA1">
          <w:rPr>
            <w:noProof/>
            <w:webHidden/>
          </w:rPr>
          <w:t>5</w:t>
        </w:r>
        <w:r w:rsidR="00C47221" w:rsidRPr="00953611">
          <w:rPr>
            <w:noProof/>
            <w:webHidden/>
          </w:rPr>
          <w:fldChar w:fldCharType="end"/>
        </w:r>
      </w:hyperlink>
    </w:p>
    <w:p w:rsidR="00C47221" w:rsidRPr="00403BA8" w:rsidRDefault="003E024B">
      <w:pPr>
        <w:pStyle w:val="TOC1"/>
        <w:rPr>
          <w:noProof/>
        </w:rPr>
      </w:pPr>
      <w:hyperlink w:anchor="_Toc492981931" w:history="1">
        <w:r w:rsidR="00572AD3" w:rsidRPr="00953611">
          <w:rPr>
            <w:rStyle w:val="Hyperlink"/>
            <w:noProof/>
          </w:rPr>
          <w:t>ВИЗИЯ ОТНОСНО ПОЛИТИКА №3 „АКТИВНА ДВУСТРАННА И МНОГОСТРАННА ДИПЛОМАЦИЯ“</w:t>
        </w:r>
        <w:r w:rsidR="00C47221" w:rsidRPr="00953611">
          <w:rPr>
            <w:noProof/>
            <w:webHidden/>
          </w:rPr>
          <w:tab/>
        </w:r>
        <w:r w:rsidR="00C47221" w:rsidRPr="00953611">
          <w:rPr>
            <w:noProof/>
            <w:webHidden/>
          </w:rPr>
          <w:fldChar w:fldCharType="begin"/>
        </w:r>
        <w:r w:rsidR="00C47221" w:rsidRPr="00953611">
          <w:rPr>
            <w:noProof/>
            <w:webHidden/>
          </w:rPr>
          <w:instrText xml:space="preserve"> PAGEREF _Toc492981931 \h </w:instrText>
        </w:r>
        <w:r w:rsidR="00C47221" w:rsidRPr="00953611">
          <w:rPr>
            <w:noProof/>
            <w:webHidden/>
          </w:rPr>
        </w:r>
        <w:r w:rsidR="00C47221" w:rsidRPr="00953611">
          <w:rPr>
            <w:noProof/>
            <w:webHidden/>
          </w:rPr>
          <w:fldChar w:fldCharType="separate"/>
        </w:r>
        <w:r w:rsidR="00CA7AA1">
          <w:rPr>
            <w:noProof/>
            <w:webHidden/>
          </w:rPr>
          <w:t>6</w:t>
        </w:r>
        <w:r w:rsidR="00C47221" w:rsidRPr="00953611">
          <w:rPr>
            <w:noProof/>
            <w:webHidden/>
          </w:rPr>
          <w:fldChar w:fldCharType="end"/>
        </w:r>
      </w:hyperlink>
    </w:p>
    <w:p w:rsidR="00C47221" w:rsidRPr="00403BA8" w:rsidRDefault="003E024B" w:rsidP="00C47221">
      <w:pPr>
        <w:pStyle w:val="TOC1"/>
        <w:tabs>
          <w:tab w:val="clear" w:pos="9356"/>
          <w:tab w:val="right" w:leader="dot" w:pos="9355"/>
        </w:tabs>
        <w:rPr>
          <w:noProof/>
        </w:rPr>
      </w:pPr>
      <w:hyperlink w:anchor="_Toc492981932" w:history="1">
        <w:r w:rsidR="00C47221" w:rsidRPr="00953611">
          <w:rPr>
            <w:rStyle w:val="Hyperlink"/>
            <w:noProof/>
          </w:rPr>
          <w:t xml:space="preserve">IV. </w:t>
        </w:r>
        <w:r w:rsidR="005A514D" w:rsidRPr="00953611">
          <w:rPr>
            <w:rStyle w:val="Hyperlink"/>
            <w:noProof/>
          </w:rPr>
          <w:t>ОСНОВНИ ПАРАМЕТРИ НА БЮДЖЕТНАТА ПРОГНОЗА</w:t>
        </w:r>
        <w:r w:rsidR="00C47221" w:rsidRPr="00953611">
          <w:rPr>
            <w:noProof/>
            <w:webHidden/>
          </w:rPr>
          <w:tab/>
        </w:r>
        <w:r w:rsidR="00C47221" w:rsidRPr="00953611">
          <w:rPr>
            <w:noProof/>
            <w:webHidden/>
          </w:rPr>
          <w:fldChar w:fldCharType="begin"/>
        </w:r>
        <w:r w:rsidR="00C47221" w:rsidRPr="00953611">
          <w:rPr>
            <w:noProof/>
            <w:webHidden/>
          </w:rPr>
          <w:instrText xml:space="preserve"> PAGEREF _Toc492981932 \h </w:instrText>
        </w:r>
        <w:r w:rsidR="00C47221" w:rsidRPr="00953611">
          <w:rPr>
            <w:noProof/>
            <w:webHidden/>
          </w:rPr>
        </w:r>
        <w:r w:rsidR="00C47221" w:rsidRPr="00953611">
          <w:rPr>
            <w:noProof/>
            <w:webHidden/>
          </w:rPr>
          <w:fldChar w:fldCharType="separate"/>
        </w:r>
        <w:r w:rsidR="00CA7AA1">
          <w:rPr>
            <w:noProof/>
            <w:webHidden/>
          </w:rPr>
          <w:t>6</w:t>
        </w:r>
        <w:r w:rsidR="00C47221" w:rsidRPr="00953611">
          <w:rPr>
            <w:noProof/>
            <w:webHidden/>
          </w:rPr>
          <w:fldChar w:fldCharType="end"/>
        </w:r>
      </w:hyperlink>
    </w:p>
    <w:p w:rsidR="00C47221" w:rsidRPr="00403BA8" w:rsidRDefault="003E024B" w:rsidP="00C47221">
      <w:pPr>
        <w:pStyle w:val="TOC2"/>
        <w:rPr>
          <w:b/>
          <w:noProof/>
          <w:sz w:val="28"/>
        </w:rPr>
      </w:pPr>
      <w:hyperlink w:anchor="_Toc492981933" w:history="1">
        <w:r w:rsidR="00C47221" w:rsidRPr="00953611">
          <w:rPr>
            <w:rStyle w:val="Hyperlink"/>
            <w:b/>
            <w:noProof/>
            <w:sz w:val="28"/>
            <w:szCs w:val="28"/>
          </w:rPr>
          <w:t>V. БЮДЖЕТНА ПРОГНОЗА ПО ПРОГРАМИ</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_Toc492981933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13</w:t>
        </w:r>
        <w:r w:rsidR="00C47221" w:rsidRPr="00953611">
          <w:rPr>
            <w:b/>
            <w:noProof/>
            <w:webHidden/>
            <w:sz w:val="28"/>
            <w:szCs w:val="28"/>
          </w:rPr>
          <w:fldChar w:fldCharType="end"/>
        </w:r>
      </w:hyperlink>
    </w:p>
    <w:p w:rsidR="00C47221" w:rsidRPr="00403BA8" w:rsidRDefault="003E024B" w:rsidP="00C47221">
      <w:pPr>
        <w:pStyle w:val="TOC2"/>
        <w:rPr>
          <w:b/>
          <w:noProof/>
          <w:sz w:val="28"/>
        </w:rPr>
      </w:pPr>
      <w:hyperlink w:anchor="_Toc492981934" w:history="1">
        <w:r w:rsidR="00C47221" w:rsidRPr="00953611">
          <w:rPr>
            <w:rStyle w:val="Hyperlink"/>
            <w:b/>
            <w:noProof/>
            <w:sz w:val="28"/>
            <w:szCs w:val="28"/>
          </w:rPr>
          <w:t>Програма № 1 „Администриране и осигуряване на дипломатическата служба”</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_Toc492981934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1</w:t>
        </w:r>
        <w:r w:rsidR="00C47221" w:rsidRPr="00953611">
          <w:rPr>
            <w:b/>
            <w:noProof/>
            <w:webHidden/>
            <w:sz w:val="28"/>
            <w:szCs w:val="28"/>
          </w:rPr>
          <w:fldChar w:fldCharType="end"/>
        </w:r>
      </w:hyperlink>
      <w:r w:rsidR="001F1448">
        <w:rPr>
          <w:b/>
          <w:noProof/>
          <w:sz w:val="28"/>
          <w:szCs w:val="28"/>
        </w:rPr>
        <w:t>3</w:t>
      </w:r>
    </w:p>
    <w:p w:rsidR="00C47221" w:rsidRPr="00403BA8" w:rsidRDefault="003E024B" w:rsidP="00C47221">
      <w:pPr>
        <w:pStyle w:val="TOC2"/>
        <w:rPr>
          <w:b/>
          <w:noProof/>
          <w:sz w:val="28"/>
        </w:rPr>
      </w:pPr>
      <w:hyperlink w:anchor="_Toc492981935" w:history="1">
        <w:r w:rsidR="00C47221" w:rsidRPr="00953611">
          <w:rPr>
            <w:rStyle w:val="Hyperlink"/>
            <w:b/>
            <w:noProof/>
            <w:sz w:val="28"/>
            <w:szCs w:val="28"/>
          </w:rPr>
          <w:t>Програма № 2 „Управление на задграничните представителства и подкрепа на българските граждани в чужбина”</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_Toc492981935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18</w:t>
        </w:r>
        <w:r w:rsidR="00C47221" w:rsidRPr="00953611">
          <w:rPr>
            <w:b/>
            <w:noProof/>
            <w:webHidden/>
            <w:sz w:val="28"/>
            <w:szCs w:val="28"/>
          </w:rPr>
          <w:fldChar w:fldCharType="end"/>
        </w:r>
      </w:hyperlink>
    </w:p>
    <w:p w:rsidR="00C47221" w:rsidRPr="00403BA8" w:rsidRDefault="003E024B" w:rsidP="00C47221">
      <w:pPr>
        <w:pStyle w:val="TOC2"/>
        <w:rPr>
          <w:b/>
          <w:noProof/>
          <w:sz w:val="28"/>
        </w:rPr>
      </w:pPr>
      <w:hyperlink w:anchor="_Toc492981936" w:history="1">
        <w:r w:rsidR="00C47221" w:rsidRPr="00953611">
          <w:rPr>
            <w:rStyle w:val="Hyperlink"/>
            <w:b/>
            <w:noProof/>
            <w:sz w:val="28"/>
            <w:szCs w:val="28"/>
          </w:rPr>
          <w:t>Програма № 3 „Публични дейности”</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_Toc492981936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2</w:t>
        </w:r>
        <w:r w:rsidR="00C47221" w:rsidRPr="00953611">
          <w:rPr>
            <w:b/>
            <w:noProof/>
            <w:webHidden/>
            <w:sz w:val="28"/>
            <w:szCs w:val="28"/>
          </w:rPr>
          <w:fldChar w:fldCharType="end"/>
        </w:r>
      </w:hyperlink>
      <w:r w:rsidR="001F1448">
        <w:rPr>
          <w:b/>
          <w:noProof/>
          <w:sz w:val="28"/>
          <w:szCs w:val="28"/>
        </w:rPr>
        <w:t>3</w:t>
      </w:r>
    </w:p>
    <w:p w:rsidR="00C47221" w:rsidRPr="00403BA8" w:rsidRDefault="003E024B" w:rsidP="00C47221">
      <w:pPr>
        <w:pStyle w:val="TOC2"/>
        <w:rPr>
          <w:b/>
          <w:noProof/>
          <w:sz w:val="28"/>
        </w:rPr>
      </w:pPr>
      <w:hyperlink w:anchor="_Toc492981937" w:history="1">
        <w:r w:rsidR="00C47221" w:rsidRPr="00953611">
          <w:rPr>
            <w:rStyle w:val="Hyperlink"/>
            <w:b/>
            <w:noProof/>
            <w:sz w:val="28"/>
            <w:szCs w:val="28"/>
          </w:rPr>
          <w:t>Програма № 4 „Културна дипломация”</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_Toc492981937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2</w:t>
        </w:r>
        <w:r w:rsidR="00C47221" w:rsidRPr="00953611">
          <w:rPr>
            <w:b/>
            <w:noProof/>
            <w:webHidden/>
            <w:sz w:val="28"/>
            <w:szCs w:val="28"/>
          </w:rPr>
          <w:fldChar w:fldCharType="end"/>
        </w:r>
      </w:hyperlink>
      <w:r w:rsidR="001F1448">
        <w:rPr>
          <w:b/>
          <w:noProof/>
          <w:sz w:val="28"/>
          <w:szCs w:val="28"/>
        </w:rPr>
        <w:t>7</w:t>
      </w:r>
    </w:p>
    <w:p w:rsidR="00C47221" w:rsidRPr="00403BA8" w:rsidRDefault="003E024B" w:rsidP="00C47221">
      <w:pPr>
        <w:pStyle w:val="TOC2"/>
        <w:rPr>
          <w:b/>
          <w:noProof/>
          <w:sz w:val="28"/>
        </w:rPr>
      </w:pPr>
      <w:hyperlink w:anchor="_Toc492981938" w:history="1">
        <w:r w:rsidR="00C47221" w:rsidRPr="00953611">
          <w:rPr>
            <w:rStyle w:val="Hyperlink"/>
            <w:b/>
            <w:noProof/>
            <w:sz w:val="28"/>
            <w:szCs w:val="28"/>
          </w:rPr>
          <w:t>Програма № 5 „Принос за формиране на политики на ЕС и НАТО”</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_Toc492981938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3</w:t>
        </w:r>
        <w:r w:rsidR="00C47221" w:rsidRPr="00953611">
          <w:rPr>
            <w:b/>
            <w:noProof/>
            <w:webHidden/>
            <w:sz w:val="28"/>
            <w:szCs w:val="28"/>
          </w:rPr>
          <w:fldChar w:fldCharType="end"/>
        </w:r>
      </w:hyperlink>
      <w:r w:rsidR="001F1448">
        <w:rPr>
          <w:b/>
          <w:noProof/>
          <w:sz w:val="28"/>
          <w:szCs w:val="28"/>
        </w:rPr>
        <w:t>1</w:t>
      </w:r>
    </w:p>
    <w:p w:rsidR="00C47221" w:rsidRPr="00403BA8" w:rsidRDefault="003E024B" w:rsidP="00C47221">
      <w:pPr>
        <w:pStyle w:val="TOC2"/>
        <w:rPr>
          <w:b/>
          <w:noProof/>
          <w:sz w:val="28"/>
        </w:rPr>
      </w:pPr>
      <w:hyperlink w:anchor="_Toc492981939" w:history="1">
        <w:r w:rsidR="00C47221" w:rsidRPr="00953611">
          <w:rPr>
            <w:rStyle w:val="Hyperlink"/>
            <w:b/>
            <w:noProof/>
            <w:sz w:val="28"/>
            <w:szCs w:val="28"/>
          </w:rPr>
          <w:t>Програма № 6 „Двустранни отношения”</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_Toc492981939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3</w:t>
        </w:r>
        <w:r w:rsidR="00C47221" w:rsidRPr="00953611">
          <w:rPr>
            <w:b/>
            <w:noProof/>
            <w:webHidden/>
            <w:sz w:val="28"/>
            <w:szCs w:val="28"/>
          </w:rPr>
          <w:fldChar w:fldCharType="end"/>
        </w:r>
      </w:hyperlink>
      <w:r w:rsidR="001F1448">
        <w:rPr>
          <w:b/>
          <w:noProof/>
          <w:sz w:val="28"/>
          <w:szCs w:val="28"/>
        </w:rPr>
        <w:t>6</w:t>
      </w:r>
    </w:p>
    <w:p w:rsidR="00C47221" w:rsidRPr="00403BA8" w:rsidRDefault="003E024B" w:rsidP="00C47221">
      <w:pPr>
        <w:pStyle w:val="TOC2"/>
        <w:rPr>
          <w:b/>
          <w:noProof/>
          <w:sz w:val="28"/>
        </w:rPr>
      </w:pPr>
      <w:hyperlink w:anchor="_Toc492981940" w:history="1">
        <w:r w:rsidR="00C47221" w:rsidRPr="00953611">
          <w:rPr>
            <w:rStyle w:val="Hyperlink"/>
            <w:b/>
            <w:noProof/>
            <w:sz w:val="28"/>
            <w:szCs w:val="28"/>
          </w:rPr>
          <w:t>Програма № 7 „Многостранно сътрудничество”</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_Toc492981940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41</w:t>
        </w:r>
        <w:r w:rsidR="00C47221" w:rsidRPr="00953611">
          <w:rPr>
            <w:b/>
            <w:noProof/>
            <w:webHidden/>
            <w:sz w:val="28"/>
            <w:szCs w:val="28"/>
          </w:rPr>
          <w:fldChar w:fldCharType="end"/>
        </w:r>
      </w:hyperlink>
    </w:p>
    <w:p w:rsidR="00C47221" w:rsidRPr="00403BA8" w:rsidRDefault="003E024B" w:rsidP="00C47221">
      <w:pPr>
        <w:pStyle w:val="TOC2"/>
        <w:rPr>
          <w:b/>
          <w:noProof/>
          <w:sz w:val="28"/>
        </w:rPr>
      </w:pPr>
      <w:hyperlink w:anchor="_Toc492981941" w:history="1">
        <w:r w:rsidR="00C47221" w:rsidRPr="00953611">
          <w:rPr>
            <w:rStyle w:val="Hyperlink"/>
            <w:b/>
            <w:noProof/>
            <w:sz w:val="28"/>
            <w:szCs w:val="28"/>
          </w:rPr>
          <w:t>Програма № 8 „Европейска политика”</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_Toc492981941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50</w:t>
        </w:r>
        <w:r w:rsidR="00C47221" w:rsidRPr="00953611">
          <w:rPr>
            <w:b/>
            <w:noProof/>
            <w:webHidden/>
            <w:sz w:val="28"/>
            <w:szCs w:val="28"/>
          </w:rPr>
          <w:fldChar w:fldCharType="end"/>
        </w:r>
      </w:hyperlink>
    </w:p>
    <w:p w:rsidR="00C47221" w:rsidRPr="00403BA8" w:rsidRDefault="003E024B" w:rsidP="00C47221">
      <w:pPr>
        <w:pStyle w:val="TOC2"/>
        <w:rPr>
          <w:b/>
          <w:noProof/>
          <w:sz w:val="28"/>
        </w:rPr>
      </w:pPr>
      <w:hyperlink w:anchor="_Toc492981942" w:history="1">
        <w:r w:rsidR="00C47221" w:rsidRPr="00953611">
          <w:rPr>
            <w:rStyle w:val="Hyperlink"/>
            <w:rFonts w:eastAsia="Calibri"/>
            <w:b/>
            <w:noProof/>
            <w:sz w:val="28"/>
            <w:szCs w:val="28"/>
          </w:rPr>
          <w:t>Програма № 9 „Визова политика и управление на кризи”</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_Toc492981942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5</w:t>
        </w:r>
        <w:r w:rsidR="001F1448">
          <w:rPr>
            <w:b/>
            <w:noProof/>
            <w:webHidden/>
            <w:sz w:val="28"/>
            <w:szCs w:val="28"/>
          </w:rPr>
          <w:t>8</w:t>
        </w:r>
        <w:r w:rsidR="00C47221" w:rsidRPr="00953611">
          <w:rPr>
            <w:b/>
            <w:noProof/>
            <w:webHidden/>
            <w:sz w:val="28"/>
            <w:szCs w:val="28"/>
          </w:rPr>
          <w:fldChar w:fldCharType="end"/>
        </w:r>
      </w:hyperlink>
    </w:p>
    <w:p w:rsidR="00C47221" w:rsidRPr="00403BA8" w:rsidRDefault="003E024B" w:rsidP="00C47221">
      <w:pPr>
        <w:pStyle w:val="TOC2"/>
        <w:rPr>
          <w:b/>
          <w:noProof/>
          <w:sz w:val="28"/>
        </w:rPr>
      </w:pPr>
      <w:hyperlink w:anchor="_Toc492981943" w:history="1">
        <w:r w:rsidR="00C47221" w:rsidRPr="00953611">
          <w:rPr>
            <w:rStyle w:val="Hyperlink"/>
            <w:b/>
            <w:noProof/>
            <w:sz w:val="28"/>
            <w:szCs w:val="28"/>
          </w:rPr>
          <w:t>Програма № 10 „Осигуряване и контрол на външнополитическата дейност”</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_Toc492981943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6</w:t>
        </w:r>
        <w:r w:rsidR="00C47221" w:rsidRPr="00953611">
          <w:rPr>
            <w:b/>
            <w:noProof/>
            <w:webHidden/>
            <w:sz w:val="28"/>
            <w:szCs w:val="28"/>
          </w:rPr>
          <w:fldChar w:fldCharType="end"/>
        </w:r>
      </w:hyperlink>
      <w:r w:rsidR="001F1448">
        <w:rPr>
          <w:b/>
          <w:noProof/>
          <w:sz w:val="28"/>
          <w:szCs w:val="28"/>
        </w:rPr>
        <w:t>1</w:t>
      </w:r>
    </w:p>
    <w:p w:rsidR="00C47221" w:rsidRPr="00403BA8" w:rsidRDefault="003E024B" w:rsidP="00C47221">
      <w:pPr>
        <w:pStyle w:val="TOC2"/>
        <w:rPr>
          <w:noProof/>
        </w:rPr>
      </w:pPr>
      <w:hyperlink w:anchor="_Toc492981944" w:history="1">
        <w:r w:rsidR="00C47221" w:rsidRPr="00953611">
          <w:rPr>
            <w:rStyle w:val="Hyperlink"/>
            <w:b/>
            <w:noProof/>
            <w:sz w:val="28"/>
            <w:szCs w:val="28"/>
          </w:rPr>
          <w:t>Програма № 11 „Международно  сътрудничество за развитие и хуманитарни въпроси”</w:t>
        </w:r>
        <w:r w:rsidR="00C47221" w:rsidRPr="00953611">
          <w:rPr>
            <w:b/>
            <w:noProof/>
            <w:webHidden/>
            <w:sz w:val="28"/>
            <w:szCs w:val="28"/>
          </w:rPr>
          <w:tab/>
        </w:r>
        <w:r w:rsidR="00C47221" w:rsidRPr="00953611">
          <w:rPr>
            <w:b/>
            <w:noProof/>
            <w:webHidden/>
            <w:sz w:val="28"/>
            <w:szCs w:val="28"/>
          </w:rPr>
          <w:fldChar w:fldCharType="begin"/>
        </w:r>
        <w:r w:rsidR="00C47221" w:rsidRPr="00953611">
          <w:rPr>
            <w:b/>
            <w:noProof/>
            <w:webHidden/>
            <w:sz w:val="28"/>
            <w:szCs w:val="28"/>
          </w:rPr>
          <w:instrText xml:space="preserve"> PAGEREF _Toc492981944 \h </w:instrText>
        </w:r>
        <w:r w:rsidR="00C47221" w:rsidRPr="00953611">
          <w:rPr>
            <w:b/>
            <w:noProof/>
            <w:webHidden/>
            <w:sz w:val="28"/>
            <w:szCs w:val="28"/>
          </w:rPr>
        </w:r>
        <w:r w:rsidR="00C47221" w:rsidRPr="00953611">
          <w:rPr>
            <w:b/>
            <w:noProof/>
            <w:webHidden/>
            <w:sz w:val="28"/>
            <w:szCs w:val="28"/>
          </w:rPr>
          <w:fldChar w:fldCharType="separate"/>
        </w:r>
        <w:r w:rsidR="00CA7AA1">
          <w:rPr>
            <w:b/>
            <w:noProof/>
            <w:webHidden/>
            <w:sz w:val="28"/>
            <w:szCs w:val="28"/>
          </w:rPr>
          <w:t>6</w:t>
        </w:r>
        <w:r w:rsidR="00C47221" w:rsidRPr="00953611">
          <w:rPr>
            <w:b/>
            <w:noProof/>
            <w:webHidden/>
            <w:sz w:val="28"/>
            <w:szCs w:val="28"/>
          </w:rPr>
          <w:fldChar w:fldCharType="end"/>
        </w:r>
      </w:hyperlink>
      <w:r w:rsidR="001F1448">
        <w:rPr>
          <w:b/>
          <w:noProof/>
          <w:sz w:val="28"/>
          <w:szCs w:val="28"/>
        </w:rPr>
        <w:t>6</w:t>
      </w:r>
    </w:p>
    <w:p w:rsidR="008B766B" w:rsidRPr="00953611" w:rsidRDefault="007F3705" w:rsidP="00F96EA7">
      <w:pPr>
        <w:tabs>
          <w:tab w:val="left" w:pos="0"/>
          <w:tab w:val="right" w:leader="dot" w:pos="9356"/>
          <w:tab w:val="left" w:pos="9498"/>
        </w:tabs>
        <w:spacing w:line="360" w:lineRule="auto"/>
        <w:ind w:right="284"/>
        <w:rPr>
          <w:sz w:val="24"/>
          <w:szCs w:val="24"/>
        </w:rPr>
      </w:pPr>
      <w:r w:rsidRPr="00953611">
        <w:rPr>
          <w:b/>
          <w:sz w:val="24"/>
          <w:szCs w:val="24"/>
        </w:rPr>
        <w:fldChar w:fldCharType="end"/>
      </w:r>
    </w:p>
    <w:p w:rsidR="008B766B" w:rsidRPr="00953611" w:rsidRDefault="008B766B" w:rsidP="00EF0A15">
      <w:pPr>
        <w:rPr>
          <w:sz w:val="24"/>
          <w:szCs w:val="24"/>
        </w:rPr>
      </w:pPr>
    </w:p>
    <w:p w:rsidR="008B766B" w:rsidRPr="00953611" w:rsidRDefault="008B766B" w:rsidP="00EF0A15">
      <w:pPr>
        <w:rPr>
          <w:sz w:val="24"/>
          <w:szCs w:val="24"/>
        </w:rPr>
      </w:pPr>
    </w:p>
    <w:p w:rsidR="008B766B" w:rsidRPr="00953611" w:rsidRDefault="008B766B" w:rsidP="00EF0A15">
      <w:pPr>
        <w:rPr>
          <w:sz w:val="24"/>
          <w:szCs w:val="24"/>
        </w:rPr>
      </w:pPr>
    </w:p>
    <w:p w:rsidR="001E5C2D" w:rsidRPr="00953611" w:rsidRDefault="001E5C2D" w:rsidP="00EF0A15">
      <w:pPr>
        <w:rPr>
          <w:b/>
          <w:bCs/>
          <w:color w:val="000000"/>
          <w:sz w:val="24"/>
          <w:szCs w:val="24"/>
        </w:rPr>
      </w:pPr>
      <w:r w:rsidRPr="00953611">
        <w:rPr>
          <w:b/>
          <w:bCs/>
          <w:color w:val="000000"/>
          <w:sz w:val="24"/>
          <w:szCs w:val="24"/>
        </w:rPr>
        <w:br w:type="page"/>
      </w:r>
    </w:p>
    <w:p w:rsidR="00C670AE" w:rsidRPr="00953611" w:rsidRDefault="00C670AE" w:rsidP="003A7540">
      <w:pPr>
        <w:pStyle w:val="Heading1"/>
        <w:shd w:val="clear" w:color="auto" w:fill="CCFFCC"/>
        <w:spacing w:after="100" w:afterAutospacing="1"/>
        <w:ind w:firstLine="0"/>
        <w:rPr>
          <w:lang w:val="bg-BG"/>
        </w:rPr>
      </w:pPr>
      <w:bookmarkStart w:id="0" w:name="_Toc492981926"/>
      <w:bookmarkStart w:id="1" w:name="HeaderI"/>
      <w:r w:rsidRPr="00953611">
        <w:rPr>
          <w:lang w:val="bg-BG"/>
        </w:rPr>
        <w:lastRenderedPageBreak/>
        <w:t>І. Мисия на Министерството на външните работи</w:t>
      </w:r>
      <w:bookmarkEnd w:id="0"/>
    </w:p>
    <w:bookmarkEnd w:id="1"/>
    <w:p w:rsidR="005B5C0C" w:rsidRPr="00953611" w:rsidRDefault="00E83C51" w:rsidP="00D57B43">
      <w:pPr>
        <w:autoSpaceDE w:val="0"/>
        <w:autoSpaceDN w:val="0"/>
        <w:adjustRightInd w:val="0"/>
        <w:spacing w:before="120" w:after="120"/>
        <w:ind w:firstLine="284"/>
        <w:jc w:val="both"/>
        <w:rPr>
          <w:color w:val="000000"/>
          <w:sz w:val="24"/>
          <w:szCs w:val="24"/>
        </w:rPr>
      </w:pPr>
      <w:r w:rsidRPr="00953611">
        <w:rPr>
          <w:color w:val="000000"/>
          <w:sz w:val="24"/>
          <w:szCs w:val="24"/>
        </w:rPr>
        <w:t>Основна задача на Министерството на външните работи е да осигурява планирането, координирането и да провежда външната политика на държавата въз основа на националния интерес и в съответствие с програмата на правителството.</w:t>
      </w:r>
      <w:r w:rsidR="00D80542" w:rsidRPr="00953611">
        <w:rPr>
          <w:color w:val="000000"/>
          <w:sz w:val="24"/>
          <w:szCs w:val="24"/>
        </w:rPr>
        <w:t xml:space="preserve"> </w:t>
      </w:r>
    </w:p>
    <w:p w:rsidR="00497F61" w:rsidRPr="00953611" w:rsidRDefault="00497F61" w:rsidP="00EF0A15">
      <w:pPr>
        <w:autoSpaceDE w:val="0"/>
        <w:autoSpaceDN w:val="0"/>
        <w:adjustRightInd w:val="0"/>
        <w:jc w:val="both"/>
        <w:rPr>
          <w:color w:val="000000"/>
          <w:sz w:val="24"/>
          <w:szCs w:val="24"/>
        </w:rPr>
      </w:pPr>
    </w:p>
    <w:p w:rsidR="00BF099C" w:rsidRPr="00953611" w:rsidRDefault="00BF099C" w:rsidP="003A7540">
      <w:pPr>
        <w:pStyle w:val="Heading1"/>
        <w:shd w:val="clear" w:color="auto" w:fill="CCFFCC"/>
        <w:spacing w:after="100" w:afterAutospacing="1"/>
        <w:ind w:firstLine="0"/>
        <w:rPr>
          <w:lang w:val="bg-BG"/>
        </w:rPr>
      </w:pPr>
      <w:bookmarkStart w:id="2" w:name="_Toc492981927"/>
      <w:bookmarkStart w:id="3" w:name="HeaderII"/>
      <w:r w:rsidRPr="00953611">
        <w:rPr>
          <w:lang w:val="bg-BG"/>
        </w:rPr>
        <w:t>ІІ. Организационно развитие и капацитет</w:t>
      </w:r>
      <w:bookmarkEnd w:id="2"/>
      <w:r w:rsidRPr="00953611">
        <w:rPr>
          <w:lang w:val="bg-BG"/>
        </w:rPr>
        <w:t xml:space="preserve"> </w:t>
      </w:r>
      <w:r w:rsidR="00B05269" w:rsidRPr="00953611">
        <w:rPr>
          <w:lang w:val="bg-BG"/>
        </w:rPr>
        <w:tab/>
      </w:r>
    </w:p>
    <w:bookmarkEnd w:id="3"/>
    <w:p w:rsidR="00E83C51" w:rsidRPr="00953611" w:rsidRDefault="00D2401E" w:rsidP="00E83C51">
      <w:pPr>
        <w:autoSpaceDE w:val="0"/>
        <w:autoSpaceDN w:val="0"/>
        <w:adjustRightInd w:val="0"/>
        <w:spacing w:before="120" w:after="120"/>
        <w:ind w:firstLine="284"/>
        <w:jc w:val="both"/>
        <w:rPr>
          <w:color w:val="000000"/>
          <w:sz w:val="24"/>
          <w:szCs w:val="24"/>
        </w:rPr>
      </w:pPr>
      <w:r w:rsidRPr="00953611">
        <w:rPr>
          <w:color w:val="000000"/>
          <w:sz w:val="24"/>
          <w:szCs w:val="24"/>
        </w:rPr>
        <w:t>Реализирането на дейността на министерството</w:t>
      </w:r>
      <w:r w:rsidR="00E83C51" w:rsidRPr="00953611">
        <w:rPr>
          <w:color w:val="000000"/>
          <w:sz w:val="24"/>
          <w:szCs w:val="24"/>
        </w:rPr>
        <w:t xml:space="preserve"> в условия на </w:t>
      </w:r>
      <w:r w:rsidR="00FE0317" w:rsidRPr="00953611">
        <w:rPr>
          <w:color w:val="000000"/>
          <w:sz w:val="24"/>
          <w:szCs w:val="24"/>
        </w:rPr>
        <w:t>ограничителни</w:t>
      </w:r>
      <w:r w:rsidR="00E83C51" w:rsidRPr="00953611">
        <w:rPr>
          <w:color w:val="000000"/>
          <w:sz w:val="24"/>
          <w:szCs w:val="24"/>
        </w:rPr>
        <w:t xml:space="preserve"> финансови и човешки ресурси неминуемо дава отражение върху дееспособността</w:t>
      </w:r>
      <w:r w:rsidR="00FE0317" w:rsidRPr="00953611">
        <w:rPr>
          <w:color w:val="000000"/>
          <w:sz w:val="24"/>
          <w:szCs w:val="24"/>
        </w:rPr>
        <w:t xml:space="preserve"> и капацитета</w:t>
      </w:r>
      <w:r w:rsidR="00E83C51" w:rsidRPr="00953611">
        <w:rPr>
          <w:color w:val="000000"/>
          <w:sz w:val="24"/>
          <w:szCs w:val="24"/>
        </w:rPr>
        <w:t xml:space="preserve"> на дипломатическата служба на Република България да осигурява ефикасно формулираните външнополитически стратегически и оперативни цели</w:t>
      </w:r>
      <w:r w:rsidR="00FE0317" w:rsidRPr="00953611">
        <w:rPr>
          <w:color w:val="000000"/>
          <w:sz w:val="24"/>
          <w:szCs w:val="24"/>
        </w:rPr>
        <w:t xml:space="preserve"> в съответствие с нарасналите очаквания на обществото и високите изисквания на съюзниците и международните партньори</w:t>
      </w:r>
      <w:r w:rsidR="00E83C51" w:rsidRPr="00953611">
        <w:rPr>
          <w:color w:val="000000"/>
          <w:sz w:val="24"/>
          <w:szCs w:val="24"/>
        </w:rPr>
        <w:t xml:space="preserve">. Последното става особено важно предвид предизвикателствата, произтичащи от кризите и нестабилността на североизток, юг и югоизток, безпрецедентната </w:t>
      </w:r>
      <w:proofErr w:type="spellStart"/>
      <w:r w:rsidR="00E83C51" w:rsidRPr="00953611">
        <w:rPr>
          <w:color w:val="000000"/>
          <w:sz w:val="24"/>
          <w:szCs w:val="24"/>
        </w:rPr>
        <w:t>мигрантска</w:t>
      </w:r>
      <w:proofErr w:type="spellEnd"/>
      <w:r w:rsidR="00E83C51" w:rsidRPr="00953611">
        <w:rPr>
          <w:color w:val="000000"/>
          <w:sz w:val="24"/>
          <w:szCs w:val="24"/>
        </w:rPr>
        <w:t xml:space="preserve"> криза, борбата с тероризма и екстремизма, динамиките на развитие на ЕС и НАТО. </w:t>
      </w:r>
    </w:p>
    <w:p w:rsidR="00E83C51" w:rsidRPr="00953611" w:rsidRDefault="00E83C51" w:rsidP="00E83C51">
      <w:pPr>
        <w:autoSpaceDE w:val="0"/>
        <w:autoSpaceDN w:val="0"/>
        <w:adjustRightInd w:val="0"/>
        <w:spacing w:before="120" w:after="120"/>
        <w:ind w:firstLine="284"/>
        <w:jc w:val="both"/>
        <w:rPr>
          <w:sz w:val="24"/>
          <w:szCs w:val="24"/>
        </w:rPr>
      </w:pPr>
      <w:r w:rsidRPr="00953611">
        <w:rPr>
          <w:color w:val="000000"/>
          <w:sz w:val="24"/>
          <w:szCs w:val="24"/>
        </w:rPr>
        <w:t>Съвременните инструменти за управление и развитие на персонала и за извършване на реформи изискват</w:t>
      </w:r>
      <w:r w:rsidRPr="00953611">
        <w:rPr>
          <w:sz w:val="24"/>
          <w:szCs w:val="24"/>
        </w:rPr>
        <w:t xml:space="preserve"> адекватно финансиране и осигуряване на необходимите средства за провеждане на политики и инвестиции в човешки капитал</w:t>
      </w:r>
      <w:r w:rsidR="00411503" w:rsidRPr="00953611">
        <w:rPr>
          <w:sz w:val="24"/>
          <w:szCs w:val="24"/>
        </w:rPr>
        <w:t xml:space="preserve"> неговото технологично и ресурсно обезпечаване</w:t>
      </w:r>
      <w:r w:rsidRPr="00953611">
        <w:rPr>
          <w:sz w:val="24"/>
          <w:szCs w:val="24"/>
        </w:rPr>
        <w:t xml:space="preserve">. </w:t>
      </w:r>
    </w:p>
    <w:p w:rsidR="00E83C51" w:rsidRPr="00953611" w:rsidRDefault="00411503" w:rsidP="00E83C51">
      <w:pPr>
        <w:autoSpaceDE w:val="0"/>
        <w:autoSpaceDN w:val="0"/>
        <w:adjustRightInd w:val="0"/>
        <w:spacing w:before="120" w:after="120"/>
        <w:ind w:firstLine="284"/>
        <w:jc w:val="both"/>
        <w:rPr>
          <w:color w:val="000000"/>
          <w:sz w:val="24"/>
          <w:szCs w:val="24"/>
        </w:rPr>
      </w:pPr>
      <w:r w:rsidRPr="00953611">
        <w:rPr>
          <w:color w:val="000000"/>
          <w:sz w:val="24"/>
          <w:szCs w:val="24"/>
        </w:rPr>
        <w:t>Б</w:t>
      </w:r>
      <w:r w:rsidR="00E83C51" w:rsidRPr="00953611">
        <w:rPr>
          <w:color w:val="000000"/>
          <w:sz w:val="24"/>
          <w:szCs w:val="24"/>
        </w:rPr>
        <w:t>юджетната рамка на МВнР трябва да позволява:</w:t>
      </w:r>
    </w:p>
    <w:p w:rsidR="004A795D" w:rsidRPr="004A795D" w:rsidRDefault="004A795D" w:rsidP="004A795D">
      <w:pPr>
        <w:pStyle w:val="ListParagraph"/>
        <w:numPr>
          <w:ilvl w:val="0"/>
          <w:numId w:val="18"/>
        </w:numPr>
        <w:tabs>
          <w:tab w:val="left" w:pos="0"/>
        </w:tabs>
        <w:autoSpaceDE w:val="0"/>
        <w:autoSpaceDN w:val="0"/>
        <w:adjustRightInd w:val="0"/>
        <w:snapToGrid w:val="0"/>
        <w:ind w:left="0" w:firstLine="284"/>
        <w:contextualSpacing w:val="0"/>
        <w:jc w:val="both"/>
        <w:rPr>
          <w:color w:val="000000"/>
          <w:sz w:val="24"/>
          <w:szCs w:val="24"/>
        </w:rPr>
      </w:pPr>
      <w:r w:rsidRPr="00953611">
        <w:rPr>
          <w:color w:val="000000"/>
          <w:sz w:val="24"/>
          <w:szCs w:val="24"/>
        </w:rPr>
        <w:t xml:space="preserve">Адекватно </w:t>
      </w:r>
      <w:r w:rsidR="00027EF5">
        <w:rPr>
          <w:color w:val="000000"/>
          <w:sz w:val="24"/>
          <w:szCs w:val="24"/>
        </w:rPr>
        <w:t xml:space="preserve">ресурсно </w:t>
      </w:r>
      <w:r w:rsidRPr="00953611">
        <w:rPr>
          <w:color w:val="000000"/>
          <w:sz w:val="24"/>
          <w:szCs w:val="24"/>
        </w:rPr>
        <w:t xml:space="preserve">обезпечаване на присъщи дипломатически дейности в областта на двустранната и многостранната дипломация и участието във формати, в които се отстояват </w:t>
      </w:r>
      <w:r w:rsidRPr="004A795D">
        <w:rPr>
          <w:color w:val="000000"/>
          <w:sz w:val="24"/>
          <w:szCs w:val="24"/>
        </w:rPr>
        <w:t xml:space="preserve">националните интереси чрез инструментите на външната политика; </w:t>
      </w:r>
    </w:p>
    <w:p w:rsidR="00E83C51" w:rsidRPr="004A795D" w:rsidRDefault="00E83C51" w:rsidP="00E83C51">
      <w:pPr>
        <w:pStyle w:val="ListParagraph"/>
        <w:numPr>
          <w:ilvl w:val="0"/>
          <w:numId w:val="18"/>
        </w:numPr>
        <w:tabs>
          <w:tab w:val="left" w:pos="0"/>
        </w:tabs>
        <w:autoSpaceDE w:val="0"/>
        <w:autoSpaceDN w:val="0"/>
        <w:adjustRightInd w:val="0"/>
        <w:snapToGrid w:val="0"/>
        <w:spacing w:before="120" w:after="120"/>
        <w:ind w:left="0" w:firstLine="284"/>
        <w:jc w:val="both"/>
        <w:rPr>
          <w:color w:val="000000"/>
          <w:sz w:val="24"/>
          <w:szCs w:val="24"/>
        </w:rPr>
      </w:pPr>
      <w:r w:rsidRPr="004A795D">
        <w:rPr>
          <w:color w:val="000000"/>
          <w:sz w:val="24"/>
          <w:szCs w:val="24"/>
        </w:rPr>
        <w:t>Осигуряване на условия на труд, в т.ч. възнаграждения, които мотивират млади квалифицирани кадри да работят и да се задържат в системата на МВнР;</w:t>
      </w:r>
    </w:p>
    <w:p w:rsidR="004A795D" w:rsidRDefault="00E83C51" w:rsidP="00E83C51">
      <w:pPr>
        <w:pStyle w:val="ListParagraph"/>
        <w:numPr>
          <w:ilvl w:val="0"/>
          <w:numId w:val="18"/>
        </w:numPr>
        <w:tabs>
          <w:tab w:val="left" w:pos="0"/>
        </w:tabs>
        <w:autoSpaceDE w:val="0"/>
        <w:autoSpaceDN w:val="0"/>
        <w:adjustRightInd w:val="0"/>
        <w:snapToGrid w:val="0"/>
        <w:spacing w:before="120" w:after="120"/>
        <w:ind w:left="0" w:firstLine="284"/>
        <w:jc w:val="both"/>
        <w:rPr>
          <w:color w:val="000000"/>
          <w:sz w:val="24"/>
          <w:szCs w:val="24"/>
        </w:rPr>
      </w:pPr>
      <w:r w:rsidRPr="004A795D">
        <w:rPr>
          <w:color w:val="000000"/>
          <w:sz w:val="24"/>
          <w:szCs w:val="24"/>
        </w:rPr>
        <w:t xml:space="preserve">Обезпечаване на техническото, материалното, комуникационно и информационно осигуряване на МВнР – централно управление и задграничните представителства, в т.ч. осигуряване със съвременни технологични решения, гарантиращи бързата обработка и обмен на информация и навременното взимане и привеждане в изпълнение на външнополитически решения; </w:t>
      </w:r>
    </w:p>
    <w:p w:rsidR="00E83C51" w:rsidRPr="00953611" w:rsidRDefault="004A795D" w:rsidP="00E83C51">
      <w:pPr>
        <w:pStyle w:val="ListParagraph"/>
        <w:numPr>
          <w:ilvl w:val="0"/>
          <w:numId w:val="18"/>
        </w:numPr>
        <w:tabs>
          <w:tab w:val="left" w:pos="0"/>
        </w:tabs>
        <w:autoSpaceDE w:val="0"/>
        <w:autoSpaceDN w:val="0"/>
        <w:adjustRightInd w:val="0"/>
        <w:snapToGrid w:val="0"/>
        <w:spacing w:before="120" w:after="120"/>
        <w:ind w:left="0" w:firstLine="284"/>
        <w:jc w:val="both"/>
        <w:rPr>
          <w:color w:val="000000"/>
          <w:sz w:val="24"/>
          <w:szCs w:val="24"/>
        </w:rPr>
      </w:pPr>
      <w:r>
        <w:rPr>
          <w:color w:val="000000"/>
          <w:sz w:val="24"/>
          <w:szCs w:val="24"/>
        </w:rPr>
        <w:t>Р</w:t>
      </w:r>
      <w:r w:rsidR="00E83C51" w:rsidRPr="004A795D">
        <w:rPr>
          <w:color w:val="000000"/>
          <w:sz w:val="24"/>
          <w:szCs w:val="24"/>
        </w:rPr>
        <w:t>азшир</w:t>
      </w:r>
      <w:r w:rsidR="00345A8F" w:rsidRPr="004A795D">
        <w:rPr>
          <w:color w:val="000000"/>
          <w:sz w:val="24"/>
          <w:szCs w:val="24"/>
        </w:rPr>
        <w:t>яване на</w:t>
      </w:r>
      <w:r w:rsidR="00E83C51" w:rsidRPr="004A795D">
        <w:rPr>
          <w:color w:val="000000"/>
          <w:sz w:val="24"/>
          <w:szCs w:val="24"/>
        </w:rPr>
        <w:t xml:space="preserve"> кадрови</w:t>
      </w:r>
      <w:r w:rsidR="00345A8F" w:rsidRPr="004A795D">
        <w:rPr>
          <w:color w:val="000000"/>
          <w:sz w:val="24"/>
          <w:szCs w:val="24"/>
        </w:rPr>
        <w:t>я</w:t>
      </w:r>
      <w:r w:rsidR="00E83C51" w:rsidRPr="004A795D">
        <w:rPr>
          <w:color w:val="000000"/>
          <w:sz w:val="24"/>
          <w:szCs w:val="24"/>
        </w:rPr>
        <w:t xml:space="preserve"> </w:t>
      </w:r>
      <w:r w:rsidR="003A2AC5" w:rsidRPr="004A795D">
        <w:rPr>
          <w:color w:val="000000"/>
          <w:sz w:val="24"/>
          <w:szCs w:val="24"/>
        </w:rPr>
        <w:t xml:space="preserve">състав </w:t>
      </w:r>
      <w:r w:rsidR="00E83C51" w:rsidRPr="004A795D">
        <w:rPr>
          <w:color w:val="000000"/>
          <w:sz w:val="24"/>
          <w:szCs w:val="24"/>
        </w:rPr>
        <w:t>за своевременно и компетентно обслужване на българските граждани, чиито потребностите и увеличеното търсене на консулски услуги нарастват предвид мобилността им като граждани</w:t>
      </w:r>
      <w:r w:rsidR="00E83C51" w:rsidRPr="00953611">
        <w:rPr>
          <w:color w:val="000000"/>
          <w:sz w:val="24"/>
          <w:szCs w:val="24"/>
        </w:rPr>
        <w:t xml:space="preserve"> на ЕС;</w:t>
      </w:r>
    </w:p>
    <w:p w:rsidR="0098762C" w:rsidRPr="004A795D" w:rsidRDefault="00E83C51" w:rsidP="0098762C">
      <w:pPr>
        <w:pStyle w:val="ListParagraph"/>
        <w:numPr>
          <w:ilvl w:val="0"/>
          <w:numId w:val="18"/>
        </w:numPr>
        <w:tabs>
          <w:tab w:val="left" w:pos="0"/>
        </w:tabs>
        <w:autoSpaceDE w:val="0"/>
        <w:autoSpaceDN w:val="0"/>
        <w:adjustRightInd w:val="0"/>
        <w:snapToGrid w:val="0"/>
        <w:ind w:left="0" w:firstLine="284"/>
        <w:jc w:val="both"/>
        <w:rPr>
          <w:color w:val="000000"/>
          <w:sz w:val="24"/>
          <w:szCs w:val="24"/>
        </w:rPr>
      </w:pPr>
      <w:r w:rsidRPr="00953611">
        <w:rPr>
          <w:color w:val="000000"/>
          <w:sz w:val="24"/>
          <w:szCs w:val="24"/>
        </w:rPr>
        <w:t>Поддръжка и обновяване на сградния фонд на дипломатическите и консулски представителства предвид обе</w:t>
      </w:r>
      <w:r w:rsidR="004A795D">
        <w:rPr>
          <w:color w:val="000000"/>
          <w:sz w:val="24"/>
          <w:szCs w:val="24"/>
        </w:rPr>
        <w:t xml:space="preserve">ктивните амортизационни процеси, както и обосновано </w:t>
      </w:r>
      <w:r w:rsidR="004A795D" w:rsidRPr="004A795D">
        <w:rPr>
          <w:color w:val="000000"/>
          <w:sz w:val="24"/>
          <w:szCs w:val="24"/>
        </w:rPr>
        <w:t xml:space="preserve">развитие на </w:t>
      </w:r>
      <w:r w:rsidR="004A795D" w:rsidRPr="004A795D">
        <w:rPr>
          <w:spacing w:val="-4"/>
          <w:sz w:val="24"/>
          <w:szCs w:val="24"/>
        </w:rPr>
        <w:t>кореспондираща с актуалните приоритети на външната политика на Република България</w:t>
      </w:r>
      <w:r w:rsidR="004A795D" w:rsidRPr="004A795D">
        <w:rPr>
          <w:color w:val="000000"/>
          <w:sz w:val="24"/>
          <w:szCs w:val="24"/>
        </w:rPr>
        <w:t xml:space="preserve"> мрежа от </w:t>
      </w:r>
      <w:r w:rsidR="004A795D" w:rsidRPr="004A795D">
        <w:rPr>
          <w:spacing w:val="-4"/>
          <w:sz w:val="24"/>
          <w:szCs w:val="24"/>
        </w:rPr>
        <w:t>кадрово и финансово обезпечени задграничните представителства,  осигуряващи осъществяването на външнополитическите цели</w:t>
      </w:r>
      <w:r w:rsidR="00D776F5">
        <w:rPr>
          <w:spacing w:val="-4"/>
          <w:sz w:val="24"/>
          <w:szCs w:val="24"/>
        </w:rPr>
        <w:t>.</w:t>
      </w:r>
    </w:p>
    <w:p w:rsidR="00953611" w:rsidRPr="00027EF5" w:rsidRDefault="00953611" w:rsidP="004A795D">
      <w:pPr>
        <w:pStyle w:val="ListParagraph"/>
        <w:tabs>
          <w:tab w:val="left" w:pos="0"/>
        </w:tabs>
        <w:autoSpaceDE w:val="0"/>
        <w:autoSpaceDN w:val="0"/>
        <w:adjustRightInd w:val="0"/>
        <w:snapToGrid w:val="0"/>
        <w:ind w:left="284"/>
        <w:jc w:val="both"/>
        <w:rPr>
          <w:color w:val="000000"/>
          <w:sz w:val="24"/>
        </w:rPr>
      </w:pPr>
    </w:p>
    <w:p w:rsidR="00DD7FE9" w:rsidRPr="00953611" w:rsidRDefault="00DD7FE9" w:rsidP="00DD7FE9">
      <w:pPr>
        <w:pStyle w:val="ListParagraph"/>
        <w:tabs>
          <w:tab w:val="left" w:pos="0"/>
        </w:tabs>
        <w:autoSpaceDE w:val="0"/>
        <w:autoSpaceDN w:val="0"/>
        <w:adjustRightInd w:val="0"/>
        <w:snapToGrid w:val="0"/>
        <w:ind w:left="0"/>
        <w:jc w:val="both"/>
        <w:rPr>
          <w:color w:val="000000"/>
          <w:sz w:val="24"/>
          <w:szCs w:val="24"/>
        </w:rPr>
      </w:pPr>
    </w:p>
    <w:p w:rsidR="00497F61" w:rsidRPr="00953611" w:rsidRDefault="00497F61" w:rsidP="00EF0A15">
      <w:pPr>
        <w:ind w:left="720"/>
        <w:jc w:val="both"/>
        <w:rPr>
          <w:sz w:val="24"/>
          <w:szCs w:val="24"/>
          <w:highlight w:val="white"/>
          <w:shd w:val="clear" w:color="auto" w:fill="FEFEFE"/>
        </w:rPr>
      </w:pPr>
    </w:p>
    <w:p w:rsidR="00C670AE" w:rsidRPr="00953611" w:rsidRDefault="001E23FB" w:rsidP="003A7540">
      <w:pPr>
        <w:pStyle w:val="Heading1"/>
        <w:shd w:val="clear" w:color="auto" w:fill="CCFFCC"/>
        <w:spacing w:after="100" w:afterAutospacing="1"/>
        <w:ind w:firstLine="0"/>
        <w:rPr>
          <w:lang w:val="bg-BG"/>
        </w:rPr>
      </w:pPr>
      <w:bookmarkStart w:id="4" w:name="_Toc492981928"/>
      <w:bookmarkStart w:id="5" w:name="HeaderIII"/>
      <w:r w:rsidRPr="00953611">
        <w:rPr>
          <w:lang w:val="bg-BG"/>
        </w:rPr>
        <w:lastRenderedPageBreak/>
        <w:t>І</w:t>
      </w:r>
      <w:r w:rsidR="00BF099C" w:rsidRPr="00953611">
        <w:rPr>
          <w:lang w:val="bg-BG"/>
        </w:rPr>
        <w:t>I</w:t>
      </w:r>
      <w:r w:rsidRPr="00953611">
        <w:rPr>
          <w:lang w:val="bg-BG"/>
        </w:rPr>
        <w:t>І</w:t>
      </w:r>
      <w:r w:rsidR="00C670AE" w:rsidRPr="00953611">
        <w:rPr>
          <w:lang w:val="bg-BG"/>
        </w:rPr>
        <w:t xml:space="preserve">. </w:t>
      </w:r>
      <w:r w:rsidR="00224A52" w:rsidRPr="00953611">
        <w:rPr>
          <w:lang w:val="bg-BG"/>
        </w:rPr>
        <w:t>ПОЛИТИКИ</w:t>
      </w:r>
      <w:bookmarkEnd w:id="4"/>
    </w:p>
    <w:bookmarkEnd w:id="5"/>
    <w:p w:rsidR="00E83C51" w:rsidRPr="00953611" w:rsidRDefault="00E83C51" w:rsidP="00E83C51">
      <w:pPr>
        <w:ind w:firstLine="284"/>
        <w:jc w:val="both"/>
        <w:rPr>
          <w:color w:val="000000"/>
          <w:sz w:val="24"/>
          <w:szCs w:val="24"/>
        </w:rPr>
      </w:pPr>
      <w:r w:rsidRPr="00953611">
        <w:rPr>
          <w:color w:val="000000"/>
          <w:sz w:val="24"/>
          <w:szCs w:val="24"/>
        </w:rPr>
        <w:t>Програмата за управление на Правителството на Република България за периода 2017-</w:t>
      </w:r>
      <w:r w:rsidRPr="00953611">
        <w:rPr>
          <w:sz w:val="24"/>
          <w:szCs w:val="24"/>
        </w:rPr>
        <w:t>2021 г., формулира следните</w:t>
      </w:r>
      <w:r w:rsidRPr="00953611">
        <w:rPr>
          <w:color w:val="000000"/>
          <w:sz w:val="24"/>
          <w:szCs w:val="24"/>
        </w:rPr>
        <w:t xml:space="preserve"> външнополитически приоритети, които ще обуславят работата на МВнР в програмния период </w:t>
      </w:r>
      <w:r w:rsidR="00E8577F" w:rsidRPr="00953611">
        <w:rPr>
          <w:color w:val="000000"/>
          <w:sz w:val="24"/>
          <w:szCs w:val="24"/>
        </w:rPr>
        <w:t>2020</w:t>
      </w:r>
      <w:r w:rsidRPr="00953611">
        <w:rPr>
          <w:color w:val="000000"/>
          <w:sz w:val="24"/>
          <w:szCs w:val="24"/>
        </w:rPr>
        <w:t>-</w:t>
      </w:r>
      <w:r w:rsidR="00E8577F" w:rsidRPr="00953611">
        <w:rPr>
          <w:color w:val="000000"/>
          <w:sz w:val="24"/>
          <w:szCs w:val="24"/>
        </w:rPr>
        <w:t xml:space="preserve">2022 </w:t>
      </w:r>
      <w:r w:rsidRPr="00953611">
        <w:rPr>
          <w:color w:val="000000"/>
          <w:sz w:val="24"/>
          <w:szCs w:val="24"/>
        </w:rPr>
        <w:t xml:space="preserve">г.: </w:t>
      </w:r>
    </w:p>
    <w:p w:rsidR="00E83C51" w:rsidRPr="00953611" w:rsidRDefault="00E83C51" w:rsidP="00E83C51">
      <w:pPr>
        <w:pStyle w:val="ListParagraph"/>
        <w:tabs>
          <w:tab w:val="left" w:pos="284"/>
        </w:tabs>
        <w:adjustRightInd w:val="0"/>
        <w:snapToGrid w:val="0"/>
        <w:ind w:left="284"/>
        <w:contextualSpacing w:val="0"/>
        <w:jc w:val="both"/>
        <w:rPr>
          <w:sz w:val="24"/>
          <w:szCs w:val="24"/>
        </w:rPr>
      </w:pPr>
    </w:p>
    <w:p w:rsidR="00E83C51" w:rsidRPr="00953611" w:rsidRDefault="00E83C51" w:rsidP="00E83C51">
      <w:pPr>
        <w:pStyle w:val="ListParagraph"/>
        <w:numPr>
          <w:ilvl w:val="0"/>
          <w:numId w:val="19"/>
        </w:numPr>
        <w:tabs>
          <w:tab w:val="left" w:pos="284"/>
        </w:tabs>
        <w:adjustRightInd w:val="0"/>
        <w:snapToGrid w:val="0"/>
        <w:ind w:left="0" w:firstLine="284"/>
        <w:contextualSpacing w:val="0"/>
        <w:jc w:val="both"/>
        <w:rPr>
          <w:sz w:val="24"/>
          <w:szCs w:val="24"/>
        </w:rPr>
      </w:pPr>
      <w:r w:rsidRPr="00953611">
        <w:rPr>
          <w:b/>
          <w:sz w:val="24"/>
          <w:szCs w:val="24"/>
        </w:rPr>
        <w:t>Приоритет 1</w:t>
      </w:r>
      <w:r w:rsidRPr="00953611">
        <w:rPr>
          <w:sz w:val="24"/>
          <w:szCs w:val="24"/>
        </w:rPr>
        <w:t>.</w:t>
      </w:r>
      <w:r w:rsidRPr="00953611">
        <w:rPr>
          <w:sz w:val="24"/>
          <w:szCs w:val="24"/>
        </w:rPr>
        <w:tab/>
        <w:t>Активно участие в изработването и реализирането на европейска политика и задълбочаване на двустранните политически, икономически и културни отношения със страните от Югоизточна Европа.;</w:t>
      </w:r>
    </w:p>
    <w:p w:rsidR="00E83C51" w:rsidRPr="00953611" w:rsidRDefault="00E83C51" w:rsidP="00E83C51">
      <w:pPr>
        <w:pStyle w:val="ListParagraph"/>
        <w:numPr>
          <w:ilvl w:val="0"/>
          <w:numId w:val="19"/>
        </w:numPr>
        <w:tabs>
          <w:tab w:val="left" w:pos="284"/>
        </w:tabs>
        <w:adjustRightInd w:val="0"/>
        <w:snapToGrid w:val="0"/>
        <w:ind w:left="0" w:firstLine="284"/>
        <w:contextualSpacing w:val="0"/>
        <w:jc w:val="both"/>
        <w:rPr>
          <w:sz w:val="24"/>
          <w:szCs w:val="24"/>
        </w:rPr>
      </w:pPr>
      <w:r w:rsidRPr="00953611">
        <w:rPr>
          <w:b/>
          <w:sz w:val="24"/>
          <w:szCs w:val="24"/>
        </w:rPr>
        <w:t>Приоритет 2</w:t>
      </w:r>
      <w:r w:rsidRPr="00953611">
        <w:rPr>
          <w:sz w:val="24"/>
          <w:szCs w:val="24"/>
        </w:rPr>
        <w:t xml:space="preserve">. </w:t>
      </w:r>
      <w:r w:rsidRPr="00953611">
        <w:rPr>
          <w:sz w:val="24"/>
          <w:szCs w:val="24"/>
        </w:rPr>
        <w:tab/>
        <w:t>Целенасочена политика за поддържане на българската идентичност, език и култура в традиционните и новите български общности в чужбина;</w:t>
      </w:r>
    </w:p>
    <w:p w:rsidR="00E83C51" w:rsidRPr="00953611" w:rsidRDefault="00E83C51" w:rsidP="00E83C51">
      <w:pPr>
        <w:pStyle w:val="ListParagraph"/>
        <w:numPr>
          <w:ilvl w:val="0"/>
          <w:numId w:val="19"/>
        </w:numPr>
        <w:tabs>
          <w:tab w:val="left" w:pos="284"/>
        </w:tabs>
        <w:adjustRightInd w:val="0"/>
        <w:snapToGrid w:val="0"/>
        <w:ind w:left="0" w:firstLine="284"/>
        <w:contextualSpacing w:val="0"/>
        <w:jc w:val="both"/>
        <w:rPr>
          <w:sz w:val="24"/>
          <w:szCs w:val="24"/>
        </w:rPr>
      </w:pPr>
      <w:r w:rsidRPr="00953611">
        <w:rPr>
          <w:b/>
          <w:sz w:val="24"/>
          <w:szCs w:val="24"/>
        </w:rPr>
        <w:t>Приоритет 3</w:t>
      </w:r>
      <w:r w:rsidRPr="00953611">
        <w:rPr>
          <w:sz w:val="24"/>
          <w:szCs w:val="24"/>
        </w:rPr>
        <w:t>.</w:t>
      </w:r>
      <w:r w:rsidRPr="00953611">
        <w:rPr>
          <w:sz w:val="24"/>
          <w:szCs w:val="24"/>
        </w:rPr>
        <w:tab/>
        <w:t>Устойчиво решение на проблема с миграцията;</w:t>
      </w:r>
    </w:p>
    <w:p w:rsidR="00E83C51" w:rsidRPr="00953611" w:rsidRDefault="00E83C51" w:rsidP="00E83C51">
      <w:pPr>
        <w:ind w:firstLine="284"/>
        <w:jc w:val="both"/>
        <w:rPr>
          <w:color w:val="000000"/>
          <w:sz w:val="24"/>
          <w:szCs w:val="24"/>
        </w:rPr>
      </w:pPr>
    </w:p>
    <w:p w:rsidR="000A32ED" w:rsidRPr="00953611" w:rsidRDefault="00E83C51" w:rsidP="00E83C51">
      <w:pPr>
        <w:ind w:firstLine="284"/>
        <w:jc w:val="both"/>
        <w:rPr>
          <w:color w:val="000000"/>
          <w:sz w:val="24"/>
          <w:szCs w:val="24"/>
        </w:rPr>
      </w:pPr>
      <w:r w:rsidRPr="00953611">
        <w:rPr>
          <w:color w:val="000000"/>
          <w:sz w:val="24"/>
          <w:szCs w:val="24"/>
        </w:rPr>
        <w:t xml:space="preserve">За </w:t>
      </w:r>
      <w:r w:rsidRPr="00953611">
        <w:rPr>
          <w:sz w:val="24"/>
          <w:szCs w:val="24"/>
        </w:rPr>
        <w:t>целите</w:t>
      </w:r>
      <w:r w:rsidRPr="00953611">
        <w:rPr>
          <w:color w:val="000000"/>
          <w:sz w:val="24"/>
          <w:szCs w:val="24"/>
        </w:rPr>
        <w:t xml:space="preserve"> на програмното бюджетиране и предвид административното функционалното разпределение в дейността на МВнР, за постигане на по-голяма отчетност са формулирани три политики - </w:t>
      </w:r>
      <w:r w:rsidRPr="00953611">
        <w:rPr>
          <w:b/>
          <w:i/>
          <w:color w:val="000000"/>
          <w:sz w:val="24"/>
          <w:szCs w:val="24"/>
        </w:rPr>
        <w:t>„Развитие на ефективна дипломатическа служба”</w:t>
      </w:r>
      <w:r w:rsidRPr="00953611">
        <w:rPr>
          <w:color w:val="000000"/>
          <w:sz w:val="24"/>
          <w:szCs w:val="24"/>
        </w:rPr>
        <w:t>, „</w:t>
      </w:r>
      <w:r w:rsidRPr="00953611">
        <w:rPr>
          <w:b/>
          <w:i/>
          <w:color w:val="000000"/>
          <w:sz w:val="24"/>
          <w:szCs w:val="24"/>
        </w:rPr>
        <w:t>Публична дипломация”</w:t>
      </w:r>
      <w:r w:rsidRPr="00953611">
        <w:rPr>
          <w:color w:val="000000"/>
          <w:sz w:val="24"/>
          <w:szCs w:val="24"/>
        </w:rPr>
        <w:t xml:space="preserve">, </w:t>
      </w:r>
      <w:r w:rsidRPr="00953611">
        <w:rPr>
          <w:b/>
          <w:i/>
          <w:color w:val="000000"/>
          <w:sz w:val="24"/>
          <w:szCs w:val="24"/>
        </w:rPr>
        <w:t>„Активна двустранна и многостранна дипломация”</w:t>
      </w:r>
      <w:r w:rsidRPr="00953611">
        <w:rPr>
          <w:color w:val="000000"/>
          <w:sz w:val="24"/>
          <w:szCs w:val="24"/>
        </w:rPr>
        <w:t xml:space="preserve"> и </w:t>
      </w:r>
      <w:r w:rsidR="00D8636C" w:rsidRPr="00953611">
        <w:rPr>
          <w:b/>
          <w:i/>
          <w:color w:val="000000"/>
          <w:sz w:val="24"/>
          <w:szCs w:val="24"/>
        </w:rPr>
        <w:t xml:space="preserve">единадесет </w:t>
      </w:r>
      <w:r w:rsidRPr="00953611">
        <w:rPr>
          <w:b/>
          <w:i/>
          <w:color w:val="000000"/>
          <w:sz w:val="24"/>
          <w:szCs w:val="24"/>
        </w:rPr>
        <w:t>програми</w:t>
      </w:r>
      <w:r w:rsidRPr="00953611">
        <w:rPr>
          <w:color w:val="000000"/>
          <w:sz w:val="24"/>
          <w:szCs w:val="24"/>
        </w:rPr>
        <w:t>, в рамките на които се систематизират разнородните задачи на дипломатическата служба в изпълнение на целите и осъществяване на мерките, разписани в правителствената програма.</w:t>
      </w:r>
      <w:r w:rsidR="000A32ED" w:rsidRPr="00953611">
        <w:rPr>
          <w:color w:val="000000"/>
          <w:sz w:val="24"/>
          <w:szCs w:val="24"/>
        </w:rPr>
        <w:t xml:space="preserve"> </w:t>
      </w:r>
    </w:p>
    <w:p w:rsidR="00334134" w:rsidRPr="00953611" w:rsidRDefault="00334134" w:rsidP="00EF0A15">
      <w:pPr>
        <w:autoSpaceDE w:val="0"/>
        <w:autoSpaceDN w:val="0"/>
        <w:adjustRightInd w:val="0"/>
        <w:jc w:val="both"/>
        <w:rPr>
          <w:color w:val="000000"/>
          <w:sz w:val="24"/>
          <w:szCs w:val="24"/>
        </w:rPr>
      </w:pPr>
    </w:p>
    <w:p w:rsidR="000A32ED" w:rsidRPr="00953611" w:rsidRDefault="000A32ED" w:rsidP="003A7540">
      <w:pPr>
        <w:pStyle w:val="Heading1"/>
        <w:shd w:val="clear" w:color="auto" w:fill="CCFFCC"/>
        <w:spacing w:after="100" w:afterAutospacing="1"/>
        <w:ind w:firstLine="0"/>
        <w:rPr>
          <w:lang w:val="bg-BG"/>
        </w:rPr>
      </w:pPr>
      <w:bookmarkStart w:id="6" w:name="_Toc492981929"/>
      <w:r w:rsidRPr="00953611">
        <w:rPr>
          <w:lang w:val="bg-BG"/>
        </w:rPr>
        <w:t xml:space="preserve">Визия </w:t>
      </w:r>
      <w:r w:rsidR="000A43E1" w:rsidRPr="00953611">
        <w:rPr>
          <w:lang w:val="bg-BG"/>
        </w:rPr>
        <w:t>ОТНОСНО Политика №1</w:t>
      </w:r>
      <w:r w:rsidRPr="00953611">
        <w:rPr>
          <w:lang w:val="bg-BG"/>
        </w:rPr>
        <w:t xml:space="preserve"> </w:t>
      </w:r>
      <w:r w:rsidR="000A43E1" w:rsidRPr="00953611">
        <w:rPr>
          <w:lang w:val="bg-BG"/>
        </w:rPr>
        <w:t>„</w:t>
      </w:r>
      <w:r w:rsidRPr="00953611">
        <w:rPr>
          <w:lang w:val="bg-BG"/>
        </w:rPr>
        <w:t>развитие на ефективна дипломатическа служба</w:t>
      </w:r>
      <w:r w:rsidR="000A43E1" w:rsidRPr="00953611">
        <w:rPr>
          <w:lang w:val="bg-BG"/>
        </w:rPr>
        <w:t>“</w:t>
      </w:r>
      <w:bookmarkEnd w:id="6"/>
      <w:r w:rsidRPr="00953611">
        <w:rPr>
          <w:lang w:val="bg-BG"/>
        </w:rPr>
        <w:t xml:space="preserve"> </w:t>
      </w:r>
    </w:p>
    <w:p w:rsidR="00E83C51" w:rsidRPr="00953611" w:rsidRDefault="00E83C51" w:rsidP="00E83C51">
      <w:pPr>
        <w:ind w:firstLine="284"/>
        <w:jc w:val="both"/>
        <w:rPr>
          <w:sz w:val="24"/>
          <w:szCs w:val="24"/>
        </w:rPr>
      </w:pPr>
      <w:r w:rsidRPr="00953611">
        <w:rPr>
          <w:sz w:val="24"/>
          <w:szCs w:val="24"/>
        </w:rPr>
        <w:t xml:space="preserve">Дипломатическата служба има за своя основна задача провеждането на външната политика на страната и подпомагането на държавните органи в тяхната външнополитическа дейност. За да бъде реализирана тази основна функция е необходимо осигуряването на безпроблемно функционираща и </w:t>
      </w:r>
      <w:r w:rsidR="002A61CC" w:rsidRPr="00953611">
        <w:rPr>
          <w:sz w:val="24"/>
          <w:szCs w:val="24"/>
        </w:rPr>
        <w:t>ресурсно</w:t>
      </w:r>
      <w:r w:rsidRPr="00953611">
        <w:rPr>
          <w:sz w:val="24"/>
          <w:szCs w:val="24"/>
        </w:rPr>
        <w:t xml:space="preserve"> обезпечена администрация, организираност на работните процеси, поддържане на административно-информационни и технически способности, съответстващи на съвременната международна среда, в която се изпълняват политиките и програмите, мотивация на служителите, привличане и задържане на компетентни кадри, активно надграждане на добри практики. Политиката за развитие на ефективна дипломатическа служба създава условията и предпоставките за реализация на външнополитическите приоритети. </w:t>
      </w:r>
    </w:p>
    <w:p w:rsidR="00E83C51" w:rsidRPr="00953611" w:rsidRDefault="00E83C51" w:rsidP="00E83C51">
      <w:pPr>
        <w:autoSpaceDE w:val="0"/>
        <w:autoSpaceDN w:val="0"/>
        <w:adjustRightInd w:val="0"/>
        <w:jc w:val="both"/>
        <w:rPr>
          <w:color w:val="0070C0"/>
          <w:sz w:val="24"/>
          <w:szCs w:val="24"/>
        </w:rPr>
      </w:pPr>
    </w:p>
    <w:p w:rsidR="00E83C51" w:rsidRPr="00953611" w:rsidRDefault="00E83C51" w:rsidP="00E83C51">
      <w:pPr>
        <w:autoSpaceDE w:val="0"/>
        <w:autoSpaceDN w:val="0"/>
        <w:adjustRightInd w:val="0"/>
        <w:jc w:val="both"/>
        <w:rPr>
          <w:b/>
          <w:color w:val="0070C0"/>
          <w:sz w:val="24"/>
          <w:szCs w:val="24"/>
        </w:rPr>
      </w:pPr>
      <w:r w:rsidRPr="00953611">
        <w:rPr>
          <w:b/>
          <w:color w:val="0070C0"/>
          <w:sz w:val="24"/>
          <w:szCs w:val="24"/>
        </w:rPr>
        <w:t xml:space="preserve">Стратегическа и оперативни цели </w:t>
      </w:r>
    </w:p>
    <w:p w:rsidR="00E83C51" w:rsidRPr="00953611" w:rsidRDefault="00E83C51" w:rsidP="00E83C51">
      <w:pPr>
        <w:autoSpaceDE w:val="0"/>
        <w:autoSpaceDN w:val="0"/>
        <w:adjustRightInd w:val="0"/>
        <w:ind w:firstLine="284"/>
        <w:jc w:val="both"/>
        <w:rPr>
          <w:sz w:val="24"/>
          <w:szCs w:val="24"/>
        </w:rPr>
      </w:pPr>
      <w:r w:rsidRPr="00953611">
        <w:rPr>
          <w:sz w:val="24"/>
          <w:szCs w:val="24"/>
        </w:rPr>
        <w:t>Стратегическа цел на политиката за развитие на ефективна дипломатическа служба е осигуряването на ефективно функционираща и адекватно обезпечена</w:t>
      </w:r>
      <w:r w:rsidRPr="00953611">
        <w:rPr>
          <w:color w:val="00B050"/>
          <w:sz w:val="24"/>
          <w:szCs w:val="24"/>
        </w:rPr>
        <w:t xml:space="preserve"> </w:t>
      </w:r>
      <w:r w:rsidRPr="00953611">
        <w:rPr>
          <w:sz w:val="24"/>
          <w:szCs w:val="24"/>
        </w:rPr>
        <w:t xml:space="preserve">администрация. </w:t>
      </w:r>
    </w:p>
    <w:p w:rsidR="00E83C51" w:rsidRPr="00953611" w:rsidRDefault="00E83C51" w:rsidP="00E83C51">
      <w:pPr>
        <w:autoSpaceDE w:val="0"/>
        <w:autoSpaceDN w:val="0"/>
        <w:adjustRightInd w:val="0"/>
        <w:ind w:firstLine="284"/>
        <w:jc w:val="both"/>
        <w:rPr>
          <w:sz w:val="24"/>
          <w:szCs w:val="24"/>
        </w:rPr>
      </w:pPr>
      <w:r w:rsidRPr="00953611">
        <w:rPr>
          <w:sz w:val="24"/>
          <w:szCs w:val="24"/>
        </w:rPr>
        <w:t xml:space="preserve">Оперативните цели са разработени в две програми: </w:t>
      </w:r>
      <w:r w:rsidRPr="00953611">
        <w:rPr>
          <w:b/>
          <w:sz w:val="24"/>
          <w:szCs w:val="24"/>
        </w:rPr>
        <w:t>„Администриране и осигуряване на дипломатическата служба”</w:t>
      </w:r>
      <w:r w:rsidRPr="00953611">
        <w:rPr>
          <w:sz w:val="24"/>
          <w:szCs w:val="24"/>
        </w:rPr>
        <w:t xml:space="preserve"> и „</w:t>
      </w:r>
      <w:r w:rsidRPr="00953611">
        <w:rPr>
          <w:b/>
          <w:sz w:val="24"/>
          <w:szCs w:val="24"/>
        </w:rPr>
        <w:t>Управление на задграничните представителства и подкрепа на българските граждани в чужбина”</w:t>
      </w:r>
      <w:r w:rsidRPr="00953611">
        <w:rPr>
          <w:sz w:val="24"/>
          <w:szCs w:val="24"/>
        </w:rPr>
        <w:t>.</w:t>
      </w:r>
    </w:p>
    <w:p w:rsidR="00E83C51" w:rsidRPr="00953611" w:rsidRDefault="00E83C51" w:rsidP="00E83C51">
      <w:pPr>
        <w:autoSpaceDE w:val="0"/>
        <w:autoSpaceDN w:val="0"/>
        <w:adjustRightInd w:val="0"/>
        <w:jc w:val="both"/>
        <w:rPr>
          <w:color w:val="0070C0"/>
          <w:sz w:val="24"/>
          <w:szCs w:val="24"/>
        </w:rPr>
      </w:pPr>
    </w:p>
    <w:p w:rsidR="00E83C51" w:rsidRPr="00953611" w:rsidRDefault="00E83C51" w:rsidP="00E83C51">
      <w:pPr>
        <w:autoSpaceDE w:val="0"/>
        <w:autoSpaceDN w:val="0"/>
        <w:adjustRightInd w:val="0"/>
        <w:jc w:val="both"/>
        <w:rPr>
          <w:b/>
          <w:color w:val="0070C0"/>
          <w:sz w:val="24"/>
          <w:szCs w:val="24"/>
        </w:rPr>
      </w:pPr>
      <w:r w:rsidRPr="00953611">
        <w:rPr>
          <w:b/>
          <w:color w:val="0070C0"/>
          <w:sz w:val="24"/>
          <w:szCs w:val="24"/>
        </w:rPr>
        <w:t>Ползи/ефекти за обществото от политиката</w:t>
      </w:r>
    </w:p>
    <w:p w:rsidR="00B13350" w:rsidRPr="00953611" w:rsidRDefault="00E83C51" w:rsidP="00E83C51">
      <w:pPr>
        <w:autoSpaceDE w:val="0"/>
        <w:autoSpaceDN w:val="0"/>
        <w:adjustRightInd w:val="0"/>
        <w:ind w:firstLine="284"/>
        <w:jc w:val="both"/>
        <w:rPr>
          <w:sz w:val="24"/>
          <w:szCs w:val="24"/>
        </w:rPr>
      </w:pPr>
      <w:r w:rsidRPr="00953611">
        <w:rPr>
          <w:sz w:val="24"/>
          <w:szCs w:val="24"/>
        </w:rPr>
        <w:t xml:space="preserve">Дипломатическа служба, изградена и развиваща се в съответствие с принципите на компетентност, политическа неутралност, стабилност, приемственост и професионална етика е в състояние да се фокусира върху реална външнополитическа дейност. Именно чрез това могат да се осигуряват благоприятни условия за осигуряване на външнополитическите ни цели, сигурността и развитието на България, за защита на правата и интересите на българските граждани зад граница и се постига навременна и адекватна реакция на променящите се </w:t>
      </w:r>
      <w:r w:rsidRPr="00953611">
        <w:rPr>
          <w:sz w:val="24"/>
          <w:szCs w:val="24"/>
        </w:rPr>
        <w:lastRenderedPageBreak/>
        <w:t>условия в международната среда, за да се гарантира оптимално отстояване на националните интереси.</w:t>
      </w:r>
      <w:r w:rsidR="00B13350" w:rsidRPr="00953611">
        <w:rPr>
          <w:sz w:val="24"/>
          <w:szCs w:val="24"/>
        </w:rPr>
        <w:t xml:space="preserve"> </w:t>
      </w:r>
    </w:p>
    <w:p w:rsidR="00F90042" w:rsidRPr="00953611" w:rsidRDefault="00F90042" w:rsidP="00F91C1E">
      <w:pPr>
        <w:autoSpaceDE w:val="0"/>
        <w:autoSpaceDN w:val="0"/>
        <w:adjustRightInd w:val="0"/>
        <w:ind w:firstLine="284"/>
        <w:jc w:val="both"/>
        <w:rPr>
          <w:sz w:val="24"/>
          <w:szCs w:val="24"/>
        </w:rPr>
      </w:pPr>
    </w:p>
    <w:p w:rsidR="005248D7" w:rsidRPr="00953611" w:rsidRDefault="005248D7" w:rsidP="003A7540">
      <w:pPr>
        <w:pStyle w:val="Heading1"/>
        <w:shd w:val="clear" w:color="auto" w:fill="CCFFCC"/>
        <w:spacing w:after="100" w:afterAutospacing="1"/>
        <w:ind w:firstLine="0"/>
        <w:rPr>
          <w:lang w:val="bg-BG"/>
        </w:rPr>
      </w:pPr>
      <w:bookmarkStart w:id="7" w:name="_Toc492981930"/>
      <w:r w:rsidRPr="00953611">
        <w:rPr>
          <w:lang w:val="bg-BG"/>
        </w:rPr>
        <w:t xml:space="preserve">Визия </w:t>
      </w:r>
      <w:r w:rsidR="00910CF1" w:rsidRPr="00953611">
        <w:rPr>
          <w:lang w:val="bg-BG"/>
        </w:rPr>
        <w:t xml:space="preserve">ОТНОСНО </w:t>
      </w:r>
      <w:r w:rsidRPr="00953611">
        <w:rPr>
          <w:lang w:val="bg-BG"/>
        </w:rPr>
        <w:t>Политика</w:t>
      </w:r>
      <w:r w:rsidR="00910CF1" w:rsidRPr="00953611">
        <w:rPr>
          <w:lang w:val="bg-BG"/>
        </w:rPr>
        <w:t xml:space="preserve"> №2 „</w:t>
      </w:r>
      <w:r w:rsidRPr="00953611">
        <w:rPr>
          <w:lang w:val="bg-BG"/>
        </w:rPr>
        <w:t>публична дипломация</w:t>
      </w:r>
      <w:r w:rsidR="00910CF1" w:rsidRPr="00953611">
        <w:rPr>
          <w:lang w:val="bg-BG"/>
        </w:rPr>
        <w:t>“</w:t>
      </w:r>
      <w:bookmarkEnd w:id="7"/>
      <w:r w:rsidRPr="00953611">
        <w:rPr>
          <w:lang w:val="bg-BG"/>
        </w:rPr>
        <w:t xml:space="preserve"> </w:t>
      </w:r>
    </w:p>
    <w:p w:rsidR="00E83C51" w:rsidRPr="00953611" w:rsidRDefault="00E83C51" w:rsidP="00E83C51">
      <w:pPr>
        <w:ind w:firstLine="284"/>
        <w:jc w:val="both"/>
        <w:rPr>
          <w:sz w:val="24"/>
          <w:szCs w:val="24"/>
        </w:rPr>
      </w:pPr>
      <w:r w:rsidRPr="00953611">
        <w:rPr>
          <w:sz w:val="24"/>
          <w:szCs w:val="24"/>
        </w:rPr>
        <w:t xml:space="preserve">Динамиката на развитие на съвременните комуникационни технологии, появата на социалните медии като фактори, оказващи влияние върху формулирането и реализирането на външната политика и международните отношения фокусират вниманието върху значението на публичната дипломация като инструмент за постигане на целите на външната политика. </w:t>
      </w:r>
      <w:r w:rsidRPr="00953611">
        <w:rPr>
          <w:rFonts w:eastAsia="Calibri"/>
          <w:b/>
          <w:sz w:val="24"/>
          <w:szCs w:val="24"/>
        </w:rPr>
        <w:t xml:space="preserve">Националният образ и репутация се превръщат във важен ресурс, от който зависи до голяма степен </w:t>
      </w:r>
      <w:r w:rsidR="002A61CC" w:rsidRPr="00953611">
        <w:rPr>
          <w:rFonts w:eastAsia="Calibri"/>
          <w:b/>
          <w:sz w:val="24"/>
          <w:szCs w:val="24"/>
        </w:rPr>
        <w:t xml:space="preserve">както </w:t>
      </w:r>
      <w:r w:rsidRPr="00953611">
        <w:rPr>
          <w:rFonts w:eastAsia="Calibri"/>
          <w:b/>
          <w:sz w:val="24"/>
          <w:szCs w:val="24"/>
        </w:rPr>
        <w:t>постигането на външнополитическите цели</w:t>
      </w:r>
      <w:r w:rsidR="002A61CC" w:rsidRPr="00953611">
        <w:rPr>
          <w:rFonts w:eastAsia="Calibri"/>
          <w:sz w:val="24"/>
          <w:szCs w:val="24"/>
        </w:rPr>
        <w:t>, така и важни аспекти на нарастването на благосъстоянието и ускоряване развитието на страната.</w:t>
      </w:r>
    </w:p>
    <w:p w:rsidR="00E83C51" w:rsidRPr="00953611" w:rsidRDefault="00E83C51" w:rsidP="00E83C51">
      <w:pPr>
        <w:autoSpaceDE w:val="0"/>
        <w:autoSpaceDN w:val="0"/>
        <w:adjustRightInd w:val="0"/>
        <w:jc w:val="both"/>
        <w:rPr>
          <w:color w:val="0070C0"/>
          <w:sz w:val="24"/>
          <w:szCs w:val="24"/>
        </w:rPr>
      </w:pPr>
    </w:p>
    <w:p w:rsidR="00E83C51" w:rsidRPr="00953611" w:rsidRDefault="00E83C51" w:rsidP="00E83C51">
      <w:pPr>
        <w:autoSpaceDE w:val="0"/>
        <w:autoSpaceDN w:val="0"/>
        <w:adjustRightInd w:val="0"/>
        <w:jc w:val="both"/>
        <w:rPr>
          <w:b/>
          <w:color w:val="0070C0"/>
          <w:sz w:val="24"/>
          <w:szCs w:val="24"/>
        </w:rPr>
      </w:pPr>
      <w:r w:rsidRPr="00953611">
        <w:rPr>
          <w:b/>
          <w:color w:val="0070C0"/>
          <w:sz w:val="24"/>
          <w:szCs w:val="24"/>
        </w:rPr>
        <w:t xml:space="preserve">Стратегическа и оперативни цели </w:t>
      </w:r>
    </w:p>
    <w:p w:rsidR="00E83C51" w:rsidRPr="00953611" w:rsidRDefault="00E83C51" w:rsidP="00E83C51">
      <w:pPr>
        <w:ind w:firstLine="284"/>
        <w:jc w:val="both"/>
        <w:rPr>
          <w:sz w:val="24"/>
          <w:szCs w:val="24"/>
        </w:rPr>
      </w:pPr>
      <w:r w:rsidRPr="00953611">
        <w:rPr>
          <w:sz w:val="24"/>
          <w:szCs w:val="24"/>
        </w:rPr>
        <w:t>Стратегическа цел на политиката е генериране на благоприятна вътрешна и външна среда, осигуряваща успешно изпълнение на външнополитическата програма и заложените в нея водещи цели и приоритети, част от които са:</w:t>
      </w:r>
    </w:p>
    <w:p w:rsidR="00E83C51" w:rsidRPr="00953611" w:rsidRDefault="00E83C51" w:rsidP="00E83C51">
      <w:pPr>
        <w:numPr>
          <w:ilvl w:val="0"/>
          <w:numId w:val="48"/>
        </w:numPr>
        <w:autoSpaceDE w:val="0"/>
        <w:autoSpaceDN w:val="0"/>
        <w:adjustRightInd w:val="0"/>
        <w:spacing w:before="120"/>
        <w:ind w:left="0" w:firstLine="284"/>
        <w:jc w:val="both"/>
        <w:rPr>
          <w:sz w:val="24"/>
          <w:szCs w:val="24"/>
        </w:rPr>
      </w:pPr>
      <w:r w:rsidRPr="00953611">
        <w:rPr>
          <w:sz w:val="24"/>
          <w:szCs w:val="24"/>
        </w:rPr>
        <w:t>Повишаване на специализираните знания и умения на представителите на дипломатическата служба и държавната администрация, чиято дейност е свързана с планиране и провеждане на външната политика на Република България;</w:t>
      </w:r>
    </w:p>
    <w:p w:rsidR="00E83C51" w:rsidRPr="00953611" w:rsidRDefault="00E83C51" w:rsidP="00E83C51">
      <w:pPr>
        <w:numPr>
          <w:ilvl w:val="0"/>
          <w:numId w:val="48"/>
        </w:numPr>
        <w:autoSpaceDE w:val="0"/>
        <w:autoSpaceDN w:val="0"/>
        <w:adjustRightInd w:val="0"/>
        <w:spacing w:before="120"/>
        <w:ind w:left="0" w:firstLine="284"/>
        <w:jc w:val="both"/>
        <w:rPr>
          <w:sz w:val="24"/>
          <w:szCs w:val="24"/>
        </w:rPr>
      </w:pPr>
      <w:r w:rsidRPr="00953611">
        <w:rPr>
          <w:sz w:val="24"/>
          <w:szCs w:val="24"/>
        </w:rPr>
        <w:t>Насърчаване на публичната дискусия по актуални външнополитически теми и приобщаване на българското общество и гражданските институции към външнополитическите позиции и действия на България;</w:t>
      </w:r>
    </w:p>
    <w:p w:rsidR="00E83C51" w:rsidRPr="00953611" w:rsidRDefault="00A95BA4" w:rsidP="00E83C51">
      <w:pPr>
        <w:numPr>
          <w:ilvl w:val="0"/>
          <w:numId w:val="48"/>
        </w:numPr>
        <w:autoSpaceDE w:val="0"/>
        <w:autoSpaceDN w:val="0"/>
        <w:adjustRightInd w:val="0"/>
        <w:spacing w:before="120"/>
        <w:ind w:left="0" w:firstLine="284"/>
        <w:jc w:val="both"/>
        <w:rPr>
          <w:sz w:val="24"/>
          <w:szCs w:val="24"/>
        </w:rPr>
      </w:pPr>
      <w:r w:rsidRPr="00953611">
        <w:rPr>
          <w:sz w:val="24"/>
          <w:szCs w:val="24"/>
        </w:rPr>
        <w:t>Подготовка на служителите от централната администрация за пълноценно участие в процеса на вземане на решения в ЕС и международни организации.</w:t>
      </w:r>
      <w:r w:rsidR="00E83C51" w:rsidRPr="00953611">
        <w:rPr>
          <w:sz w:val="24"/>
          <w:szCs w:val="24"/>
        </w:rPr>
        <w:t xml:space="preserve"> </w:t>
      </w:r>
    </w:p>
    <w:p w:rsidR="00E83C51" w:rsidRPr="00953611" w:rsidRDefault="00E83C51" w:rsidP="00E83C51">
      <w:pPr>
        <w:autoSpaceDE w:val="0"/>
        <w:autoSpaceDN w:val="0"/>
        <w:adjustRightInd w:val="0"/>
        <w:ind w:firstLine="284"/>
        <w:jc w:val="both"/>
        <w:rPr>
          <w:sz w:val="24"/>
          <w:szCs w:val="24"/>
        </w:rPr>
      </w:pPr>
    </w:p>
    <w:p w:rsidR="00E83C51" w:rsidRPr="00953611" w:rsidRDefault="00E83C51" w:rsidP="00E83C51">
      <w:pPr>
        <w:autoSpaceDE w:val="0"/>
        <w:autoSpaceDN w:val="0"/>
        <w:adjustRightInd w:val="0"/>
        <w:ind w:firstLine="284"/>
        <w:jc w:val="both"/>
        <w:rPr>
          <w:sz w:val="24"/>
          <w:szCs w:val="24"/>
        </w:rPr>
      </w:pPr>
      <w:r w:rsidRPr="00953611">
        <w:rPr>
          <w:sz w:val="24"/>
          <w:szCs w:val="24"/>
        </w:rPr>
        <w:t xml:space="preserve">Оперативните цели са дефинирани в две програми </w:t>
      </w:r>
      <w:r w:rsidRPr="00953611">
        <w:rPr>
          <w:b/>
          <w:sz w:val="24"/>
          <w:szCs w:val="24"/>
        </w:rPr>
        <w:t>„Публични дейности”</w:t>
      </w:r>
      <w:r w:rsidRPr="00953611">
        <w:rPr>
          <w:sz w:val="24"/>
          <w:szCs w:val="24"/>
        </w:rPr>
        <w:t xml:space="preserve"> и </w:t>
      </w:r>
      <w:r w:rsidRPr="00953611">
        <w:rPr>
          <w:b/>
          <w:sz w:val="24"/>
          <w:szCs w:val="24"/>
        </w:rPr>
        <w:t>„Културна дипломация”</w:t>
      </w:r>
      <w:r w:rsidRPr="00953611">
        <w:rPr>
          <w:sz w:val="24"/>
          <w:szCs w:val="24"/>
        </w:rPr>
        <w:t xml:space="preserve">. </w:t>
      </w:r>
    </w:p>
    <w:p w:rsidR="00E83C51" w:rsidRPr="00953611" w:rsidRDefault="00E83C51" w:rsidP="00E83C51">
      <w:pPr>
        <w:autoSpaceDE w:val="0"/>
        <w:autoSpaceDN w:val="0"/>
        <w:adjustRightInd w:val="0"/>
        <w:jc w:val="both"/>
        <w:rPr>
          <w:color w:val="0070C0"/>
          <w:sz w:val="24"/>
          <w:szCs w:val="24"/>
        </w:rPr>
      </w:pPr>
    </w:p>
    <w:p w:rsidR="00E83C51" w:rsidRPr="00953611" w:rsidRDefault="00E83C51" w:rsidP="00E83C51">
      <w:pPr>
        <w:autoSpaceDE w:val="0"/>
        <w:autoSpaceDN w:val="0"/>
        <w:adjustRightInd w:val="0"/>
        <w:jc w:val="both"/>
        <w:rPr>
          <w:b/>
          <w:color w:val="0070C0"/>
          <w:sz w:val="24"/>
          <w:szCs w:val="24"/>
        </w:rPr>
      </w:pPr>
      <w:r w:rsidRPr="00953611">
        <w:rPr>
          <w:b/>
          <w:color w:val="0070C0"/>
          <w:sz w:val="24"/>
          <w:szCs w:val="24"/>
        </w:rPr>
        <w:t>Ползи/ефекти за обществото от политиката</w:t>
      </w:r>
    </w:p>
    <w:p w:rsidR="00B32AC5" w:rsidRPr="00953611" w:rsidRDefault="00B32AC5" w:rsidP="00B32AC5">
      <w:pPr>
        <w:autoSpaceDE w:val="0"/>
        <w:autoSpaceDN w:val="0"/>
        <w:adjustRightInd w:val="0"/>
        <w:ind w:firstLine="284"/>
        <w:jc w:val="both"/>
        <w:rPr>
          <w:sz w:val="24"/>
          <w:szCs w:val="24"/>
        </w:rPr>
      </w:pPr>
      <w:r w:rsidRPr="00953611">
        <w:rPr>
          <w:sz w:val="24"/>
          <w:szCs w:val="24"/>
        </w:rPr>
        <w:t xml:space="preserve">Повишаване на степента на доверие към дипломатическата служба и изграждане на отношения на диалог между нея и гражданското общество, формиращо в значителна степен публичните нагласи към провежданата външна политика. </w:t>
      </w:r>
    </w:p>
    <w:p w:rsidR="00B32AC5" w:rsidRPr="00953611" w:rsidRDefault="00B32AC5" w:rsidP="00B32AC5">
      <w:pPr>
        <w:autoSpaceDE w:val="0"/>
        <w:autoSpaceDN w:val="0"/>
        <w:adjustRightInd w:val="0"/>
        <w:ind w:firstLine="284"/>
        <w:jc w:val="both"/>
        <w:rPr>
          <w:sz w:val="24"/>
          <w:szCs w:val="24"/>
        </w:rPr>
      </w:pPr>
      <w:r w:rsidRPr="00953611">
        <w:rPr>
          <w:sz w:val="24"/>
          <w:szCs w:val="24"/>
        </w:rPr>
        <w:t>По-добро позициониране на страната във външната среда.</w:t>
      </w:r>
    </w:p>
    <w:p w:rsidR="00B32AC5" w:rsidRPr="00953611" w:rsidRDefault="00B32AC5" w:rsidP="00B32AC5">
      <w:pPr>
        <w:autoSpaceDE w:val="0"/>
        <w:autoSpaceDN w:val="0"/>
        <w:adjustRightInd w:val="0"/>
        <w:ind w:firstLine="284"/>
        <w:jc w:val="both"/>
        <w:rPr>
          <w:sz w:val="24"/>
          <w:szCs w:val="24"/>
        </w:rPr>
      </w:pPr>
      <w:r w:rsidRPr="00953611">
        <w:rPr>
          <w:spacing w:val="-4"/>
          <w:sz w:val="24"/>
          <w:szCs w:val="24"/>
        </w:rPr>
        <w:t>Интегриране на културата в реализирането на външнополитически</w:t>
      </w:r>
      <w:r w:rsidR="009325BB" w:rsidRPr="00953611">
        <w:rPr>
          <w:spacing w:val="-4"/>
          <w:sz w:val="24"/>
          <w:szCs w:val="24"/>
        </w:rPr>
        <w:t xml:space="preserve"> приоритети</w:t>
      </w:r>
      <w:r w:rsidRPr="00953611">
        <w:rPr>
          <w:spacing w:val="-4"/>
          <w:sz w:val="24"/>
          <w:szCs w:val="24"/>
        </w:rPr>
        <w:t xml:space="preserve"> </w:t>
      </w:r>
      <w:r w:rsidRPr="00953611">
        <w:rPr>
          <w:sz w:val="24"/>
          <w:szCs w:val="24"/>
        </w:rPr>
        <w:t>и генериране на добавена стойност за цялостната външна политика на страната.</w:t>
      </w:r>
    </w:p>
    <w:p w:rsidR="00B32AC5" w:rsidRPr="00953611" w:rsidRDefault="00B32AC5" w:rsidP="00B32AC5">
      <w:pPr>
        <w:autoSpaceDE w:val="0"/>
        <w:autoSpaceDN w:val="0"/>
        <w:adjustRightInd w:val="0"/>
        <w:ind w:firstLine="284"/>
        <w:jc w:val="both"/>
        <w:rPr>
          <w:sz w:val="24"/>
          <w:szCs w:val="24"/>
        </w:rPr>
      </w:pPr>
      <w:r w:rsidRPr="00953611">
        <w:rPr>
          <w:sz w:val="24"/>
          <w:szCs w:val="24"/>
        </w:rPr>
        <w:t>Разширяване обхвата на дейност на квалификационния център на МВнР в България и региона.</w:t>
      </w:r>
    </w:p>
    <w:p w:rsidR="00B32AC5" w:rsidRPr="00953611" w:rsidRDefault="00B32AC5" w:rsidP="00B32AC5">
      <w:pPr>
        <w:autoSpaceDE w:val="0"/>
        <w:autoSpaceDN w:val="0"/>
        <w:adjustRightInd w:val="0"/>
        <w:ind w:firstLine="284"/>
        <w:jc w:val="both"/>
        <w:rPr>
          <w:sz w:val="24"/>
          <w:szCs w:val="24"/>
        </w:rPr>
      </w:pPr>
      <w:r w:rsidRPr="00953611">
        <w:rPr>
          <w:sz w:val="24"/>
          <w:szCs w:val="24"/>
        </w:rPr>
        <w:t xml:space="preserve"> Осигуряване на професионално и експертно управление чрез повишаване на знанията, уменията и квалификацията на служителите в държавната администрация. </w:t>
      </w:r>
    </w:p>
    <w:p w:rsidR="003A7540" w:rsidRPr="00953611" w:rsidRDefault="003A7540" w:rsidP="00EF0A15">
      <w:pPr>
        <w:autoSpaceDE w:val="0"/>
        <w:autoSpaceDN w:val="0"/>
        <w:adjustRightInd w:val="0"/>
        <w:jc w:val="both"/>
        <w:rPr>
          <w:sz w:val="24"/>
          <w:szCs w:val="24"/>
        </w:rPr>
      </w:pPr>
    </w:p>
    <w:p w:rsidR="00B97682" w:rsidRPr="00953611" w:rsidRDefault="00B97682" w:rsidP="003A7540">
      <w:pPr>
        <w:pStyle w:val="Heading1"/>
        <w:shd w:val="clear" w:color="auto" w:fill="CCFFCC"/>
        <w:spacing w:after="100" w:afterAutospacing="1"/>
        <w:ind w:firstLine="0"/>
        <w:rPr>
          <w:lang w:val="bg-BG"/>
        </w:rPr>
      </w:pPr>
      <w:bookmarkStart w:id="8" w:name="_Toc492981931"/>
      <w:r w:rsidRPr="00953611">
        <w:rPr>
          <w:lang w:val="bg-BG"/>
        </w:rPr>
        <w:lastRenderedPageBreak/>
        <w:t xml:space="preserve">Визия </w:t>
      </w:r>
      <w:r w:rsidR="00910CF1" w:rsidRPr="00953611">
        <w:rPr>
          <w:lang w:val="bg-BG"/>
        </w:rPr>
        <w:t>ОТНОСНО политика №3 „</w:t>
      </w:r>
      <w:r w:rsidRPr="00953611">
        <w:rPr>
          <w:lang w:val="bg-BG"/>
        </w:rPr>
        <w:t>активна двустранна и многостранна дипломация</w:t>
      </w:r>
      <w:r w:rsidR="00910CF1" w:rsidRPr="00953611">
        <w:rPr>
          <w:lang w:val="bg-BG"/>
        </w:rPr>
        <w:t>“</w:t>
      </w:r>
      <w:bookmarkEnd w:id="8"/>
    </w:p>
    <w:p w:rsidR="00E83C51" w:rsidRPr="00953611" w:rsidRDefault="00E83C51" w:rsidP="00E83C51">
      <w:pPr>
        <w:autoSpaceDE w:val="0"/>
        <w:autoSpaceDN w:val="0"/>
        <w:adjustRightInd w:val="0"/>
        <w:ind w:firstLine="284"/>
        <w:jc w:val="both"/>
        <w:rPr>
          <w:sz w:val="24"/>
          <w:szCs w:val="24"/>
        </w:rPr>
      </w:pPr>
      <w:r w:rsidRPr="00953611">
        <w:rPr>
          <w:sz w:val="24"/>
          <w:szCs w:val="24"/>
        </w:rPr>
        <w:t xml:space="preserve">Политиката на активна двустранна и многостранна дипломация е съдържанието на дейността на </w:t>
      </w:r>
      <w:r w:rsidR="002A61CC" w:rsidRPr="00953611">
        <w:rPr>
          <w:sz w:val="24"/>
          <w:szCs w:val="24"/>
        </w:rPr>
        <w:t>Министерство на външните работи</w:t>
      </w:r>
      <w:r w:rsidRPr="00953611">
        <w:rPr>
          <w:sz w:val="24"/>
          <w:szCs w:val="24"/>
        </w:rPr>
        <w:t xml:space="preserve"> като орган провеждащ външната политика на държавата. </w:t>
      </w:r>
    </w:p>
    <w:p w:rsidR="00E83C51" w:rsidRPr="00953611" w:rsidRDefault="00E83C51" w:rsidP="00E83C51">
      <w:pPr>
        <w:autoSpaceDE w:val="0"/>
        <w:autoSpaceDN w:val="0"/>
        <w:adjustRightInd w:val="0"/>
        <w:ind w:firstLine="284"/>
        <w:jc w:val="both"/>
        <w:rPr>
          <w:sz w:val="24"/>
          <w:szCs w:val="24"/>
        </w:rPr>
      </w:pPr>
    </w:p>
    <w:p w:rsidR="00E83C51" w:rsidRPr="00953611" w:rsidRDefault="00E83C51" w:rsidP="00E83C51">
      <w:pPr>
        <w:autoSpaceDE w:val="0"/>
        <w:autoSpaceDN w:val="0"/>
        <w:adjustRightInd w:val="0"/>
        <w:jc w:val="both"/>
        <w:rPr>
          <w:b/>
          <w:color w:val="0070C0"/>
          <w:sz w:val="24"/>
          <w:szCs w:val="24"/>
        </w:rPr>
      </w:pPr>
      <w:r w:rsidRPr="00953611">
        <w:rPr>
          <w:b/>
          <w:color w:val="0070C0"/>
          <w:sz w:val="24"/>
          <w:szCs w:val="24"/>
        </w:rPr>
        <w:t xml:space="preserve">Стратегическа и оперативни цели </w:t>
      </w:r>
    </w:p>
    <w:p w:rsidR="00E83C51" w:rsidRPr="00953611" w:rsidRDefault="00E83C51" w:rsidP="00E83C51">
      <w:pPr>
        <w:autoSpaceDE w:val="0"/>
        <w:autoSpaceDN w:val="0"/>
        <w:adjustRightInd w:val="0"/>
        <w:ind w:firstLine="284"/>
        <w:jc w:val="both"/>
        <w:rPr>
          <w:sz w:val="24"/>
          <w:szCs w:val="24"/>
        </w:rPr>
      </w:pPr>
      <w:r w:rsidRPr="00953611">
        <w:rPr>
          <w:sz w:val="24"/>
          <w:szCs w:val="24"/>
        </w:rPr>
        <w:t xml:space="preserve">Стратегическата цел на тази политика е разработването и отстояването на последователни национални позиции за защита на националните интереси чрез координирани, целенасочени и системни действия. Водещи принципи при разработването на българските позиции са </w:t>
      </w:r>
      <w:r w:rsidR="00794F50" w:rsidRPr="00953611">
        <w:rPr>
          <w:sz w:val="24"/>
          <w:szCs w:val="24"/>
        </w:rPr>
        <w:t xml:space="preserve">защита на националния интерес, </w:t>
      </w:r>
      <w:r w:rsidRPr="00953611">
        <w:rPr>
          <w:sz w:val="24"/>
          <w:szCs w:val="24"/>
        </w:rPr>
        <w:t>надеждност и отговорност във взаимодействието с</w:t>
      </w:r>
      <w:r w:rsidR="00794F50" w:rsidRPr="00953611">
        <w:rPr>
          <w:sz w:val="24"/>
          <w:szCs w:val="24"/>
        </w:rPr>
        <w:t>ъс</w:t>
      </w:r>
      <w:r w:rsidRPr="00953611">
        <w:rPr>
          <w:sz w:val="24"/>
          <w:szCs w:val="24"/>
        </w:rPr>
        <w:t xml:space="preserve"> съюзници</w:t>
      </w:r>
      <w:r w:rsidR="00794F50" w:rsidRPr="00953611">
        <w:rPr>
          <w:sz w:val="24"/>
          <w:szCs w:val="24"/>
        </w:rPr>
        <w:t>те</w:t>
      </w:r>
      <w:r w:rsidRPr="00953611">
        <w:rPr>
          <w:sz w:val="24"/>
          <w:szCs w:val="24"/>
        </w:rPr>
        <w:t xml:space="preserve"> от НАТО и ЕС</w:t>
      </w:r>
      <w:r w:rsidR="00794F50" w:rsidRPr="00953611">
        <w:rPr>
          <w:sz w:val="24"/>
          <w:szCs w:val="24"/>
        </w:rPr>
        <w:t xml:space="preserve"> и международните партньори</w:t>
      </w:r>
      <w:r w:rsidRPr="00953611">
        <w:rPr>
          <w:sz w:val="24"/>
          <w:szCs w:val="24"/>
        </w:rPr>
        <w:t>; последователност в усилията за укрепване на мира, стабилността, сигурността</w:t>
      </w:r>
      <w:r w:rsidR="00D8636C" w:rsidRPr="00953611">
        <w:rPr>
          <w:sz w:val="24"/>
          <w:szCs w:val="24"/>
        </w:rPr>
        <w:t xml:space="preserve"> и постигане на устойчиво развитие чрез всеобхватно изпълнение на Целите за устойчиво развитие, при зачитане  на ценностите на върховенството на правото, доброто управление</w:t>
      </w:r>
      <w:r w:rsidRPr="00953611">
        <w:rPr>
          <w:sz w:val="24"/>
          <w:szCs w:val="24"/>
        </w:rPr>
        <w:t>, правата на човека и демокрацията в Европа, в региона и в света; инициативност и активност при поддържане и развитие на двустранни отношения и многостранна дипломация, осигуряване на необходимия капацитет.</w:t>
      </w:r>
    </w:p>
    <w:p w:rsidR="00E83C51" w:rsidRPr="00953611" w:rsidRDefault="00E83C51" w:rsidP="00E83C51">
      <w:pPr>
        <w:autoSpaceDE w:val="0"/>
        <w:autoSpaceDN w:val="0"/>
        <w:adjustRightInd w:val="0"/>
        <w:ind w:firstLine="284"/>
        <w:jc w:val="both"/>
        <w:rPr>
          <w:sz w:val="24"/>
          <w:szCs w:val="24"/>
        </w:rPr>
      </w:pPr>
      <w:r w:rsidRPr="00953611">
        <w:rPr>
          <w:sz w:val="24"/>
          <w:szCs w:val="24"/>
        </w:rPr>
        <w:t xml:space="preserve">Оперативните цели са разработени в </w:t>
      </w:r>
      <w:r w:rsidR="00D8636C" w:rsidRPr="00953611">
        <w:rPr>
          <w:sz w:val="24"/>
          <w:szCs w:val="24"/>
        </w:rPr>
        <w:t xml:space="preserve">седем </w:t>
      </w:r>
      <w:r w:rsidRPr="00953611">
        <w:rPr>
          <w:sz w:val="24"/>
          <w:szCs w:val="24"/>
        </w:rPr>
        <w:t xml:space="preserve">програми: </w:t>
      </w:r>
      <w:r w:rsidRPr="00953611">
        <w:rPr>
          <w:b/>
          <w:sz w:val="24"/>
          <w:szCs w:val="24"/>
        </w:rPr>
        <w:t>„Принос за формиране на политики на ЕС и НАТО”, „Двустранни отношения”, „</w:t>
      </w:r>
      <w:r w:rsidR="00891334" w:rsidRPr="00953611">
        <w:rPr>
          <w:b/>
          <w:sz w:val="24"/>
          <w:szCs w:val="24"/>
        </w:rPr>
        <w:t>Международно</w:t>
      </w:r>
      <w:r w:rsidRPr="00953611">
        <w:rPr>
          <w:b/>
          <w:sz w:val="24"/>
          <w:szCs w:val="24"/>
        </w:rPr>
        <w:t xml:space="preserve"> сътрудничество”, „Европейска политика”, „Визова политика и управление на кризи”</w:t>
      </w:r>
      <w:r w:rsidR="00D8636C" w:rsidRPr="00953611">
        <w:rPr>
          <w:b/>
          <w:sz w:val="24"/>
          <w:szCs w:val="24"/>
        </w:rPr>
        <w:t>,</w:t>
      </w:r>
      <w:r w:rsidRPr="00953611">
        <w:rPr>
          <w:b/>
          <w:sz w:val="24"/>
          <w:szCs w:val="24"/>
        </w:rPr>
        <w:t xml:space="preserve"> „Осигуряване и контрол на външнополитическата дейност”</w:t>
      </w:r>
      <w:r w:rsidR="00D8636C" w:rsidRPr="00953611">
        <w:rPr>
          <w:b/>
          <w:sz w:val="24"/>
          <w:szCs w:val="24"/>
        </w:rPr>
        <w:t xml:space="preserve"> и „Международно сътрудничество за развитие и хуманитарни въпроси”</w:t>
      </w:r>
      <w:r w:rsidRPr="00953611">
        <w:rPr>
          <w:sz w:val="24"/>
          <w:szCs w:val="24"/>
        </w:rPr>
        <w:t xml:space="preserve">. </w:t>
      </w:r>
    </w:p>
    <w:p w:rsidR="00E83C51" w:rsidRPr="00953611" w:rsidRDefault="00E83C51" w:rsidP="00E83C51">
      <w:pPr>
        <w:autoSpaceDE w:val="0"/>
        <w:autoSpaceDN w:val="0"/>
        <w:adjustRightInd w:val="0"/>
        <w:jc w:val="both"/>
        <w:rPr>
          <w:color w:val="0070C0"/>
          <w:sz w:val="24"/>
          <w:szCs w:val="24"/>
        </w:rPr>
      </w:pPr>
    </w:p>
    <w:p w:rsidR="00E83C51" w:rsidRPr="00953611" w:rsidRDefault="00E83C51" w:rsidP="00E83C51">
      <w:pPr>
        <w:autoSpaceDE w:val="0"/>
        <w:autoSpaceDN w:val="0"/>
        <w:adjustRightInd w:val="0"/>
        <w:jc w:val="both"/>
        <w:rPr>
          <w:b/>
          <w:color w:val="0070C0"/>
          <w:sz w:val="24"/>
          <w:szCs w:val="24"/>
        </w:rPr>
      </w:pPr>
      <w:r w:rsidRPr="00953611">
        <w:rPr>
          <w:b/>
          <w:color w:val="0070C0"/>
          <w:sz w:val="24"/>
          <w:szCs w:val="24"/>
        </w:rPr>
        <w:t>Ползи/ефекти за обществото от политиката</w:t>
      </w:r>
    </w:p>
    <w:p w:rsidR="00E83C51" w:rsidRPr="00953611" w:rsidRDefault="00E83C51" w:rsidP="00E83C51">
      <w:pPr>
        <w:autoSpaceDE w:val="0"/>
        <w:autoSpaceDN w:val="0"/>
        <w:adjustRightInd w:val="0"/>
        <w:ind w:firstLine="284"/>
        <w:jc w:val="both"/>
        <w:rPr>
          <w:sz w:val="24"/>
          <w:szCs w:val="24"/>
        </w:rPr>
      </w:pPr>
      <w:r w:rsidRPr="00953611">
        <w:rPr>
          <w:sz w:val="24"/>
          <w:szCs w:val="24"/>
        </w:rPr>
        <w:t>Чрез осъществяването на Политиката на активна двустранна и многостранна дипломация се постигат външнополитическите приоритети от правителствената програма и се работи за осигуряване на благоприятна и стабилна външнополитическа среда за развитие на българското общество и подобряване качеството на живот на българите.</w:t>
      </w:r>
    </w:p>
    <w:p w:rsidR="00E83C51" w:rsidRPr="00953611" w:rsidRDefault="00794F50" w:rsidP="00E83C51">
      <w:pPr>
        <w:autoSpaceDE w:val="0"/>
        <w:autoSpaceDN w:val="0"/>
        <w:adjustRightInd w:val="0"/>
        <w:ind w:firstLine="284"/>
        <w:jc w:val="both"/>
        <w:rPr>
          <w:color w:val="000000"/>
          <w:sz w:val="24"/>
          <w:szCs w:val="24"/>
        </w:rPr>
      </w:pPr>
      <w:r w:rsidRPr="00953611">
        <w:rPr>
          <w:color w:val="000000"/>
          <w:sz w:val="24"/>
          <w:szCs w:val="24"/>
        </w:rPr>
        <w:t>Дейността</w:t>
      </w:r>
      <w:r w:rsidR="00E83C51" w:rsidRPr="00953611">
        <w:rPr>
          <w:color w:val="000000"/>
          <w:sz w:val="24"/>
          <w:szCs w:val="24"/>
        </w:rPr>
        <w:t xml:space="preserve"> на дипломатическите</w:t>
      </w:r>
      <w:r w:rsidRPr="00953611">
        <w:rPr>
          <w:color w:val="000000"/>
          <w:sz w:val="24"/>
          <w:szCs w:val="24"/>
        </w:rPr>
        <w:t>, консулските</w:t>
      </w:r>
      <w:r w:rsidR="00E83C51" w:rsidRPr="00953611">
        <w:rPr>
          <w:color w:val="000000"/>
          <w:sz w:val="24"/>
          <w:szCs w:val="24"/>
        </w:rPr>
        <w:t xml:space="preserve"> и търговско-икономическите служби за осигуряване на експортни възможности за българския бизнес и привличане на чуждестранни инвестиции е с непосредствен положителен ефект върху българските производители. </w:t>
      </w:r>
    </w:p>
    <w:p w:rsidR="00E83C51" w:rsidRPr="00953611" w:rsidRDefault="00E83C51" w:rsidP="00E83C51">
      <w:pPr>
        <w:autoSpaceDE w:val="0"/>
        <w:autoSpaceDN w:val="0"/>
        <w:adjustRightInd w:val="0"/>
        <w:ind w:firstLine="284"/>
        <w:jc w:val="both"/>
        <w:rPr>
          <w:sz w:val="24"/>
          <w:szCs w:val="24"/>
        </w:rPr>
      </w:pPr>
      <w:r w:rsidRPr="00953611">
        <w:rPr>
          <w:sz w:val="24"/>
          <w:szCs w:val="24"/>
        </w:rPr>
        <w:t xml:space="preserve">Успешната външна политика допринася за укрепване на националната сигурност, отстояване на суверенитета, развитието на икономиката, включително туризма, </w:t>
      </w:r>
      <w:r w:rsidR="00794F50" w:rsidRPr="00953611">
        <w:rPr>
          <w:sz w:val="24"/>
          <w:szCs w:val="24"/>
        </w:rPr>
        <w:t xml:space="preserve">обогатяването на възможностите за научен, културен и образователен обмен, </w:t>
      </w:r>
      <w:r w:rsidRPr="00953611">
        <w:rPr>
          <w:sz w:val="24"/>
          <w:szCs w:val="24"/>
        </w:rPr>
        <w:t>защита на българските общности зад граница и техните интереси, подкрепа за запазване на тяхната национална идентичност.</w:t>
      </w:r>
    </w:p>
    <w:p w:rsidR="00AA6F26" w:rsidRPr="00953611" w:rsidRDefault="00E83C51" w:rsidP="00E83C51">
      <w:pPr>
        <w:autoSpaceDE w:val="0"/>
        <w:autoSpaceDN w:val="0"/>
        <w:adjustRightInd w:val="0"/>
        <w:ind w:firstLine="284"/>
        <w:jc w:val="both"/>
        <w:rPr>
          <w:color w:val="000000"/>
          <w:sz w:val="24"/>
          <w:szCs w:val="24"/>
        </w:rPr>
      </w:pPr>
      <w:r w:rsidRPr="00953611">
        <w:rPr>
          <w:sz w:val="24"/>
          <w:szCs w:val="24"/>
        </w:rPr>
        <w:t>В рамките на тази политика е включена и програма, чрез която се отделя специално внимание и ресурси за осъществяването на дипломатическа и консулска защита, както и предоставянето на качествени консулски услуги за българските граждани.</w:t>
      </w:r>
    </w:p>
    <w:p w:rsidR="00EE2F9D" w:rsidRPr="00953611" w:rsidRDefault="00EE2F9D" w:rsidP="00EF0A15">
      <w:pPr>
        <w:autoSpaceDE w:val="0"/>
        <w:autoSpaceDN w:val="0"/>
        <w:adjustRightInd w:val="0"/>
        <w:jc w:val="both"/>
        <w:rPr>
          <w:b/>
          <w:bCs/>
          <w:color w:val="000000"/>
          <w:sz w:val="24"/>
          <w:szCs w:val="24"/>
        </w:rPr>
      </w:pPr>
    </w:p>
    <w:p w:rsidR="00FB1B9C" w:rsidRPr="00F53C3E" w:rsidRDefault="00E117EB" w:rsidP="003A7540">
      <w:pPr>
        <w:pStyle w:val="Heading1"/>
        <w:shd w:val="clear" w:color="auto" w:fill="CCFFCC"/>
        <w:spacing w:after="100" w:afterAutospacing="1"/>
        <w:ind w:firstLine="0"/>
        <w:rPr>
          <w:lang w:val="bg-BG"/>
        </w:rPr>
      </w:pPr>
      <w:bookmarkStart w:id="9" w:name="_Toc492981932"/>
      <w:bookmarkStart w:id="10" w:name="HeaderIV"/>
      <w:r w:rsidRPr="00953611">
        <w:rPr>
          <w:lang w:val="bg-BG"/>
        </w:rPr>
        <w:t>IV</w:t>
      </w:r>
      <w:r w:rsidRPr="00F53C3E">
        <w:rPr>
          <w:lang w:val="bg-BG"/>
        </w:rPr>
        <w:t xml:space="preserve">. </w:t>
      </w:r>
      <w:r w:rsidR="00DF0E12" w:rsidRPr="00F53C3E">
        <w:rPr>
          <w:lang w:val="bg-BG"/>
        </w:rPr>
        <w:t xml:space="preserve">Основни параметри на бюджетната </w:t>
      </w:r>
      <w:r w:rsidR="00515364" w:rsidRPr="00F53C3E">
        <w:rPr>
          <w:lang w:val="bg-BG"/>
        </w:rPr>
        <w:t>прогноза</w:t>
      </w:r>
      <w:bookmarkEnd w:id="9"/>
      <w:r w:rsidR="00910CF1" w:rsidRPr="00F53C3E">
        <w:rPr>
          <w:lang w:val="bg-BG"/>
        </w:rPr>
        <w:t xml:space="preserve"> </w:t>
      </w:r>
    </w:p>
    <w:bookmarkEnd w:id="10"/>
    <w:p w:rsidR="00752C53" w:rsidRPr="00F53C3E" w:rsidRDefault="00F20D74" w:rsidP="00F34AF3">
      <w:pPr>
        <w:spacing w:before="120" w:after="120"/>
        <w:ind w:firstLine="284"/>
        <w:jc w:val="both"/>
        <w:rPr>
          <w:sz w:val="24"/>
        </w:rPr>
      </w:pPr>
      <w:r w:rsidRPr="00F53C3E">
        <w:rPr>
          <w:sz w:val="24"/>
        </w:rPr>
        <w:t>Бюджетната прогноза</w:t>
      </w:r>
      <w:r w:rsidR="00752C53" w:rsidRPr="00F53C3E">
        <w:rPr>
          <w:sz w:val="24"/>
        </w:rPr>
        <w:t xml:space="preserve"> на МВнР за </w:t>
      </w:r>
      <w:r w:rsidR="00B06397" w:rsidRPr="00F53C3E">
        <w:rPr>
          <w:sz w:val="24"/>
        </w:rPr>
        <w:t>периода 20</w:t>
      </w:r>
      <w:r w:rsidR="00B0604E" w:rsidRPr="00F53C3E">
        <w:rPr>
          <w:sz w:val="24"/>
          <w:lang w:val="en-US"/>
        </w:rPr>
        <w:t>20</w:t>
      </w:r>
      <w:r w:rsidR="00B06397" w:rsidRPr="00F53C3E">
        <w:rPr>
          <w:sz w:val="24"/>
        </w:rPr>
        <w:t xml:space="preserve"> г. – 20</w:t>
      </w:r>
      <w:r w:rsidR="00D30427" w:rsidRPr="00F53C3E">
        <w:rPr>
          <w:sz w:val="24"/>
        </w:rPr>
        <w:t>2</w:t>
      </w:r>
      <w:r w:rsidR="00B0604E" w:rsidRPr="00F53C3E">
        <w:rPr>
          <w:sz w:val="24"/>
          <w:lang w:val="en-US"/>
        </w:rPr>
        <w:t>2</w:t>
      </w:r>
      <w:r w:rsidR="00752C53" w:rsidRPr="00F53C3E">
        <w:rPr>
          <w:sz w:val="24"/>
        </w:rPr>
        <w:t xml:space="preserve"> г.</w:t>
      </w:r>
      <w:r w:rsidRPr="00F53C3E">
        <w:rPr>
          <w:sz w:val="24"/>
        </w:rPr>
        <w:t xml:space="preserve">, съгласно БЮ №1 от </w:t>
      </w:r>
      <w:r w:rsidR="00D30427" w:rsidRPr="00F53C3E">
        <w:rPr>
          <w:sz w:val="24"/>
        </w:rPr>
        <w:t>08</w:t>
      </w:r>
      <w:r w:rsidRPr="00F53C3E">
        <w:rPr>
          <w:sz w:val="24"/>
        </w:rPr>
        <w:t>.02.201</w:t>
      </w:r>
      <w:r w:rsidR="00F53C3E" w:rsidRPr="00F53C3E">
        <w:rPr>
          <w:sz w:val="24"/>
          <w:lang w:val="en-US"/>
        </w:rPr>
        <w:t>8</w:t>
      </w:r>
      <w:r w:rsidRPr="00F53C3E">
        <w:rPr>
          <w:sz w:val="24"/>
        </w:rPr>
        <w:t xml:space="preserve"> г.</w:t>
      </w:r>
      <w:r w:rsidR="00752C53" w:rsidRPr="00F53C3E">
        <w:rPr>
          <w:sz w:val="24"/>
        </w:rPr>
        <w:t xml:space="preserve"> </w:t>
      </w:r>
      <w:r w:rsidRPr="00F53C3E">
        <w:rPr>
          <w:sz w:val="24"/>
        </w:rPr>
        <w:t>е</w:t>
      </w:r>
      <w:r w:rsidR="00752C53" w:rsidRPr="00F53C3E">
        <w:rPr>
          <w:sz w:val="24"/>
        </w:rPr>
        <w:t xml:space="preserve"> разработен</w:t>
      </w:r>
      <w:r w:rsidRPr="00F53C3E">
        <w:rPr>
          <w:sz w:val="24"/>
        </w:rPr>
        <w:t>а</w:t>
      </w:r>
      <w:r w:rsidR="00752C53" w:rsidRPr="00F53C3E">
        <w:rPr>
          <w:sz w:val="24"/>
        </w:rPr>
        <w:t xml:space="preserve"> съгласно утвърдените разходни тавани с РМС № </w:t>
      </w:r>
      <w:r w:rsidR="00F53C3E" w:rsidRPr="00F53C3E">
        <w:rPr>
          <w:sz w:val="24"/>
          <w:lang w:val="en-US"/>
        </w:rPr>
        <w:t>928</w:t>
      </w:r>
      <w:r w:rsidR="00F53C3E" w:rsidRPr="00F53C3E">
        <w:rPr>
          <w:sz w:val="24"/>
        </w:rPr>
        <w:t xml:space="preserve">/ </w:t>
      </w:r>
      <w:r w:rsidR="00F53C3E" w:rsidRPr="00F53C3E">
        <w:rPr>
          <w:sz w:val="24"/>
          <w:lang w:val="en-US"/>
        </w:rPr>
        <w:t>20</w:t>
      </w:r>
      <w:r w:rsidR="001B3B2F" w:rsidRPr="00F53C3E">
        <w:rPr>
          <w:sz w:val="24"/>
        </w:rPr>
        <w:t>.</w:t>
      </w:r>
      <w:r w:rsidR="00F53C3E" w:rsidRPr="00F53C3E">
        <w:rPr>
          <w:sz w:val="24"/>
          <w:lang w:val="en-US"/>
        </w:rPr>
        <w:t>12</w:t>
      </w:r>
      <w:r w:rsidR="001B3B2F" w:rsidRPr="00F53C3E">
        <w:rPr>
          <w:sz w:val="24"/>
        </w:rPr>
        <w:t>.201</w:t>
      </w:r>
      <w:r w:rsidR="00F53C3E" w:rsidRPr="00F53C3E">
        <w:rPr>
          <w:sz w:val="24"/>
          <w:lang w:val="en-US"/>
        </w:rPr>
        <w:t>8</w:t>
      </w:r>
      <w:r w:rsidR="00752C53" w:rsidRPr="00F53C3E">
        <w:rPr>
          <w:sz w:val="24"/>
        </w:rPr>
        <w:t xml:space="preserve"> г. и указанията на Министерството на финансите за подготовка на бюджетните прогнози на ПРБ.</w:t>
      </w:r>
    </w:p>
    <w:p w:rsidR="00E25572" w:rsidRPr="00F53C3E" w:rsidRDefault="00E25572" w:rsidP="00F34AF3">
      <w:pPr>
        <w:autoSpaceDE w:val="0"/>
        <w:autoSpaceDN w:val="0"/>
        <w:adjustRightInd w:val="0"/>
        <w:ind w:firstLine="284"/>
        <w:jc w:val="both"/>
        <w:rPr>
          <w:sz w:val="24"/>
          <w:highlight w:val="yellow"/>
        </w:rPr>
      </w:pPr>
      <w:bookmarkStart w:id="11" w:name="HeaderIIIpr"/>
    </w:p>
    <w:tbl>
      <w:tblPr>
        <w:tblW w:w="8434" w:type="dxa"/>
        <w:tblCellMar>
          <w:left w:w="70" w:type="dxa"/>
          <w:right w:w="70" w:type="dxa"/>
        </w:tblCellMar>
        <w:tblLook w:val="04A0" w:firstRow="1" w:lastRow="0" w:firstColumn="1" w:lastColumn="0" w:noHBand="0" w:noVBand="1"/>
      </w:tblPr>
      <w:tblGrid>
        <w:gridCol w:w="4057"/>
        <w:gridCol w:w="1400"/>
        <w:gridCol w:w="1417"/>
        <w:gridCol w:w="1560"/>
      </w:tblGrid>
      <w:tr w:rsidR="00F53C3E" w:rsidRPr="00F53C3E" w:rsidTr="0043114D">
        <w:trPr>
          <w:trHeight w:val="570"/>
        </w:trPr>
        <w:tc>
          <w:tcPr>
            <w:tcW w:w="4057" w:type="dxa"/>
            <w:tcBorders>
              <w:top w:val="nil"/>
              <w:left w:val="nil"/>
              <w:bottom w:val="nil"/>
              <w:right w:val="nil"/>
            </w:tcBorders>
            <w:shd w:val="clear" w:color="auto" w:fill="auto"/>
            <w:noWrap/>
            <w:vAlign w:val="center"/>
            <w:hideMark/>
          </w:tcPr>
          <w:p w:rsidR="00F53C3E" w:rsidRPr="00F53C3E" w:rsidRDefault="00F53C3E" w:rsidP="00F53C3E">
            <w:pPr>
              <w:jc w:val="both"/>
              <w:rPr>
                <w:b/>
                <w:bCs/>
                <w:color w:val="000000"/>
                <w:sz w:val="16"/>
                <w:szCs w:val="16"/>
              </w:rPr>
            </w:pPr>
            <w:r w:rsidRPr="00F53C3E">
              <w:rPr>
                <w:b/>
                <w:bCs/>
                <w:color w:val="000000"/>
                <w:sz w:val="16"/>
                <w:szCs w:val="16"/>
              </w:rPr>
              <w:lastRenderedPageBreak/>
              <w:t>ОПИСАНИЕ НА ПРИХОДИТЕ</w:t>
            </w:r>
          </w:p>
        </w:tc>
        <w:tc>
          <w:tcPr>
            <w:tcW w:w="1400" w:type="dxa"/>
            <w:tcBorders>
              <w:top w:val="nil"/>
              <w:left w:val="nil"/>
              <w:bottom w:val="nil"/>
              <w:right w:val="nil"/>
            </w:tcBorders>
            <w:shd w:val="clear" w:color="auto" w:fill="auto"/>
            <w:noWrap/>
            <w:vAlign w:val="bottom"/>
            <w:hideMark/>
          </w:tcPr>
          <w:p w:rsidR="00F53C3E" w:rsidRPr="00F53C3E" w:rsidRDefault="00F53C3E" w:rsidP="00F53C3E">
            <w:pPr>
              <w:jc w:val="both"/>
              <w:rPr>
                <w:b/>
                <w:bCs/>
                <w:color w:val="000000"/>
                <w:sz w:val="16"/>
                <w:szCs w:val="16"/>
              </w:rPr>
            </w:pPr>
          </w:p>
        </w:tc>
        <w:tc>
          <w:tcPr>
            <w:tcW w:w="1417" w:type="dxa"/>
            <w:tcBorders>
              <w:top w:val="nil"/>
              <w:left w:val="nil"/>
              <w:bottom w:val="nil"/>
              <w:right w:val="nil"/>
            </w:tcBorders>
            <w:shd w:val="clear" w:color="auto" w:fill="auto"/>
            <w:noWrap/>
            <w:vAlign w:val="bottom"/>
            <w:hideMark/>
          </w:tcPr>
          <w:p w:rsidR="00F53C3E" w:rsidRPr="00F53C3E" w:rsidRDefault="00F53C3E" w:rsidP="00F53C3E">
            <w:pPr>
              <w:rPr>
                <w:sz w:val="16"/>
                <w:szCs w:val="16"/>
              </w:rPr>
            </w:pPr>
          </w:p>
        </w:tc>
        <w:tc>
          <w:tcPr>
            <w:tcW w:w="1560" w:type="dxa"/>
            <w:tcBorders>
              <w:top w:val="nil"/>
              <w:left w:val="nil"/>
              <w:bottom w:val="nil"/>
              <w:right w:val="nil"/>
            </w:tcBorders>
            <w:shd w:val="clear" w:color="auto" w:fill="auto"/>
            <w:noWrap/>
            <w:vAlign w:val="bottom"/>
            <w:hideMark/>
          </w:tcPr>
          <w:p w:rsidR="00F53C3E" w:rsidRPr="00F53C3E" w:rsidRDefault="00F53C3E" w:rsidP="00F53C3E">
            <w:pPr>
              <w:rPr>
                <w:sz w:val="16"/>
                <w:szCs w:val="16"/>
              </w:rPr>
            </w:pPr>
          </w:p>
        </w:tc>
      </w:tr>
      <w:tr w:rsidR="00F53C3E" w:rsidRPr="00F53C3E" w:rsidTr="0043114D">
        <w:trPr>
          <w:trHeight w:val="330"/>
        </w:trPr>
        <w:tc>
          <w:tcPr>
            <w:tcW w:w="4057" w:type="dxa"/>
            <w:tcBorders>
              <w:top w:val="nil"/>
              <w:left w:val="nil"/>
              <w:bottom w:val="nil"/>
              <w:right w:val="nil"/>
            </w:tcBorders>
            <w:shd w:val="clear" w:color="auto" w:fill="auto"/>
            <w:noWrap/>
            <w:vAlign w:val="center"/>
            <w:hideMark/>
          </w:tcPr>
          <w:p w:rsidR="00F53C3E" w:rsidRPr="00F53C3E" w:rsidRDefault="00F53C3E" w:rsidP="00F53C3E">
            <w:pPr>
              <w:rPr>
                <w:sz w:val="16"/>
                <w:szCs w:val="16"/>
              </w:rPr>
            </w:pPr>
          </w:p>
        </w:tc>
        <w:tc>
          <w:tcPr>
            <w:tcW w:w="1400" w:type="dxa"/>
            <w:tcBorders>
              <w:top w:val="nil"/>
              <w:left w:val="nil"/>
              <w:bottom w:val="nil"/>
              <w:right w:val="nil"/>
            </w:tcBorders>
            <w:shd w:val="clear" w:color="auto" w:fill="auto"/>
            <w:noWrap/>
            <w:vAlign w:val="bottom"/>
            <w:hideMark/>
          </w:tcPr>
          <w:p w:rsidR="00F53C3E" w:rsidRPr="00F53C3E" w:rsidRDefault="00F53C3E" w:rsidP="00F53C3E">
            <w:pPr>
              <w:jc w:val="both"/>
              <w:rPr>
                <w:sz w:val="16"/>
                <w:szCs w:val="16"/>
              </w:rPr>
            </w:pPr>
          </w:p>
        </w:tc>
        <w:tc>
          <w:tcPr>
            <w:tcW w:w="1417" w:type="dxa"/>
            <w:tcBorders>
              <w:top w:val="nil"/>
              <w:left w:val="nil"/>
              <w:bottom w:val="nil"/>
              <w:right w:val="nil"/>
            </w:tcBorders>
            <w:shd w:val="clear" w:color="auto" w:fill="auto"/>
            <w:noWrap/>
            <w:vAlign w:val="bottom"/>
            <w:hideMark/>
          </w:tcPr>
          <w:p w:rsidR="00F53C3E" w:rsidRPr="00F53C3E" w:rsidRDefault="00F53C3E" w:rsidP="00F53C3E">
            <w:pPr>
              <w:rPr>
                <w:sz w:val="16"/>
                <w:szCs w:val="16"/>
              </w:rPr>
            </w:pPr>
          </w:p>
        </w:tc>
        <w:tc>
          <w:tcPr>
            <w:tcW w:w="1560" w:type="dxa"/>
            <w:tcBorders>
              <w:top w:val="nil"/>
              <w:left w:val="nil"/>
              <w:bottom w:val="nil"/>
              <w:right w:val="nil"/>
            </w:tcBorders>
            <w:shd w:val="clear" w:color="auto" w:fill="auto"/>
            <w:noWrap/>
            <w:vAlign w:val="bottom"/>
            <w:hideMark/>
          </w:tcPr>
          <w:p w:rsidR="00F53C3E" w:rsidRPr="00F53C3E" w:rsidRDefault="00F53C3E" w:rsidP="00F53C3E">
            <w:pPr>
              <w:rPr>
                <w:sz w:val="16"/>
                <w:szCs w:val="16"/>
              </w:rPr>
            </w:pPr>
          </w:p>
        </w:tc>
      </w:tr>
      <w:tr w:rsidR="00F53C3E" w:rsidRPr="00F53C3E" w:rsidTr="0043114D">
        <w:trPr>
          <w:trHeight w:val="315"/>
        </w:trPr>
        <w:tc>
          <w:tcPr>
            <w:tcW w:w="4057" w:type="dxa"/>
            <w:tcBorders>
              <w:top w:val="single" w:sz="8" w:space="0" w:color="auto"/>
              <w:left w:val="single" w:sz="8" w:space="0" w:color="auto"/>
              <w:bottom w:val="nil"/>
              <w:right w:val="single" w:sz="8" w:space="0" w:color="auto"/>
            </w:tcBorders>
            <w:shd w:val="clear" w:color="000000" w:fill="FFCC99"/>
            <w:vAlign w:val="center"/>
            <w:hideMark/>
          </w:tcPr>
          <w:p w:rsidR="00F53C3E" w:rsidRPr="00F53C3E" w:rsidRDefault="00F53C3E" w:rsidP="00F53C3E">
            <w:pPr>
              <w:jc w:val="center"/>
              <w:rPr>
                <w:b/>
                <w:bCs/>
                <w:color w:val="000000"/>
                <w:sz w:val="16"/>
                <w:szCs w:val="16"/>
              </w:rPr>
            </w:pPr>
            <w:r w:rsidRPr="00F53C3E">
              <w:rPr>
                <w:b/>
                <w:bCs/>
                <w:color w:val="000000"/>
                <w:sz w:val="16"/>
                <w:szCs w:val="16"/>
              </w:rPr>
              <w:t>ПРИХОДИ</w:t>
            </w:r>
          </w:p>
        </w:tc>
        <w:tc>
          <w:tcPr>
            <w:tcW w:w="140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53C3E" w:rsidRPr="00F53C3E" w:rsidRDefault="004B2E36" w:rsidP="00F53C3E">
            <w:pPr>
              <w:jc w:val="center"/>
              <w:rPr>
                <w:b/>
                <w:bCs/>
                <w:i/>
                <w:iCs/>
                <w:color w:val="000000"/>
                <w:sz w:val="16"/>
                <w:szCs w:val="16"/>
              </w:rPr>
            </w:pPr>
            <w:r>
              <w:rPr>
                <w:b/>
                <w:bCs/>
                <w:i/>
                <w:iCs/>
                <w:color w:val="000000"/>
                <w:sz w:val="16"/>
                <w:szCs w:val="16"/>
              </w:rPr>
              <w:t>Бюджет</w:t>
            </w:r>
            <w:r w:rsidRPr="00F53C3E">
              <w:rPr>
                <w:b/>
                <w:bCs/>
                <w:i/>
                <w:iCs/>
                <w:color w:val="000000"/>
                <w:sz w:val="16"/>
                <w:szCs w:val="16"/>
              </w:rPr>
              <w:t xml:space="preserve">                   </w:t>
            </w:r>
            <w:r w:rsidR="00F53C3E" w:rsidRPr="00F53C3E">
              <w:rPr>
                <w:b/>
                <w:bCs/>
                <w:i/>
                <w:iCs/>
                <w:color w:val="000000"/>
                <w:sz w:val="16"/>
                <w:szCs w:val="16"/>
              </w:rPr>
              <w:t>2020 г.</w:t>
            </w:r>
          </w:p>
        </w:tc>
        <w:tc>
          <w:tcPr>
            <w:tcW w:w="1417"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53C3E" w:rsidRPr="00F53C3E" w:rsidRDefault="00F53C3E" w:rsidP="00F53C3E">
            <w:pPr>
              <w:jc w:val="center"/>
              <w:rPr>
                <w:b/>
                <w:bCs/>
                <w:i/>
                <w:iCs/>
                <w:color w:val="000000"/>
                <w:sz w:val="16"/>
                <w:szCs w:val="16"/>
              </w:rPr>
            </w:pPr>
            <w:r w:rsidRPr="00F53C3E">
              <w:rPr>
                <w:b/>
                <w:bCs/>
                <w:i/>
                <w:iCs/>
                <w:color w:val="000000"/>
                <w:sz w:val="16"/>
                <w:szCs w:val="16"/>
              </w:rPr>
              <w:t>Прогноза                2021 г.</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CC99"/>
            <w:vAlign w:val="center"/>
            <w:hideMark/>
          </w:tcPr>
          <w:p w:rsidR="00F53C3E" w:rsidRPr="00F53C3E" w:rsidRDefault="00F53C3E" w:rsidP="00F53C3E">
            <w:pPr>
              <w:jc w:val="center"/>
              <w:rPr>
                <w:b/>
                <w:bCs/>
                <w:i/>
                <w:iCs/>
                <w:color w:val="000000"/>
                <w:sz w:val="16"/>
                <w:szCs w:val="16"/>
              </w:rPr>
            </w:pPr>
            <w:r w:rsidRPr="00F53C3E">
              <w:rPr>
                <w:b/>
                <w:bCs/>
                <w:i/>
                <w:iCs/>
                <w:color w:val="000000"/>
                <w:sz w:val="16"/>
                <w:szCs w:val="16"/>
              </w:rPr>
              <w:t>Прогноза                2022 г.</w:t>
            </w:r>
          </w:p>
        </w:tc>
      </w:tr>
      <w:tr w:rsidR="00F53C3E" w:rsidRPr="00F53C3E" w:rsidTr="0043114D">
        <w:trPr>
          <w:trHeight w:val="330"/>
        </w:trPr>
        <w:tc>
          <w:tcPr>
            <w:tcW w:w="4057" w:type="dxa"/>
            <w:tcBorders>
              <w:top w:val="nil"/>
              <w:left w:val="single" w:sz="8" w:space="0" w:color="auto"/>
              <w:bottom w:val="single" w:sz="8" w:space="0" w:color="auto"/>
              <w:right w:val="single" w:sz="8" w:space="0" w:color="auto"/>
            </w:tcBorders>
            <w:shd w:val="clear" w:color="000000" w:fill="FFCC99"/>
            <w:vAlign w:val="center"/>
            <w:hideMark/>
          </w:tcPr>
          <w:p w:rsidR="00F53C3E" w:rsidRPr="00F53C3E" w:rsidRDefault="00F53C3E" w:rsidP="00F53C3E">
            <w:pPr>
              <w:jc w:val="center"/>
              <w:rPr>
                <w:b/>
                <w:bCs/>
                <w:color w:val="000000"/>
                <w:sz w:val="16"/>
                <w:szCs w:val="16"/>
              </w:rPr>
            </w:pPr>
            <w:r w:rsidRPr="00F53C3E">
              <w:rPr>
                <w:b/>
                <w:bCs/>
                <w:color w:val="000000"/>
                <w:sz w:val="16"/>
                <w:szCs w:val="16"/>
              </w:rPr>
              <w:t>(в хил. лв.)</w:t>
            </w:r>
          </w:p>
        </w:tc>
        <w:tc>
          <w:tcPr>
            <w:tcW w:w="1400" w:type="dxa"/>
            <w:vMerge/>
            <w:tcBorders>
              <w:top w:val="single" w:sz="8" w:space="0" w:color="auto"/>
              <w:left w:val="single" w:sz="8" w:space="0" w:color="auto"/>
              <w:bottom w:val="single" w:sz="8" w:space="0" w:color="000000"/>
              <w:right w:val="single" w:sz="8" w:space="0" w:color="auto"/>
            </w:tcBorders>
            <w:vAlign w:val="center"/>
            <w:hideMark/>
          </w:tcPr>
          <w:p w:rsidR="00F53C3E" w:rsidRPr="00F53C3E" w:rsidRDefault="00F53C3E" w:rsidP="00F53C3E">
            <w:pPr>
              <w:rPr>
                <w:b/>
                <w:bCs/>
                <w:i/>
                <w:iCs/>
                <w:color w:val="000000"/>
                <w:sz w:val="16"/>
                <w:szCs w:val="16"/>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rsidR="00F53C3E" w:rsidRPr="00F53C3E" w:rsidRDefault="00F53C3E" w:rsidP="00F53C3E">
            <w:pPr>
              <w:rPr>
                <w:b/>
                <w:bCs/>
                <w:i/>
                <w:iCs/>
                <w:color w:val="000000"/>
                <w:sz w:val="16"/>
                <w:szCs w:val="16"/>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rsidR="00F53C3E" w:rsidRPr="00F53C3E" w:rsidRDefault="00F53C3E" w:rsidP="00F53C3E">
            <w:pPr>
              <w:rPr>
                <w:b/>
                <w:bCs/>
                <w:i/>
                <w:iCs/>
                <w:color w:val="000000"/>
                <w:sz w:val="16"/>
                <w:szCs w:val="16"/>
              </w:rPr>
            </w:pPr>
          </w:p>
        </w:tc>
      </w:tr>
      <w:tr w:rsidR="00F53C3E" w:rsidRPr="00F53C3E" w:rsidTr="0043114D">
        <w:trPr>
          <w:trHeight w:val="330"/>
        </w:trPr>
        <w:tc>
          <w:tcPr>
            <w:tcW w:w="4057" w:type="dxa"/>
            <w:tcBorders>
              <w:top w:val="nil"/>
              <w:left w:val="single" w:sz="8" w:space="0" w:color="auto"/>
              <w:bottom w:val="single" w:sz="8" w:space="0" w:color="auto"/>
              <w:right w:val="single" w:sz="8" w:space="0" w:color="auto"/>
            </w:tcBorders>
            <w:shd w:val="clear" w:color="000000" w:fill="FFFFFF"/>
            <w:vAlign w:val="center"/>
            <w:hideMark/>
          </w:tcPr>
          <w:p w:rsidR="00F53C3E" w:rsidRPr="00F53C3E" w:rsidRDefault="00F53C3E" w:rsidP="00F53C3E">
            <w:pPr>
              <w:jc w:val="center"/>
              <w:rPr>
                <w:b/>
                <w:bCs/>
                <w:color w:val="000000"/>
                <w:sz w:val="16"/>
                <w:szCs w:val="16"/>
              </w:rPr>
            </w:pPr>
            <w:r w:rsidRPr="00F53C3E">
              <w:rPr>
                <w:b/>
                <w:bCs/>
                <w:color w:val="000000"/>
                <w:sz w:val="16"/>
                <w:szCs w:val="16"/>
              </w:rPr>
              <w:t> </w:t>
            </w:r>
          </w:p>
        </w:tc>
        <w:tc>
          <w:tcPr>
            <w:tcW w:w="1400" w:type="dxa"/>
            <w:tcBorders>
              <w:top w:val="nil"/>
              <w:left w:val="nil"/>
              <w:bottom w:val="single" w:sz="8" w:space="0" w:color="auto"/>
              <w:right w:val="single" w:sz="8" w:space="0" w:color="auto"/>
            </w:tcBorders>
            <w:shd w:val="clear" w:color="000000" w:fill="FFFFFF"/>
            <w:vAlign w:val="center"/>
            <w:hideMark/>
          </w:tcPr>
          <w:p w:rsidR="00F53C3E" w:rsidRPr="00F53C3E" w:rsidRDefault="00F53C3E" w:rsidP="00F53C3E">
            <w:pPr>
              <w:jc w:val="center"/>
              <w:rPr>
                <w:b/>
                <w:bCs/>
                <w:i/>
                <w:iCs/>
                <w:color w:val="000000"/>
                <w:sz w:val="16"/>
                <w:szCs w:val="16"/>
              </w:rPr>
            </w:pPr>
            <w:r w:rsidRPr="00F53C3E">
              <w:rPr>
                <w:b/>
                <w:bCs/>
                <w:i/>
                <w:iCs/>
                <w:color w:val="000000"/>
                <w:sz w:val="16"/>
                <w:szCs w:val="16"/>
              </w:rPr>
              <w:t> </w:t>
            </w:r>
          </w:p>
        </w:tc>
        <w:tc>
          <w:tcPr>
            <w:tcW w:w="1417" w:type="dxa"/>
            <w:tcBorders>
              <w:top w:val="nil"/>
              <w:left w:val="nil"/>
              <w:bottom w:val="single" w:sz="8" w:space="0" w:color="auto"/>
              <w:right w:val="single" w:sz="8" w:space="0" w:color="auto"/>
            </w:tcBorders>
            <w:shd w:val="clear" w:color="000000" w:fill="FFFFFF"/>
            <w:vAlign w:val="center"/>
            <w:hideMark/>
          </w:tcPr>
          <w:p w:rsidR="00F53C3E" w:rsidRPr="00F53C3E" w:rsidRDefault="00F53C3E" w:rsidP="00F53C3E">
            <w:pPr>
              <w:jc w:val="center"/>
              <w:rPr>
                <w:b/>
                <w:bCs/>
                <w:i/>
                <w:iCs/>
                <w:color w:val="000000"/>
                <w:sz w:val="16"/>
                <w:szCs w:val="16"/>
              </w:rPr>
            </w:pPr>
            <w:r w:rsidRPr="00F53C3E">
              <w:rPr>
                <w:b/>
                <w:bCs/>
                <w:i/>
                <w:iCs/>
                <w:color w:val="000000"/>
                <w:sz w:val="16"/>
                <w:szCs w:val="16"/>
              </w:rPr>
              <w:t> </w:t>
            </w:r>
          </w:p>
        </w:tc>
        <w:tc>
          <w:tcPr>
            <w:tcW w:w="1560" w:type="dxa"/>
            <w:tcBorders>
              <w:top w:val="nil"/>
              <w:left w:val="nil"/>
              <w:bottom w:val="single" w:sz="8" w:space="0" w:color="auto"/>
              <w:right w:val="single" w:sz="8" w:space="0" w:color="auto"/>
            </w:tcBorders>
            <w:shd w:val="clear" w:color="000000" w:fill="FFFFFF"/>
            <w:vAlign w:val="center"/>
            <w:hideMark/>
          </w:tcPr>
          <w:p w:rsidR="00F53C3E" w:rsidRPr="00F53C3E" w:rsidRDefault="00F53C3E" w:rsidP="00F53C3E">
            <w:pPr>
              <w:jc w:val="center"/>
              <w:rPr>
                <w:b/>
                <w:bCs/>
                <w:i/>
                <w:iCs/>
                <w:color w:val="000000"/>
                <w:sz w:val="16"/>
                <w:szCs w:val="16"/>
              </w:rPr>
            </w:pPr>
            <w:r w:rsidRPr="00F53C3E">
              <w:rPr>
                <w:b/>
                <w:bCs/>
                <w:i/>
                <w:iCs/>
                <w:color w:val="000000"/>
                <w:sz w:val="16"/>
                <w:szCs w:val="16"/>
              </w:rPr>
              <w:t> </w:t>
            </w:r>
          </w:p>
        </w:tc>
      </w:tr>
      <w:tr w:rsidR="00FE7178" w:rsidRPr="00F53C3E" w:rsidTr="0043114D">
        <w:trPr>
          <w:trHeight w:val="330"/>
        </w:trPr>
        <w:tc>
          <w:tcPr>
            <w:tcW w:w="4057" w:type="dxa"/>
            <w:tcBorders>
              <w:top w:val="nil"/>
              <w:left w:val="single" w:sz="8" w:space="0" w:color="auto"/>
              <w:bottom w:val="single" w:sz="8" w:space="0" w:color="auto"/>
              <w:right w:val="single" w:sz="8" w:space="0" w:color="auto"/>
            </w:tcBorders>
            <w:shd w:val="clear" w:color="000000" w:fill="FFCC99"/>
            <w:vAlign w:val="center"/>
            <w:hideMark/>
          </w:tcPr>
          <w:p w:rsidR="00FE7178" w:rsidRPr="00F53C3E" w:rsidRDefault="00FE7178" w:rsidP="00FE7178">
            <w:pPr>
              <w:jc w:val="both"/>
              <w:rPr>
                <w:b/>
                <w:bCs/>
                <w:color w:val="000000"/>
                <w:sz w:val="16"/>
                <w:szCs w:val="16"/>
              </w:rPr>
            </w:pPr>
            <w:r w:rsidRPr="00F53C3E">
              <w:rPr>
                <w:b/>
                <w:bCs/>
                <w:color w:val="000000"/>
                <w:sz w:val="16"/>
                <w:szCs w:val="16"/>
              </w:rPr>
              <w:t>Общо приходи:</w:t>
            </w:r>
          </w:p>
        </w:tc>
        <w:tc>
          <w:tcPr>
            <w:tcW w:w="1400" w:type="dxa"/>
            <w:tcBorders>
              <w:top w:val="nil"/>
              <w:left w:val="single" w:sz="8" w:space="0" w:color="auto"/>
              <w:bottom w:val="single" w:sz="8" w:space="0" w:color="auto"/>
              <w:right w:val="single" w:sz="8" w:space="0" w:color="auto"/>
            </w:tcBorders>
            <w:shd w:val="clear" w:color="000000" w:fill="FFCC99"/>
            <w:vAlign w:val="center"/>
            <w:hideMark/>
          </w:tcPr>
          <w:p w:rsidR="00FE7178" w:rsidRPr="00F53C3E" w:rsidRDefault="00FE7178" w:rsidP="00FE7178">
            <w:pPr>
              <w:jc w:val="both"/>
              <w:rPr>
                <w:b/>
                <w:bCs/>
                <w:color w:val="000000"/>
                <w:sz w:val="16"/>
                <w:szCs w:val="16"/>
              </w:rPr>
            </w:pPr>
            <w:r>
              <w:rPr>
                <w:b/>
                <w:bCs/>
                <w:color w:val="000000"/>
                <w:sz w:val="18"/>
                <w:szCs w:val="18"/>
              </w:rPr>
              <w:t xml:space="preserve">           56 789,0     </w:t>
            </w:r>
          </w:p>
        </w:tc>
        <w:tc>
          <w:tcPr>
            <w:tcW w:w="1417" w:type="dxa"/>
            <w:tcBorders>
              <w:top w:val="nil"/>
              <w:left w:val="nil"/>
              <w:bottom w:val="single" w:sz="8" w:space="0" w:color="auto"/>
              <w:right w:val="single" w:sz="8" w:space="0" w:color="auto"/>
            </w:tcBorders>
            <w:shd w:val="clear" w:color="000000" w:fill="FFCC99"/>
            <w:vAlign w:val="center"/>
            <w:hideMark/>
          </w:tcPr>
          <w:p w:rsidR="00FE7178" w:rsidRPr="00F53C3E" w:rsidRDefault="00FE7178" w:rsidP="00FE7178">
            <w:pPr>
              <w:jc w:val="both"/>
              <w:rPr>
                <w:b/>
                <w:bCs/>
                <w:color w:val="000000"/>
                <w:sz w:val="16"/>
                <w:szCs w:val="16"/>
              </w:rPr>
            </w:pPr>
            <w:r>
              <w:rPr>
                <w:b/>
                <w:bCs/>
                <w:color w:val="000000"/>
                <w:sz w:val="18"/>
                <w:szCs w:val="18"/>
              </w:rPr>
              <w:t xml:space="preserve">           56 679,2     </w:t>
            </w:r>
          </w:p>
        </w:tc>
        <w:tc>
          <w:tcPr>
            <w:tcW w:w="1560" w:type="dxa"/>
            <w:tcBorders>
              <w:top w:val="nil"/>
              <w:left w:val="nil"/>
              <w:bottom w:val="single" w:sz="8" w:space="0" w:color="auto"/>
              <w:right w:val="single" w:sz="8" w:space="0" w:color="auto"/>
            </w:tcBorders>
            <w:shd w:val="clear" w:color="000000" w:fill="FFCC99"/>
            <w:vAlign w:val="center"/>
            <w:hideMark/>
          </w:tcPr>
          <w:p w:rsidR="00FE7178" w:rsidRPr="00F53C3E" w:rsidRDefault="00FE7178" w:rsidP="00FE7178">
            <w:pPr>
              <w:jc w:val="both"/>
              <w:rPr>
                <w:b/>
                <w:bCs/>
                <w:color w:val="000000"/>
                <w:sz w:val="16"/>
                <w:szCs w:val="16"/>
              </w:rPr>
            </w:pPr>
            <w:r>
              <w:rPr>
                <w:b/>
                <w:bCs/>
                <w:color w:val="000000"/>
                <w:sz w:val="18"/>
                <w:szCs w:val="18"/>
              </w:rPr>
              <w:t xml:space="preserve">           56 731,3     </w:t>
            </w:r>
          </w:p>
        </w:tc>
      </w:tr>
      <w:tr w:rsidR="00FE7178" w:rsidRPr="00F53C3E" w:rsidTr="0043114D">
        <w:trPr>
          <w:trHeight w:val="110"/>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jc w:val="both"/>
              <w:rPr>
                <w:b/>
                <w:bCs/>
                <w:color w:val="000000"/>
                <w:sz w:val="16"/>
                <w:szCs w:val="16"/>
              </w:rPr>
            </w:pPr>
            <w:r w:rsidRPr="00F53C3E">
              <w:rPr>
                <w:b/>
                <w:bCs/>
                <w:color w:val="000000"/>
                <w:sz w:val="16"/>
                <w:szCs w:val="16"/>
              </w:rPr>
              <w:t> </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w:t>
            </w:r>
          </w:p>
        </w:tc>
      </w:tr>
      <w:tr w:rsidR="00FE7178" w:rsidRPr="00F53C3E" w:rsidTr="0043114D">
        <w:trPr>
          <w:trHeight w:val="258"/>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rPr>
                <w:i/>
                <w:iCs/>
                <w:color w:val="000000"/>
                <w:sz w:val="16"/>
                <w:szCs w:val="16"/>
              </w:rPr>
            </w:pPr>
            <w:r w:rsidRPr="00F53C3E">
              <w:rPr>
                <w:i/>
                <w:iCs/>
                <w:color w:val="000000"/>
                <w:sz w:val="16"/>
                <w:szCs w:val="16"/>
              </w:rPr>
              <w:t>Данъчни приходи</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w:t>
            </w:r>
          </w:p>
        </w:tc>
      </w:tr>
      <w:tr w:rsidR="00FE7178" w:rsidRPr="00F53C3E" w:rsidTr="0043114D">
        <w:trPr>
          <w:trHeight w:val="246"/>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rPr>
                <w:i/>
                <w:iCs/>
                <w:color w:val="000000"/>
                <w:sz w:val="16"/>
                <w:szCs w:val="16"/>
              </w:rPr>
            </w:pPr>
            <w:r w:rsidRPr="00F53C3E">
              <w:rPr>
                <w:i/>
                <w:iCs/>
                <w:color w:val="000000"/>
                <w:sz w:val="16"/>
                <w:szCs w:val="16"/>
              </w:rPr>
              <w:t>Неданъчни приходи</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b/>
                <w:bCs/>
                <w:color w:val="000000"/>
                <w:sz w:val="16"/>
                <w:szCs w:val="16"/>
              </w:rPr>
            </w:pPr>
            <w:r>
              <w:rPr>
                <w:b/>
                <w:bCs/>
                <w:color w:val="000000"/>
                <w:sz w:val="18"/>
                <w:szCs w:val="18"/>
              </w:rPr>
              <w:t xml:space="preserve">           56 789,0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b/>
                <w:bCs/>
                <w:color w:val="000000"/>
                <w:sz w:val="16"/>
                <w:szCs w:val="16"/>
              </w:rPr>
            </w:pPr>
            <w:r>
              <w:rPr>
                <w:b/>
                <w:bCs/>
                <w:color w:val="000000"/>
                <w:sz w:val="18"/>
                <w:szCs w:val="18"/>
              </w:rPr>
              <w:t xml:space="preserve">           56 679,2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b/>
                <w:bCs/>
                <w:color w:val="000000"/>
                <w:sz w:val="16"/>
                <w:szCs w:val="16"/>
              </w:rPr>
            </w:pPr>
            <w:r>
              <w:rPr>
                <w:b/>
                <w:bCs/>
                <w:color w:val="000000"/>
                <w:sz w:val="18"/>
                <w:szCs w:val="18"/>
              </w:rPr>
              <w:t xml:space="preserve">           56 731,3     </w:t>
            </w:r>
          </w:p>
        </w:tc>
      </w:tr>
      <w:tr w:rsidR="00FE7178" w:rsidRPr="00F53C3E" w:rsidTr="0043114D">
        <w:trPr>
          <w:trHeight w:val="258"/>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ind w:firstLineChars="200" w:firstLine="320"/>
              <w:rPr>
                <w:color w:val="000000"/>
                <w:sz w:val="16"/>
                <w:szCs w:val="16"/>
              </w:rPr>
            </w:pPr>
            <w:r w:rsidRPr="00F53C3E">
              <w:rPr>
                <w:color w:val="000000"/>
                <w:sz w:val="16"/>
                <w:szCs w:val="16"/>
              </w:rPr>
              <w:t>Приходи и доходи от собственост</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7 845,2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7 845,2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7 845,2     </w:t>
            </w:r>
          </w:p>
        </w:tc>
      </w:tr>
      <w:tr w:rsidR="00FE7178" w:rsidRPr="00F53C3E" w:rsidTr="0043114D">
        <w:trPr>
          <w:trHeight w:val="215"/>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ind w:firstLineChars="200" w:firstLine="320"/>
              <w:rPr>
                <w:color w:val="000000"/>
                <w:sz w:val="16"/>
                <w:szCs w:val="16"/>
              </w:rPr>
            </w:pPr>
            <w:r w:rsidRPr="00F53C3E">
              <w:rPr>
                <w:color w:val="000000"/>
                <w:sz w:val="16"/>
                <w:szCs w:val="16"/>
              </w:rPr>
              <w:t>Приходи от държавни такси</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44 753,8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44 644,0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44 696,1     </w:t>
            </w:r>
          </w:p>
        </w:tc>
      </w:tr>
      <w:tr w:rsidR="00FE7178" w:rsidRPr="00F53C3E" w:rsidTr="0043114D">
        <w:trPr>
          <w:trHeight w:val="230"/>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ind w:firstLineChars="200" w:firstLine="320"/>
              <w:rPr>
                <w:color w:val="000000"/>
                <w:sz w:val="16"/>
                <w:szCs w:val="16"/>
              </w:rPr>
            </w:pPr>
            <w:r w:rsidRPr="00F53C3E">
              <w:rPr>
                <w:color w:val="000000"/>
                <w:sz w:val="16"/>
                <w:szCs w:val="16"/>
              </w:rPr>
              <w:t>Постъпления от продажба на нефинансови активи</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4 000,0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4 000,0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4 000,0     </w:t>
            </w:r>
          </w:p>
        </w:tc>
      </w:tr>
      <w:tr w:rsidR="00FE7178" w:rsidRPr="00F53C3E" w:rsidTr="0043114D">
        <w:trPr>
          <w:trHeight w:val="257"/>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ind w:firstLineChars="200" w:firstLine="320"/>
              <w:rPr>
                <w:color w:val="000000"/>
                <w:sz w:val="16"/>
                <w:szCs w:val="16"/>
              </w:rPr>
            </w:pPr>
            <w:r w:rsidRPr="00F53C3E">
              <w:rPr>
                <w:color w:val="000000"/>
                <w:sz w:val="16"/>
                <w:szCs w:val="16"/>
              </w:rPr>
              <w:t>Глоби, санкции и наказателни лихви</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250,00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250,00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250,00     </w:t>
            </w:r>
          </w:p>
        </w:tc>
      </w:tr>
      <w:tr w:rsidR="00FE7178" w:rsidRPr="00F53C3E" w:rsidTr="0043114D">
        <w:trPr>
          <w:trHeight w:val="244"/>
        </w:trPr>
        <w:tc>
          <w:tcPr>
            <w:tcW w:w="4057" w:type="dxa"/>
            <w:tcBorders>
              <w:top w:val="nil"/>
              <w:left w:val="single" w:sz="8" w:space="0" w:color="auto"/>
              <w:bottom w:val="single" w:sz="8" w:space="0" w:color="auto"/>
              <w:right w:val="single" w:sz="8" w:space="0" w:color="auto"/>
            </w:tcBorders>
            <w:shd w:val="clear" w:color="auto" w:fill="auto"/>
            <w:vAlign w:val="center"/>
            <w:hideMark/>
          </w:tcPr>
          <w:p w:rsidR="00FE7178" w:rsidRPr="00F53C3E" w:rsidRDefault="00FE7178" w:rsidP="00FE7178">
            <w:pPr>
              <w:rPr>
                <w:i/>
                <w:iCs/>
                <w:color w:val="000000"/>
                <w:sz w:val="16"/>
                <w:szCs w:val="16"/>
              </w:rPr>
            </w:pPr>
            <w:r w:rsidRPr="00F53C3E">
              <w:rPr>
                <w:i/>
                <w:iCs/>
                <w:color w:val="000000"/>
                <w:sz w:val="16"/>
                <w:szCs w:val="16"/>
              </w:rPr>
              <w:t>Други</w:t>
            </w:r>
          </w:p>
        </w:tc>
        <w:tc>
          <w:tcPr>
            <w:tcW w:w="140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60,00     </w:t>
            </w:r>
          </w:p>
        </w:tc>
        <w:tc>
          <w:tcPr>
            <w:tcW w:w="1417"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60,00     </w:t>
            </w:r>
          </w:p>
        </w:tc>
        <w:tc>
          <w:tcPr>
            <w:tcW w:w="1560" w:type="dxa"/>
            <w:tcBorders>
              <w:top w:val="nil"/>
              <w:left w:val="nil"/>
              <w:bottom w:val="single" w:sz="8" w:space="0" w:color="auto"/>
              <w:right w:val="single" w:sz="8" w:space="0" w:color="auto"/>
            </w:tcBorders>
            <w:shd w:val="clear" w:color="auto" w:fill="auto"/>
            <w:vAlign w:val="center"/>
            <w:hideMark/>
          </w:tcPr>
          <w:p w:rsidR="00FE7178" w:rsidRPr="00F53C3E" w:rsidRDefault="00FE7178" w:rsidP="00FE7178">
            <w:pPr>
              <w:jc w:val="both"/>
              <w:rPr>
                <w:color w:val="000000"/>
                <w:sz w:val="16"/>
                <w:szCs w:val="16"/>
              </w:rPr>
            </w:pPr>
            <w:r>
              <w:rPr>
                <w:color w:val="000000"/>
                <w:sz w:val="18"/>
                <w:szCs w:val="18"/>
              </w:rPr>
              <w:t xml:space="preserve">-               60,00     </w:t>
            </w:r>
          </w:p>
        </w:tc>
      </w:tr>
    </w:tbl>
    <w:p w:rsidR="00F53C3E" w:rsidRDefault="00F53C3E" w:rsidP="00F34AF3">
      <w:pPr>
        <w:ind w:firstLine="284"/>
        <w:jc w:val="both"/>
        <w:rPr>
          <w:b/>
          <w:sz w:val="24"/>
        </w:rPr>
      </w:pPr>
      <w:bookmarkStart w:id="12" w:name="HeaderIIIra"/>
      <w:bookmarkEnd w:id="11"/>
    </w:p>
    <w:p w:rsidR="00F53C3E" w:rsidRDefault="00F53C3E" w:rsidP="00F34AF3">
      <w:pPr>
        <w:ind w:firstLine="284"/>
        <w:jc w:val="both"/>
        <w:rPr>
          <w:b/>
          <w:sz w:val="24"/>
        </w:rPr>
      </w:pPr>
    </w:p>
    <w:p w:rsidR="00DF0E12" w:rsidRPr="00F53C3E" w:rsidRDefault="00DF0E12" w:rsidP="00F34AF3">
      <w:pPr>
        <w:ind w:firstLine="284"/>
        <w:jc w:val="both"/>
        <w:rPr>
          <w:b/>
          <w:sz w:val="24"/>
        </w:rPr>
      </w:pPr>
      <w:r w:rsidRPr="00F53C3E">
        <w:rPr>
          <w:b/>
          <w:sz w:val="24"/>
        </w:rPr>
        <w:t>Описание на разходите</w:t>
      </w:r>
      <w:bookmarkEnd w:id="12"/>
    </w:p>
    <w:p w:rsidR="0050172F" w:rsidRPr="00F53C3E" w:rsidRDefault="0050172F" w:rsidP="00F34AF3">
      <w:pPr>
        <w:ind w:firstLine="284"/>
        <w:jc w:val="both"/>
        <w:rPr>
          <w:sz w:val="24"/>
        </w:rPr>
      </w:pPr>
    </w:p>
    <w:p w:rsidR="00D53207" w:rsidRPr="00F53C3E" w:rsidRDefault="004311A5" w:rsidP="00F34AF3">
      <w:pPr>
        <w:ind w:firstLine="284"/>
        <w:jc w:val="both"/>
        <w:rPr>
          <w:sz w:val="24"/>
        </w:rPr>
      </w:pPr>
      <w:r w:rsidRPr="00F53C3E">
        <w:rPr>
          <w:sz w:val="24"/>
        </w:rPr>
        <w:t xml:space="preserve">Планираните разходи </w:t>
      </w:r>
      <w:r w:rsidR="007D2766" w:rsidRPr="00F53C3E">
        <w:rPr>
          <w:sz w:val="24"/>
        </w:rPr>
        <w:t xml:space="preserve">са в </w:t>
      </w:r>
      <w:r w:rsidR="00D53207" w:rsidRPr="00F53C3E">
        <w:rPr>
          <w:sz w:val="24"/>
        </w:rPr>
        <w:t>размер, който създава минимални условия за обезпечаване на функционираща администрация, така че:</w:t>
      </w:r>
    </w:p>
    <w:p w:rsidR="00D53207" w:rsidRPr="00F53C3E" w:rsidRDefault="00AC48B7" w:rsidP="00976C78">
      <w:pPr>
        <w:pStyle w:val="ListParagraph"/>
        <w:numPr>
          <w:ilvl w:val="0"/>
          <w:numId w:val="18"/>
        </w:numPr>
        <w:jc w:val="both"/>
        <w:rPr>
          <w:sz w:val="24"/>
        </w:rPr>
      </w:pPr>
      <w:r w:rsidRPr="00F53C3E">
        <w:rPr>
          <w:sz w:val="24"/>
        </w:rPr>
        <w:t xml:space="preserve">дипломатическите и консулски </w:t>
      </w:r>
      <w:r w:rsidR="00D53207" w:rsidRPr="00F53C3E">
        <w:rPr>
          <w:sz w:val="24"/>
        </w:rPr>
        <w:t>представителства да могат да изпълняват ежедневната си дейност по осигуряване на консулски услуги за българските граждани, аварийна поддръжка на амортизирана комуникационно-информационна техника, належащи ремонтни дейности</w:t>
      </w:r>
      <w:r w:rsidR="00A83131" w:rsidRPr="00F53C3E">
        <w:rPr>
          <w:sz w:val="24"/>
        </w:rPr>
        <w:t>;</w:t>
      </w:r>
      <w:r w:rsidR="00D53207" w:rsidRPr="00F53C3E">
        <w:rPr>
          <w:sz w:val="24"/>
        </w:rPr>
        <w:t xml:space="preserve"> </w:t>
      </w:r>
    </w:p>
    <w:p w:rsidR="00D53207" w:rsidRPr="00F53C3E" w:rsidRDefault="00D53207" w:rsidP="00976C78">
      <w:pPr>
        <w:pStyle w:val="ListParagraph"/>
        <w:numPr>
          <w:ilvl w:val="0"/>
          <w:numId w:val="18"/>
        </w:numPr>
        <w:jc w:val="both"/>
        <w:rPr>
          <w:sz w:val="24"/>
        </w:rPr>
      </w:pPr>
      <w:r w:rsidRPr="00F53C3E">
        <w:rPr>
          <w:sz w:val="24"/>
        </w:rPr>
        <w:t>да се</w:t>
      </w:r>
      <w:r w:rsidR="00D80178" w:rsidRPr="00F53C3E">
        <w:rPr>
          <w:sz w:val="24"/>
        </w:rPr>
        <w:t xml:space="preserve"> осигури размер</w:t>
      </w:r>
      <w:r w:rsidRPr="00F53C3E">
        <w:rPr>
          <w:sz w:val="24"/>
        </w:rPr>
        <w:t xml:space="preserve"> на възнагражденията на служителите в съответствие с нормативните изисквания</w:t>
      </w:r>
      <w:r w:rsidR="00A83131" w:rsidRPr="00F53C3E">
        <w:rPr>
          <w:sz w:val="24"/>
        </w:rPr>
        <w:t>;</w:t>
      </w:r>
    </w:p>
    <w:p w:rsidR="00D8636C" w:rsidRPr="00F53C3E" w:rsidRDefault="00A83131" w:rsidP="00976C78">
      <w:pPr>
        <w:pStyle w:val="ListParagraph"/>
        <w:numPr>
          <w:ilvl w:val="0"/>
          <w:numId w:val="18"/>
        </w:numPr>
        <w:jc w:val="both"/>
        <w:rPr>
          <w:sz w:val="24"/>
        </w:rPr>
      </w:pPr>
      <w:r w:rsidRPr="00F53C3E">
        <w:rPr>
          <w:sz w:val="24"/>
        </w:rPr>
        <w:t>да се покрият финансови ангажименти, произтичащи от участието на България във важни международни организации и формати и да се осигури минимално представяне на страната в най-основните международни формати</w:t>
      </w:r>
      <w:r w:rsidR="00D8636C" w:rsidRPr="00F53C3E">
        <w:rPr>
          <w:sz w:val="24"/>
        </w:rPr>
        <w:t>;</w:t>
      </w:r>
    </w:p>
    <w:p w:rsidR="00475F16" w:rsidRPr="00F53C3E" w:rsidRDefault="00D8636C" w:rsidP="00F53C3E">
      <w:pPr>
        <w:pStyle w:val="ListParagraph"/>
        <w:numPr>
          <w:ilvl w:val="0"/>
          <w:numId w:val="18"/>
        </w:numPr>
        <w:ind w:firstLine="284"/>
        <w:jc w:val="both"/>
        <w:rPr>
          <w:sz w:val="24"/>
        </w:rPr>
      </w:pPr>
      <w:r w:rsidRPr="00F53C3E">
        <w:rPr>
          <w:sz w:val="24"/>
        </w:rPr>
        <w:t>да се осигури стремежа за постигане на поетите ангажименти в областта на политиката на сътрудничество за развитие и на хуманитарната помощ</w:t>
      </w:r>
      <w:r w:rsidR="00F53C3E" w:rsidRPr="00F53C3E">
        <w:rPr>
          <w:sz w:val="24"/>
        </w:rPr>
        <w:t>.</w:t>
      </w:r>
    </w:p>
    <w:p w:rsidR="00F53C3E" w:rsidRPr="00F53C3E" w:rsidRDefault="00F53C3E" w:rsidP="00F53C3E">
      <w:pPr>
        <w:pStyle w:val="ListParagraph"/>
        <w:ind w:left="1004"/>
        <w:jc w:val="both"/>
        <w:rPr>
          <w:sz w:val="24"/>
        </w:rPr>
      </w:pPr>
    </w:p>
    <w:p w:rsidR="00A83131" w:rsidRPr="00F53C3E" w:rsidRDefault="00D53207" w:rsidP="00D53207">
      <w:pPr>
        <w:ind w:firstLine="284"/>
        <w:jc w:val="both"/>
        <w:rPr>
          <w:sz w:val="24"/>
        </w:rPr>
      </w:pPr>
      <w:r w:rsidRPr="00F53C3E">
        <w:rPr>
          <w:sz w:val="24"/>
        </w:rPr>
        <w:t>Същевременно разходните тавани създават сериозна пречка за планиране на дейс</w:t>
      </w:r>
      <w:r w:rsidR="00A83131" w:rsidRPr="00F53C3E">
        <w:rPr>
          <w:sz w:val="24"/>
        </w:rPr>
        <w:t>твително необходимите средства за разв</w:t>
      </w:r>
      <w:r w:rsidR="007E0F55" w:rsidRPr="00F53C3E">
        <w:rPr>
          <w:sz w:val="24"/>
        </w:rPr>
        <w:t>итието на дипломатическа служба</w:t>
      </w:r>
      <w:r w:rsidR="00A83131" w:rsidRPr="00F53C3E">
        <w:rPr>
          <w:sz w:val="24"/>
        </w:rPr>
        <w:t xml:space="preserve"> и изпълнението на пълния обем де</w:t>
      </w:r>
      <w:r w:rsidR="007E0F55" w:rsidRPr="00F53C3E">
        <w:rPr>
          <w:sz w:val="24"/>
        </w:rPr>
        <w:t>йности</w:t>
      </w:r>
      <w:r w:rsidR="00AC3661" w:rsidRPr="00F53C3E">
        <w:rPr>
          <w:sz w:val="24"/>
        </w:rPr>
        <w:t>. П</w:t>
      </w:r>
      <w:r w:rsidR="00A20844" w:rsidRPr="00F53C3E">
        <w:rPr>
          <w:sz w:val="24"/>
        </w:rPr>
        <w:t>родължава да е ограничена възможността за</w:t>
      </w:r>
      <w:r w:rsidR="00A83131" w:rsidRPr="00F53C3E">
        <w:rPr>
          <w:sz w:val="24"/>
        </w:rPr>
        <w:t xml:space="preserve">: </w:t>
      </w:r>
    </w:p>
    <w:p w:rsidR="00D53207" w:rsidRPr="00F53C3E" w:rsidRDefault="00A83131" w:rsidP="00976C78">
      <w:pPr>
        <w:pStyle w:val="ListParagraph"/>
        <w:numPr>
          <w:ilvl w:val="0"/>
          <w:numId w:val="18"/>
        </w:numPr>
        <w:jc w:val="both"/>
        <w:rPr>
          <w:sz w:val="24"/>
        </w:rPr>
      </w:pPr>
      <w:r w:rsidRPr="00F53C3E">
        <w:rPr>
          <w:sz w:val="24"/>
        </w:rPr>
        <w:t>гарантира</w:t>
      </w:r>
      <w:r w:rsidR="00A20844" w:rsidRPr="00F53C3E">
        <w:rPr>
          <w:sz w:val="24"/>
        </w:rPr>
        <w:t>не на</w:t>
      </w:r>
      <w:r w:rsidRPr="00F53C3E">
        <w:rPr>
          <w:sz w:val="24"/>
        </w:rPr>
        <w:t xml:space="preserve"> </w:t>
      </w:r>
      <w:r w:rsidR="00A20844" w:rsidRPr="00F53C3E">
        <w:rPr>
          <w:sz w:val="24"/>
        </w:rPr>
        <w:t>работна заплата</w:t>
      </w:r>
      <w:r w:rsidRPr="00F53C3E">
        <w:rPr>
          <w:sz w:val="24"/>
        </w:rPr>
        <w:t xml:space="preserve">, съответстващо на </w:t>
      </w:r>
      <w:r w:rsidR="00AC3661" w:rsidRPr="00F53C3E">
        <w:rPr>
          <w:sz w:val="24"/>
        </w:rPr>
        <w:t xml:space="preserve">високите отговорности и </w:t>
      </w:r>
      <w:r w:rsidRPr="00F53C3E">
        <w:rPr>
          <w:sz w:val="24"/>
        </w:rPr>
        <w:t>постигнатите резултати, което като цял</w:t>
      </w:r>
      <w:r w:rsidR="00181E01" w:rsidRPr="00F53C3E">
        <w:rPr>
          <w:sz w:val="24"/>
        </w:rPr>
        <w:t>о</w:t>
      </w:r>
      <w:r w:rsidRPr="00F53C3E">
        <w:rPr>
          <w:sz w:val="24"/>
        </w:rPr>
        <w:t xml:space="preserve"> е причина за отлив на </w:t>
      </w:r>
      <w:r w:rsidR="0045053B" w:rsidRPr="00F53C3E">
        <w:rPr>
          <w:sz w:val="24"/>
        </w:rPr>
        <w:t>квалифицирани кадри;</w:t>
      </w:r>
    </w:p>
    <w:p w:rsidR="00D8636C" w:rsidRPr="00F53C3E" w:rsidRDefault="00AC3661" w:rsidP="00976C78">
      <w:pPr>
        <w:pStyle w:val="ListParagraph"/>
        <w:numPr>
          <w:ilvl w:val="0"/>
          <w:numId w:val="18"/>
        </w:numPr>
        <w:jc w:val="both"/>
        <w:rPr>
          <w:sz w:val="24"/>
        </w:rPr>
      </w:pPr>
      <w:r w:rsidRPr="00F53C3E">
        <w:rPr>
          <w:sz w:val="24"/>
        </w:rPr>
        <w:t xml:space="preserve">активно участие и </w:t>
      </w:r>
      <w:r w:rsidR="0045053B" w:rsidRPr="00F53C3E">
        <w:rPr>
          <w:sz w:val="24"/>
        </w:rPr>
        <w:t>представяне в международни формати, които са платформата за провеждане и отстояване на национални позиции;</w:t>
      </w:r>
    </w:p>
    <w:p w:rsidR="00825E9C" w:rsidRPr="00F53C3E" w:rsidRDefault="00CC0B87" w:rsidP="00976C78">
      <w:pPr>
        <w:pStyle w:val="ListParagraph"/>
        <w:numPr>
          <w:ilvl w:val="0"/>
          <w:numId w:val="18"/>
        </w:numPr>
        <w:jc w:val="both"/>
        <w:rPr>
          <w:sz w:val="24"/>
        </w:rPr>
      </w:pPr>
      <w:r w:rsidRPr="00F53C3E">
        <w:rPr>
          <w:sz w:val="24"/>
        </w:rPr>
        <w:t xml:space="preserve">стремеж за </w:t>
      </w:r>
      <w:r w:rsidR="00D8636C" w:rsidRPr="00F53C3E">
        <w:rPr>
          <w:sz w:val="24"/>
        </w:rPr>
        <w:t>достигане на нивата за финансиране на поетия от България в ЕС ангажимент за нива на официалната помощ за развитие /ОПР/ спрямо брутния национален доход /БНД/ 0.33%  в хоризонта до 2030 г.</w:t>
      </w:r>
      <w:r w:rsidR="00D8636C" w:rsidRPr="00F53C3E">
        <w:rPr>
          <w:rStyle w:val="FootnoteReference"/>
          <w:color w:val="000000"/>
          <w:sz w:val="24"/>
        </w:rPr>
        <w:footnoteReference w:id="2"/>
      </w:r>
      <w:r w:rsidR="00D8636C" w:rsidRPr="00F53C3E">
        <w:rPr>
          <w:sz w:val="24"/>
        </w:rPr>
        <w:t>, при сегашни нива от 0.08-0.13%;</w:t>
      </w:r>
      <w:r w:rsidR="00181E01" w:rsidRPr="00F53C3E">
        <w:rPr>
          <w:sz w:val="24"/>
        </w:rPr>
        <w:t xml:space="preserve"> </w:t>
      </w:r>
      <w:r w:rsidR="00825E9C" w:rsidRPr="00F53C3E">
        <w:rPr>
          <w:sz w:val="24"/>
        </w:rPr>
        <w:t xml:space="preserve"> </w:t>
      </w:r>
    </w:p>
    <w:p w:rsidR="00825E9C" w:rsidRPr="00F53C3E" w:rsidRDefault="00A20844" w:rsidP="00976C78">
      <w:pPr>
        <w:pStyle w:val="ListParagraph"/>
        <w:numPr>
          <w:ilvl w:val="0"/>
          <w:numId w:val="18"/>
        </w:numPr>
        <w:jc w:val="both"/>
        <w:rPr>
          <w:sz w:val="24"/>
        </w:rPr>
      </w:pPr>
      <w:r w:rsidRPr="00F53C3E">
        <w:rPr>
          <w:sz w:val="24"/>
        </w:rPr>
        <w:lastRenderedPageBreak/>
        <w:t>икономически обосновано управление и обновяване на сградния фонд</w:t>
      </w:r>
      <w:r w:rsidR="00181E01" w:rsidRPr="00F53C3E">
        <w:rPr>
          <w:sz w:val="24"/>
        </w:rPr>
        <w:t>;</w:t>
      </w:r>
      <w:r w:rsidRPr="00F53C3E">
        <w:rPr>
          <w:sz w:val="24"/>
        </w:rPr>
        <w:t xml:space="preserve"> </w:t>
      </w:r>
    </w:p>
    <w:p w:rsidR="00825E9C" w:rsidRPr="00F53C3E" w:rsidRDefault="00825E9C" w:rsidP="00976C78">
      <w:pPr>
        <w:pStyle w:val="ListParagraph"/>
        <w:numPr>
          <w:ilvl w:val="0"/>
          <w:numId w:val="18"/>
        </w:numPr>
        <w:jc w:val="both"/>
        <w:rPr>
          <w:sz w:val="24"/>
        </w:rPr>
      </w:pPr>
      <w:r w:rsidRPr="00F53C3E">
        <w:rPr>
          <w:sz w:val="24"/>
        </w:rPr>
        <w:t xml:space="preserve">развитие на модерна информационна среда при защитени </w:t>
      </w:r>
      <w:r w:rsidR="00AC3661" w:rsidRPr="00F53C3E">
        <w:rPr>
          <w:sz w:val="24"/>
        </w:rPr>
        <w:t xml:space="preserve">комуникационни </w:t>
      </w:r>
      <w:r w:rsidRPr="00F53C3E">
        <w:rPr>
          <w:sz w:val="24"/>
        </w:rPr>
        <w:t>мрежи</w:t>
      </w:r>
      <w:r w:rsidR="00181E01" w:rsidRPr="00F53C3E">
        <w:rPr>
          <w:sz w:val="24"/>
        </w:rPr>
        <w:t>.</w:t>
      </w:r>
    </w:p>
    <w:p w:rsidR="00F90042" w:rsidRDefault="00F90042" w:rsidP="00BD39BE">
      <w:pPr>
        <w:pStyle w:val="ListParagraph"/>
        <w:jc w:val="both"/>
        <w:rPr>
          <w:sz w:val="24"/>
          <w:szCs w:val="24"/>
        </w:rPr>
      </w:pPr>
    </w:p>
    <w:p w:rsidR="00246B80" w:rsidRDefault="00246B80" w:rsidP="00BD39BE">
      <w:pPr>
        <w:pStyle w:val="ListParagraph"/>
        <w:jc w:val="both"/>
        <w:rPr>
          <w:sz w:val="24"/>
          <w:szCs w:val="24"/>
        </w:rPr>
      </w:pPr>
    </w:p>
    <w:p w:rsidR="00F53C3E" w:rsidRDefault="00F53C3E" w:rsidP="00BD39BE">
      <w:pPr>
        <w:pStyle w:val="ListParagraph"/>
        <w:jc w:val="both"/>
        <w:rPr>
          <w:sz w:val="24"/>
          <w:szCs w:val="24"/>
        </w:rPr>
      </w:pPr>
    </w:p>
    <w:tbl>
      <w:tblPr>
        <w:tblW w:w="10857" w:type="dxa"/>
        <w:tblInd w:w="-514" w:type="dxa"/>
        <w:tblLayout w:type="fixed"/>
        <w:tblCellMar>
          <w:left w:w="70" w:type="dxa"/>
          <w:right w:w="70" w:type="dxa"/>
        </w:tblCellMar>
        <w:tblLook w:val="04A0" w:firstRow="1" w:lastRow="0" w:firstColumn="1" w:lastColumn="0" w:noHBand="0" w:noVBand="1"/>
      </w:tblPr>
      <w:tblGrid>
        <w:gridCol w:w="1026"/>
        <w:gridCol w:w="2516"/>
        <w:gridCol w:w="826"/>
        <w:gridCol w:w="826"/>
        <w:gridCol w:w="831"/>
        <w:gridCol w:w="764"/>
        <w:gridCol w:w="868"/>
        <w:gridCol w:w="790"/>
        <w:gridCol w:w="800"/>
        <w:gridCol w:w="830"/>
        <w:gridCol w:w="780"/>
      </w:tblGrid>
      <w:tr w:rsidR="006839DB" w:rsidRPr="00F53C3E" w:rsidTr="006502C7">
        <w:trPr>
          <w:trHeight w:val="420"/>
        </w:trPr>
        <w:tc>
          <w:tcPr>
            <w:tcW w:w="1026" w:type="dxa"/>
            <w:vMerge w:val="restart"/>
            <w:tcBorders>
              <w:top w:val="single" w:sz="4" w:space="0" w:color="auto"/>
              <w:left w:val="single" w:sz="4" w:space="0" w:color="auto"/>
              <w:bottom w:val="nil"/>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Код*</w:t>
            </w:r>
          </w:p>
        </w:tc>
        <w:tc>
          <w:tcPr>
            <w:tcW w:w="2516" w:type="dxa"/>
            <w:tcBorders>
              <w:top w:val="single" w:sz="4" w:space="0" w:color="auto"/>
              <w:left w:val="single" w:sz="4" w:space="0" w:color="auto"/>
              <w:bottom w:val="nil"/>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ОБЛАСТИ НА ПОЛИТИКИ И                              БЮДЖЕТНИ ПРОГРАМИ</w:t>
            </w:r>
          </w:p>
        </w:tc>
        <w:tc>
          <w:tcPr>
            <w:tcW w:w="2483"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Консолидирани разходи</w:t>
            </w:r>
          </w:p>
        </w:tc>
        <w:tc>
          <w:tcPr>
            <w:tcW w:w="2422"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Ведомствени разходи</w:t>
            </w:r>
          </w:p>
        </w:tc>
        <w:tc>
          <w:tcPr>
            <w:tcW w:w="2410"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Администрирани разходи</w:t>
            </w:r>
          </w:p>
        </w:tc>
      </w:tr>
      <w:tr w:rsidR="006839DB" w:rsidRPr="00F53C3E" w:rsidTr="006502C7">
        <w:trPr>
          <w:trHeight w:val="330"/>
        </w:trPr>
        <w:tc>
          <w:tcPr>
            <w:tcW w:w="1026" w:type="dxa"/>
            <w:vMerge/>
            <w:tcBorders>
              <w:left w:val="single" w:sz="4" w:space="0" w:color="auto"/>
              <w:right w:val="single" w:sz="4" w:space="0" w:color="auto"/>
            </w:tcBorders>
            <w:vAlign w:val="center"/>
            <w:hideMark/>
          </w:tcPr>
          <w:p w:rsidR="00F53C3E" w:rsidRPr="00F53C3E" w:rsidRDefault="00F53C3E" w:rsidP="00F53C3E">
            <w:pPr>
              <w:rPr>
                <w:b/>
                <w:bCs/>
                <w:color w:val="000000"/>
                <w:sz w:val="16"/>
                <w:szCs w:val="16"/>
              </w:rPr>
            </w:pPr>
          </w:p>
        </w:tc>
        <w:tc>
          <w:tcPr>
            <w:tcW w:w="2516" w:type="dxa"/>
            <w:tcBorders>
              <w:top w:val="nil"/>
              <w:left w:val="single" w:sz="4" w:space="0" w:color="auto"/>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(Отчет 2017 г.)</w:t>
            </w:r>
          </w:p>
        </w:tc>
        <w:tc>
          <w:tcPr>
            <w:tcW w:w="2483" w:type="dxa"/>
            <w:gridSpan w:val="3"/>
            <w:vMerge/>
            <w:tcBorders>
              <w:top w:val="nil"/>
              <w:left w:val="single" w:sz="4" w:space="0" w:color="auto"/>
              <w:bottom w:val="nil"/>
              <w:right w:val="single" w:sz="4" w:space="0" w:color="auto"/>
            </w:tcBorders>
            <w:vAlign w:val="center"/>
            <w:hideMark/>
          </w:tcPr>
          <w:p w:rsidR="00F53C3E" w:rsidRPr="00F53C3E" w:rsidRDefault="00F53C3E" w:rsidP="00F53C3E">
            <w:pPr>
              <w:rPr>
                <w:b/>
                <w:bCs/>
                <w:color w:val="000000"/>
                <w:sz w:val="16"/>
                <w:szCs w:val="16"/>
              </w:rPr>
            </w:pPr>
          </w:p>
        </w:tc>
        <w:tc>
          <w:tcPr>
            <w:tcW w:w="2422" w:type="dxa"/>
            <w:gridSpan w:val="3"/>
            <w:vMerge/>
            <w:tcBorders>
              <w:top w:val="nil"/>
              <w:left w:val="single" w:sz="4" w:space="0" w:color="auto"/>
              <w:bottom w:val="single" w:sz="4" w:space="0" w:color="auto"/>
              <w:right w:val="single" w:sz="4" w:space="0" w:color="auto"/>
            </w:tcBorders>
            <w:vAlign w:val="center"/>
            <w:hideMark/>
          </w:tcPr>
          <w:p w:rsidR="00F53C3E" w:rsidRPr="00F53C3E" w:rsidRDefault="00F53C3E" w:rsidP="00F53C3E">
            <w:pPr>
              <w:rPr>
                <w:b/>
                <w:bCs/>
                <w:color w:val="000000"/>
                <w:sz w:val="16"/>
                <w:szCs w:val="16"/>
              </w:rPr>
            </w:pPr>
          </w:p>
        </w:tc>
        <w:tc>
          <w:tcPr>
            <w:tcW w:w="2410" w:type="dxa"/>
            <w:gridSpan w:val="3"/>
            <w:vMerge/>
            <w:tcBorders>
              <w:top w:val="nil"/>
              <w:left w:val="single" w:sz="4" w:space="0" w:color="auto"/>
              <w:bottom w:val="single" w:sz="4" w:space="0" w:color="auto"/>
              <w:right w:val="single" w:sz="4" w:space="0" w:color="auto"/>
            </w:tcBorders>
            <w:vAlign w:val="center"/>
            <w:hideMark/>
          </w:tcPr>
          <w:p w:rsidR="00F53C3E" w:rsidRPr="00F53C3E" w:rsidRDefault="00F53C3E" w:rsidP="00F53C3E">
            <w:pPr>
              <w:rPr>
                <w:b/>
                <w:bCs/>
                <w:color w:val="000000"/>
                <w:sz w:val="16"/>
                <w:szCs w:val="16"/>
              </w:rPr>
            </w:pPr>
          </w:p>
        </w:tc>
      </w:tr>
      <w:tr w:rsidR="006839DB" w:rsidRPr="00F53C3E" w:rsidTr="006502C7">
        <w:trPr>
          <w:trHeight w:val="1365"/>
        </w:trPr>
        <w:tc>
          <w:tcPr>
            <w:tcW w:w="1026" w:type="dxa"/>
            <w:tcBorders>
              <w:left w:val="single" w:sz="4" w:space="0" w:color="auto"/>
              <w:bottom w:val="single" w:sz="4" w:space="0" w:color="auto"/>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 </w:t>
            </w:r>
          </w:p>
        </w:tc>
        <w:tc>
          <w:tcPr>
            <w:tcW w:w="2516" w:type="dxa"/>
            <w:tcBorders>
              <w:left w:val="single" w:sz="4" w:space="0" w:color="auto"/>
              <w:bottom w:val="single" w:sz="4" w:space="0" w:color="auto"/>
              <w:right w:val="single" w:sz="4" w:space="0" w:color="auto"/>
            </w:tcBorders>
            <w:shd w:val="clear" w:color="000000" w:fill="FABF8F"/>
            <w:vAlign w:val="center"/>
            <w:hideMark/>
          </w:tcPr>
          <w:p w:rsidR="00F53C3E" w:rsidRPr="00F53C3E" w:rsidRDefault="00F53C3E" w:rsidP="00F53C3E">
            <w:pPr>
              <w:jc w:val="center"/>
              <w:rPr>
                <w:b/>
                <w:bCs/>
                <w:color w:val="000000"/>
                <w:sz w:val="16"/>
                <w:szCs w:val="16"/>
              </w:rPr>
            </w:pPr>
            <w:r w:rsidRPr="00F53C3E">
              <w:rPr>
                <w:b/>
                <w:bCs/>
                <w:color w:val="000000"/>
                <w:sz w:val="16"/>
                <w:szCs w:val="16"/>
              </w:rPr>
              <w:t>(в хил. лв.)</w:t>
            </w:r>
          </w:p>
        </w:tc>
        <w:tc>
          <w:tcPr>
            <w:tcW w:w="826" w:type="dxa"/>
            <w:tcBorders>
              <w:top w:val="single" w:sz="4" w:space="0" w:color="auto"/>
              <w:left w:val="single" w:sz="4" w:space="0" w:color="auto"/>
              <w:bottom w:val="single" w:sz="8" w:space="0" w:color="auto"/>
              <w:right w:val="single" w:sz="8" w:space="0" w:color="auto"/>
            </w:tcBorders>
            <w:shd w:val="clear" w:color="000000" w:fill="FABF8F"/>
            <w:vAlign w:val="center"/>
            <w:hideMark/>
          </w:tcPr>
          <w:p w:rsidR="00F53C3E" w:rsidRPr="00F53C3E" w:rsidRDefault="00F53C3E" w:rsidP="00F53C3E">
            <w:pPr>
              <w:jc w:val="center"/>
              <w:rPr>
                <w:color w:val="000000"/>
                <w:sz w:val="16"/>
                <w:szCs w:val="16"/>
              </w:rPr>
            </w:pPr>
            <w:r w:rsidRPr="00F53C3E">
              <w:rPr>
                <w:color w:val="000000"/>
                <w:sz w:val="16"/>
                <w:szCs w:val="16"/>
              </w:rPr>
              <w:t>Общо разходи</w:t>
            </w:r>
          </w:p>
        </w:tc>
        <w:tc>
          <w:tcPr>
            <w:tcW w:w="826" w:type="dxa"/>
            <w:tcBorders>
              <w:top w:val="single" w:sz="4" w:space="0" w:color="auto"/>
              <w:left w:val="nil"/>
              <w:bottom w:val="single" w:sz="8" w:space="0" w:color="auto"/>
              <w:right w:val="single" w:sz="8" w:space="0" w:color="auto"/>
            </w:tcBorders>
            <w:shd w:val="clear" w:color="000000" w:fill="FDE9D9"/>
            <w:vAlign w:val="center"/>
            <w:hideMark/>
          </w:tcPr>
          <w:p w:rsidR="00F53C3E" w:rsidRPr="00F53C3E" w:rsidRDefault="00F53C3E" w:rsidP="00F53C3E">
            <w:pPr>
              <w:jc w:val="center"/>
              <w:rPr>
                <w:i/>
                <w:iCs/>
                <w:color w:val="000000"/>
                <w:sz w:val="16"/>
                <w:szCs w:val="16"/>
              </w:rPr>
            </w:pPr>
            <w:r w:rsidRPr="00F53C3E">
              <w:rPr>
                <w:i/>
                <w:iCs/>
                <w:color w:val="000000"/>
                <w:sz w:val="16"/>
                <w:szCs w:val="16"/>
              </w:rPr>
              <w:t>По бюджета на ПРБ</w:t>
            </w:r>
          </w:p>
        </w:tc>
        <w:tc>
          <w:tcPr>
            <w:tcW w:w="831" w:type="dxa"/>
            <w:tcBorders>
              <w:top w:val="single" w:sz="4" w:space="0" w:color="auto"/>
              <w:left w:val="nil"/>
              <w:bottom w:val="single" w:sz="8" w:space="0" w:color="auto"/>
              <w:right w:val="single" w:sz="8" w:space="0" w:color="auto"/>
            </w:tcBorders>
            <w:shd w:val="clear" w:color="000000" w:fill="FABF8F"/>
            <w:vAlign w:val="center"/>
            <w:hideMark/>
          </w:tcPr>
          <w:p w:rsidR="00F53C3E" w:rsidRPr="00F53C3E" w:rsidRDefault="006502C7" w:rsidP="00F53C3E">
            <w:pPr>
              <w:jc w:val="center"/>
              <w:rPr>
                <w:i/>
                <w:iCs/>
                <w:color w:val="000000"/>
                <w:sz w:val="16"/>
                <w:szCs w:val="16"/>
              </w:rPr>
            </w:pPr>
            <w:r>
              <w:rPr>
                <w:i/>
                <w:iCs/>
                <w:color w:val="000000"/>
                <w:sz w:val="16"/>
                <w:szCs w:val="16"/>
              </w:rPr>
              <w:t xml:space="preserve">По други бюджети и сметки за </w:t>
            </w:r>
            <w:r w:rsidR="00F53C3E" w:rsidRPr="00F53C3E">
              <w:rPr>
                <w:i/>
                <w:iCs/>
                <w:color w:val="000000"/>
                <w:sz w:val="16"/>
                <w:szCs w:val="16"/>
              </w:rPr>
              <w:t>средства от ЕС</w:t>
            </w:r>
          </w:p>
        </w:tc>
        <w:tc>
          <w:tcPr>
            <w:tcW w:w="764" w:type="dxa"/>
            <w:tcBorders>
              <w:top w:val="single" w:sz="4" w:space="0" w:color="auto"/>
              <w:left w:val="nil"/>
              <w:bottom w:val="single" w:sz="8" w:space="0" w:color="auto"/>
              <w:right w:val="single" w:sz="8" w:space="0" w:color="auto"/>
            </w:tcBorders>
            <w:shd w:val="clear" w:color="000000" w:fill="FABF8F"/>
            <w:vAlign w:val="center"/>
            <w:hideMark/>
          </w:tcPr>
          <w:p w:rsidR="00F53C3E" w:rsidRPr="00F53C3E" w:rsidRDefault="00F53C3E" w:rsidP="00F53C3E">
            <w:pPr>
              <w:jc w:val="center"/>
              <w:rPr>
                <w:color w:val="000000"/>
                <w:sz w:val="16"/>
                <w:szCs w:val="16"/>
              </w:rPr>
            </w:pPr>
            <w:r w:rsidRPr="00F53C3E">
              <w:rPr>
                <w:color w:val="000000"/>
                <w:sz w:val="16"/>
                <w:szCs w:val="16"/>
              </w:rPr>
              <w:t>Общо ведомствени</w:t>
            </w:r>
          </w:p>
        </w:tc>
        <w:tc>
          <w:tcPr>
            <w:tcW w:w="868" w:type="dxa"/>
            <w:tcBorders>
              <w:top w:val="single" w:sz="4" w:space="0" w:color="auto"/>
              <w:left w:val="nil"/>
              <w:bottom w:val="single" w:sz="8" w:space="0" w:color="auto"/>
              <w:right w:val="single" w:sz="8" w:space="0" w:color="auto"/>
            </w:tcBorders>
            <w:shd w:val="clear" w:color="000000" w:fill="FDE9D9"/>
            <w:vAlign w:val="center"/>
            <w:hideMark/>
          </w:tcPr>
          <w:p w:rsidR="00F53C3E" w:rsidRPr="00F53C3E" w:rsidRDefault="00F53C3E" w:rsidP="00F53C3E">
            <w:pPr>
              <w:jc w:val="center"/>
              <w:rPr>
                <w:i/>
                <w:iCs/>
                <w:color w:val="000000"/>
                <w:sz w:val="16"/>
                <w:szCs w:val="16"/>
              </w:rPr>
            </w:pPr>
            <w:r w:rsidRPr="00F53C3E">
              <w:rPr>
                <w:i/>
                <w:iCs/>
                <w:color w:val="000000"/>
                <w:sz w:val="16"/>
                <w:szCs w:val="16"/>
              </w:rPr>
              <w:t>По бюджета на ПРБ</w:t>
            </w:r>
          </w:p>
        </w:tc>
        <w:tc>
          <w:tcPr>
            <w:tcW w:w="790" w:type="dxa"/>
            <w:tcBorders>
              <w:top w:val="single" w:sz="4" w:space="0" w:color="auto"/>
              <w:left w:val="nil"/>
              <w:bottom w:val="single" w:sz="8" w:space="0" w:color="auto"/>
              <w:right w:val="single" w:sz="8" w:space="0" w:color="auto"/>
            </w:tcBorders>
            <w:shd w:val="clear" w:color="000000" w:fill="FABF8F"/>
            <w:vAlign w:val="center"/>
            <w:hideMark/>
          </w:tcPr>
          <w:p w:rsidR="00F53C3E" w:rsidRPr="00F53C3E" w:rsidRDefault="00F53C3E" w:rsidP="00F53C3E">
            <w:pPr>
              <w:jc w:val="center"/>
              <w:rPr>
                <w:i/>
                <w:iCs/>
                <w:color w:val="000000"/>
                <w:sz w:val="16"/>
                <w:szCs w:val="16"/>
              </w:rPr>
            </w:pPr>
            <w:r w:rsidRPr="00F53C3E">
              <w:rPr>
                <w:i/>
                <w:iCs/>
                <w:color w:val="000000"/>
                <w:sz w:val="16"/>
                <w:szCs w:val="16"/>
              </w:rPr>
              <w:t>По други бюджети и сметки за средства от ЕС</w:t>
            </w:r>
          </w:p>
        </w:tc>
        <w:tc>
          <w:tcPr>
            <w:tcW w:w="800" w:type="dxa"/>
            <w:tcBorders>
              <w:top w:val="single" w:sz="4" w:space="0" w:color="auto"/>
              <w:left w:val="nil"/>
              <w:bottom w:val="single" w:sz="8" w:space="0" w:color="auto"/>
              <w:right w:val="single" w:sz="8" w:space="0" w:color="auto"/>
            </w:tcBorders>
            <w:shd w:val="clear" w:color="000000" w:fill="FABF8F"/>
            <w:vAlign w:val="center"/>
            <w:hideMark/>
          </w:tcPr>
          <w:p w:rsidR="00F53C3E" w:rsidRPr="00F53C3E" w:rsidRDefault="00F53C3E" w:rsidP="00F53C3E">
            <w:pPr>
              <w:jc w:val="center"/>
              <w:rPr>
                <w:color w:val="000000"/>
                <w:sz w:val="16"/>
                <w:szCs w:val="16"/>
              </w:rPr>
            </w:pPr>
            <w:r w:rsidRPr="00F53C3E">
              <w:rPr>
                <w:color w:val="000000"/>
                <w:sz w:val="16"/>
                <w:szCs w:val="16"/>
              </w:rPr>
              <w:t>Общо администрирани</w:t>
            </w:r>
          </w:p>
        </w:tc>
        <w:tc>
          <w:tcPr>
            <w:tcW w:w="830" w:type="dxa"/>
            <w:tcBorders>
              <w:top w:val="single" w:sz="4" w:space="0" w:color="auto"/>
              <w:left w:val="nil"/>
              <w:bottom w:val="single" w:sz="8" w:space="0" w:color="auto"/>
              <w:right w:val="single" w:sz="8" w:space="0" w:color="auto"/>
            </w:tcBorders>
            <w:shd w:val="clear" w:color="000000" w:fill="FDE9D9"/>
            <w:vAlign w:val="center"/>
            <w:hideMark/>
          </w:tcPr>
          <w:p w:rsidR="00F53C3E" w:rsidRPr="00F53C3E" w:rsidRDefault="00F53C3E" w:rsidP="00F53C3E">
            <w:pPr>
              <w:jc w:val="center"/>
              <w:rPr>
                <w:i/>
                <w:iCs/>
                <w:color w:val="000000"/>
                <w:sz w:val="16"/>
                <w:szCs w:val="16"/>
              </w:rPr>
            </w:pPr>
            <w:r w:rsidRPr="00F53C3E">
              <w:rPr>
                <w:i/>
                <w:iCs/>
                <w:color w:val="000000"/>
                <w:sz w:val="16"/>
                <w:szCs w:val="16"/>
              </w:rPr>
              <w:t>По бюджета на ПРБ</w:t>
            </w:r>
          </w:p>
        </w:tc>
        <w:tc>
          <w:tcPr>
            <w:tcW w:w="780" w:type="dxa"/>
            <w:tcBorders>
              <w:top w:val="single" w:sz="4" w:space="0" w:color="auto"/>
              <w:left w:val="nil"/>
              <w:bottom w:val="single" w:sz="8" w:space="0" w:color="auto"/>
              <w:right w:val="single" w:sz="8" w:space="0" w:color="auto"/>
            </w:tcBorders>
            <w:shd w:val="clear" w:color="000000" w:fill="FABF8F"/>
            <w:vAlign w:val="center"/>
            <w:hideMark/>
          </w:tcPr>
          <w:p w:rsidR="00F53C3E" w:rsidRPr="00F53C3E" w:rsidRDefault="00F53C3E" w:rsidP="00F53C3E">
            <w:pPr>
              <w:jc w:val="center"/>
              <w:rPr>
                <w:i/>
                <w:iCs/>
                <w:color w:val="000000"/>
                <w:sz w:val="16"/>
                <w:szCs w:val="16"/>
              </w:rPr>
            </w:pPr>
            <w:r w:rsidRPr="00F53C3E">
              <w:rPr>
                <w:i/>
                <w:iCs/>
                <w:color w:val="000000"/>
                <w:sz w:val="16"/>
                <w:szCs w:val="16"/>
              </w:rPr>
              <w:t>По други бюджети и сметки за средства от ЕС</w:t>
            </w:r>
          </w:p>
        </w:tc>
      </w:tr>
      <w:tr w:rsidR="006839DB" w:rsidRPr="00F53C3E" w:rsidTr="006502C7">
        <w:trPr>
          <w:trHeight w:val="330"/>
        </w:trPr>
        <w:tc>
          <w:tcPr>
            <w:tcW w:w="1026" w:type="dxa"/>
            <w:tcBorders>
              <w:top w:val="single" w:sz="4" w:space="0" w:color="auto"/>
              <w:left w:val="single" w:sz="4" w:space="0" w:color="auto"/>
              <w:bottom w:val="single" w:sz="4" w:space="0" w:color="auto"/>
            </w:tcBorders>
            <w:shd w:val="clear" w:color="auto" w:fill="auto"/>
            <w:vAlign w:val="center"/>
            <w:hideMark/>
          </w:tcPr>
          <w:p w:rsidR="00F53C3E" w:rsidRPr="00F53C3E" w:rsidRDefault="00F53C3E" w:rsidP="00F53C3E">
            <w:pPr>
              <w:jc w:val="both"/>
              <w:rPr>
                <w:b/>
                <w:bCs/>
                <w:color w:val="000000"/>
                <w:sz w:val="16"/>
                <w:szCs w:val="16"/>
              </w:rPr>
            </w:pPr>
            <w:r w:rsidRPr="00F53C3E">
              <w:rPr>
                <w:b/>
                <w:bCs/>
                <w:color w:val="000000"/>
                <w:sz w:val="16"/>
                <w:szCs w:val="16"/>
              </w:rPr>
              <w:t>1100.00.00</w:t>
            </w:r>
          </w:p>
        </w:tc>
        <w:tc>
          <w:tcPr>
            <w:tcW w:w="2516" w:type="dxa"/>
            <w:tcBorders>
              <w:top w:val="single" w:sz="4" w:space="0" w:color="auto"/>
              <w:bottom w:val="single" w:sz="4" w:space="0" w:color="auto"/>
              <w:right w:val="single" w:sz="4" w:space="0" w:color="auto"/>
            </w:tcBorders>
            <w:shd w:val="clear" w:color="auto" w:fill="auto"/>
            <w:vAlign w:val="center"/>
            <w:hideMark/>
          </w:tcPr>
          <w:p w:rsidR="00F53C3E" w:rsidRPr="00F53C3E" w:rsidRDefault="00F53C3E" w:rsidP="00F53C3E">
            <w:pPr>
              <w:jc w:val="both"/>
              <w:rPr>
                <w:b/>
                <w:bCs/>
                <w:color w:val="000000"/>
                <w:sz w:val="16"/>
                <w:szCs w:val="16"/>
              </w:rPr>
            </w:pPr>
            <w:r w:rsidRPr="00F53C3E">
              <w:rPr>
                <w:b/>
                <w:bCs/>
                <w:color w:val="000000"/>
                <w:sz w:val="16"/>
                <w:szCs w:val="16"/>
              </w:rPr>
              <w:t>Общо разходи</w:t>
            </w:r>
          </w:p>
        </w:tc>
        <w:tc>
          <w:tcPr>
            <w:tcW w:w="826" w:type="dxa"/>
            <w:tcBorders>
              <w:top w:val="nil"/>
              <w:left w:val="single" w:sz="4"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b/>
                <w:bCs/>
                <w:color w:val="000000"/>
                <w:sz w:val="16"/>
                <w:szCs w:val="16"/>
              </w:rPr>
            </w:pPr>
            <w:r w:rsidRPr="00F53C3E">
              <w:rPr>
                <w:b/>
                <w:bCs/>
                <w:color w:val="000000"/>
                <w:sz w:val="16"/>
                <w:szCs w:val="16"/>
              </w:rPr>
              <w:t>142 362,9</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142 362,9</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b/>
                <w:bCs/>
                <w:color w:val="000000"/>
                <w:sz w:val="16"/>
                <w:szCs w:val="16"/>
              </w:rPr>
            </w:pPr>
            <w:r w:rsidRPr="00F53C3E">
              <w:rPr>
                <w:b/>
                <w:bCs/>
                <w:color w:val="000000"/>
                <w:sz w:val="16"/>
                <w:szCs w:val="16"/>
              </w:rPr>
              <w:t>122 025,0</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18 567,0</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b/>
                <w:bCs/>
                <w:color w:val="000000"/>
                <w:sz w:val="16"/>
                <w:szCs w:val="16"/>
              </w:rPr>
            </w:pPr>
            <w:r w:rsidRPr="00F53C3E">
              <w:rPr>
                <w:b/>
                <w:bCs/>
                <w:color w:val="000000"/>
                <w:sz w:val="16"/>
                <w:szCs w:val="16"/>
              </w:rPr>
              <w:t>20 337,9</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20 337,9</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r>
      <w:tr w:rsidR="006839DB" w:rsidRPr="00F53C3E" w:rsidTr="006502C7">
        <w:trPr>
          <w:trHeight w:val="435"/>
        </w:trPr>
        <w:tc>
          <w:tcPr>
            <w:tcW w:w="1026" w:type="dxa"/>
            <w:tcBorders>
              <w:top w:val="single" w:sz="4" w:space="0" w:color="auto"/>
              <w:left w:val="single" w:sz="8" w:space="0" w:color="auto"/>
              <w:bottom w:val="single" w:sz="8" w:space="0" w:color="auto"/>
              <w:right w:val="nil"/>
            </w:tcBorders>
            <w:shd w:val="clear" w:color="000000" w:fill="FABF8F"/>
            <w:vAlign w:val="center"/>
            <w:hideMark/>
          </w:tcPr>
          <w:p w:rsidR="00F53C3E" w:rsidRPr="00F53C3E" w:rsidRDefault="00F53C3E" w:rsidP="00F53C3E">
            <w:pPr>
              <w:jc w:val="both"/>
              <w:rPr>
                <w:b/>
                <w:bCs/>
                <w:color w:val="000000"/>
                <w:sz w:val="16"/>
                <w:szCs w:val="16"/>
              </w:rPr>
            </w:pPr>
            <w:r w:rsidRPr="00F53C3E">
              <w:rPr>
                <w:b/>
                <w:bCs/>
                <w:color w:val="000000"/>
                <w:sz w:val="16"/>
                <w:szCs w:val="16"/>
              </w:rPr>
              <w:t>1100.01.00</w:t>
            </w:r>
          </w:p>
        </w:tc>
        <w:tc>
          <w:tcPr>
            <w:tcW w:w="2516" w:type="dxa"/>
            <w:tcBorders>
              <w:top w:val="single" w:sz="4" w:space="0" w:color="auto"/>
              <w:left w:val="single" w:sz="8" w:space="0" w:color="auto"/>
              <w:bottom w:val="single" w:sz="8" w:space="0" w:color="auto"/>
              <w:right w:val="nil"/>
            </w:tcBorders>
            <w:shd w:val="clear" w:color="000000" w:fill="FABF8F"/>
            <w:vAlign w:val="center"/>
            <w:hideMark/>
          </w:tcPr>
          <w:p w:rsidR="00F53C3E" w:rsidRPr="00F53C3E" w:rsidRDefault="00F53C3E" w:rsidP="00F53C3E">
            <w:pPr>
              <w:jc w:val="both"/>
              <w:rPr>
                <w:b/>
                <w:bCs/>
                <w:color w:val="000000"/>
                <w:sz w:val="16"/>
                <w:szCs w:val="16"/>
              </w:rPr>
            </w:pPr>
            <w:r w:rsidRPr="00F53C3E">
              <w:rPr>
                <w:b/>
                <w:bCs/>
                <w:color w:val="000000"/>
                <w:sz w:val="16"/>
                <w:szCs w:val="16"/>
              </w:rPr>
              <w:t>Политика в областта на развитието на ефективна дипломатическа служба</w:t>
            </w:r>
          </w:p>
        </w:tc>
        <w:tc>
          <w:tcPr>
            <w:tcW w:w="826" w:type="dxa"/>
            <w:tcBorders>
              <w:top w:val="nil"/>
              <w:left w:val="single" w:sz="8" w:space="0" w:color="auto"/>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118 796,8</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118 796,8</w:t>
            </w:r>
          </w:p>
        </w:tc>
        <w:tc>
          <w:tcPr>
            <w:tcW w:w="831"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764"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118 796,8</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15 338,8</w:t>
            </w:r>
          </w:p>
        </w:tc>
        <w:tc>
          <w:tcPr>
            <w:tcW w:w="79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80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78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1100.01.01</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"Администриране и осигуряване на дипломатическата служба"</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24 711,2</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24 711,2</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24 711,2</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24 711,2</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690"/>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1100.01.02</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94 085,6</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94 085,6</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94 085,6</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94 085,6</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35"/>
        </w:trPr>
        <w:tc>
          <w:tcPr>
            <w:tcW w:w="1026" w:type="dxa"/>
            <w:tcBorders>
              <w:top w:val="nil"/>
              <w:left w:val="single" w:sz="8" w:space="0" w:color="auto"/>
              <w:bottom w:val="single" w:sz="8" w:space="0" w:color="auto"/>
              <w:right w:val="nil"/>
            </w:tcBorders>
            <w:shd w:val="clear" w:color="000000" w:fill="FABF8F"/>
            <w:vAlign w:val="center"/>
            <w:hideMark/>
          </w:tcPr>
          <w:p w:rsidR="00F53C3E" w:rsidRPr="00F53C3E" w:rsidRDefault="00F53C3E" w:rsidP="00F53C3E">
            <w:pPr>
              <w:jc w:val="both"/>
              <w:rPr>
                <w:b/>
                <w:bCs/>
                <w:color w:val="000000"/>
                <w:sz w:val="16"/>
                <w:szCs w:val="16"/>
              </w:rPr>
            </w:pPr>
            <w:r w:rsidRPr="00F53C3E">
              <w:rPr>
                <w:b/>
                <w:bCs/>
                <w:color w:val="000000"/>
                <w:sz w:val="16"/>
                <w:szCs w:val="16"/>
              </w:rPr>
              <w:t>1100.02.00</w:t>
            </w:r>
          </w:p>
        </w:tc>
        <w:tc>
          <w:tcPr>
            <w:tcW w:w="2516" w:type="dxa"/>
            <w:tcBorders>
              <w:top w:val="nil"/>
              <w:left w:val="single" w:sz="8" w:space="0" w:color="auto"/>
              <w:bottom w:val="single" w:sz="8" w:space="0" w:color="auto"/>
              <w:right w:val="nil"/>
            </w:tcBorders>
            <w:shd w:val="clear" w:color="000000" w:fill="FABF8F"/>
            <w:vAlign w:val="center"/>
            <w:hideMark/>
          </w:tcPr>
          <w:p w:rsidR="00F53C3E" w:rsidRPr="00F53C3E" w:rsidRDefault="00F53C3E" w:rsidP="00F53C3E">
            <w:pPr>
              <w:jc w:val="both"/>
              <w:rPr>
                <w:b/>
                <w:bCs/>
                <w:color w:val="000000"/>
                <w:sz w:val="16"/>
                <w:szCs w:val="16"/>
              </w:rPr>
            </w:pPr>
            <w:r w:rsidRPr="00F53C3E">
              <w:rPr>
                <w:b/>
                <w:bCs/>
                <w:color w:val="000000"/>
                <w:sz w:val="16"/>
                <w:szCs w:val="16"/>
              </w:rPr>
              <w:t>Политика в областта на публичната дипломация</w:t>
            </w:r>
          </w:p>
        </w:tc>
        <w:tc>
          <w:tcPr>
            <w:tcW w:w="826" w:type="dxa"/>
            <w:tcBorders>
              <w:top w:val="nil"/>
              <w:left w:val="single" w:sz="8" w:space="0" w:color="auto"/>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1 061,1</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1 061,1</w:t>
            </w:r>
          </w:p>
        </w:tc>
        <w:tc>
          <w:tcPr>
            <w:tcW w:w="831"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764"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1 061,1</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1 061,1</w:t>
            </w:r>
          </w:p>
        </w:tc>
        <w:tc>
          <w:tcPr>
            <w:tcW w:w="79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80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78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1100.02.01</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"Публични дейности"</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786,9</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786,9</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786,9</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786,9</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1100.02.02</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"Културна дипломация"</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274,2</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274,2</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274,2</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274,2</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35"/>
        </w:trPr>
        <w:tc>
          <w:tcPr>
            <w:tcW w:w="1026" w:type="dxa"/>
            <w:tcBorders>
              <w:top w:val="nil"/>
              <w:left w:val="single" w:sz="8" w:space="0" w:color="auto"/>
              <w:bottom w:val="single" w:sz="8" w:space="0" w:color="auto"/>
              <w:right w:val="nil"/>
            </w:tcBorders>
            <w:shd w:val="clear" w:color="000000" w:fill="FABF8F"/>
            <w:vAlign w:val="center"/>
            <w:hideMark/>
          </w:tcPr>
          <w:p w:rsidR="00F53C3E" w:rsidRPr="00F53C3E" w:rsidRDefault="00F53C3E" w:rsidP="00F53C3E">
            <w:pPr>
              <w:jc w:val="both"/>
              <w:rPr>
                <w:b/>
                <w:bCs/>
                <w:color w:val="000000"/>
                <w:sz w:val="16"/>
                <w:szCs w:val="16"/>
              </w:rPr>
            </w:pPr>
            <w:r w:rsidRPr="00F53C3E">
              <w:rPr>
                <w:b/>
                <w:bCs/>
                <w:color w:val="000000"/>
                <w:sz w:val="16"/>
                <w:szCs w:val="16"/>
              </w:rPr>
              <w:t>1100.03.00</w:t>
            </w:r>
          </w:p>
        </w:tc>
        <w:tc>
          <w:tcPr>
            <w:tcW w:w="2516" w:type="dxa"/>
            <w:tcBorders>
              <w:top w:val="nil"/>
              <w:left w:val="single" w:sz="8" w:space="0" w:color="auto"/>
              <w:bottom w:val="single" w:sz="8" w:space="0" w:color="auto"/>
              <w:right w:val="nil"/>
            </w:tcBorders>
            <w:shd w:val="clear" w:color="000000" w:fill="FABF8F"/>
            <w:vAlign w:val="center"/>
            <w:hideMark/>
          </w:tcPr>
          <w:p w:rsidR="00F53C3E" w:rsidRPr="00F53C3E" w:rsidRDefault="00F53C3E" w:rsidP="00F53C3E">
            <w:pPr>
              <w:jc w:val="both"/>
              <w:rPr>
                <w:b/>
                <w:bCs/>
                <w:color w:val="000000"/>
                <w:sz w:val="16"/>
                <w:szCs w:val="16"/>
              </w:rPr>
            </w:pPr>
            <w:r w:rsidRPr="00F53C3E">
              <w:rPr>
                <w:b/>
                <w:bCs/>
                <w:color w:val="000000"/>
                <w:sz w:val="16"/>
                <w:szCs w:val="16"/>
              </w:rPr>
              <w:t>Политика в областта на активната двустранна и многостранна дипломация</w:t>
            </w:r>
          </w:p>
        </w:tc>
        <w:tc>
          <w:tcPr>
            <w:tcW w:w="826" w:type="dxa"/>
            <w:tcBorders>
              <w:top w:val="nil"/>
              <w:left w:val="single" w:sz="8" w:space="0" w:color="auto"/>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22 505,0</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22 505,0</w:t>
            </w:r>
          </w:p>
        </w:tc>
        <w:tc>
          <w:tcPr>
            <w:tcW w:w="831"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764"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2 167,1</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2 167,1</w:t>
            </w:r>
          </w:p>
        </w:tc>
        <w:tc>
          <w:tcPr>
            <w:tcW w:w="79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c>
          <w:tcPr>
            <w:tcW w:w="80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20 337,9</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20 337,9</w:t>
            </w:r>
          </w:p>
        </w:tc>
        <w:tc>
          <w:tcPr>
            <w:tcW w:w="780" w:type="dxa"/>
            <w:tcBorders>
              <w:top w:val="nil"/>
              <w:left w:val="nil"/>
              <w:bottom w:val="single" w:sz="8" w:space="0" w:color="auto"/>
              <w:right w:val="single" w:sz="8" w:space="0" w:color="auto"/>
            </w:tcBorders>
            <w:shd w:val="clear" w:color="000000" w:fill="FABF8F"/>
            <w:vAlign w:val="center"/>
            <w:hideMark/>
          </w:tcPr>
          <w:p w:rsidR="00F53C3E" w:rsidRPr="00F53C3E" w:rsidRDefault="00F53C3E" w:rsidP="00F53C3E">
            <w:pPr>
              <w:jc w:val="right"/>
              <w:rPr>
                <w:b/>
                <w:bCs/>
                <w:color w:val="000000"/>
                <w:sz w:val="16"/>
                <w:szCs w:val="16"/>
              </w:rPr>
            </w:pPr>
            <w:r w:rsidRPr="00F53C3E">
              <w:rPr>
                <w:b/>
                <w:bCs/>
                <w:color w:val="000000"/>
                <w:sz w:val="16"/>
                <w:szCs w:val="16"/>
              </w:rPr>
              <w:t>0,0</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1100.03.01</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"Принос за формиране на политики на ЕС и НАТО"</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668,5</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668,5</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93,7</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93,7</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574,9</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574,9</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1100.03.02</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"Двустранни отношения"</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93,9</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93,9</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93,9</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93,9</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1100.03.03</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"Международно сътрудничество"</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19 990,8</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19 990,8</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227,8</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227,8</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19 763,0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19 763,0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1100.03.04</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"Европейска политика"</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106,4</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106,4</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106,4</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106,4</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1100.03.05</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Бюджетна програма "Визова политика и управление при кризи"</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1 513,4</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1 513,4</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1 513,4</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1 513,4</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r w:rsidR="006839DB" w:rsidRPr="00F53C3E" w:rsidTr="006502C7">
        <w:trPr>
          <w:trHeight w:val="465"/>
        </w:trPr>
        <w:tc>
          <w:tcPr>
            <w:tcW w:w="102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1100.03.06</w:t>
            </w:r>
          </w:p>
        </w:tc>
        <w:tc>
          <w:tcPr>
            <w:tcW w:w="2516" w:type="dxa"/>
            <w:tcBorders>
              <w:top w:val="nil"/>
              <w:left w:val="single" w:sz="8" w:space="0" w:color="auto"/>
              <w:bottom w:val="single" w:sz="8" w:space="0" w:color="auto"/>
              <w:right w:val="nil"/>
            </w:tcBorders>
            <w:shd w:val="clear" w:color="auto" w:fill="auto"/>
            <w:vAlign w:val="center"/>
            <w:hideMark/>
          </w:tcPr>
          <w:p w:rsidR="00F53C3E" w:rsidRPr="00F53C3E" w:rsidRDefault="00F53C3E" w:rsidP="00F53C3E">
            <w:pPr>
              <w:ind w:firstLineChars="100" w:firstLine="160"/>
              <w:rPr>
                <w:color w:val="000000"/>
                <w:sz w:val="16"/>
                <w:szCs w:val="16"/>
              </w:rPr>
            </w:pPr>
            <w:r w:rsidRPr="00F53C3E">
              <w:rPr>
                <w:color w:val="000000"/>
                <w:sz w:val="16"/>
                <w:szCs w:val="16"/>
              </w:rPr>
              <w:t xml:space="preserve">Бюджетна програма "Осигуряване и контрол на външнополитическата дейност" </w:t>
            </w:r>
          </w:p>
        </w:tc>
        <w:tc>
          <w:tcPr>
            <w:tcW w:w="826" w:type="dxa"/>
            <w:tcBorders>
              <w:top w:val="nil"/>
              <w:left w:val="single" w:sz="8" w:space="0" w:color="auto"/>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132,0</w:t>
            </w:r>
          </w:p>
        </w:tc>
        <w:tc>
          <w:tcPr>
            <w:tcW w:w="826"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b/>
                <w:bCs/>
                <w:color w:val="000000"/>
                <w:sz w:val="16"/>
                <w:szCs w:val="16"/>
              </w:rPr>
            </w:pPr>
            <w:r w:rsidRPr="00F53C3E">
              <w:rPr>
                <w:b/>
                <w:bCs/>
                <w:color w:val="000000"/>
                <w:sz w:val="16"/>
                <w:szCs w:val="16"/>
              </w:rPr>
              <w:t>132,0</w:t>
            </w:r>
          </w:p>
        </w:tc>
        <w:tc>
          <w:tcPr>
            <w:tcW w:w="831"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64"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132,0</w:t>
            </w:r>
          </w:p>
        </w:tc>
        <w:tc>
          <w:tcPr>
            <w:tcW w:w="868"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132,0</w:t>
            </w:r>
          </w:p>
        </w:tc>
        <w:tc>
          <w:tcPr>
            <w:tcW w:w="79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c>
          <w:tcPr>
            <w:tcW w:w="80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830" w:type="dxa"/>
            <w:tcBorders>
              <w:top w:val="nil"/>
              <w:left w:val="nil"/>
              <w:bottom w:val="single" w:sz="8" w:space="0" w:color="auto"/>
              <w:right w:val="single" w:sz="8" w:space="0" w:color="auto"/>
            </w:tcBorders>
            <w:shd w:val="clear" w:color="000000" w:fill="FDE9D9"/>
            <w:vAlign w:val="center"/>
            <w:hideMark/>
          </w:tcPr>
          <w:p w:rsidR="00F53C3E" w:rsidRPr="00F53C3E" w:rsidRDefault="00F53C3E" w:rsidP="00F53C3E">
            <w:pPr>
              <w:jc w:val="right"/>
              <w:rPr>
                <w:color w:val="000000"/>
                <w:sz w:val="16"/>
                <w:szCs w:val="16"/>
              </w:rPr>
            </w:pPr>
            <w:r w:rsidRPr="00F53C3E">
              <w:rPr>
                <w:color w:val="000000"/>
                <w:sz w:val="16"/>
                <w:szCs w:val="16"/>
              </w:rPr>
              <w:t>0,0</w:t>
            </w:r>
          </w:p>
        </w:tc>
        <w:tc>
          <w:tcPr>
            <w:tcW w:w="780" w:type="dxa"/>
            <w:tcBorders>
              <w:top w:val="nil"/>
              <w:left w:val="nil"/>
              <w:bottom w:val="single" w:sz="8" w:space="0" w:color="auto"/>
              <w:right w:val="single" w:sz="8" w:space="0" w:color="auto"/>
            </w:tcBorders>
            <w:shd w:val="clear" w:color="auto" w:fill="auto"/>
            <w:vAlign w:val="center"/>
            <w:hideMark/>
          </w:tcPr>
          <w:p w:rsidR="00F53C3E" w:rsidRPr="00F53C3E" w:rsidRDefault="00F53C3E" w:rsidP="00F53C3E">
            <w:pPr>
              <w:jc w:val="right"/>
              <w:rPr>
                <w:color w:val="000000"/>
                <w:sz w:val="16"/>
                <w:szCs w:val="16"/>
              </w:rPr>
            </w:pPr>
            <w:r w:rsidRPr="00F53C3E">
              <w:rPr>
                <w:color w:val="000000"/>
                <w:sz w:val="16"/>
                <w:szCs w:val="16"/>
              </w:rPr>
              <w:t> </w:t>
            </w:r>
          </w:p>
        </w:tc>
      </w:tr>
    </w:tbl>
    <w:p w:rsidR="00F53C3E" w:rsidRPr="00F53C3E" w:rsidRDefault="00F53C3E" w:rsidP="00BD39BE">
      <w:pPr>
        <w:pStyle w:val="ListParagraph"/>
        <w:jc w:val="both"/>
        <w:rPr>
          <w:sz w:val="24"/>
          <w:szCs w:val="24"/>
        </w:rPr>
      </w:pPr>
    </w:p>
    <w:p w:rsidR="00F90042" w:rsidRDefault="00F90042" w:rsidP="00BD39BE">
      <w:pPr>
        <w:pStyle w:val="ListParagraph"/>
        <w:jc w:val="both"/>
        <w:rPr>
          <w:sz w:val="24"/>
          <w:szCs w:val="24"/>
        </w:rPr>
      </w:pPr>
    </w:p>
    <w:p w:rsidR="00246B80" w:rsidRDefault="00246B80" w:rsidP="00BD39BE">
      <w:pPr>
        <w:pStyle w:val="ListParagraph"/>
        <w:jc w:val="both"/>
        <w:rPr>
          <w:sz w:val="24"/>
          <w:szCs w:val="24"/>
        </w:rPr>
      </w:pPr>
    </w:p>
    <w:p w:rsidR="00246B80" w:rsidRDefault="00246B80" w:rsidP="00BD39BE">
      <w:pPr>
        <w:pStyle w:val="ListParagraph"/>
        <w:jc w:val="both"/>
        <w:rPr>
          <w:sz w:val="24"/>
          <w:szCs w:val="24"/>
        </w:rPr>
      </w:pPr>
    </w:p>
    <w:p w:rsidR="00246B80" w:rsidRDefault="00246B80" w:rsidP="00BD39BE">
      <w:pPr>
        <w:pStyle w:val="ListParagraph"/>
        <w:jc w:val="both"/>
        <w:rPr>
          <w:sz w:val="24"/>
          <w:szCs w:val="24"/>
        </w:rPr>
      </w:pPr>
    </w:p>
    <w:p w:rsidR="00246B80" w:rsidRDefault="00246B80" w:rsidP="00BD39BE">
      <w:pPr>
        <w:pStyle w:val="ListParagraph"/>
        <w:jc w:val="both"/>
        <w:rPr>
          <w:sz w:val="24"/>
          <w:szCs w:val="24"/>
        </w:rPr>
      </w:pPr>
    </w:p>
    <w:p w:rsidR="00246B80" w:rsidRDefault="00246B80" w:rsidP="00BD39BE">
      <w:pPr>
        <w:pStyle w:val="ListParagraph"/>
        <w:jc w:val="both"/>
        <w:rPr>
          <w:sz w:val="24"/>
          <w:szCs w:val="24"/>
        </w:rPr>
      </w:pPr>
    </w:p>
    <w:p w:rsidR="00A76717" w:rsidRDefault="00A76717" w:rsidP="00BD39BE">
      <w:pPr>
        <w:pStyle w:val="ListParagraph"/>
        <w:jc w:val="both"/>
        <w:rPr>
          <w:sz w:val="24"/>
          <w:szCs w:val="24"/>
        </w:rPr>
      </w:pPr>
    </w:p>
    <w:p w:rsidR="00A76717" w:rsidRPr="00F53C3E" w:rsidRDefault="00A76717" w:rsidP="00BD39BE">
      <w:pPr>
        <w:pStyle w:val="ListParagraph"/>
        <w:jc w:val="both"/>
        <w:rPr>
          <w:sz w:val="24"/>
          <w:szCs w:val="24"/>
        </w:rPr>
      </w:pPr>
    </w:p>
    <w:tbl>
      <w:tblPr>
        <w:tblW w:w="10940" w:type="dxa"/>
        <w:tblInd w:w="-577" w:type="dxa"/>
        <w:tblLayout w:type="fixed"/>
        <w:tblCellMar>
          <w:left w:w="70" w:type="dxa"/>
          <w:right w:w="70" w:type="dxa"/>
        </w:tblCellMar>
        <w:tblLook w:val="04A0" w:firstRow="1" w:lastRow="0" w:firstColumn="1" w:lastColumn="0" w:noHBand="0" w:noVBand="1"/>
      </w:tblPr>
      <w:tblGrid>
        <w:gridCol w:w="20"/>
        <w:gridCol w:w="1040"/>
        <w:gridCol w:w="34"/>
        <w:gridCol w:w="2269"/>
        <w:gridCol w:w="317"/>
        <w:gridCol w:w="9"/>
        <w:gridCol w:w="439"/>
        <w:gridCol w:w="359"/>
        <w:gridCol w:w="302"/>
        <w:gridCol w:w="552"/>
        <w:gridCol w:w="784"/>
        <w:gridCol w:w="821"/>
        <w:gridCol w:w="608"/>
        <w:gridCol w:w="160"/>
        <w:gridCol w:w="62"/>
        <w:gridCol w:w="98"/>
        <w:gridCol w:w="282"/>
        <w:gridCol w:w="418"/>
        <w:gridCol w:w="728"/>
        <w:gridCol w:w="854"/>
        <w:gridCol w:w="143"/>
        <w:gridCol w:w="641"/>
      </w:tblGrid>
      <w:tr w:rsidR="00246B80" w:rsidRPr="00246B80" w:rsidTr="006473E5">
        <w:trPr>
          <w:trHeight w:val="420"/>
        </w:trPr>
        <w:tc>
          <w:tcPr>
            <w:tcW w:w="1060" w:type="dxa"/>
            <w:gridSpan w:val="2"/>
            <w:vMerge w:val="restart"/>
            <w:tcBorders>
              <w:top w:val="single" w:sz="4" w:space="0" w:color="auto"/>
              <w:left w:val="single" w:sz="8" w:space="0" w:color="auto"/>
              <w:bottom w:val="nil"/>
              <w:right w:val="single" w:sz="8" w:space="0" w:color="auto"/>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Код*</w:t>
            </w:r>
          </w:p>
        </w:tc>
        <w:tc>
          <w:tcPr>
            <w:tcW w:w="2620" w:type="dxa"/>
            <w:gridSpan w:val="3"/>
            <w:tcBorders>
              <w:top w:val="single" w:sz="4" w:space="0" w:color="auto"/>
              <w:left w:val="nil"/>
              <w:bottom w:val="nil"/>
              <w:right w:val="nil"/>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ОБЛАСТИ НА ПОЛИТИКИ И                              БЮДЖЕТНИ ПРОГРАМИ</w:t>
            </w:r>
          </w:p>
        </w:tc>
        <w:tc>
          <w:tcPr>
            <w:tcW w:w="2445" w:type="dxa"/>
            <w:gridSpan w:val="6"/>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Консолидирани разходи</w:t>
            </w:r>
          </w:p>
        </w:tc>
        <w:tc>
          <w:tcPr>
            <w:tcW w:w="2449" w:type="dxa"/>
            <w:gridSpan w:val="7"/>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Ведомствени разходи</w:t>
            </w:r>
          </w:p>
        </w:tc>
        <w:tc>
          <w:tcPr>
            <w:tcW w:w="2366" w:type="dxa"/>
            <w:gridSpan w:val="4"/>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Администрирани разходи</w:t>
            </w:r>
          </w:p>
        </w:tc>
      </w:tr>
      <w:tr w:rsidR="00246B80" w:rsidRPr="00246B80" w:rsidTr="006473E5">
        <w:trPr>
          <w:trHeight w:val="330"/>
        </w:trPr>
        <w:tc>
          <w:tcPr>
            <w:tcW w:w="1060" w:type="dxa"/>
            <w:gridSpan w:val="2"/>
            <w:vMerge/>
            <w:tcBorders>
              <w:top w:val="single" w:sz="8" w:space="0" w:color="auto"/>
              <w:left w:val="single" w:sz="8" w:space="0" w:color="auto"/>
              <w:bottom w:val="nil"/>
              <w:right w:val="single" w:sz="8" w:space="0" w:color="auto"/>
            </w:tcBorders>
            <w:vAlign w:val="center"/>
            <w:hideMark/>
          </w:tcPr>
          <w:p w:rsidR="00246B80" w:rsidRPr="00246B80" w:rsidRDefault="00246B80" w:rsidP="00246B80">
            <w:pPr>
              <w:rPr>
                <w:b/>
                <w:bCs/>
                <w:color w:val="000000"/>
                <w:sz w:val="16"/>
                <w:szCs w:val="16"/>
              </w:rPr>
            </w:pPr>
          </w:p>
        </w:tc>
        <w:tc>
          <w:tcPr>
            <w:tcW w:w="2620" w:type="dxa"/>
            <w:gridSpan w:val="3"/>
            <w:tcBorders>
              <w:top w:val="nil"/>
              <w:left w:val="nil"/>
              <w:bottom w:val="single" w:sz="4" w:space="0" w:color="auto"/>
              <w:right w:val="single" w:sz="4" w:space="0" w:color="auto"/>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(Отчет 2018 г.)</w:t>
            </w:r>
          </w:p>
        </w:tc>
        <w:tc>
          <w:tcPr>
            <w:tcW w:w="2445" w:type="dxa"/>
            <w:gridSpan w:val="6"/>
            <w:vMerge/>
            <w:tcBorders>
              <w:top w:val="nil"/>
              <w:left w:val="single" w:sz="4" w:space="0" w:color="auto"/>
              <w:bottom w:val="single" w:sz="4" w:space="0" w:color="auto"/>
              <w:right w:val="single" w:sz="4" w:space="0" w:color="auto"/>
            </w:tcBorders>
            <w:vAlign w:val="center"/>
            <w:hideMark/>
          </w:tcPr>
          <w:p w:rsidR="00246B80" w:rsidRPr="00246B80" w:rsidRDefault="00246B80" w:rsidP="00246B80">
            <w:pPr>
              <w:rPr>
                <w:b/>
                <w:bCs/>
                <w:color w:val="000000"/>
                <w:sz w:val="16"/>
                <w:szCs w:val="16"/>
              </w:rPr>
            </w:pPr>
          </w:p>
        </w:tc>
        <w:tc>
          <w:tcPr>
            <w:tcW w:w="2449" w:type="dxa"/>
            <w:gridSpan w:val="7"/>
            <w:vMerge/>
            <w:tcBorders>
              <w:top w:val="nil"/>
              <w:left w:val="single" w:sz="4" w:space="0" w:color="auto"/>
              <w:bottom w:val="single" w:sz="4" w:space="0" w:color="auto"/>
              <w:right w:val="single" w:sz="4" w:space="0" w:color="auto"/>
            </w:tcBorders>
            <w:vAlign w:val="center"/>
            <w:hideMark/>
          </w:tcPr>
          <w:p w:rsidR="00246B80" w:rsidRPr="00246B80" w:rsidRDefault="00246B80" w:rsidP="00246B80">
            <w:pPr>
              <w:rPr>
                <w:b/>
                <w:bCs/>
                <w:color w:val="000000"/>
                <w:sz w:val="16"/>
                <w:szCs w:val="16"/>
              </w:rPr>
            </w:pPr>
          </w:p>
        </w:tc>
        <w:tc>
          <w:tcPr>
            <w:tcW w:w="2366" w:type="dxa"/>
            <w:gridSpan w:val="4"/>
            <w:vMerge/>
            <w:tcBorders>
              <w:top w:val="nil"/>
              <w:left w:val="single" w:sz="4" w:space="0" w:color="auto"/>
              <w:bottom w:val="single" w:sz="4" w:space="0" w:color="auto"/>
              <w:right w:val="single" w:sz="4" w:space="0" w:color="auto"/>
            </w:tcBorders>
            <w:vAlign w:val="center"/>
            <w:hideMark/>
          </w:tcPr>
          <w:p w:rsidR="00246B80" w:rsidRPr="00246B80" w:rsidRDefault="00246B80" w:rsidP="00246B80">
            <w:pPr>
              <w:rPr>
                <w:b/>
                <w:bCs/>
                <w:color w:val="000000"/>
                <w:sz w:val="16"/>
                <w:szCs w:val="16"/>
              </w:rPr>
            </w:pPr>
          </w:p>
        </w:tc>
      </w:tr>
      <w:tr w:rsidR="006473E5" w:rsidRPr="00246B80" w:rsidTr="006473E5">
        <w:trPr>
          <w:trHeight w:val="1365"/>
        </w:trPr>
        <w:tc>
          <w:tcPr>
            <w:tcW w:w="1060" w:type="dxa"/>
            <w:gridSpan w:val="2"/>
            <w:tcBorders>
              <w:top w:val="nil"/>
              <w:left w:val="single" w:sz="8" w:space="0" w:color="auto"/>
              <w:bottom w:val="single" w:sz="8" w:space="0" w:color="auto"/>
              <w:right w:val="nil"/>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 </w:t>
            </w:r>
          </w:p>
        </w:tc>
        <w:tc>
          <w:tcPr>
            <w:tcW w:w="2620" w:type="dxa"/>
            <w:gridSpan w:val="3"/>
            <w:tcBorders>
              <w:top w:val="single" w:sz="4" w:space="0" w:color="auto"/>
              <w:left w:val="single" w:sz="8" w:space="0" w:color="auto"/>
              <w:bottom w:val="single" w:sz="8" w:space="0" w:color="auto"/>
              <w:right w:val="nil"/>
            </w:tcBorders>
            <w:shd w:val="clear" w:color="000000" w:fill="FABF8F"/>
            <w:vAlign w:val="center"/>
            <w:hideMark/>
          </w:tcPr>
          <w:p w:rsidR="00246B80" w:rsidRPr="00246B80" w:rsidRDefault="00246B80" w:rsidP="00246B80">
            <w:pPr>
              <w:jc w:val="center"/>
              <w:rPr>
                <w:b/>
                <w:bCs/>
                <w:color w:val="000000"/>
                <w:sz w:val="16"/>
                <w:szCs w:val="16"/>
              </w:rPr>
            </w:pPr>
            <w:r w:rsidRPr="00246B80">
              <w:rPr>
                <w:b/>
                <w:bCs/>
                <w:color w:val="000000"/>
                <w:sz w:val="16"/>
                <w:szCs w:val="16"/>
              </w:rPr>
              <w:t>(в хил. лв.)</w:t>
            </w:r>
          </w:p>
        </w:tc>
        <w:tc>
          <w:tcPr>
            <w:tcW w:w="807" w:type="dxa"/>
            <w:gridSpan w:val="3"/>
            <w:tcBorders>
              <w:top w:val="single" w:sz="4" w:space="0" w:color="auto"/>
              <w:left w:val="single" w:sz="8" w:space="0" w:color="auto"/>
              <w:bottom w:val="single" w:sz="8" w:space="0" w:color="auto"/>
              <w:right w:val="single" w:sz="8" w:space="0" w:color="auto"/>
            </w:tcBorders>
            <w:shd w:val="clear" w:color="000000" w:fill="FABF8F"/>
            <w:vAlign w:val="center"/>
            <w:hideMark/>
          </w:tcPr>
          <w:p w:rsidR="00246B80" w:rsidRPr="00246B80" w:rsidRDefault="00246B80" w:rsidP="00246B80">
            <w:pPr>
              <w:jc w:val="center"/>
              <w:rPr>
                <w:color w:val="000000"/>
                <w:sz w:val="16"/>
                <w:szCs w:val="16"/>
              </w:rPr>
            </w:pPr>
            <w:r w:rsidRPr="00246B80">
              <w:rPr>
                <w:color w:val="000000"/>
                <w:sz w:val="16"/>
                <w:szCs w:val="16"/>
              </w:rPr>
              <w:t>Общо разходи</w:t>
            </w:r>
          </w:p>
        </w:tc>
        <w:tc>
          <w:tcPr>
            <w:tcW w:w="854" w:type="dxa"/>
            <w:gridSpan w:val="2"/>
            <w:tcBorders>
              <w:top w:val="single" w:sz="4" w:space="0" w:color="auto"/>
              <w:left w:val="nil"/>
              <w:bottom w:val="single" w:sz="8" w:space="0" w:color="auto"/>
              <w:right w:val="single" w:sz="8" w:space="0" w:color="auto"/>
            </w:tcBorders>
            <w:shd w:val="clear" w:color="000000" w:fill="FDE9D9"/>
            <w:vAlign w:val="center"/>
            <w:hideMark/>
          </w:tcPr>
          <w:p w:rsidR="00246B80" w:rsidRPr="00246B80" w:rsidRDefault="00246B80" w:rsidP="00246B80">
            <w:pPr>
              <w:jc w:val="center"/>
              <w:rPr>
                <w:i/>
                <w:iCs/>
                <w:color w:val="000000"/>
                <w:sz w:val="16"/>
                <w:szCs w:val="16"/>
              </w:rPr>
            </w:pPr>
            <w:r w:rsidRPr="00246B80">
              <w:rPr>
                <w:i/>
                <w:iCs/>
                <w:color w:val="000000"/>
                <w:sz w:val="16"/>
                <w:szCs w:val="16"/>
              </w:rPr>
              <w:t>По бюджета на ПРБ</w:t>
            </w:r>
          </w:p>
        </w:tc>
        <w:tc>
          <w:tcPr>
            <w:tcW w:w="784" w:type="dxa"/>
            <w:tcBorders>
              <w:top w:val="single" w:sz="4" w:space="0" w:color="auto"/>
              <w:left w:val="nil"/>
              <w:bottom w:val="single" w:sz="8" w:space="0" w:color="auto"/>
              <w:right w:val="single" w:sz="4" w:space="0" w:color="auto"/>
            </w:tcBorders>
            <w:shd w:val="clear" w:color="000000" w:fill="FABF8F"/>
            <w:vAlign w:val="center"/>
            <w:hideMark/>
          </w:tcPr>
          <w:p w:rsidR="00246B80" w:rsidRPr="00246B80" w:rsidRDefault="00246B80" w:rsidP="00246B80">
            <w:pPr>
              <w:jc w:val="center"/>
              <w:rPr>
                <w:i/>
                <w:iCs/>
                <w:color w:val="000000"/>
                <w:sz w:val="16"/>
                <w:szCs w:val="16"/>
              </w:rPr>
            </w:pPr>
            <w:r w:rsidRPr="00246B80">
              <w:rPr>
                <w:i/>
                <w:iCs/>
                <w:color w:val="000000"/>
                <w:sz w:val="16"/>
                <w:szCs w:val="16"/>
              </w:rPr>
              <w:t>По други бюджети и сметки за средства от ЕС</w:t>
            </w:r>
          </w:p>
        </w:tc>
        <w:tc>
          <w:tcPr>
            <w:tcW w:w="821" w:type="dxa"/>
            <w:tcBorders>
              <w:top w:val="single" w:sz="4" w:space="0" w:color="auto"/>
              <w:left w:val="single" w:sz="4" w:space="0" w:color="auto"/>
              <w:bottom w:val="single" w:sz="8" w:space="0" w:color="auto"/>
              <w:right w:val="single" w:sz="8" w:space="0" w:color="auto"/>
            </w:tcBorders>
            <w:shd w:val="clear" w:color="000000" w:fill="FABF8F"/>
            <w:vAlign w:val="center"/>
            <w:hideMark/>
          </w:tcPr>
          <w:p w:rsidR="00246B80" w:rsidRPr="00246B80" w:rsidRDefault="00246B80" w:rsidP="00246B80">
            <w:pPr>
              <w:jc w:val="center"/>
              <w:rPr>
                <w:color w:val="000000"/>
                <w:sz w:val="16"/>
                <w:szCs w:val="16"/>
              </w:rPr>
            </w:pPr>
            <w:r w:rsidRPr="00246B80">
              <w:rPr>
                <w:color w:val="000000"/>
                <w:sz w:val="16"/>
                <w:szCs w:val="16"/>
              </w:rPr>
              <w:t>Общо ведомствени</w:t>
            </w:r>
          </w:p>
        </w:tc>
        <w:tc>
          <w:tcPr>
            <w:tcW w:w="830" w:type="dxa"/>
            <w:gridSpan w:val="3"/>
            <w:tcBorders>
              <w:top w:val="single" w:sz="4" w:space="0" w:color="auto"/>
              <w:left w:val="nil"/>
              <w:bottom w:val="single" w:sz="8" w:space="0" w:color="auto"/>
              <w:right w:val="single" w:sz="8" w:space="0" w:color="auto"/>
            </w:tcBorders>
            <w:shd w:val="clear" w:color="000000" w:fill="FDE9D9"/>
            <w:vAlign w:val="center"/>
            <w:hideMark/>
          </w:tcPr>
          <w:p w:rsidR="00246B80" w:rsidRPr="00246B80" w:rsidRDefault="00246B80" w:rsidP="00246B80">
            <w:pPr>
              <w:jc w:val="center"/>
              <w:rPr>
                <w:i/>
                <w:iCs/>
                <w:color w:val="000000"/>
                <w:sz w:val="16"/>
                <w:szCs w:val="16"/>
              </w:rPr>
            </w:pPr>
            <w:r w:rsidRPr="00246B80">
              <w:rPr>
                <w:i/>
                <w:iCs/>
                <w:color w:val="000000"/>
                <w:sz w:val="16"/>
                <w:szCs w:val="16"/>
              </w:rPr>
              <w:t>По бюджета на ПРБ</w:t>
            </w:r>
          </w:p>
        </w:tc>
        <w:tc>
          <w:tcPr>
            <w:tcW w:w="798" w:type="dxa"/>
            <w:gridSpan w:val="3"/>
            <w:tcBorders>
              <w:top w:val="single" w:sz="4" w:space="0" w:color="auto"/>
              <w:left w:val="nil"/>
              <w:bottom w:val="single" w:sz="8" w:space="0" w:color="auto"/>
              <w:right w:val="single" w:sz="8" w:space="0" w:color="auto"/>
            </w:tcBorders>
            <w:shd w:val="clear" w:color="000000" w:fill="FABF8F"/>
            <w:vAlign w:val="center"/>
            <w:hideMark/>
          </w:tcPr>
          <w:p w:rsidR="00246B80" w:rsidRPr="00246B80" w:rsidRDefault="00246B80" w:rsidP="00246B80">
            <w:pPr>
              <w:jc w:val="center"/>
              <w:rPr>
                <w:i/>
                <w:iCs/>
                <w:color w:val="000000"/>
                <w:sz w:val="16"/>
                <w:szCs w:val="16"/>
              </w:rPr>
            </w:pPr>
            <w:r w:rsidRPr="00246B80">
              <w:rPr>
                <w:i/>
                <w:iCs/>
                <w:color w:val="000000"/>
                <w:sz w:val="16"/>
                <w:szCs w:val="16"/>
              </w:rPr>
              <w:t>По други бюджети и сметки за средства от ЕС</w:t>
            </w:r>
          </w:p>
        </w:tc>
        <w:tc>
          <w:tcPr>
            <w:tcW w:w="728" w:type="dxa"/>
            <w:tcBorders>
              <w:top w:val="single" w:sz="4" w:space="0" w:color="auto"/>
              <w:left w:val="nil"/>
              <w:bottom w:val="single" w:sz="8" w:space="0" w:color="auto"/>
              <w:right w:val="single" w:sz="8" w:space="0" w:color="auto"/>
            </w:tcBorders>
            <w:shd w:val="clear" w:color="000000" w:fill="FABF8F"/>
            <w:vAlign w:val="center"/>
            <w:hideMark/>
          </w:tcPr>
          <w:p w:rsidR="00246B80" w:rsidRPr="00246B80" w:rsidRDefault="00246B80" w:rsidP="00246B80">
            <w:pPr>
              <w:jc w:val="center"/>
              <w:rPr>
                <w:color w:val="000000"/>
                <w:sz w:val="16"/>
                <w:szCs w:val="16"/>
              </w:rPr>
            </w:pPr>
            <w:r w:rsidRPr="00246B80">
              <w:rPr>
                <w:color w:val="000000"/>
                <w:sz w:val="16"/>
                <w:szCs w:val="16"/>
              </w:rPr>
              <w:t>Общо администрирани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rsidR="00246B80" w:rsidRPr="00246B80" w:rsidRDefault="00246B80" w:rsidP="00246B80">
            <w:pPr>
              <w:jc w:val="center"/>
              <w:rPr>
                <w:i/>
                <w:iCs/>
                <w:color w:val="000000"/>
                <w:sz w:val="16"/>
                <w:szCs w:val="16"/>
              </w:rPr>
            </w:pPr>
            <w:r w:rsidRPr="00246B80">
              <w:rPr>
                <w:i/>
                <w:iCs/>
                <w:color w:val="000000"/>
                <w:sz w:val="16"/>
                <w:szCs w:val="16"/>
              </w:rPr>
              <w:t>По бюджета на ПРБ</w:t>
            </w:r>
          </w:p>
        </w:tc>
        <w:tc>
          <w:tcPr>
            <w:tcW w:w="784" w:type="dxa"/>
            <w:gridSpan w:val="2"/>
            <w:tcBorders>
              <w:top w:val="single" w:sz="4" w:space="0" w:color="auto"/>
              <w:left w:val="nil"/>
              <w:bottom w:val="single" w:sz="8" w:space="0" w:color="auto"/>
              <w:right w:val="single" w:sz="8" w:space="0" w:color="auto"/>
            </w:tcBorders>
            <w:shd w:val="clear" w:color="000000" w:fill="FABF8F"/>
            <w:vAlign w:val="center"/>
            <w:hideMark/>
          </w:tcPr>
          <w:p w:rsidR="00246B80" w:rsidRPr="00246B80" w:rsidRDefault="00246B80" w:rsidP="00246B80">
            <w:pPr>
              <w:jc w:val="center"/>
              <w:rPr>
                <w:i/>
                <w:iCs/>
                <w:color w:val="000000"/>
                <w:sz w:val="16"/>
                <w:szCs w:val="16"/>
              </w:rPr>
            </w:pPr>
            <w:r w:rsidRPr="00246B80">
              <w:rPr>
                <w:i/>
                <w:iCs/>
                <w:color w:val="000000"/>
                <w:sz w:val="16"/>
                <w:szCs w:val="16"/>
              </w:rPr>
              <w:t>По други бюджети и сметки за средства от ЕС</w:t>
            </w:r>
          </w:p>
        </w:tc>
      </w:tr>
      <w:tr w:rsidR="006473E5" w:rsidRPr="00246B80" w:rsidTr="006473E5">
        <w:trPr>
          <w:trHeight w:val="330"/>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jc w:val="both"/>
              <w:rPr>
                <w:b/>
                <w:bCs/>
                <w:color w:val="000000"/>
                <w:sz w:val="16"/>
                <w:szCs w:val="16"/>
              </w:rPr>
            </w:pPr>
            <w:r w:rsidRPr="00246B80">
              <w:rPr>
                <w:b/>
                <w:bCs/>
                <w:color w:val="000000"/>
                <w:sz w:val="16"/>
                <w:szCs w:val="16"/>
              </w:rPr>
              <w:t>1100.00.00</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jc w:val="both"/>
              <w:rPr>
                <w:b/>
                <w:bCs/>
                <w:color w:val="000000"/>
                <w:sz w:val="16"/>
                <w:szCs w:val="16"/>
              </w:rPr>
            </w:pPr>
            <w:r w:rsidRPr="00246B80">
              <w:rPr>
                <w:b/>
                <w:bCs/>
                <w:color w:val="000000"/>
                <w:sz w:val="16"/>
                <w:szCs w:val="16"/>
              </w:rPr>
              <w:t>Общо разходи</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b/>
                <w:bCs/>
                <w:color w:val="000000"/>
                <w:sz w:val="16"/>
                <w:szCs w:val="16"/>
              </w:rPr>
            </w:pPr>
            <w:r w:rsidRPr="00246B80">
              <w:rPr>
                <w:b/>
                <w:bCs/>
                <w:color w:val="000000"/>
                <w:sz w:val="16"/>
                <w:szCs w:val="16"/>
              </w:rPr>
              <w:t>147 481,0</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147 481,0</w:t>
            </w:r>
          </w:p>
        </w:tc>
        <w:tc>
          <w:tcPr>
            <w:tcW w:w="784" w:type="dxa"/>
            <w:tcBorders>
              <w:top w:val="nil"/>
              <w:left w:val="nil"/>
              <w:bottom w:val="single" w:sz="8" w:space="0" w:color="auto"/>
              <w:right w:val="single" w:sz="4" w:space="0" w:color="auto"/>
            </w:tcBorders>
            <w:shd w:val="clear" w:color="auto" w:fill="auto"/>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821" w:type="dxa"/>
            <w:tcBorders>
              <w:top w:val="nil"/>
              <w:left w:val="single" w:sz="4"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b/>
                <w:bCs/>
                <w:color w:val="000000"/>
                <w:sz w:val="16"/>
                <w:szCs w:val="16"/>
              </w:rPr>
            </w:pPr>
            <w:r w:rsidRPr="00246B80">
              <w:rPr>
                <w:b/>
                <w:bCs/>
                <w:color w:val="000000"/>
                <w:sz w:val="16"/>
                <w:szCs w:val="16"/>
              </w:rPr>
              <w:t>129 321,2</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129 321,2</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b/>
                <w:bCs/>
                <w:color w:val="000000"/>
                <w:sz w:val="16"/>
                <w:szCs w:val="16"/>
              </w:rPr>
            </w:pPr>
            <w:r w:rsidRPr="00246B80">
              <w:rPr>
                <w:b/>
                <w:bCs/>
                <w:color w:val="000000"/>
                <w:sz w:val="16"/>
                <w:szCs w:val="16"/>
              </w:rPr>
              <w:t>18 159,8</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18 159,8</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r>
      <w:tr w:rsidR="006473E5" w:rsidRPr="00246B80" w:rsidTr="006473E5">
        <w:trPr>
          <w:trHeight w:val="435"/>
        </w:trPr>
        <w:tc>
          <w:tcPr>
            <w:tcW w:w="1060" w:type="dxa"/>
            <w:gridSpan w:val="2"/>
            <w:tcBorders>
              <w:top w:val="nil"/>
              <w:left w:val="single" w:sz="8" w:space="0" w:color="auto"/>
              <w:bottom w:val="single" w:sz="8" w:space="0" w:color="auto"/>
              <w:right w:val="nil"/>
            </w:tcBorders>
            <w:shd w:val="clear" w:color="000000" w:fill="FABF8F"/>
            <w:vAlign w:val="center"/>
            <w:hideMark/>
          </w:tcPr>
          <w:p w:rsidR="00246B80" w:rsidRPr="00246B80" w:rsidRDefault="00246B80" w:rsidP="00246B80">
            <w:pPr>
              <w:jc w:val="both"/>
              <w:rPr>
                <w:b/>
                <w:bCs/>
                <w:color w:val="000000"/>
                <w:sz w:val="16"/>
                <w:szCs w:val="16"/>
              </w:rPr>
            </w:pPr>
            <w:r w:rsidRPr="00246B80">
              <w:rPr>
                <w:b/>
                <w:bCs/>
                <w:color w:val="000000"/>
                <w:sz w:val="16"/>
                <w:szCs w:val="16"/>
              </w:rPr>
              <w:t>1100.01.00</w:t>
            </w:r>
          </w:p>
        </w:tc>
        <w:tc>
          <w:tcPr>
            <w:tcW w:w="2620" w:type="dxa"/>
            <w:gridSpan w:val="3"/>
            <w:tcBorders>
              <w:top w:val="nil"/>
              <w:left w:val="single" w:sz="8" w:space="0" w:color="auto"/>
              <w:bottom w:val="single" w:sz="8" w:space="0" w:color="auto"/>
              <w:right w:val="nil"/>
            </w:tcBorders>
            <w:shd w:val="clear" w:color="000000" w:fill="FABF8F"/>
            <w:vAlign w:val="center"/>
            <w:hideMark/>
          </w:tcPr>
          <w:p w:rsidR="00246B80" w:rsidRPr="00246B80" w:rsidRDefault="00246B80" w:rsidP="00246B80">
            <w:pPr>
              <w:jc w:val="both"/>
              <w:rPr>
                <w:b/>
                <w:bCs/>
                <w:color w:val="000000"/>
                <w:sz w:val="16"/>
                <w:szCs w:val="16"/>
              </w:rPr>
            </w:pPr>
            <w:r w:rsidRPr="00246B80">
              <w:rPr>
                <w:b/>
                <w:bCs/>
                <w:color w:val="000000"/>
                <w:sz w:val="16"/>
                <w:szCs w:val="16"/>
              </w:rPr>
              <w:t>Политика в областта на развитието на ефективна дипломатическа служба</w:t>
            </w:r>
          </w:p>
        </w:tc>
        <w:tc>
          <w:tcPr>
            <w:tcW w:w="807" w:type="dxa"/>
            <w:gridSpan w:val="3"/>
            <w:tcBorders>
              <w:top w:val="nil"/>
              <w:left w:val="single" w:sz="8" w:space="0" w:color="auto"/>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126 767,7</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126 767,7</w:t>
            </w:r>
          </w:p>
        </w:tc>
        <w:tc>
          <w:tcPr>
            <w:tcW w:w="784"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821"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126 180,9</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126 180,9</w:t>
            </w:r>
          </w:p>
        </w:tc>
        <w:tc>
          <w:tcPr>
            <w:tcW w:w="798" w:type="dxa"/>
            <w:gridSpan w:val="3"/>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586,8</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586,8</w:t>
            </w:r>
          </w:p>
        </w:tc>
        <w:tc>
          <w:tcPr>
            <w:tcW w:w="784" w:type="dxa"/>
            <w:gridSpan w:val="2"/>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1100.01.01</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"Администриране и осигуряване на дипломатическата служба"</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28 690,3</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28 690,3</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28 103,5</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28 103,5</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586,8</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586,8</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690"/>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1100.01.02</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98 077,4</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98 077,4</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98 077,4</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98 077,4</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35"/>
        </w:trPr>
        <w:tc>
          <w:tcPr>
            <w:tcW w:w="1060" w:type="dxa"/>
            <w:gridSpan w:val="2"/>
            <w:tcBorders>
              <w:top w:val="nil"/>
              <w:left w:val="single" w:sz="8" w:space="0" w:color="auto"/>
              <w:bottom w:val="single" w:sz="8" w:space="0" w:color="auto"/>
              <w:right w:val="nil"/>
            </w:tcBorders>
            <w:shd w:val="clear" w:color="000000" w:fill="FABF8F"/>
            <w:vAlign w:val="center"/>
            <w:hideMark/>
          </w:tcPr>
          <w:p w:rsidR="00246B80" w:rsidRPr="00246B80" w:rsidRDefault="00246B80" w:rsidP="00246B80">
            <w:pPr>
              <w:jc w:val="both"/>
              <w:rPr>
                <w:b/>
                <w:bCs/>
                <w:color w:val="000000"/>
                <w:sz w:val="16"/>
                <w:szCs w:val="16"/>
              </w:rPr>
            </w:pPr>
            <w:r w:rsidRPr="00246B80">
              <w:rPr>
                <w:b/>
                <w:bCs/>
                <w:color w:val="000000"/>
                <w:sz w:val="16"/>
                <w:szCs w:val="16"/>
              </w:rPr>
              <w:t>1100.02.00</w:t>
            </w:r>
          </w:p>
        </w:tc>
        <w:tc>
          <w:tcPr>
            <w:tcW w:w="2620" w:type="dxa"/>
            <w:gridSpan w:val="3"/>
            <w:tcBorders>
              <w:top w:val="nil"/>
              <w:left w:val="single" w:sz="8" w:space="0" w:color="auto"/>
              <w:bottom w:val="single" w:sz="8" w:space="0" w:color="auto"/>
              <w:right w:val="nil"/>
            </w:tcBorders>
            <w:shd w:val="clear" w:color="000000" w:fill="FABF8F"/>
            <w:vAlign w:val="center"/>
            <w:hideMark/>
          </w:tcPr>
          <w:p w:rsidR="00246B80" w:rsidRPr="00246B80" w:rsidRDefault="00246B80" w:rsidP="00246B80">
            <w:pPr>
              <w:jc w:val="both"/>
              <w:rPr>
                <w:b/>
                <w:bCs/>
                <w:color w:val="000000"/>
                <w:sz w:val="16"/>
                <w:szCs w:val="16"/>
              </w:rPr>
            </w:pPr>
            <w:r w:rsidRPr="00246B80">
              <w:rPr>
                <w:b/>
                <w:bCs/>
                <w:color w:val="000000"/>
                <w:sz w:val="16"/>
                <w:szCs w:val="16"/>
              </w:rPr>
              <w:t>Политика в областта на публичната дипломация</w:t>
            </w:r>
          </w:p>
        </w:tc>
        <w:tc>
          <w:tcPr>
            <w:tcW w:w="807" w:type="dxa"/>
            <w:gridSpan w:val="3"/>
            <w:tcBorders>
              <w:top w:val="nil"/>
              <w:left w:val="single" w:sz="8" w:space="0" w:color="auto"/>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1 065,9</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1 065,9</w:t>
            </w:r>
          </w:p>
        </w:tc>
        <w:tc>
          <w:tcPr>
            <w:tcW w:w="784"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821"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1 065,9</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1 065,9</w:t>
            </w:r>
          </w:p>
        </w:tc>
        <w:tc>
          <w:tcPr>
            <w:tcW w:w="798" w:type="dxa"/>
            <w:gridSpan w:val="3"/>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784" w:type="dxa"/>
            <w:gridSpan w:val="2"/>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1100.02.01</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"Публични дейности"</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839,3</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839,3</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839,3</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839,3</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1100.02.02</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"Културна дипломация"</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226,6</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226,6</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226,6</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226,6</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35"/>
        </w:trPr>
        <w:tc>
          <w:tcPr>
            <w:tcW w:w="1060" w:type="dxa"/>
            <w:gridSpan w:val="2"/>
            <w:tcBorders>
              <w:top w:val="nil"/>
              <w:left w:val="single" w:sz="8" w:space="0" w:color="auto"/>
              <w:bottom w:val="single" w:sz="8" w:space="0" w:color="auto"/>
              <w:right w:val="nil"/>
            </w:tcBorders>
            <w:shd w:val="clear" w:color="000000" w:fill="FABF8F"/>
            <w:vAlign w:val="center"/>
            <w:hideMark/>
          </w:tcPr>
          <w:p w:rsidR="00246B80" w:rsidRPr="00246B80" w:rsidRDefault="00246B80" w:rsidP="00246B80">
            <w:pPr>
              <w:jc w:val="both"/>
              <w:rPr>
                <w:b/>
                <w:bCs/>
                <w:color w:val="000000"/>
                <w:sz w:val="16"/>
                <w:szCs w:val="16"/>
              </w:rPr>
            </w:pPr>
            <w:r w:rsidRPr="00246B80">
              <w:rPr>
                <w:b/>
                <w:bCs/>
                <w:color w:val="000000"/>
                <w:sz w:val="16"/>
                <w:szCs w:val="16"/>
              </w:rPr>
              <w:t>1100.03.00</w:t>
            </w:r>
          </w:p>
        </w:tc>
        <w:tc>
          <w:tcPr>
            <w:tcW w:w="2620" w:type="dxa"/>
            <w:gridSpan w:val="3"/>
            <w:tcBorders>
              <w:top w:val="nil"/>
              <w:left w:val="single" w:sz="8" w:space="0" w:color="auto"/>
              <w:bottom w:val="single" w:sz="8" w:space="0" w:color="auto"/>
              <w:right w:val="nil"/>
            </w:tcBorders>
            <w:shd w:val="clear" w:color="000000" w:fill="FABF8F"/>
            <w:vAlign w:val="center"/>
            <w:hideMark/>
          </w:tcPr>
          <w:p w:rsidR="00246B80" w:rsidRPr="00246B80" w:rsidRDefault="00246B80" w:rsidP="00246B80">
            <w:pPr>
              <w:jc w:val="both"/>
              <w:rPr>
                <w:b/>
                <w:bCs/>
                <w:color w:val="000000"/>
                <w:sz w:val="16"/>
                <w:szCs w:val="16"/>
              </w:rPr>
            </w:pPr>
            <w:r w:rsidRPr="00246B80">
              <w:rPr>
                <w:b/>
                <w:bCs/>
                <w:color w:val="000000"/>
                <w:sz w:val="16"/>
                <w:szCs w:val="16"/>
              </w:rPr>
              <w:t>Политика в областта на активната двустранна и многостранна дипломация</w:t>
            </w:r>
          </w:p>
        </w:tc>
        <w:tc>
          <w:tcPr>
            <w:tcW w:w="807" w:type="dxa"/>
            <w:gridSpan w:val="3"/>
            <w:tcBorders>
              <w:top w:val="nil"/>
              <w:left w:val="single" w:sz="8" w:space="0" w:color="auto"/>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19 647,4</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19 647,4</w:t>
            </w:r>
          </w:p>
        </w:tc>
        <w:tc>
          <w:tcPr>
            <w:tcW w:w="784"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821"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2 074,4</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2 074,4</w:t>
            </w:r>
          </w:p>
        </w:tc>
        <w:tc>
          <w:tcPr>
            <w:tcW w:w="798" w:type="dxa"/>
            <w:gridSpan w:val="3"/>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17 573,0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17 573,0</w:t>
            </w:r>
          </w:p>
        </w:tc>
        <w:tc>
          <w:tcPr>
            <w:tcW w:w="784" w:type="dxa"/>
            <w:gridSpan w:val="2"/>
            <w:tcBorders>
              <w:top w:val="nil"/>
              <w:left w:val="nil"/>
              <w:bottom w:val="single" w:sz="8" w:space="0" w:color="auto"/>
              <w:right w:val="single" w:sz="8" w:space="0" w:color="auto"/>
            </w:tcBorders>
            <w:shd w:val="clear" w:color="000000" w:fill="FABF8F"/>
            <w:vAlign w:val="center"/>
            <w:hideMark/>
          </w:tcPr>
          <w:p w:rsidR="00246B80" w:rsidRPr="00246B80" w:rsidRDefault="00246B80" w:rsidP="00246B80">
            <w:pPr>
              <w:jc w:val="right"/>
              <w:rPr>
                <w:b/>
                <w:bCs/>
                <w:color w:val="000000"/>
                <w:sz w:val="16"/>
                <w:szCs w:val="16"/>
              </w:rPr>
            </w:pPr>
            <w:r w:rsidRPr="00246B80">
              <w:rPr>
                <w:b/>
                <w:bCs/>
                <w:color w:val="000000"/>
                <w:sz w:val="16"/>
                <w:szCs w:val="16"/>
              </w:rPr>
              <w:t>0,0</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1100.03.01</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"Принос за формиране на политики на ЕС и НАТО"</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449,5</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449,5</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203,8</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203,8</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245,7</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245,7</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1100.03.02</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"Двустранни отношения"</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124,3</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124,3</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124,3</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124,3</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1100.03.03</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"Международно сътрудничество"</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9 602,0</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9 602,0</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243,0</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243,0</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9 359,0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9 359,0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1100.03.04</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"Европейска политика"</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116,2</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116,2</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116,2</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116,2</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1100.03.05</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Бюджетна програма "Визова политика и управление при кризи"</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938,0</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938,0</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938,0</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938,0</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465"/>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1100.03.06</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 xml:space="preserve">Бюджетна програма "Осигуряване и контрол на външнополитическата дейност" </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401,9</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401,9</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401,9</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401,9</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6473E5" w:rsidRPr="00246B80" w:rsidTr="006473E5">
        <w:trPr>
          <w:trHeight w:val="690"/>
        </w:trPr>
        <w:tc>
          <w:tcPr>
            <w:tcW w:w="1060" w:type="dxa"/>
            <w:gridSpan w:val="2"/>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1100.03.07</w:t>
            </w:r>
          </w:p>
        </w:tc>
        <w:tc>
          <w:tcPr>
            <w:tcW w:w="2620" w:type="dxa"/>
            <w:gridSpan w:val="3"/>
            <w:tcBorders>
              <w:top w:val="nil"/>
              <w:left w:val="single" w:sz="8" w:space="0" w:color="auto"/>
              <w:bottom w:val="single" w:sz="8" w:space="0" w:color="auto"/>
              <w:right w:val="nil"/>
            </w:tcBorders>
            <w:shd w:val="clear" w:color="auto" w:fill="auto"/>
            <w:vAlign w:val="center"/>
            <w:hideMark/>
          </w:tcPr>
          <w:p w:rsidR="00246B80" w:rsidRPr="00246B80" w:rsidRDefault="00246B80" w:rsidP="00246B80">
            <w:pPr>
              <w:ind w:firstLineChars="100" w:firstLine="160"/>
              <w:rPr>
                <w:color w:val="000000"/>
                <w:sz w:val="16"/>
                <w:szCs w:val="16"/>
              </w:rPr>
            </w:pPr>
            <w:r w:rsidRPr="00246B80">
              <w:rPr>
                <w:color w:val="000000"/>
                <w:sz w:val="16"/>
                <w:szCs w:val="16"/>
              </w:rPr>
              <w:t xml:space="preserve">Бюджетна програма "Международно сътрудничество за развитие и хуманитарни въпроси" </w:t>
            </w:r>
          </w:p>
        </w:tc>
        <w:tc>
          <w:tcPr>
            <w:tcW w:w="807" w:type="dxa"/>
            <w:gridSpan w:val="3"/>
            <w:tcBorders>
              <w:top w:val="nil"/>
              <w:left w:val="single" w:sz="8" w:space="0" w:color="auto"/>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8 015,5</w:t>
            </w:r>
          </w:p>
        </w:tc>
        <w:tc>
          <w:tcPr>
            <w:tcW w:w="854" w:type="dxa"/>
            <w:gridSpan w:val="2"/>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b/>
                <w:bCs/>
                <w:color w:val="000000"/>
                <w:sz w:val="16"/>
                <w:szCs w:val="16"/>
              </w:rPr>
            </w:pPr>
            <w:r w:rsidRPr="00246B80">
              <w:rPr>
                <w:b/>
                <w:bCs/>
                <w:color w:val="000000"/>
                <w:sz w:val="16"/>
                <w:szCs w:val="16"/>
              </w:rPr>
              <w:t>8 015,5</w:t>
            </w:r>
          </w:p>
        </w:tc>
        <w:tc>
          <w:tcPr>
            <w:tcW w:w="784"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47,2</w:t>
            </w:r>
          </w:p>
        </w:tc>
        <w:tc>
          <w:tcPr>
            <w:tcW w:w="830" w:type="dxa"/>
            <w:gridSpan w:val="3"/>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47,2</w:t>
            </w:r>
          </w:p>
        </w:tc>
        <w:tc>
          <w:tcPr>
            <w:tcW w:w="798" w:type="dxa"/>
            <w:gridSpan w:val="3"/>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7 968,3</w:t>
            </w:r>
          </w:p>
        </w:tc>
        <w:tc>
          <w:tcPr>
            <w:tcW w:w="854" w:type="dxa"/>
            <w:tcBorders>
              <w:top w:val="nil"/>
              <w:left w:val="nil"/>
              <w:bottom w:val="single" w:sz="8" w:space="0" w:color="auto"/>
              <w:right w:val="single" w:sz="8" w:space="0" w:color="auto"/>
            </w:tcBorders>
            <w:shd w:val="clear" w:color="000000" w:fill="FDE9D9"/>
            <w:vAlign w:val="center"/>
            <w:hideMark/>
          </w:tcPr>
          <w:p w:rsidR="00246B80" w:rsidRPr="00246B80" w:rsidRDefault="00246B80" w:rsidP="00246B80">
            <w:pPr>
              <w:jc w:val="right"/>
              <w:rPr>
                <w:color w:val="000000"/>
                <w:sz w:val="16"/>
                <w:szCs w:val="16"/>
              </w:rPr>
            </w:pPr>
            <w:r w:rsidRPr="00246B80">
              <w:rPr>
                <w:color w:val="000000"/>
                <w:sz w:val="16"/>
                <w:szCs w:val="16"/>
              </w:rPr>
              <w:t>7 968,3</w:t>
            </w:r>
          </w:p>
        </w:tc>
        <w:tc>
          <w:tcPr>
            <w:tcW w:w="784" w:type="dxa"/>
            <w:gridSpan w:val="2"/>
            <w:tcBorders>
              <w:top w:val="nil"/>
              <w:left w:val="nil"/>
              <w:bottom w:val="single" w:sz="8" w:space="0" w:color="auto"/>
              <w:right w:val="single" w:sz="8" w:space="0" w:color="auto"/>
            </w:tcBorders>
            <w:shd w:val="clear" w:color="auto" w:fill="auto"/>
            <w:vAlign w:val="center"/>
            <w:hideMark/>
          </w:tcPr>
          <w:p w:rsidR="00246B80" w:rsidRPr="00246B80" w:rsidRDefault="00246B80" w:rsidP="00246B80">
            <w:pPr>
              <w:jc w:val="right"/>
              <w:rPr>
                <w:color w:val="000000"/>
                <w:sz w:val="16"/>
                <w:szCs w:val="16"/>
              </w:rPr>
            </w:pPr>
            <w:r w:rsidRPr="00246B80">
              <w:rPr>
                <w:color w:val="000000"/>
                <w:sz w:val="16"/>
                <w:szCs w:val="16"/>
              </w:rPr>
              <w:t> </w:t>
            </w:r>
          </w:p>
        </w:tc>
      </w:tr>
      <w:tr w:rsidR="00A76717" w:rsidRPr="00953611" w:rsidTr="006473E5">
        <w:trPr>
          <w:gridBefore w:val="1"/>
          <w:gridAfter w:val="1"/>
          <w:wBefore w:w="20" w:type="dxa"/>
          <w:wAfter w:w="641" w:type="dxa"/>
          <w:trHeight w:val="330"/>
        </w:trPr>
        <w:tc>
          <w:tcPr>
            <w:tcW w:w="3343" w:type="dxa"/>
            <w:gridSpan w:val="3"/>
            <w:tcBorders>
              <w:top w:val="nil"/>
              <w:left w:val="nil"/>
              <w:bottom w:val="nil"/>
              <w:right w:val="nil"/>
            </w:tcBorders>
            <w:shd w:val="clear" w:color="auto" w:fill="auto"/>
            <w:noWrap/>
            <w:vAlign w:val="center"/>
            <w:hideMark/>
          </w:tcPr>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76717" w:rsidRDefault="00A76717" w:rsidP="00827724">
            <w:pPr>
              <w:rPr>
                <w:color w:val="000000"/>
                <w:highlight w:val="yellow"/>
              </w:rPr>
            </w:pPr>
          </w:p>
          <w:p w:rsidR="00A57E52" w:rsidRDefault="00A57E52" w:rsidP="00827724">
            <w:pPr>
              <w:rPr>
                <w:color w:val="000000"/>
                <w:highlight w:val="yellow"/>
              </w:rPr>
            </w:pPr>
          </w:p>
          <w:p w:rsidR="00A76717" w:rsidRDefault="00A76717" w:rsidP="00827724">
            <w:pPr>
              <w:rPr>
                <w:color w:val="000000"/>
                <w:highlight w:val="yellow"/>
              </w:rPr>
            </w:pPr>
          </w:p>
          <w:p w:rsidR="00A76717" w:rsidRPr="00403BA8" w:rsidRDefault="00A76717" w:rsidP="00827724">
            <w:pPr>
              <w:rPr>
                <w:color w:val="000000"/>
                <w:highlight w:val="yellow"/>
              </w:rPr>
            </w:pPr>
          </w:p>
        </w:tc>
        <w:tc>
          <w:tcPr>
            <w:tcW w:w="765" w:type="dxa"/>
            <w:gridSpan w:val="3"/>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c>
          <w:tcPr>
            <w:tcW w:w="661" w:type="dxa"/>
            <w:gridSpan w:val="2"/>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c>
          <w:tcPr>
            <w:tcW w:w="2765" w:type="dxa"/>
            <w:gridSpan w:val="4"/>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c>
          <w:tcPr>
            <w:tcW w:w="160" w:type="dxa"/>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c>
          <w:tcPr>
            <w:tcW w:w="160" w:type="dxa"/>
            <w:gridSpan w:val="2"/>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c>
          <w:tcPr>
            <w:tcW w:w="282" w:type="dxa"/>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c>
          <w:tcPr>
            <w:tcW w:w="1146" w:type="dxa"/>
            <w:gridSpan w:val="2"/>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c>
          <w:tcPr>
            <w:tcW w:w="997" w:type="dxa"/>
            <w:gridSpan w:val="2"/>
            <w:tcBorders>
              <w:top w:val="nil"/>
              <w:left w:val="nil"/>
              <w:bottom w:val="nil"/>
              <w:right w:val="nil"/>
            </w:tcBorders>
            <w:shd w:val="clear" w:color="auto" w:fill="auto"/>
            <w:noWrap/>
            <w:vAlign w:val="center"/>
            <w:hideMark/>
          </w:tcPr>
          <w:p w:rsidR="00A76717" w:rsidRPr="00403BA8" w:rsidRDefault="00A76717" w:rsidP="00827724">
            <w:pPr>
              <w:rPr>
                <w:color w:val="000000"/>
                <w:highlight w:val="yellow"/>
              </w:rPr>
            </w:pPr>
          </w:p>
        </w:tc>
      </w:tr>
      <w:tr w:rsidR="006473E5" w:rsidRPr="00953611" w:rsidTr="006473E5">
        <w:trPr>
          <w:gridBefore w:val="1"/>
          <w:gridAfter w:val="1"/>
          <w:wBefore w:w="20" w:type="dxa"/>
          <w:wAfter w:w="641" w:type="dxa"/>
          <w:trHeight w:val="330"/>
        </w:trPr>
        <w:tc>
          <w:tcPr>
            <w:tcW w:w="3343" w:type="dxa"/>
            <w:gridSpan w:val="3"/>
            <w:tcBorders>
              <w:top w:val="nil"/>
              <w:left w:val="nil"/>
              <w:bottom w:val="nil"/>
              <w:right w:val="nil"/>
            </w:tcBorders>
            <w:shd w:val="clear" w:color="auto" w:fill="auto"/>
            <w:noWrap/>
            <w:vAlign w:val="center"/>
          </w:tcPr>
          <w:p w:rsidR="006473E5" w:rsidRDefault="006473E5" w:rsidP="00827724">
            <w:pPr>
              <w:rPr>
                <w:color w:val="000000"/>
                <w:highlight w:val="yellow"/>
              </w:rPr>
            </w:pPr>
          </w:p>
        </w:tc>
        <w:tc>
          <w:tcPr>
            <w:tcW w:w="765" w:type="dxa"/>
            <w:gridSpan w:val="3"/>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c>
          <w:tcPr>
            <w:tcW w:w="661" w:type="dxa"/>
            <w:gridSpan w:val="2"/>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c>
          <w:tcPr>
            <w:tcW w:w="2765" w:type="dxa"/>
            <w:gridSpan w:val="4"/>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c>
          <w:tcPr>
            <w:tcW w:w="160" w:type="dxa"/>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c>
          <w:tcPr>
            <w:tcW w:w="160" w:type="dxa"/>
            <w:gridSpan w:val="2"/>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c>
          <w:tcPr>
            <w:tcW w:w="282" w:type="dxa"/>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c>
          <w:tcPr>
            <w:tcW w:w="1146" w:type="dxa"/>
            <w:gridSpan w:val="2"/>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c>
          <w:tcPr>
            <w:tcW w:w="997" w:type="dxa"/>
            <w:gridSpan w:val="2"/>
            <w:tcBorders>
              <w:top w:val="nil"/>
              <w:left w:val="nil"/>
              <w:bottom w:val="nil"/>
              <w:right w:val="nil"/>
            </w:tcBorders>
            <w:shd w:val="clear" w:color="auto" w:fill="auto"/>
            <w:noWrap/>
            <w:vAlign w:val="center"/>
          </w:tcPr>
          <w:p w:rsidR="006473E5" w:rsidRPr="00403BA8" w:rsidRDefault="006473E5" w:rsidP="00827724">
            <w:pPr>
              <w:rPr>
                <w:color w:val="000000"/>
                <w:highlight w:val="yellow"/>
              </w:rPr>
            </w:pPr>
          </w:p>
        </w:tc>
      </w:tr>
      <w:tr w:rsidR="002E25D5" w:rsidTr="006473E5">
        <w:trPr>
          <w:gridBefore w:val="1"/>
          <w:wBefore w:w="20" w:type="dxa"/>
          <w:trHeight w:val="420"/>
        </w:trPr>
        <w:tc>
          <w:tcPr>
            <w:tcW w:w="1074" w:type="dxa"/>
            <w:gridSpan w:val="2"/>
            <w:vMerge w:val="restart"/>
            <w:tcBorders>
              <w:top w:val="single" w:sz="8" w:space="0" w:color="auto"/>
              <w:left w:val="single" w:sz="8" w:space="0" w:color="auto"/>
              <w:bottom w:val="nil"/>
              <w:right w:val="single" w:sz="8" w:space="0" w:color="auto"/>
            </w:tcBorders>
            <w:shd w:val="clear" w:color="000000" w:fill="FABF8F"/>
            <w:vAlign w:val="center"/>
            <w:hideMark/>
          </w:tcPr>
          <w:p w:rsidR="002E25D5" w:rsidRDefault="002E25D5" w:rsidP="002E25D5">
            <w:pPr>
              <w:ind w:left="50" w:hanging="50"/>
              <w:jc w:val="center"/>
              <w:rPr>
                <w:b/>
                <w:bCs/>
                <w:color w:val="000000"/>
                <w:sz w:val="16"/>
                <w:szCs w:val="16"/>
              </w:rPr>
            </w:pPr>
            <w:r>
              <w:rPr>
                <w:b/>
                <w:bCs/>
                <w:color w:val="000000"/>
                <w:sz w:val="16"/>
                <w:szCs w:val="16"/>
              </w:rPr>
              <w:t>Код*</w:t>
            </w:r>
          </w:p>
        </w:tc>
        <w:tc>
          <w:tcPr>
            <w:tcW w:w="2595" w:type="dxa"/>
            <w:gridSpan w:val="3"/>
            <w:tcBorders>
              <w:top w:val="single" w:sz="8" w:space="0" w:color="auto"/>
              <w:left w:val="nil"/>
              <w:bottom w:val="nil"/>
              <w:right w:val="single" w:sz="8" w:space="0" w:color="auto"/>
            </w:tcBorders>
            <w:shd w:val="clear" w:color="000000" w:fill="FABF8F"/>
            <w:vAlign w:val="center"/>
            <w:hideMark/>
          </w:tcPr>
          <w:p w:rsidR="002E25D5" w:rsidRDefault="002E25D5" w:rsidP="002E25D5">
            <w:pPr>
              <w:ind w:left="50" w:hanging="50"/>
              <w:jc w:val="center"/>
              <w:rPr>
                <w:b/>
                <w:bCs/>
                <w:color w:val="000000"/>
                <w:sz w:val="16"/>
                <w:szCs w:val="16"/>
              </w:rPr>
            </w:pPr>
            <w:r>
              <w:rPr>
                <w:b/>
                <w:bCs/>
                <w:color w:val="000000"/>
                <w:sz w:val="16"/>
                <w:szCs w:val="16"/>
              </w:rPr>
              <w:t>ОБЛАСТИ НА ПОЛИТИКИ И                              БЮДЖЕТНИ ПРОГРАМИ</w:t>
            </w:r>
          </w:p>
        </w:tc>
        <w:tc>
          <w:tcPr>
            <w:tcW w:w="2436" w:type="dxa"/>
            <w:gridSpan w:val="5"/>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rsidR="002E25D5" w:rsidRDefault="002E25D5">
            <w:pPr>
              <w:jc w:val="center"/>
              <w:rPr>
                <w:b/>
                <w:bCs/>
                <w:color w:val="000000"/>
                <w:sz w:val="16"/>
                <w:szCs w:val="16"/>
              </w:rPr>
            </w:pPr>
            <w:r>
              <w:rPr>
                <w:b/>
                <w:bCs/>
                <w:color w:val="000000"/>
                <w:sz w:val="16"/>
                <w:szCs w:val="16"/>
              </w:rPr>
              <w:t>Консолидирани разходи</w:t>
            </w:r>
          </w:p>
        </w:tc>
        <w:tc>
          <w:tcPr>
            <w:tcW w:w="2449" w:type="dxa"/>
            <w:gridSpan w:val="7"/>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2E25D5" w:rsidRDefault="002E25D5">
            <w:pPr>
              <w:jc w:val="center"/>
              <w:rPr>
                <w:b/>
                <w:bCs/>
                <w:color w:val="000000"/>
                <w:sz w:val="16"/>
                <w:szCs w:val="16"/>
              </w:rPr>
            </w:pPr>
            <w:r>
              <w:rPr>
                <w:b/>
                <w:bCs/>
                <w:color w:val="000000"/>
                <w:sz w:val="16"/>
                <w:szCs w:val="16"/>
              </w:rPr>
              <w:t>Ведомствени разходи</w:t>
            </w:r>
          </w:p>
        </w:tc>
        <w:tc>
          <w:tcPr>
            <w:tcW w:w="2366" w:type="dxa"/>
            <w:gridSpan w:val="4"/>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2E25D5" w:rsidRDefault="002E25D5">
            <w:pPr>
              <w:jc w:val="center"/>
              <w:rPr>
                <w:b/>
                <w:bCs/>
                <w:color w:val="000000"/>
                <w:sz w:val="16"/>
                <w:szCs w:val="16"/>
              </w:rPr>
            </w:pPr>
            <w:r>
              <w:rPr>
                <w:b/>
                <w:bCs/>
                <w:color w:val="000000"/>
                <w:sz w:val="16"/>
                <w:szCs w:val="16"/>
              </w:rPr>
              <w:t>Администрирани разходи</w:t>
            </w:r>
          </w:p>
        </w:tc>
      </w:tr>
      <w:tr w:rsidR="002E25D5" w:rsidTr="006473E5">
        <w:trPr>
          <w:gridBefore w:val="1"/>
          <w:wBefore w:w="20" w:type="dxa"/>
          <w:trHeight w:val="330"/>
        </w:trPr>
        <w:tc>
          <w:tcPr>
            <w:tcW w:w="1074" w:type="dxa"/>
            <w:gridSpan w:val="2"/>
            <w:vMerge/>
            <w:tcBorders>
              <w:top w:val="single" w:sz="8" w:space="0" w:color="auto"/>
              <w:left w:val="single" w:sz="8" w:space="0" w:color="auto"/>
              <w:bottom w:val="nil"/>
              <w:right w:val="single" w:sz="8" w:space="0" w:color="auto"/>
            </w:tcBorders>
            <w:vAlign w:val="center"/>
            <w:hideMark/>
          </w:tcPr>
          <w:p w:rsidR="002E25D5" w:rsidRDefault="002E25D5" w:rsidP="002E25D5">
            <w:pPr>
              <w:ind w:left="50" w:hanging="50"/>
              <w:rPr>
                <w:b/>
                <w:bCs/>
                <w:color w:val="000000"/>
                <w:sz w:val="16"/>
                <w:szCs w:val="16"/>
              </w:rPr>
            </w:pPr>
          </w:p>
        </w:tc>
        <w:tc>
          <w:tcPr>
            <w:tcW w:w="2595" w:type="dxa"/>
            <w:gridSpan w:val="3"/>
            <w:tcBorders>
              <w:top w:val="nil"/>
              <w:left w:val="nil"/>
              <w:bottom w:val="nil"/>
              <w:right w:val="single" w:sz="4" w:space="0" w:color="auto"/>
            </w:tcBorders>
            <w:shd w:val="clear" w:color="000000" w:fill="FABF8F"/>
            <w:vAlign w:val="center"/>
            <w:hideMark/>
          </w:tcPr>
          <w:p w:rsidR="002E25D5" w:rsidRDefault="002E25D5" w:rsidP="002E25D5">
            <w:pPr>
              <w:ind w:left="50" w:hanging="50"/>
              <w:jc w:val="center"/>
              <w:rPr>
                <w:b/>
                <w:bCs/>
                <w:color w:val="000000"/>
                <w:sz w:val="16"/>
                <w:szCs w:val="16"/>
              </w:rPr>
            </w:pPr>
            <w:r>
              <w:rPr>
                <w:b/>
                <w:bCs/>
                <w:color w:val="000000"/>
                <w:sz w:val="16"/>
                <w:szCs w:val="16"/>
              </w:rPr>
              <w:t>(Закон 2019 г.)</w:t>
            </w:r>
          </w:p>
        </w:tc>
        <w:tc>
          <w:tcPr>
            <w:tcW w:w="2436" w:type="dxa"/>
            <w:gridSpan w:val="5"/>
            <w:vMerge/>
            <w:tcBorders>
              <w:top w:val="nil"/>
              <w:left w:val="single" w:sz="4" w:space="0" w:color="auto"/>
              <w:bottom w:val="single" w:sz="4" w:space="0" w:color="auto"/>
              <w:right w:val="single" w:sz="4" w:space="0" w:color="auto"/>
            </w:tcBorders>
            <w:vAlign w:val="center"/>
            <w:hideMark/>
          </w:tcPr>
          <w:p w:rsidR="002E25D5" w:rsidRDefault="002E25D5">
            <w:pPr>
              <w:rPr>
                <w:b/>
                <w:bCs/>
                <w:color w:val="000000"/>
                <w:sz w:val="16"/>
                <w:szCs w:val="16"/>
              </w:rPr>
            </w:pPr>
          </w:p>
        </w:tc>
        <w:tc>
          <w:tcPr>
            <w:tcW w:w="2449" w:type="dxa"/>
            <w:gridSpan w:val="7"/>
            <w:vMerge/>
            <w:tcBorders>
              <w:top w:val="nil"/>
              <w:left w:val="single" w:sz="4" w:space="0" w:color="auto"/>
              <w:bottom w:val="single" w:sz="4" w:space="0" w:color="auto"/>
              <w:right w:val="single" w:sz="4" w:space="0" w:color="auto"/>
            </w:tcBorders>
            <w:vAlign w:val="center"/>
            <w:hideMark/>
          </w:tcPr>
          <w:p w:rsidR="002E25D5" w:rsidRDefault="002E25D5">
            <w:pPr>
              <w:rPr>
                <w:b/>
                <w:bCs/>
                <w:color w:val="000000"/>
                <w:sz w:val="16"/>
                <w:szCs w:val="16"/>
              </w:rPr>
            </w:pPr>
          </w:p>
        </w:tc>
        <w:tc>
          <w:tcPr>
            <w:tcW w:w="2366" w:type="dxa"/>
            <w:gridSpan w:val="4"/>
            <w:vMerge/>
            <w:tcBorders>
              <w:top w:val="nil"/>
              <w:left w:val="single" w:sz="4" w:space="0" w:color="auto"/>
              <w:bottom w:val="nil"/>
              <w:right w:val="single" w:sz="4" w:space="0" w:color="auto"/>
            </w:tcBorders>
            <w:vAlign w:val="center"/>
            <w:hideMark/>
          </w:tcPr>
          <w:p w:rsidR="002E25D5" w:rsidRDefault="002E25D5">
            <w:pPr>
              <w:rPr>
                <w:b/>
                <w:bCs/>
                <w:color w:val="000000"/>
                <w:sz w:val="16"/>
                <w:szCs w:val="16"/>
              </w:rPr>
            </w:pPr>
          </w:p>
        </w:tc>
      </w:tr>
      <w:tr w:rsidR="006F46E3" w:rsidTr="006473E5">
        <w:trPr>
          <w:gridBefore w:val="1"/>
          <w:wBefore w:w="20" w:type="dxa"/>
          <w:trHeight w:val="1365"/>
        </w:trPr>
        <w:tc>
          <w:tcPr>
            <w:tcW w:w="1074" w:type="dxa"/>
            <w:gridSpan w:val="2"/>
            <w:tcBorders>
              <w:top w:val="nil"/>
              <w:left w:val="single" w:sz="8" w:space="0" w:color="auto"/>
              <w:bottom w:val="single" w:sz="8" w:space="0" w:color="auto"/>
              <w:right w:val="nil"/>
            </w:tcBorders>
            <w:shd w:val="clear" w:color="000000" w:fill="FABF8F"/>
            <w:vAlign w:val="center"/>
            <w:hideMark/>
          </w:tcPr>
          <w:p w:rsidR="006502C7" w:rsidRDefault="006502C7" w:rsidP="006502C7">
            <w:pPr>
              <w:ind w:left="50" w:hanging="50"/>
              <w:jc w:val="center"/>
              <w:rPr>
                <w:b/>
                <w:bCs/>
                <w:color w:val="000000"/>
                <w:sz w:val="16"/>
                <w:szCs w:val="16"/>
              </w:rPr>
            </w:pPr>
            <w:r>
              <w:rPr>
                <w:b/>
                <w:bCs/>
                <w:color w:val="000000"/>
                <w:sz w:val="16"/>
                <w:szCs w:val="16"/>
              </w:rPr>
              <w:t> </w:t>
            </w:r>
          </w:p>
        </w:tc>
        <w:tc>
          <w:tcPr>
            <w:tcW w:w="2595" w:type="dxa"/>
            <w:gridSpan w:val="3"/>
            <w:tcBorders>
              <w:top w:val="nil"/>
              <w:left w:val="single" w:sz="8" w:space="0" w:color="auto"/>
              <w:bottom w:val="single" w:sz="8" w:space="0" w:color="auto"/>
              <w:right w:val="single" w:sz="8" w:space="0" w:color="auto"/>
            </w:tcBorders>
            <w:shd w:val="clear" w:color="000000" w:fill="FABF8F"/>
            <w:vAlign w:val="center"/>
            <w:hideMark/>
          </w:tcPr>
          <w:p w:rsidR="006502C7" w:rsidRDefault="006502C7" w:rsidP="006502C7">
            <w:pPr>
              <w:ind w:left="50" w:hanging="50"/>
              <w:jc w:val="center"/>
              <w:rPr>
                <w:b/>
                <w:bCs/>
                <w:color w:val="000000"/>
                <w:sz w:val="16"/>
                <w:szCs w:val="16"/>
              </w:rPr>
            </w:pPr>
            <w:r>
              <w:rPr>
                <w:b/>
                <w:bCs/>
                <w:color w:val="000000"/>
                <w:sz w:val="16"/>
                <w:szCs w:val="16"/>
              </w:rPr>
              <w:t>(в хил. лв.)</w:t>
            </w:r>
          </w:p>
        </w:tc>
        <w:tc>
          <w:tcPr>
            <w:tcW w:w="798" w:type="dxa"/>
            <w:gridSpan w:val="2"/>
            <w:tcBorders>
              <w:top w:val="single" w:sz="4" w:space="0" w:color="auto"/>
              <w:left w:val="nil"/>
              <w:bottom w:val="single" w:sz="8" w:space="0" w:color="auto"/>
              <w:right w:val="single" w:sz="8" w:space="0" w:color="auto"/>
            </w:tcBorders>
            <w:shd w:val="clear" w:color="000000" w:fill="FABF8F"/>
            <w:vAlign w:val="center"/>
            <w:hideMark/>
          </w:tcPr>
          <w:p w:rsidR="006502C7" w:rsidRDefault="006502C7" w:rsidP="006502C7">
            <w:pPr>
              <w:jc w:val="center"/>
              <w:rPr>
                <w:color w:val="000000"/>
                <w:sz w:val="16"/>
                <w:szCs w:val="16"/>
              </w:rPr>
            </w:pPr>
            <w:r>
              <w:rPr>
                <w:color w:val="000000"/>
                <w:sz w:val="16"/>
                <w:szCs w:val="16"/>
              </w:rPr>
              <w:t>Общо разходи</w:t>
            </w:r>
          </w:p>
        </w:tc>
        <w:tc>
          <w:tcPr>
            <w:tcW w:w="854" w:type="dxa"/>
            <w:gridSpan w:val="2"/>
            <w:tcBorders>
              <w:top w:val="single" w:sz="4" w:space="0" w:color="auto"/>
              <w:left w:val="nil"/>
              <w:bottom w:val="single" w:sz="8" w:space="0" w:color="auto"/>
              <w:right w:val="single" w:sz="8" w:space="0" w:color="auto"/>
            </w:tcBorders>
            <w:shd w:val="clear" w:color="000000" w:fill="FDE9D9"/>
            <w:vAlign w:val="center"/>
            <w:hideMark/>
          </w:tcPr>
          <w:p w:rsidR="006502C7" w:rsidRDefault="006502C7" w:rsidP="006502C7">
            <w:pPr>
              <w:jc w:val="center"/>
              <w:rPr>
                <w:i/>
                <w:iCs/>
                <w:color w:val="000000"/>
                <w:sz w:val="16"/>
                <w:szCs w:val="16"/>
              </w:rPr>
            </w:pPr>
            <w:r>
              <w:rPr>
                <w:i/>
                <w:iCs/>
                <w:color w:val="000000"/>
                <w:sz w:val="16"/>
                <w:szCs w:val="16"/>
              </w:rPr>
              <w:t>По бюджета на ПРБ</w:t>
            </w:r>
          </w:p>
        </w:tc>
        <w:tc>
          <w:tcPr>
            <w:tcW w:w="784" w:type="dxa"/>
            <w:tcBorders>
              <w:top w:val="single" w:sz="4" w:space="0" w:color="auto"/>
              <w:left w:val="nil"/>
              <w:bottom w:val="single" w:sz="8" w:space="0" w:color="auto"/>
              <w:right w:val="single" w:sz="8" w:space="0" w:color="auto"/>
            </w:tcBorders>
            <w:shd w:val="clear" w:color="000000" w:fill="FABF8F"/>
            <w:vAlign w:val="center"/>
            <w:hideMark/>
          </w:tcPr>
          <w:p w:rsidR="006502C7" w:rsidRDefault="006502C7" w:rsidP="006502C7">
            <w:pPr>
              <w:jc w:val="center"/>
              <w:rPr>
                <w:i/>
                <w:iCs/>
                <w:color w:val="000000"/>
                <w:sz w:val="16"/>
                <w:szCs w:val="16"/>
              </w:rPr>
            </w:pPr>
            <w:r w:rsidRPr="006502C7">
              <w:rPr>
                <w:i/>
                <w:iCs/>
                <w:color w:val="000000"/>
                <w:sz w:val="16"/>
                <w:szCs w:val="16"/>
              </w:rPr>
              <w:t xml:space="preserve">По други бюджети и сметки за средства </w:t>
            </w:r>
            <w:r>
              <w:rPr>
                <w:i/>
                <w:iCs/>
                <w:color w:val="000000"/>
                <w:sz w:val="16"/>
                <w:szCs w:val="16"/>
              </w:rPr>
              <w:t xml:space="preserve"> </w:t>
            </w:r>
            <w:r w:rsidRPr="006502C7">
              <w:rPr>
                <w:i/>
                <w:iCs/>
                <w:color w:val="000000"/>
                <w:sz w:val="16"/>
                <w:szCs w:val="16"/>
              </w:rPr>
              <w:t>от ЕС</w:t>
            </w:r>
          </w:p>
        </w:tc>
        <w:tc>
          <w:tcPr>
            <w:tcW w:w="821" w:type="dxa"/>
            <w:tcBorders>
              <w:top w:val="single" w:sz="4" w:space="0" w:color="auto"/>
              <w:left w:val="nil"/>
              <w:bottom w:val="single" w:sz="8" w:space="0" w:color="auto"/>
              <w:right w:val="single" w:sz="8" w:space="0" w:color="auto"/>
            </w:tcBorders>
            <w:shd w:val="clear" w:color="000000" w:fill="FABF8F"/>
            <w:vAlign w:val="center"/>
            <w:hideMark/>
          </w:tcPr>
          <w:p w:rsidR="006502C7" w:rsidRDefault="006502C7" w:rsidP="006502C7">
            <w:pPr>
              <w:jc w:val="center"/>
              <w:rPr>
                <w:color w:val="000000"/>
                <w:sz w:val="16"/>
                <w:szCs w:val="16"/>
              </w:rPr>
            </w:pPr>
            <w:r>
              <w:rPr>
                <w:color w:val="000000"/>
                <w:sz w:val="16"/>
                <w:szCs w:val="16"/>
              </w:rPr>
              <w:t>Общо ведомствени</w:t>
            </w:r>
          </w:p>
        </w:tc>
        <w:tc>
          <w:tcPr>
            <w:tcW w:w="830" w:type="dxa"/>
            <w:gridSpan w:val="3"/>
            <w:tcBorders>
              <w:top w:val="single" w:sz="4" w:space="0" w:color="auto"/>
              <w:left w:val="nil"/>
              <w:bottom w:val="single" w:sz="8" w:space="0" w:color="auto"/>
              <w:right w:val="single" w:sz="8" w:space="0" w:color="auto"/>
            </w:tcBorders>
            <w:shd w:val="clear" w:color="000000" w:fill="FDE9D9"/>
            <w:vAlign w:val="center"/>
            <w:hideMark/>
          </w:tcPr>
          <w:p w:rsidR="006502C7" w:rsidRDefault="006502C7" w:rsidP="006502C7">
            <w:pPr>
              <w:jc w:val="center"/>
              <w:rPr>
                <w:i/>
                <w:iCs/>
                <w:color w:val="000000"/>
                <w:sz w:val="16"/>
                <w:szCs w:val="16"/>
              </w:rPr>
            </w:pPr>
            <w:r>
              <w:rPr>
                <w:i/>
                <w:iCs/>
                <w:color w:val="000000"/>
                <w:sz w:val="16"/>
                <w:szCs w:val="16"/>
              </w:rPr>
              <w:t>По бюджета на ПРБ</w:t>
            </w:r>
          </w:p>
        </w:tc>
        <w:tc>
          <w:tcPr>
            <w:tcW w:w="798" w:type="dxa"/>
            <w:gridSpan w:val="3"/>
            <w:tcBorders>
              <w:top w:val="single" w:sz="4" w:space="0" w:color="auto"/>
              <w:left w:val="nil"/>
              <w:bottom w:val="single" w:sz="8" w:space="0" w:color="auto"/>
              <w:right w:val="single" w:sz="8" w:space="0" w:color="auto"/>
            </w:tcBorders>
            <w:shd w:val="clear" w:color="000000" w:fill="FABF8F"/>
            <w:vAlign w:val="center"/>
            <w:hideMark/>
          </w:tcPr>
          <w:p w:rsidR="006502C7" w:rsidRDefault="006502C7" w:rsidP="006502C7">
            <w:pPr>
              <w:jc w:val="center"/>
              <w:rPr>
                <w:i/>
                <w:iCs/>
                <w:color w:val="000000"/>
                <w:sz w:val="16"/>
                <w:szCs w:val="16"/>
              </w:rPr>
            </w:pPr>
            <w:r>
              <w:rPr>
                <w:i/>
                <w:iCs/>
                <w:color w:val="000000"/>
                <w:sz w:val="16"/>
                <w:szCs w:val="16"/>
              </w:rPr>
              <w:t>По други бюджети и сметки за средства от ЕС</w:t>
            </w:r>
          </w:p>
        </w:tc>
        <w:tc>
          <w:tcPr>
            <w:tcW w:w="728" w:type="dxa"/>
            <w:tcBorders>
              <w:top w:val="single" w:sz="4" w:space="0" w:color="auto"/>
              <w:left w:val="nil"/>
              <w:bottom w:val="single" w:sz="8" w:space="0" w:color="auto"/>
              <w:right w:val="single" w:sz="8" w:space="0" w:color="auto"/>
            </w:tcBorders>
            <w:shd w:val="clear" w:color="000000" w:fill="FABF8F"/>
            <w:vAlign w:val="center"/>
            <w:hideMark/>
          </w:tcPr>
          <w:p w:rsidR="006502C7" w:rsidRDefault="006502C7" w:rsidP="006502C7">
            <w:pPr>
              <w:jc w:val="center"/>
              <w:rPr>
                <w:color w:val="000000"/>
                <w:sz w:val="16"/>
                <w:szCs w:val="16"/>
              </w:rPr>
            </w:pPr>
            <w:r>
              <w:rPr>
                <w:color w:val="000000"/>
                <w:sz w:val="16"/>
                <w:szCs w:val="16"/>
              </w:rPr>
              <w:t>Общо администрирани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rsidR="006502C7" w:rsidRDefault="006502C7" w:rsidP="006502C7">
            <w:pPr>
              <w:jc w:val="center"/>
              <w:rPr>
                <w:i/>
                <w:iCs/>
                <w:color w:val="000000"/>
                <w:sz w:val="16"/>
                <w:szCs w:val="16"/>
              </w:rPr>
            </w:pPr>
            <w:r>
              <w:rPr>
                <w:i/>
                <w:iCs/>
                <w:color w:val="000000"/>
                <w:sz w:val="16"/>
                <w:szCs w:val="16"/>
              </w:rPr>
              <w:t>По бюджета на ПРБ</w:t>
            </w:r>
          </w:p>
        </w:tc>
        <w:tc>
          <w:tcPr>
            <w:tcW w:w="784" w:type="dxa"/>
            <w:gridSpan w:val="2"/>
            <w:tcBorders>
              <w:top w:val="single" w:sz="4" w:space="0" w:color="auto"/>
              <w:left w:val="nil"/>
              <w:bottom w:val="single" w:sz="8" w:space="0" w:color="auto"/>
              <w:right w:val="single" w:sz="8" w:space="0" w:color="auto"/>
            </w:tcBorders>
            <w:shd w:val="clear" w:color="000000" w:fill="FABF8F"/>
            <w:vAlign w:val="center"/>
            <w:hideMark/>
          </w:tcPr>
          <w:p w:rsidR="006502C7" w:rsidRDefault="006502C7" w:rsidP="006502C7">
            <w:pPr>
              <w:jc w:val="center"/>
              <w:rPr>
                <w:i/>
                <w:iCs/>
                <w:color w:val="000000"/>
                <w:sz w:val="16"/>
                <w:szCs w:val="16"/>
              </w:rPr>
            </w:pPr>
            <w:r>
              <w:rPr>
                <w:i/>
                <w:iCs/>
                <w:color w:val="000000"/>
                <w:sz w:val="16"/>
                <w:szCs w:val="16"/>
              </w:rPr>
              <w:t>По други бюджети и сметки за средства от ЕС</w:t>
            </w:r>
          </w:p>
        </w:tc>
      </w:tr>
      <w:tr w:rsidR="006473E5" w:rsidTr="006473E5">
        <w:trPr>
          <w:gridBefore w:val="1"/>
          <w:wBefore w:w="20" w:type="dxa"/>
          <w:trHeight w:val="330"/>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hanging="50"/>
              <w:jc w:val="both"/>
              <w:rPr>
                <w:b/>
                <w:bCs/>
                <w:color w:val="000000"/>
                <w:sz w:val="16"/>
                <w:szCs w:val="16"/>
              </w:rPr>
            </w:pPr>
            <w:r>
              <w:rPr>
                <w:b/>
                <w:bCs/>
                <w:color w:val="000000"/>
                <w:sz w:val="16"/>
                <w:szCs w:val="16"/>
              </w:rPr>
              <w:t>1100.00.00</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hanging="50"/>
              <w:jc w:val="both"/>
              <w:rPr>
                <w:b/>
                <w:bCs/>
                <w:color w:val="000000"/>
                <w:sz w:val="16"/>
                <w:szCs w:val="16"/>
              </w:rPr>
            </w:pPr>
            <w:r>
              <w:rPr>
                <w:b/>
                <w:bCs/>
                <w:color w:val="000000"/>
                <w:sz w:val="16"/>
                <w:szCs w:val="16"/>
              </w:rPr>
              <w:t>Общо разходи</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b/>
                <w:bCs/>
                <w:color w:val="000000"/>
                <w:sz w:val="16"/>
                <w:szCs w:val="16"/>
              </w:rPr>
            </w:pPr>
            <w:r>
              <w:rPr>
                <w:b/>
                <w:bCs/>
                <w:color w:val="000000"/>
                <w:sz w:val="16"/>
                <w:szCs w:val="16"/>
              </w:rPr>
              <w:t>132 669,6</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132 669,6</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b/>
                <w:bCs/>
                <w:color w:val="000000"/>
                <w:sz w:val="16"/>
                <w:szCs w:val="16"/>
              </w:rPr>
            </w:pPr>
            <w:r>
              <w:rPr>
                <w:b/>
                <w:bCs/>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b/>
                <w:bCs/>
                <w:color w:val="000000"/>
                <w:sz w:val="16"/>
                <w:szCs w:val="16"/>
              </w:rPr>
            </w:pPr>
            <w:r>
              <w:rPr>
                <w:b/>
                <w:bCs/>
                <w:color w:val="000000"/>
                <w:sz w:val="16"/>
                <w:szCs w:val="16"/>
              </w:rPr>
              <w:t>115 226,9</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115 226,9</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b/>
                <w:bCs/>
                <w:color w:val="000000"/>
                <w:sz w:val="16"/>
                <w:szCs w:val="16"/>
              </w:rPr>
            </w:pPr>
            <w:r>
              <w:rPr>
                <w:b/>
                <w:bCs/>
                <w:color w:val="000000"/>
                <w:sz w:val="16"/>
                <w:szCs w:val="16"/>
              </w:rPr>
              <w:t>17 442,7</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17 442,7</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b/>
                <w:bCs/>
                <w:color w:val="000000"/>
                <w:sz w:val="16"/>
                <w:szCs w:val="16"/>
              </w:rPr>
            </w:pPr>
            <w:r>
              <w:rPr>
                <w:b/>
                <w:bCs/>
                <w:color w:val="000000"/>
                <w:sz w:val="16"/>
                <w:szCs w:val="16"/>
              </w:rPr>
              <w:t>0,0</w:t>
            </w:r>
          </w:p>
        </w:tc>
      </w:tr>
      <w:tr w:rsidR="006473E5" w:rsidTr="006473E5">
        <w:trPr>
          <w:gridBefore w:val="1"/>
          <w:wBefore w:w="20" w:type="dxa"/>
          <w:trHeight w:val="435"/>
        </w:trPr>
        <w:tc>
          <w:tcPr>
            <w:tcW w:w="1074" w:type="dxa"/>
            <w:gridSpan w:val="2"/>
            <w:tcBorders>
              <w:top w:val="nil"/>
              <w:left w:val="single" w:sz="8" w:space="0" w:color="auto"/>
              <w:bottom w:val="single" w:sz="8" w:space="0" w:color="auto"/>
              <w:right w:val="nil"/>
            </w:tcBorders>
            <w:shd w:val="clear" w:color="000000" w:fill="FABF8F"/>
            <w:vAlign w:val="center"/>
            <w:hideMark/>
          </w:tcPr>
          <w:p w:rsidR="006502C7" w:rsidRDefault="006502C7" w:rsidP="006502C7">
            <w:pPr>
              <w:ind w:left="50" w:hanging="50"/>
              <w:jc w:val="both"/>
              <w:rPr>
                <w:b/>
                <w:bCs/>
                <w:color w:val="000000"/>
                <w:sz w:val="16"/>
                <w:szCs w:val="16"/>
              </w:rPr>
            </w:pPr>
            <w:r>
              <w:rPr>
                <w:b/>
                <w:bCs/>
                <w:color w:val="000000"/>
                <w:sz w:val="16"/>
                <w:szCs w:val="16"/>
              </w:rPr>
              <w:t>1100.01.00</w:t>
            </w:r>
          </w:p>
        </w:tc>
        <w:tc>
          <w:tcPr>
            <w:tcW w:w="2595" w:type="dxa"/>
            <w:gridSpan w:val="3"/>
            <w:tcBorders>
              <w:top w:val="nil"/>
              <w:left w:val="single" w:sz="8" w:space="0" w:color="auto"/>
              <w:bottom w:val="single" w:sz="8" w:space="0" w:color="auto"/>
              <w:right w:val="nil"/>
            </w:tcBorders>
            <w:shd w:val="clear" w:color="000000" w:fill="FABF8F"/>
            <w:vAlign w:val="center"/>
            <w:hideMark/>
          </w:tcPr>
          <w:p w:rsidR="006502C7" w:rsidRDefault="006502C7" w:rsidP="006502C7">
            <w:pPr>
              <w:ind w:left="50" w:hanging="50"/>
              <w:jc w:val="both"/>
              <w:rPr>
                <w:b/>
                <w:bCs/>
                <w:color w:val="000000"/>
                <w:sz w:val="16"/>
                <w:szCs w:val="16"/>
              </w:rPr>
            </w:pPr>
            <w:r>
              <w:rPr>
                <w:b/>
                <w:bCs/>
                <w:color w:val="000000"/>
                <w:sz w:val="16"/>
                <w:szCs w:val="16"/>
              </w:rPr>
              <w:t>Политика в областта на развитието на ефективна дипломатическа служба</w:t>
            </w:r>
          </w:p>
        </w:tc>
        <w:tc>
          <w:tcPr>
            <w:tcW w:w="798" w:type="dxa"/>
            <w:gridSpan w:val="2"/>
            <w:tcBorders>
              <w:top w:val="nil"/>
              <w:left w:val="single" w:sz="8" w:space="0" w:color="auto"/>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110 295,5</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110 295,5</w:t>
            </w:r>
          </w:p>
        </w:tc>
        <w:tc>
          <w:tcPr>
            <w:tcW w:w="784"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c>
          <w:tcPr>
            <w:tcW w:w="821"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109 795,5</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109 795,5</w:t>
            </w:r>
          </w:p>
        </w:tc>
        <w:tc>
          <w:tcPr>
            <w:tcW w:w="798" w:type="dxa"/>
            <w:gridSpan w:val="3"/>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500,0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500,0</w:t>
            </w:r>
          </w:p>
        </w:tc>
        <w:tc>
          <w:tcPr>
            <w:tcW w:w="784" w:type="dxa"/>
            <w:gridSpan w:val="2"/>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1100.01.01</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"Администриране и осигуряване на дипломатическата служба"</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28 172,9</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28 172,9</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28 172,9</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28 172,9</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690"/>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1100.01.02</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82 122,6</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82 122,6</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81 622,6</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81 622,6</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500,0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500,0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35"/>
        </w:trPr>
        <w:tc>
          <w:tcPr>
            <w:tcW w:w="1074" w:type="dxa"/>
            <w:gridSpan w:val="2"/>
            <w:tcBorders>
              <w:top w:val="nil"/>
              <w:left w:val="single" w:sz="8" w:space="0" w:color="auto"/>
              <w:bottom w:val="single" w:sz="8" w:space="0" w:color="auto"/>
              <w:right w:val="nil"/>
            </w:tcBorders>
            <w:shd w:val="clear" w:color="000000" w:fill="FABF8F"/>
            <w:vAlign w:val="center"/>
            <w:hideMark/>
          </w:tcPr>
          <w:p w:rsidR="006502C7" w:rsidRDefault="006502C7" w:rsidP="006502C7">
            <w:pPr>
              <w:ind w:left="50" w:hanging="50"/>
              <w:jc w:val="both"/>
              <w:rPr>
                <w:b/>
                <w:bCs/>
                <w:color w:val="000000"/>
                <w:sz w:val="16"/>
                <w:szCs w:val="16"/>
              </w:rPr>
            </w:pPr>
            <w:r>
              <w:rPr>
                <w:b/>
                <w:bCs/>
                <w:color w:val="000000"/>
                <w:sz w:val="16"/>
                <w:szCs w:val="16"/>
              </w:rPr>
              <w:t>1100.02.00</w:t>
            </w:r>
          </w:p>
        </w:tc>
        <w:tc>
          <w:tcPr>
            <w:tcW w:w="2595" w:type="dxa"/>
            <w:gridSpan w:val="3"/>
            <w:tcBorders>
              <w:top w:val="nil"/>
              <w:left w:val="single" w:sz="8" w:space="0" w:color="auto"/>
              <w:bottom w:val="single" w:sz="8" w:space="0" w:color="auto"/>
              <w:right w:val="nil"/>
            </w:tcBorders>
            <w:shd w:val="clear" w:color="000000" w:fill="FABF8F"/>
            <w:vAlign w:val="center"/>
            <w:hideMark/>
          </w:tcPr>
          <w:p w:rsidR="006502C7" w:rsidRDefault="006502C7" w:rsidP="006502C7">
            <w:pPr>
              <w:ind w:left="50" w:hanging="50"/>
              <w:jc w:val="both"/>
              <w:rPr>
                <w:b/>
                <w:bCs/>
                <w:color w:val="000000"/>
                <w:sz w:val="16"/>
                <w:szCs w:val="16"/>
              </w:rPr>
            </w:pPr>
            <w:r>
              <w:rPr>
                <w:b/>
                <w:bCs/>
                <w:color w:val="000000"/>
                <w:sz w:val="16"/>
                <w:szCs w:val="16"/>
              </w:rPr>
              <w:t>Политика в областта на публичната дипломация</w:t>
            </w:r>
          </w:p>
        </w:tc>
        <w:tc>
          <w:tcPr>
            <w:tcW w:w="798" w:type="dxa"/>
            <w:gridSpan w:val="2"/>
            <w:tcBorders>
              <w:top w:val="nil"/>
              <w:left w:val="single" w:sz="8" w:space="0" w:color="auto"/>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853,2</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853,2</w:t>
            </w:r>
          </w:p>
        </w:tc>
        <w:tc>
          <w:tcPr>
            <w:tcW w:w="784"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c>
          <w:tcPr>
            <w:tcW w:w="821"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853,2</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853,2</w:t>
            </w:r>
          </w:p>
        </w:tc>
        <w:tc>
          <w:tcPr>
            <w:tcW w:w="798" w:type="dxa"/>
            <w:gridSpan w:val="3"/>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0,0</w:t>
            </w:r>
          </w:p>
        </w:tc>
        <w:tc>
          <w:tcPr>
            <w:tcW w:w="784" w:type="dxa"/>
            <w:gridSpan w:val="2"/>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1100.02.01</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"Публични дейности"</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609,2</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609,2</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609,2</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609,2</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1100.02.02</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"Културна дипломация"</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244,0</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244,0</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244,0</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244,0</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35"/>
        </w:trPr>
        <w:tc>
          <w:tcPr>
            <w:tcW w:w="1074" w:type="dxa"/>
            <w:gridSpan w:val="2"/>
            <w:tcBorders>
              <w:top w:val="nil"/>
              <w:left w:val="single" w:sz="8" w:space="0" w:color="auto"/>
              <w:bottom w:val="single" w:sz="8" w:space="0" w:color="auto"/>
              <w:right w:val="nil"/>
            </w:tcBorders>
            <w:shd w:val="clear" w:color="000000" w:fill="FABF8F"/>
            <w:vAlign w:val="center"/>
            <w:hideMark/>
          </w:tcPr>
          <w:p w:rsidR="006502C7" w:rsidRDefault="006502C7" w:rsidP="006502C7">
            <w:pPr>
              <w:ind w:left="50" w:hanging="50"/>
              <w:jc w:val="both"/>
              <w:rPr>
                <w:b/>
                <w:bCs/>
                <w:color w:val="000000"/>
                <w:sz w:val="16"/>
                <w:szCs w:val="16"/>
              </w:rPr>
            </w:pPr>
            <w:r>
              <w:rPr>
                <w:b/>
                <w:bCs/>
                <w:color w:val="000000"/>
                <w:sz w:val="16"/>
                <w:szCs w:val="16"/>
              </w:rPr>
              <w:t>1100.03.00</w:t>
            </w:r>
          </w:p>
        </w:tc>
        <w:tc>
          <w:tcPr>
            <w:tcW w:w="2595" w:type="dxa"/>
            <w:gridSpan w:val="3"/>
            <w:tcBorders>
              <w:top w:val="nil"/>
              <w:left w:val="single" w:sz="8" w:space="0" w:color="auto"/>
              <w:bottom w:val="single" w:sz="8" w:space="0" w:color="auto"/>
              <w:right w:val="nil"/>
            </w:tcBorders>
            <w:shd w:val="clear" w:color="000000" w:fill="FABF8F"/>
            <w:vAlign w:val="center"/>
            <w:hideMark/>
          </w:tcPr>
          <w:p w:rsidR="006502C7" w:rsidRDefault="006502C7" w:rsidP="006502C7">
            <w:pPr>
              <w:ind w:left="50" w:hanging="50"/>
              <w:jc w:val="both"/>
              <w:rPr>
                <w:b/>
                <w:bCs/>
                <w:color w:val="000000"/>
                <w:sz w:val="16"/>
                <w:szCs w:val="16"/>
              </w:rPr>
            </w:pPr>
            <w:r>
              <w:rPr>
                <w:b/>
                <w:bCs/>
                <w:color w:val="000000"/>
                <w:sz w:val="16"/>
                <w:szCs w:val="16"/>
              </w:rPr>
              <w:t>Политика в областта на активната двустранна и многостранна дипломация</w:t>
            </w:r>
          </w:p>
        </w:tc>
        <w:tc>
          <w:tcPr>
            <w:tcW w:w="798" w:type="dxa"/>
            <w:gridSpan w:val="2"/>
            <w:tcBorders>
              <w:top w:val="nil"/>
              <w:left w:val="single" w:sz="8" w:space="0" w:color="auto"/>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21 520,9</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21 520,9</w:t>
            </w:r>
          </w:p>
        </w:tc>
        <w:tc>
          <w:tcPr>
            <w:tcW w:w="784"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c>
          <w:tcPr>
            <w:tcW w:w="821"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4 578,2</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4 578,2</w:t>
            </w:r>
          </w:p>
        </w:tc>
        <w:tc>
          <w:tcPr>
            <w:tcW w:w="798" w:type="dxa"/>
            <w:gridSpan w:val="3"/>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16 942,7</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16 942,7</w:t>
            </w:r>
          </w:p>
        </w:tc>
        <w:tc>
          <w:tcPr>
            <w:tcW w:w="784" w:type="dxa"/>
            <w:gridSpan w:val="2"/>
            <w:tcBorders>
              <w:top w:val="nil"/>
              <w:left w:val="nil"/>
              <w:bottom w:val="single" w:sz="8" w:space="0" w:color="auto"/>
              <w:right w:val="single" w:sz="8" w:space="0" w:color="auto"/>
            </w:tcBorders>
            <w:shd w:val="clear" w:color="000000" w:fill="FABF8F"/>
            <w:vAlign w:val="center"/>
            <w:hideMark/>
          </w:tcPr>
          <w:p w:rsidR="006502C7" w:rsidRDefault="006502C7" w:rsidP="006502C7">
            <w:pPr>
              <w:jc w:val="right"/>
              <w:rPr>
                <w:b/>
                <w:bCs/>
                <w:color w:val="000000"/>
                <w:sz w:val="16"/>
                <w:szCs w:val="16"/>
              </w:rPr>
            </w:pPr>
            <w:r>
              <w:rPr>
                <w:b/>
                <w:bCs/>
                <w:color w:val="000000"/>
                <w:sz w:val="16"/>
                <w:szCs w:val="16"/>
              </w:rPr>
              <w:t>0,0</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1100.03.01</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"Принос за формиране на политики на ЕС и НАТО"</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721,3</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721,3</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721,3</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721,3</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1100.03.02</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"Двустранни отношения"</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331,0</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331,0</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331,0</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331,0</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1100.03.03</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"Международно сътрудничество"</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11 248,7</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11 248,7</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306,0</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306,0</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10 942,7</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10 942,7</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1100.03.04</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"Европейска политика"</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312,0</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312,0</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312,0</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312,0</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1100.03.05</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Бюджетна програма "Визова политика и управление при кризи"</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2 480,8</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2 480,8</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2 480,8</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2 480,8</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465"/>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1100.03.06</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 xml:space="preserve">Бюджетна програма "Осигуряване и контрол на външнополитическата дейност" </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267,1</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267,1</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267,1</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267,1</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r w:rsidR="006473E5" w:rsidTr="006473E5">
        <w:trPr>
          <w:gridBefore w:val="1"/>
          <w:wBefore w:w="20" w:type="dxa"/>
          <w:trHeight w:val="690"/>
        </w:trPr>
        <w:tc>
          <w:tcPr>
            <w:tcW w:w="1074" w:type="dxa"/>
            <w:gridSpan w:val="2"/>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1100.03.07</w:t>
            </w:r>
          </w:p>
        </w:tc>
        <w:tc>
          <w:tcPr>
            <w:tcW w:w="2595" w:type="dxa"/>
            <w:gridSpan w:val="3"/>
            <w:tcBorders>
              <w:top w:val="nil"/>
              <w:left w:val="single" w:sz="8" w:space="0" w:color="auto"/>
              <w:bottom w:val="single" w:sz="8" w:space="0" w:color="auto"/>
              <w:right w:val="nil"/>
            </w:tcBorders>
            <w:shd w:val="clear" w:color="auto" w:fill="auto"/>
            <w:vAlign w:val="center"/>
            <w:hideMark/>
          </w:tcPr>
          <w:p w:rsidR="006502C7" w:rsidRDefault="006502C7" w:rsidP="006502C7">
            <w:pPr>
              <w:ind w:left="50" w:firstLineChars="100" w:firstLine="160"/>
              <w:rPr>
                <w:color w:val="000000"/>
                <w:sz w:val="16"/>
                <w:szCs w:val="16"/>
              </w:rPr>
            </w:pPr>
            <w:r>
              <w:rPr>
                <w:color w:val="000000"/>
                <w:sz w:val="16"/>
                <w:szCs w:val="16"/>
              </w:rPr>
              <w:t xml:space="preserve">Бюджетна програма "Международно сътрудничество за развитие и хуманитарни въпроси" </w:t>
            </w:r>
          </w:p>
        </w:tc>
        <w:tc>
          <w:tcPr>
            <w:tcW w:w="798" w:type="dxa"/>
            <w:gridSpan w:val="2"/>
            <w:tcBorders>
              <w:top w:val="nil"/>
              <w:left w:val="single" w:sz="8" w:space="0" w:color="auto"/>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6 160,0</w:t>
            </w:r>
          </w:p>
        </w:tc>
        <w:tc>
          <w:tcPr>
            <w:tcW w:w="854" w:type="dxa"/>
            <w:gridSpan w:val="2"/>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b/>
                <w:bCs/>
                <w:color w:val="000000"/>
                <w:sz w:val="16"/>
                <w:szCs w:val="16"/>
              </w:rPr>
            </w:pPr>
            <w:r>
              <w:rPr>
                <w:b/>
                <w:bCs/>
                <w:color w:val="000000"/>
                <w:sz w:val="16"/>
                <w:szCs w:val="16"/>
              </w:rPr>
              <w:t>6 160,0</w:t>
            </w:r>
          </w:p>
        </w:tc>
        <w:tc>
          <w:tcPr>
            <w:tcW w:w="784"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0,0</w:t>
            </w:r>
          </w:p>
        </w:tc>
        <w:tc>
          <w:tcPr>
            <w:tcW w:w="821"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160,0</w:t>
            </w:r>
          </w:p>
        </w:tc>
        <w:tc>
          <w:tcPr>
            <w:tcW w:w="830" w:type="dxa"/>
            <w:gridSpan w:val="3"/>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160,0</w:t>
            </w:r>
          </w:p>
        </w:tc>
        <w:tc>
          <w:tcPr>
            <w:tcW w:w="798" w:type="dxa"/>
            <w:gridSpan w:val="3"/>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6 000,0</w:t>
            </w:r>
          </w:p>
        </w:tc>
        <w:tc>
          <w:tcPr>
            <w:tcW w:w="854" w:type="dxa"/>
            <w:tcBorders>
              <w:top w:val="nil"/>
              <w:left w:val="nil"/>
              <w:bottom w:val="single" w:sz="8" w:space="0" w:color="auto"/>
              <w:right w:val="single" w:sz="8" w:space="0" w:color="auto"/>
            </w:tcBorders>
            <w:shd w:val="clear" w:color="000000" w:fill="FDE9D9"/>
            <w:vAlign w:val="center"/>
            <w:hideMark/>
          </w:tcPr>
          <w:p w:rsidR="006502C7" w:rsidRDefault="006502C7" w:rsidP="006502C7">
            <w:pPr>
              <w:jc w:val="right"/>
              <w:rPr>
                <w:color w:val="000000"/>
                <w:sz w:val="16"/>
                <w:szCs w:val="16"/>
              </w:rPr>
            </w:pPr>
            <w:r>
              <w:rPr>
                <w:color w:val="000000"/>
                <w:sz w:val="16"/>
                <w:szCs w:val="16"/>
              </w:rPr>
              <w:t>6 000,0</w:t>
            </w:r>
          </w:p>
        </w:tc>
        <w:tc>
          <w:tcPr>
            <w:tcW w:w="784" w:type="dxa"/>
            <w:gridSpan w:val="2"/>
            <w:tcBorders>
              <w:top w:val="nil"/>
              <w:left w:val="nil"/>
              <w:bottom w:val="single" w:sz="8" w:space="0" w:color="auto"/>
              <w:right w:val="single" w:sz="8" w:space="0" w:color="auto"/>
            </w:tcBorders>
            <w:shd w:val="clear" w:color="auto" w:fill="auto"/>
            <w:vAlign w:val="center"/>
            <w:hideMark/>
          </w:tcPr>
          <w:p w:rsidR="006502C7" w:rsidRDefault="006502C7" w:rsidP="006502C7">
            <w:pPr>
              <w:jc w:val="right"/>
              <w:rPr>
                <w:color w:val="000000"/>
                <w:sz w:val="16"/>
                <w:szCs w:val="16"/>
              </w:rPr>
            </w:pPr>
            <w:r>
              <w:rPr>
                <w:color w:val="000000"/>
                <w:sz w:val="16"/>
                <w:szCs w:val="16"/>
              </w:rPr>
              <w:t> </w:t>
            </w:r>
          </w:p>
        </w:tc>
      </w:tr>
    </w:tbl>
    <w:p w:rsidR="0003783E" w:rsidRDefault="0003783E" w:rsidP="00E2542E">
      <w:pPr>
        <w:rPr>
          <w:vanish/>
          <w:highlight w:val="yellow"/>
        </w:rPr>
      </w:pPr>
    </w:p>
    <w:p w:rsidR="002E25D5" w:rsidRDefault="002E25D5" w:rsidP="00E2542E">
      <w:pPr>
        <w:rPr>
          <w:vanish/>
          <w:highlight w:val="yellow"/>
        </w:rPr>
      </w:pPr>
    </w:p>
    <w:p w:rsidR="002E25D5" w:rsidRDefault="002E25D5" w:rsidP="00E2542E">
      <w:pPr>
        <w:rPr>
          <w:vanish/>
          <w:highlight w:val="yellow"/>
        </w:rPr>
      </w:pPr>
    </w:p>
    <w:p w:rsidR="00A57E52" w:rsidRDefault="00A57E52" w:rsidP="00E2542E">
      <w:pPr>
        <w:rPr>
          <w:vanish/>
          <w:highlight w:val="yellow"/>
        </w:rPr>
      </w:pPr>
    </w:p>
    <w:p w:rsidR="00A57E52" w:rsidRDefault="00A57E52" w:rsidP="00E2542E">
      <w:pPr>
        <w:rPr>
          <w:vanish/>
          <w:highlight w:val="yellow"/>
        </w:rPr>
      </w:pPr>
    </w:p>
    <w:p w:rsidR="002E25D5" w:rsidRDefault="002E25D5" w:rsidP="00E2542E">
      <w:pPr>
        <w:rPr>
          <w:vanish/>
          <w:highlight w:val="yellow"/>
        </w:rPr>
      </w:pPr>
    </w:p>
    <w:p w:rsidR="006502C7" w:rsidRDefault="006502C7" w:rsidP="00E2542E">
      <w:pPr>
        <w:rPr>
          <w:vanish/>
          <w:highlight w:val="yellow"/>
        </w:rPr>
      </w:pPr>
    </w:p>
    <w:p w:rsidR="006502C7" w:rsidRDefault="006502C7" w:rsidP="00E2542E">
      <w:pPr>
        <w:rPr>
          <w:vanish/>
          <w:highlight w:val="yellow"/>
        </w:rPr>
      </w:pPr>
    </w:p>
    <w:p w:rsidR="006502C7" w:rsidRDefault="006502C7" w:rsidP="00E2542E">
      <w:pPr>
        <w:rPr>
          <w:vanish/>
          <w:highlight w:val="yellow"/>
        </w:rPr>
      </w:pPr>
    </w:p>
    <w:p w:rsidR="006473E5" w:rsidRDefault="006473E5" w:rsidP="00E2542E">
      <w:pPr>
        <w:rPr>
          <w:vanish/>
          <w:highlight w:val="yellow"/>
        </w:rPr>
      </w:pPr>
    </w:p>
    <w:tbl>
      <w:tblPr>
        <w:tblW w:w="10905" w:type="dxa"/>
        <w:tblInd w:w="-556" w:type="dxa"/>
        <w:tblLayout w:type="fixed"/>
        <w:tblCellMar>
          <w:left w:w="70" w:type="dxa"/>
          <w:right w:w="70" w:type="dxa"/>
        </w:tblCellMar>
        <w:tblLook w:val="04A0" w:firstRow="1" w:lastRow="0" w:firstColumn="1" w:lastColumn="0" w:noHBand="0" w:noVBand="1"/>
      </w:tblPr>
      <w:tblGrid>
        <w:gridCol w:w="1075"/>
        <w:gridCol w:w="2591"/>
        <w:gridCol w:w="797"/>
        <w:gridCol w:w="854"/>
        <w:gridCol w:w="830"/>
        <w:gridCol w:w="782"/>
        <w:gridCol w:w="826"/>
        <w:gridCol w:w="798"/>
        <w:gridCol w:w="714"/>
        <w:gridCol w:w="868"/>
        <w:gridCol w:w="770"/>
      </w:tblGrid>
      <w:tr w:rsidR="004E0443" w:rsidRPr="0036170B" w:rsidTr="004E0443">
        <w:trPr>
          <w:trHeight w:val="420"/>
        </w:trPr>
        <w:tc>
          <w:tcPr>
            <w:tcW w:w="1075" w:type="dxa"/>
            <w:vMerge w:val="restart"/>
            <w:tcBorders>
              <w:top w:val="single" w:sz="4" w:space="0" w:color="auto"/>
              <w:left w:val="single" w:sz="8" w:space="0" w:color="auto"/>
              <w:bottom w:val="nil"/>
              <w:right w:val="single" w:sz="8" w:space="0" w:color="auto"/>
            </w:tcBorders>
            <w:shd w:val="clear" w:color="000000" w:fill="FABF8F"/>
            <w:vAlign w:val="center"/>
            <w:hideMark/>
          </w:tcPr>
          <w:p w:rsidR="0036170B" w:rsidRPr="0036170B" w:rsidRDefault="0036170B" w:rsidP="0036170B">
            <w:pPr>
              <w:jc w:val="center"/>
              <w:rPr>
                <w:b/>
                <w:bCs/>
                <w:color w:val="000000"/>
                <w:sz w:val="16"/>
                <w:szCs w:val="16"/>
              </w:rPr>
            </w:pPr>
            <w:r w:rsidRPr="0036170B">
              <w:rPr>
                <w:b/>
                <w:bCs/>
                <w:color w:val="000000"/>
                <w:sz w:val="16"/>
                <w:szCs w:val="16"/>
              </w:rPr>
              <w:lastRenderedPageBreak/>
              <w:t>Код*</w:t>
            </w:r>
          </w:p>
        </w:tc>
        <w:tc>
          <w:tcPr>
            <w:tcW w:w="2591" w:type="dxa"/>
            <w:tcBorders>
              <w:top w:val="single" w:sz="4" w:space="0" w:color="auto"/>
              <w:left w:val="nil"/>
              <w:bottom w:val="nil"/>
              <w:right w:val="nil"/>
            </w:tcBorders>
            <w:shd w:val="clear" w:color="000000" w:fill="FABF8F"/>
            <w:vAlign w:val="center"/>
            <w:hideMark/>
          </w:tcPr>
          <w:p w:rsidR="0036170B" w:rsidRPr="0036170B" w:rsidRDefault="0036170B" w:rsidP="0036170B">
            <w:pPr>
              <w:jc w:val="center"/>
              <w:rPr>
                <w:b/>
                <w:bCs/>
                <w:color w:val="000000"/>
                <w:sz w:val="16"/>
                <w:szCs w:val="16"/>
              </w:rPr>
            </w:pPr>
            <w:r w:rsidRPr="0036170B">
              <w:rPr>
                <w:b/>
                <w:bCs/>
                <w:color w:val="000000"/>
                <w:sz w:val="16"/>
                <w:szCs w:val="16"/>
              </w:rPr>
              <w:t>ОБЛАСТИ НА ПОЛИТИКИ И                              БЮДЖЕТНИ ПРОГРАМИ</w:t>
            </w:r>
          </w:p>
        </w:tc>
        <w:tc>
          <w:tcPr>
            <w:tcW w:w="2481"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rsidR="0036170B" w:rsidRPr="0036170B" w:rsidRDefault="0036170B" w:rsidP="0036170B">
            <w:pPr>
              <w:jc w:val="center"/>
              <w:rPr>
                <w:b/>
                <w:bCs/>
                <w:color w:val="000000"/>
                <w:sz w:val="16"/>
                <w:szCs w:val="16"/>
              </w:rPr>
            </w:pPr>
            <w:r w:rsidRPr="0036170B">
              <w:rPr>
                <w:b/>
                <w:bCs/>
                <w:color w:val="000000"/>
                <w:sz w:val="16"/>
                <w:szCs w:val="16"/>
              </w:rPr>
              <w:t>Консолидирани разходи</w:t>
            </w:r>
          </w:p>
        </w:tc>
        <w:tc>
          <w:tcPr>
            <w:tcW w:w="2406"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36170B" w:rsidRPr="0036170B" w:rsidRDefault="0036170B" w:rsidP="0036170B">
            <w:pPr>
              <w:jc w:val="center"/>
              <w:rPr>
                <w:b/>
                <w:bCs/>
                <w:color w:val="000000"/>
                <w:sz w:val="16"/>
                <w:szCs w:val="16"/>
              </w:rPr>
            </w:pPr>
            <w:r w:rsidRPr="0036170B">
              <w:rPr>
                <w:b/>
                <w:bCs/>
                <w:color w:val="000000"/>
                <w:sz w:val="16"/>
                <w:szCs w:val="16"/>
              </w:rPr>
              <w:t>Ведомствени разходи</w:t>
            </w:r>
          </w:p>
        </w:tc>
        <w:tc>
          <w:tcPr>
            <w:tcW w:w="2352"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36170B" w:rsidRPr="0036170B" w:rsidRDefault="0036170B" w:rsidP="0036170B">
            <w:pPr>
              <w:jc w:val="center"/>
              <w:rPr>
                <w:b/>
                <w:bCs/>
                <w:color w:val="000000"/>
                <w:sz w:val="16"/>
                <w:szCs w:val="16"/>
              </w:rPr>
            </w:pPr>
            <w:r w:rsidRPr="0036170B">
              <w:rPr>
                <w:b/>
                <w:bCs/>
                <w:color w:val="000000"/>
                <w:sz w:val="16"/>
                <w:szCs w:val="16"/>
              </w:rPr>
              <w:t>Администрирани разходи</w:t>
            </w:r>
          </w:p>
        </w:tc>
      </w:tr>
      <w:tr w:rsidR="004E0443" w:rsidRPr="0036170B" w:rsidTr="004E0443">
        <w:trPr>
          <w:trHeight w:val="330"/>
        </w:trPr>
        <w:tc>
          <w:tcPr>
            <w:tcW w:w="1075" w:type="dxa"/>
            <w:vMerge/>
            <w:tcBorders>
              <w:top w:val="single" w:sz="8" w:space="0" w:color="auto"/>
              <w:left w:val="single" w:sz="8" w:space="0" w:color="auto"/>
              <w:bottom w:val="nil"/>
              <w:right w:val="single" w:sz="8" w:space="0" w:color="auto"/>
            </w:tcBorders>
            <w:vAlign w:val="center"/>
            <w:hideMark/>
          </w:tcPr>
          <w:p w:rsidR="0036170B" w:rsidRPr="0036170B" w:rsidRDefault="0036170B" w:rsidP="0036170B">
            <w:pPr>
              <w:rPr>
                <w:b/>
                <w:bCs/>
                <w:color w:val="000000"/>
                <w:sz w:val="16"/>
                <w:szCs w:val="16"/>
              </w:rPr>
            </w:pPr>
          </w:p>
        </w:tc>
        <w:tc>
          <w:tcPr>
            <w:tcW w:w="2591" w:type="dxa"/>
            <w:tcBorders>
              <w:top w:val="nil"/>
              <w:left w:val="nil"/>
              <w:bottom w:val="nil"/>
              <w:right w:val="single" w:sz="4" w:space="0" w:color="auto"/>
            </w:tcBorders>
            <w:shd w:val="clear" w:color="000000" w:fill="FABF8F"/>
            <w:vAlign w:val="center"/>
            <w:hideMark/>
          </w:tcPr>
          <w:p w:rsidR="0036170B" w:rsidRPr="0036170B" w:rsidRDefault="0036170B" w:rsidP="004B2E36">
            <w:pPr>
              <w:jc w:val="center"/>
              <w:rPr>
                <w:b/>
                <w:bCs/>
                <w:color w:val="000000"/>
                <w:sz w:val="16"/>
                <w:szCs w:val="16"/>
              </w:rPr>
            </w:pPr>
            <w:r w:rsidRPr="0036170B">
              <w:rPr>
                <w:b/>
                <w:bCs/>
                <w:color w:val="000000"/>
                <w:sz w:val="16"/>
                <w:szCs w:val="16"/>
              </w:rPr>
              <w:t>(</w:t>
            </w:r>
            <w:proofErr w:type="spellStart"/>
            <w:r w:rsidR="004B2E36">
              <w:rPr>
                <w:b/>
                <w:bCs/>
                <w:color w:val="000000"/>
                <w:sz w:val="16"/>
                <w:szCs w:val="16"/>
              </w:rPr>
              <w:t>Бюдже</w:t>
            </w:r>
            <w:proofErr w:type="spellEnd"/>
            <w:r w:rsidR="004B2E36" w:rsidRPr="0036170B">
              <w:rPr>
                <w:b/>
                <w:bCs/>
                <w:color w:val="000000"/>
                <w:sz w:val="16"/>
                <w:szCs w:val="16"/>
              </w:rPr>
              <w:t xml:space="preserve"> </w:t>
            </w:r>
            <w:r w:rsidRPr="0036170B">
              <w:rPr>
                <w:b/>
                <w:bCs/>
                <w:color w:val="000000"/>
                <w:sz w:val="16"/>
                <w:szCs w:val="16"/>
              </w:rPr>
              <w:t>2020 г.)</w:t>
            </w:r>
          </w:p>
        </w:tc>
        <w:tc>
          <w:tcPr>
            <w:tcW w:w="2481" w:type="dxa"/>
            <w:gridSpan w:val="3"/>
            <w:vMerge/>
            <w:tcBorders>
              <w:top w:val="nil"/>
              <w:left w:val="single" w:sz="4" w:space="0" w:color="auto"/>
              <w:bottom w:val="single" w:sz="4" w:space="0" w:color="auto"/>
              <w:right w:val="single" w:sz="4" w:space="0" w:color="auto"/>
            </w:tcBorders>
            <w:vAlign w:val="center"/>
            <w:hideMark/>
          </w:tcPr>
          <w:p w:rsidR="0036170B" w:rsidRPr="0036170B" w:rsidRDefault="0036170B" w:rsidP="0036170B">
            <w:pPr>
              <w:rPr>
                <w:b/>
                <w:bCs/>
                <w:color w:val="000000"/>
                <w:sz w:val="16"/>
                <w:szCs w:val="16"/>
              </w:rPr>
            </w:pPr>
          </w:p>
        </w:tc>
        <w:tc>
          <w:tcPr>
            <w:tcW w:w="2406" w:type="dxa"/>
            <w:gridSpan w:val="3"/>
            <w:vMerge/>
            <w:tcBorders>
              <w:top w:val="nil"/>
              <w:left w:val="single" w:sz="4" w:space="0" w:color="auto"/>
              <w:bottom w:val="single" w:sz="4" w:space="0" w:color="auto"/>
              <w:right w:val="single" w:sz="4" w:space="0" w:color="auto"/>
            </w:tcBorders>
            <w:vAlign w:val="center"/>
            <w:hideMark/>
          </w:tcPr>
          <w:p w:rsidR="0036170B" w:rsidRPr="0036170B" w:rsidRDefault="0036170B" w:rsidP="0036170B">
            <w:pPr>
              <w:rPr>
                <w:b/>
                <w:bCs/>
                <w:color w:val="000000"/>
                <w:sz w:val="16"/>
                <w:szCs w:val="16"/>
              </w:rPr>
            </w:pPr>
          </w:p>
        </w:tc>
        <w:tc>
          <w:tcPr>
            <w:tcW w:w="2352" w:type="dxa"/>
            <w:gridSpan w:val="3"/>
            <w:vMerge/>
            <w:tcBorders>
              <w:top w:val="nil"/>
              <w:left w:val="single" w:sz="4" w:space="0" w:color="auto"/>
              <w:bottom w:val="single" w:sz="4" w:space="0" w:color="auto"/>
              <w:right w:val="single" w:sz="4" w:space="0" w:color="auto"/>
            </w:tcBorders>
            <w:vAlign w:val="center"/>
            <w:hideMark/>
          </w:tcPr>
          <w:p w:rsidR="0036170B" w:rsidRPr="0036170B" w:rsidRDefault="0036170B" w:rsidP="0036170B">
            <w:pPr>
              <w:rPr>
                <w:b/>
                <w:bCs/>
                <w:color w:val="000000"/>
                <w:sz w:val="16"/>
                <w:szCs w:val="16"/>
              </w:rPr>
            </w:pPr>
          </w:p>
        </w:tc>
      </w:tr>
      <w:tr w:rsidR="004E0443" w:rsidRPr="0036170B" w:rsidTr="004E0443">
        <w:trPr>
          <w:trHeight w:val="1365"/>
        </w:trPr>
        <w:tc>
          <w:tcPr>
            <w:tcW w:w="1075" w:type="dxa"/>
            <w:tcBorders>
              <w:top w:val="nil"/>
              <w:left w:val="single" w:sz="8" w:space="0" w:color="auto"/>
              <w:bottom w:val="single" w:sz="8" w:space="0" w:color="auto"/>
              <w:right w:val="nil"/>
            </w:tcBorders>
            <w:shd w:val="clear" w:color="000000" w:fill="FABF8F"/>
            <w:vAlign w:val="center"/>
            <w:hideMark/>
          </w:tcPr>
          <w:p w:rsidR="0036170B" w:rsidRPr="0036170B" w:rsidRDefault="0036170B" w:rsidP="0036170B">
            <w:pPr>
              <w:jc w:val="center"/>
              <w:rPr>
                <w:b/>
                <w:bCs/>
                <w:color w:val="000000"/>
                <w:sz w:val="16"/>
                <w:szCs w:val="16"/>
              </w:rPr>
            </w:pPr>
            <w:r w:rsidRPr="0036170B">
              <w:rPr>
                <w:b/>
                <w:bCs/>
                <w:color w:val="000000"/>
                <w:sz w:val="16"/>
                <w:szCs w:val="16"/>
              </w:rPr>
              <w:t> </w:t>
            </w:r>
          </w:p>
        </w:tc>
        <w:tc>
          <w:tcPr>
            <w:tcW w:w="2591" w:type="dxa"/>
            <w:tcBorders>
              <w:top w:val="nil"/>
              <w:left w:val="single" w:sz="8" w:space="0" w:color="auto"/>
              <w:bottom w:val="single" w:sz="8" w:space="0" w:color="auto"/>
              <w:right w:val="nil"/>
            </w:tcBorders>
            <w:shd w:val="clear" w:color="000000" w:fill="FABF8F"/>
            <w:vAlign w:val="center"/>
            <w:hideMark/>
          </w:tcPr>
          <w:p w:rsidR="0036170B" w:rsidRPr="0036170B" w:rsidRDefault="0036170B" w:rsidP="0036170B">
            <w:pPr>
              <w:jc w:val="center"/>
              <w:rPr>
                <w:b/>
                <w:bCs/>
                <w:color w:val="000000"/>
                <w:sz w:val="16"/>
                <w:szCs w:val="16"/>
              </w:rPr>
            </w:pPr>
            <w:r w:rsidRPr="0036170B">
              <w:rPr>
                <w:b/>
                <w:bCs/>
                <w:color w:val="000000"/>
                <w:sz w:val="16"/>
                <w:szCs w:val="16"/>
              </w:rPr>
              <w:t>(в хил. лв.)</w:t>
            </w:r>
          </w:p>
        </w:tc>
        <w:tc>
          <w:tcPr>
            <w:tcW w:w="797"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36170B" w:rsidRPr="0036170B" w:rsidRDefault="0036170B" w:rsidP="0036170B">
            <w:pPr>
              <w:jc w:val="center"/>
              <w:rPr>
                <w:color w:val="000000"/>
                <w:sz w:val="16"/>
                <w:szCs w:val="16"/>
              </w:rPr>
            </w:pPr>
            <w:r w:rsidRPr="0036170B">
              <w:rPr>
                <w:color w:val="000000"/>
                <w:sz w:val="16"/>
                <w:szCs w:val="16"/>
              </w:rPr>
              <w:t>Общо разходи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rsidR="0036170B" w:rsidRPr="0036170B" w:rsidRDefault="0036170B" w:rsidP="0036170B">
            <w:pPr>
              <w:jc w:val="center"/>
              <w:rPr>
                <w:i/>
                <w:iCs/>
                <w:color w:val="000000"/>
                <w:sz w:val="16"/>
                <w:szCs w:val="16"/>
              </w:rPr>
            </w:pPr>
            <w:r w:rsidRPr="0036170B">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rsidR="0036170B" w:rsidRPr="0036170B" w:rsidRDefault="0036170B" w:rsidP="0036170B">
            <w:pPr>
              <w:jc w:val="center"/>
              <w:rPr>
                <w:i/>
                <w:iCs/>
                <w:color w:val="000000"/>
                <w:sz w:val="16"/>
                <w:szCs w:val="16"/>
              </w:rPr>
            </w:pPr>
            <w:r w:rsidRPr="0036170B">
              <w:rPr>
                <w:i/>
                <w:iCs/>
                <w:color w:val="000000"/>
                <w:sz w:val="16"/>
                <w:szCs w:val="16"/>
              </w:rPr>
              <w:t>По други бюджети и сметки за средства от ЕС</w:t>
            </w:r>
          </w:p>
        </w:tc>
        <w:tc>
          <w:tcPr>
            <w:tcW w:w="782" w:type="dxa"/>
            <w:tcBorders>
              <w:top w:val="single" w:sz="4" w:space="0" w:color="auto"/>
              <w:left w:val="nil"/>
              <w:bottom w:val="single" w:sz="8" w:space="0" w:color="auto"/>
              <w:right w:val="single" w:sz="8" w:space="0" w:color="auto"/>
            </w:tcBorders>
            <w:shd w:val="clear" w:color="000000" w:fill="FABF8F"/>
            <w:vAlign w:val="center"/>
            <w:hideMark/>
          </w:tcPr>
          <w:p w:rsidR="0036170B" w:rsidRPr="0036170B" w:rsidRDefault="0036170B" w:rsidP="0036170B">
            <w:pPr>
              <w:jc w:val="center"/>
              <w:rPr>
                <w:color w:val="000000"/>
                <w:sz w:val="16"/>
                <w:szCs w:val="16"/>
              </w:rPr>
            </w:pPr>
            <w:r w:rsidRPr="0036170B">
              <w:rPr>
                <w:color w:val="000000"/>
                <w:sz w:val="16"/>
                <w:szCs w:val="16"/>
              </w:rPr>
              <w:t>Общо ведомствени</w:t>
            </w:r>
          </w:p>
        </w:tc>
        <w:tc>
          <w:tcPr>
            <w:tcW w:w="826" w:type="dxa"/>
            <w:tcBorders>
              <w:top w:val="single" w:sz="4" w:space="0" w:color="auto"/>
              <w:left w:val="nil"/>
              <w:bottom w:val="single" w:sz="8" w:space="0" w:color="auto"/>
              <w:right w:val="single" w:sz="8" w:space="0" w:color="auto"/>
            </w:tcBorders>
            <w:shd w:val="clear" w:color="000000" w:fill="FDE9D9"/>
            <w:vAlign w:val="center"/>
            <w:hideMark/>
          </w:tcPr>
          <w:p w:rsidR="0036170B" w:rsidRPr="0036170B" w:rsidRDefault="0036170B" w:rsidP="0036170B">
            <w:pPr>
              <w:jc w:val="center"/>
              <w:rPr>
                <w:i/>
                <w:iCs/>
                <w:color w:val="000000"/>
                <w:sz w:val="16"/>
                <w:szCs w:val="16"/>
              </w:rPr>
            </w:pPr>
            <w:r w:rsidRPr="0036170B">
              <w:rPr>
                <w:i/>
                <w:iCs/>
                <w:color w:val="000000"/>
                <w:sz w:val="16"/>
                <w:szCs w:val="16"/>
              </w:rPr>
              <w:t>По бюджета на ПРБ</w:t>
            </w:r>
          </w:p>
        </w:tc>
        <w:tc>
          <w:tcPr>
            <w:tcW w:w="798" w:type="dxa"/>
            <w:tcBorders>
              <w:top w:val="single" w:sz="4" w:space="0" w:color="auto"/>
              <w:left w:val="nil"/>
              <w:bottom w:val="single" w:sz="8" w:space="0" w:color="auto"/>
              <w:right w:val="single" w:sz="8" w:space="0" w:color="auto"/>
            </w:tcBorders>
            <w:shd w:val="clear" w:color="000000" w:fill="FABF8F"/>
            <w:vAlign w:val="center"/>
            <w:hideMark/>
          </w:tcPr>
          <w:p w:rsidR="0036170B" w:rsidRPr="0036170B" w:rsidRDefault="0036170B" w:rsidP="0036170B">
            <w:pPr>
              <w:jc w:val="center"/>
              <w:rPr>
                <w:i/>
                <w:iCs/>
                <w:color w:val="000000"/>
                <w:sz w:val="16"/>
                <w:szCs w:val="16"/>
              </w:rPr>
            </w:pPr>
            <w:r w:rsidRPr="0036170B">
              <w:rPr>
                <w:i/>
                <w:iCs/>
                <w:color w:val="000000"/>
                <w:sz w:val="16"/>
                <w:szCs w:val="16"/>
              </w:rPr>
              <w:t>По други бюджети и сметки за средства от ЕС</w:t>
            </w:r>
          </w:p>
        </w:tc>
        <w:tc>
          <w:tcPr>
            <w:tcW w:w="714" w:type="dxa"/>
            <w:tcBorders>
              <w:top w:val="single" w:sz="4" w:space="0" w:color="auto"/>
              <w:left w:val="nil"/>
              <w:bottom w:val="single" w:sz="8" w:space="0" w:color="auto"/>
              <w:right w:val="single" w:sz="8" w:space="0" w:color="auto"/>
            </w:tcBorders>
            <w:shd w:val="clear" w:color="000000" w:fill="FABF8F"/>
            <w:vAlign w:val="center"/>
            <w:hideMark/>
          </w:tcPr>
          <w:p w:rsidR="0036170B" w:rsidRPr="0036170B" w:rsidRDefault="0036170B" w:rsidP="0036170B">
            <w:pPr>
              <w:jc w:val="center"/>
              <w:rPr>
                <w:color w:val="000000"/>
                <w:sz w:val="16"/>
                <w:szCs w:val="16"/>
              </w:rPr>
            </w:pPr>
            <w:r w:rsidRPr="0036170B">
              <w:rPr>
                <w:color w:val="000000"/>
                <w:sz w:val="16"/>
                <w:szCs w:val="16"/>
              </w:rPr>
              <w:t>Общо администрирани</w:t>
            </w:r>
          </w:p>
        </w:tc>
        <w:tc>
          <w:tcPr>
            <w:tcW w:w="868" w:type="dxa"/>
            <w:tcBorders>
              <w:top w:val="single" w:sz="4" w:space="0" w:color="auto"/>
              <w:left w:val="nil"/>
              <w:bottom w:val="single" w:sz="8" w:space="0" w:color="auto"/>
              <w:right w:val="single" w:sz="8" w:space="0" w:color="auto"/>
            </w:tcBorders>
            <w:shd w:val="clear" w:color="000000" w:fill="FDE9D9"/>
            <w:vAlign w:val="center"/>
            <w:hideMark/>
          </w:tcPr>
          <w:p w:rsidR="0036170B" w:rsidRPr="0036170B" w:rsidRDefault="0036170B" w:rsidP="0036170B">
            <w:pPr>
              <w:jc w:val="center"/>
              <w:rPr>
                <w:i/>
                <w:iCs/>
                <w:color w:val="000000"/>
                <w:sz w:val="16"/>
                <w:szCs w:val="16"/>
              </w:rPr>
            </w:pPr>
            <w:r w:rsidRPr="0036170B">
              <w:rPr>
                <w:i/>
                <w:iCs/>
                <w:color w:val="000000"/>
                <w:sz w:val="16"/>
                <w:szCs w:val="16"/>
              </w:rPr>
              <w:t>По бюджета на ПРБ</w:t>
            </w:r>
          </w:p>
        </w:tc>
        <w:tc>
          <w:tcPr>
            <w:tcW w:w="770" w:type="dxa"/>
            <w:tcBorders>
              <w:top w:val="single" w:sz="4" w:space="0" w:color="auto"/>
              <w:left w:val="nil"/>
              <w:bottom w:val="single" w:sz="8" w:space="0" w:color="auto"/>
              <w:right w:val="single" w:sz="8" w:space="0" w:color="auto"/>
            </w:tcBorders>
            <w:shd w:val="clear" w:color="000000" w:fill="FABF8F"/>
            <w:vAlign w:val="center"/>
            <w:hideMark/>
          </w:tcPr>
          <w:p w:rsidR="0036170B" w:rsidRPr="0036170B" w:rsidRDefault="0036170B" w:rsidP="0036170B">
            <w:pPr>
              <w:jc w:val="center"/>
              <w:rPr>
                <w:i/>
                <w:iCs/>
                <w:color w:val="000000"/>
                <w:sz w:val="16"/>
                <w:szCs w:val="16"/>
              </w:rPr>
            </w:pPr>
            <w:r w:rsidRPr="0036170B">
              <w:rPr>
                <w:i/>
                <w:iCs/>
                <w:color w:val="000000"/>
                <w:sz w:val="16"/>
                <w:szCs w:val="16"/>
              </w:rPr>
              <w:t>По други бюджети и сметки за средства от ЕС</w:t>
            </w:r>
          </w:p>
        </w:tc>
      </w:tr>
      <w:tr w:rsidR="00125929" w:rsidRPr="0036170B" w:rsidTr="004E0443">
        <w:trPr>
          <w:trHeight w:val="330"/>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jc w:val="both"/>
              <w:rPr>
                <w:b/>
                <w:bCs/>
                <w:color w:val="000000"/>
                <w:sz w:val="16"/>
                <w:szCs w:val="16"/>
              </w:rPr>
            </w:pPr>
            <w:r w:rsidRPr="0036170B">
              <w:rPr>
                <w:b/>
                <w:bCs/>
                <w:color w:val="000000"/>
                <w:sz w:val="16"/>
                <w:szCs w:val="16"/>
              </w:rPr>
              <w:t>1100.00.00</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jc w:val="both"/>
              <w:rPr>
                <w:b/>
                <w:bCs/>
                <w:color w:val="000000"/>
                <w:sz w:val="16"/>
                <w:szCs w:val="16"/>
              </w:rPr>
            </w:pPr>
            <w:r w:rsidRPr="0036170B">
              <w:rPr>
                <w:b/>
                <w:bCs/>
                <w:color w:val="000000"/>
                <w:sz w:val="16"/>
                <w:szCs w:val="16"/>
              </w:rPr>
              <w:t>Общо разходи</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b/>
                <w:bCs/>
                <w:color w:val="000000"/>
                <w:sz w:val="16"/>
                <w:szCs w:val="16"/>
              </w:rPr>
            </w:pPr>
            <w:r>
              <w:rPr>
                <w:b/>
                <w:bCs/>
                <w:color w:val="000000"/>
                <w:sz w:val="16"/>
                <w:szCs w:val="16"/>
              </w:rPr>
              <w:t>141 246,5</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141 246,5</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b/>
                <w:bCs/>
                <w:color w:val="000000"/>
                <w:sz w:val="16"/>
                <w:szCs w:val="16"/>
              </w:rPr>
            </w:pPr>
            <w:r>
              <w:rPr>
                <w:b/>
                <w:bCs/>
                <w:color w:val="000000"/>
                <w:sz w:val="16"/>
                <w:szCs w:val="16"/>
              </w:rPr>
              <w:t>123 486,8</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123 486,8</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b/>
                <w:bCs/>
                <w:color w:val="000000"/>
                <w:sz w:val="16"/>
                <w:szCs w:val="16"/>
              </w:rPr>
            </w:pPr>
            <w:r>
              <w:rPr>
                <w:b/>
                <w:bCs/>
                <w:color w:val="000000"/>
                <w:sz w:val="16"/>
                <w:szCs w:val="16"/>
              </w:rPr>
              <w:t>17 759,7</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17 759,7</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b/>
                <w:bCs/>
                <w:color w:val="000000"/>
                <w:sz w:val="16"/>
                <w:szCs w:val="16"/>
              </w:rPr>
            </w:pPr>
            <w:r>
              <w:rPr>
                <w:b/>
                <w:bCs/>
                <w:color w:val="000000"/>
                <w:sz w:val="16"/>
                <w:szCs w:val="16"/>
              </w:rPr>
              <w:t>0,0</w:t>
            </w:r>
          </w:p>
        </w:tc>
      </w:tr>
      <w:tr w:rsidR="00125929" w:rsidRPr="0036170B" w:rsidTr="004E0443">
        <w:trPr>
          <w:trHeight w:val="435"/>
        </w:trPr>
        <w:tc>
          <w:tcPr>
            <w:tcW w:w="1075" w:type="dxa"/>
            <w:tcBorders>
              <w:top w:val="nil"/>
              <w:left w:val="single" w:sz="8" w:space="0" w:color="auto"/>
              <w:bottom w:val="single" w:sz="8" w:space="0" w:color="auto"/>
              <w:right w:val="nil"/>
            </w:tcBorders>
            <w:shd w:val="clear" w:color="000000" w:fill="FABF8F"/>
            <w:vAlign w:val="center"/>
            <w:hideMark/>
          </w:tcPr>
          <w:p w:rsidR="00125929" w:rsidRPr="0036170B" w:rsidRDefault="00125929" w:rsidP="00125929">
            <w:pPr>
              <w:jc w:val="both"/>
              <w:rPr>
                <w:b/>
                <w:bCs/>
                <w:color w:val="000000"/>
                <w:sz w:val="16"/>
                <w:szCs w:val="16"/>
              </w:rPr>
            </w:pPr>
            <w:r w:rsidRPr="0036170B">
              <w:rPr>
                <w:b/>
                <w:bCs/>
                <w:color w:val="000000"/>
                <w:sz w:val="16"/>
                <w:szCs w:val="16"/>
              </w:rPr>
              <w:t>1100.01.00</w:t>
            </w:r>
          </w:p>
        </w:tc>
        <w:tc>
          <w:tcPr>
            <w:tcW w:w="2591" w:type="dxa"/>
            <w:tcBorders>
              <w:top w:val="nil"/>
              <w:left w:val="single" w:sz="8" w:space="0" w:color="auto"/>
              <w:bottom w:val="single" w:sz="8" w:space="0" w:color="auto"/>
              <w:right w:val="nil"/>
            </w:tcBorders>
            <w:shd w:val="clear" w:color="000000" w:fill="FABF8F"/>
            <w:vAlign w:val="center"/>
            <w:hideMark/>
          </w:tcPr>
          <w:p w:rsidR="00125929" w:rsidRPr="0036170B" w:rsidRDefault="00125929" w:rsidP="00125929">
            <w:pPr>
              <w:jc w:val="both"/>
              <w:rPr>
                <w:b/>
                <w:bCs/>
                <w:color w:val="000000"/>
                <w:sz w:val="16"/>
                <w:szCs w:val="16"/>
              </w:rPr>
            </w:pPr>
            <w:r w:rsidRPr="0036170B">
              <w:rPr>
                <w:b/>
                <w:bCs/>
                <w:color w:val="000000"/>
                <w:sz w:val="16"/>
                <w:szCs w:val="16"/>
              </w:rPr>
              <w:t>Политика в областта на развитието на ефективна дипломатическа служба</w:t>
            </w:r>
          </w:p>
        </w:tc>
        <w:tc>
          <w:tcPr>
            <w:tcW w:w="797" w:type="dxa"/>
            <w:tcBorders>
              <w:top w:val="nil"/>
              <w:left w:val="single" w:sz="8" w:space="0" w:color="auto"/>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119 546,4</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119 546,4</w:t>
            </w:r>
          </w:p>
        </w:tc>
        <w:tc>
          <w:tcPr>
            <w:tcW w:w="830"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82"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119 046,4</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119 046,4</w:t>
            </w:r>
          </w:p>
        </w:tc>
        <w:tc>
          <w:tcPr>
            <w:tcW w:w="798"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14"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500,0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500,0</w:t>
            </w:r>
          </w:p>
        </w:tc>
        <w:tc>
          <w:tcPr>
            <w:tcW w:w="770"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1100.01.01</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"Администриране и осигуряване на дипломатическата служба"</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29 122,2</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29 122,2</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29 122,2</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29 122,2</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690"/>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1100.01.02</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90 424,2</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90 424,2</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89 924,2</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89 924,2</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500,0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500,0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35"/>
        </w:trPr>
        <w:tc>
          <w:tcPr>
            <w:tcW w:w="1075" w:type="dxa"/>
            <w:tcBorders>
              <w:top w:val="nil"/>
              <w:left w:val="single" w:sz="8" w:space="0" w:color="auto"/>
              <w:bottom w:val="single" w:sz="8" w:space="0" w:color="auto"/>
              <w:right w:val="nil"/>
            </w:tcBorders>
            <w:shd w:val="clear" w:color="000000" w:fill="FABF8F"/>
            <w:vAlign w:val="center"/>
            <w:hideMark/>
          </w:tcPr>
          <w:p w:rsidR="00125929" w:rsidRPr="0036170B" w:rsidRDefault="00125929" w:rsidP="00125929">
            <w:pPr>
              <w:jc w:val="both"/>
              <w:rPr>
                <w:b/>
                <w:bCs/>
                <w:color w:val="000000"/>
                <w:sz w:val="16"/>
                <w:szCs w:val="16"/>
              </w:rPr>
            </w:pPr>
            <w:r w:rsidRPr="0036170B">
              <w:rPr>
                <w:b/>
                <w:bCs/>
                <w:color w:val="000000"/>
                <w:sz w:val="16"/>
                <w:szCs w:val="16"/>
              </w:rPr>
              <w:t>1100.02.00</w:t>
            </w:r>
          </w:p>
        </w:tc>
        <w:tc>
          <w:tcPr>
            <w:tcW w:w="2591" w:type="dxa"/>
            <w:tcBorders>
              <w:top w:val="nil"/>
              <w:left w:val="single" w:sz="8" w:space="0" w:color="auto"/>
              <w:bottom w:val="single" w:sz="8" w:space="0" w:color="auto"/>
              <w:right w:val="nil"/>
            </w:tcBorders>
            <w:shd w:val="clear" w:color="000000" w:fill="FABF8F"/>
            <w:vAlign w:val="center"/>
            <w:hideMark/>
          </w:tcPr>
          <w:p w:rsidR="00125929" w:rsidRPr="0036170B" w:rsidRDefault="00125929" w:rsidP="00125929">
            <w:pPr>
              <w:jc w:val="both"/>
              <w:rPr>
                <w:b/>
                <w:bCs/>
                <w:color w:val="000000"/>
                <w:sz w:val="16"/>
                <w:szCs w:val="16"/>
              </w:rPr>
            </w:pPr>
            <w:r w:rsidRPr="0036170B">
              <w:rPr>
                <w:b/>
                <w:bCs/>
                <w:color w:val="000000"/>
                <w:sz w:val="16"/>
                <w:szCs w:val="16"/>
              </w:rPr>
              <w:t>Политика в областта на публичната дипломация</w:t>
            </w:r>
          </w:p>
        </w:tc>
        <w:tc>
          <w:tcPr>
            <w:tcW w:w="797" w:type="dxa"/>
            <w:tcBorders>
              <w:top w:val="nil"/>
              <w:left w:val="single" w:sz="8" w:space="0" w:color="auto"/>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940,1</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940,1</w:t>
            </w:r>
          </w:p>
        </w:tc>
        <w:tc>
          <w:tcPr>
            <w:tcW w:w="830"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82"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940,1</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940,1</w:t>
            </w:r>
          </w:p>
        </w:tc>
        <w:tc>
          <w:tcPr>
            <w:tcW w:w="798"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14"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70"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1100.02.01</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"Публични дейности"</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664,3</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664,3</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664,3</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664,3</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1100.02.02</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"Културна дипломация"</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275,8</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275,8</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275,8</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275,8</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35"/>
        </w:trPr>
        <w:tc>
          <w:tcPr>
            <w:tcW w:w="1075" w:type="dxa"/>
            <w:tcBorders>
              <w:top w:val="nil"/>
              <w:left w:val="single" w:sz="8" w:space="0" w:color="auto"/>
              <w:bottom w:val="single" w:sz="8" w:space="0" w:color="auto"/>
              <w:right w:val="nil"/>
            </w:tcBorders>
            <w:shd w:val="clear" w:color="000000" w:fill="FABF8F"/>
            <w:vAlign w:val="center"/>
            <w:hideMark/>
          </w:tcPr>
          <w:p w:rsidR="00125929" w:rsidRPr="0036170B" w:rsidRDefault="00125929" w:rsidP="00125929">
            <w:pPr>
              <w:jc w:val="both"/>
              <w:rPr>
                <w:b/>
                <w:bCs/>
                <w:color w:val="000000"/>
                <w:sz w:val="16"/>
                <w:szCs w:val="16"/>
              </w:rPr>
            </w:pPr>
            <w:r w:rsidRPr="0036170B">
              <w:rPr>
                <w:b/>
                <w:bCs/>
                <w:color w:val="000000"/>
                <w:sz w:val="16"/>
                <w:szCs w:val="16"/>
              </w:rPr>
              <w:t>1100.03.00</w:t>
            </w:r>
          </w:p>
        </w:tc>
        <w:tc>
          <w:tcPr>
            <w:tcW w:w="2591" w:type="dxa"/>
            <w:tcBorders>
              <w:top w:val="nil"/>
              <w:left w:val="single" w:sz="8" w:space="0" w:color="auto"/>
              <w:bottom w:val="single" w:sz="8" w:space="0" w:color="auto"/>
              <w:right w:val="nil"/>
            </w:tcBorders>
            <w:shd w:val="clear" w:color="000000" w:fill="FABF8F"/>
            <w:vAlign w:val="center"/>
            <w:hideMark/>
          </w:tcPr>
          <w:p w:rsidR="00125929" w:rsidRPr="0036170B" w:rsidRDefault="00125929" w:rsidP="00125929">
            <w:pPr>
              <w:jc w:val="both"/>
              <w:rPr>
                <w:b/>
                <w:bCs/>
                <w:color w:val="000000"/>
                <w:sz w:val="16"/>
                <w:szCs w:val="16"/>
              </w:rPr>
            </w:pPr>
            <w:r w:rsidRPr="0036170B">
              <w:rPr>
                <w:b/>
                <w:bCs/>
                <w:color w:val="000000"/>
                <w:sz w:val="16"/>
                <w:szCs w:val="16"/>
              </w:rPr>
              <w:t>Политика в областта на активната двустранна и многостранна дипломация</w:t>
            </w:r>
          </w:p>
        </w:tc>
        <w:tc>
          <w:tcPr>
            <w:tcW w:w="797" w:type="dxa"/>
            <w:tcBorders>
              <w:top w:val="nil"/>
              <w:left w:val="single" w:sz="8" w:space="0" w:color="auto"/>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20 760,0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20 760,0</w:t>
            </w:r>
          </w:p>
        </w:tc>
        <w:tc>
          <w:tcPr>
            <w:tcW w:w="830"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82"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3 500,3</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3 500,3</w:t>
            </w:r>
          </w:p>
        </w:tc>
        <w:tc>
          <w:tcPr>
            <w:tcW w:w="798"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c>
          <w:tcPr>
            <w:tcW w:w="714"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17 259,7</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17 259,7</w:t>
            </w:r>
          </w:p>
        </w:tc>
        <w:tc>
          <w:tcPr>
            <w:tcW w:w="770" w:type="dxa"/>
            <w:tcBorders>
              <w:top w:val="nil"/>
              <w:left w:val="nil"/>
              <w:bottom w:val="single" w:sz="8" w:space="0" w:color="auto"/>
              <w:right w:val="single" w:sz="8" w:space="0" w:color="auto"/>
            </w:tcBorders>
            <w:shd w:val="clear" w:color="000000" w:fill="FABF8F"/>
            <w:vAlign w:val="center"/>
            <w:hideMark/>
          </w:tcPr>
          <w:p w:rsidR="00125929" w:rsidRPr="0036170B" w:rsidRDefault="00125929" w:rsidP="00125929">
            <w:pPr>
              <w:jc w:val="right"/>
              <w:rPr>
                <w:b/>
                <w:bCs/>
                <w:color w:val="000000"/>
                <w:sz w:val="16"/>
                <w:szCs w:val="16"/>
              </w:rPr>
            </w:pPr>
            <w:r>
              <w:rPr>
                <w:b/>
                <w:bCs/>
                <w:color w:val="000000"/>
                <w:sz w:val="16"/>
                <w:szCs w:val="16"/>
              </w:rPr>
              <w:t>0,0</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1100.03.01</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"Принос за формиране на политики на ЕС и НАТО"</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343,4</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343,4</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343,4</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343,4</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1100.03.02</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"Двустранни отношения"</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231,0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231,0</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231,0</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231,0</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1100.03.03</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"Международно сътрудничество"</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11 565,7</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11 565,7</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306,0</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306,0</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11 259,7</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11 259,7</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1100.03.04</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"Европейска политика"</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212,0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212,0</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212,0</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212,0</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1100.03.05</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Бюджетна програма "Визова политика и управление при кризи"</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1 840,8</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1 840,8</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1 840,8</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465"/>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1100.03.06</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 xml:space="preserve">Бюджетна програма "Осигуряване и контрол на външнополитическата дейност" </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567,1</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567,1</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567,1</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567,1</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r w:rsidR="00125929" w:rsidRPr="0036170B" w:rsidTr="004E0443">
        <w:trPr>
          <w:trHeight w:val="690"/>
        </w:trPr>
        <w:tc>
          <w:tcPr>
            <w:tcW w:w="1075"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1100.03.07</w:t>
            </w:r>
          </w:p>
        </w:tc>
        <w:tc>
          <w:tcPr>
            <w:tcW w:w="2591" w:type="dxa"/>
            <w:tcBorders>
              <w:top w:val="nil"/>
              <w:left w:val="single" w:sz="8" w:space="0" w:color="auto"/>
              <w:bottom w:val="single" w:sz="8" w:space="0" w:color="auto"/>
              <w:right w:val="nil"/>
            </w:tcBorders>
            <w:shd w:val="clear" w:color="auto" w:fill="auto"/>
            <w:vAlign w:val="center"/>
            <w:hideMark/>
          </w:tcPr>
          <w:p w:rsidR="00125929" w:rsidRPr="0036170B" w:rsidRDefault="00125929" w:rsidP="00125929">
            <w:pPr>
              <w:ind w:firstLineChars="100" w:firstLine="160"/>
              <w:rPr>
                <w:color w:val="000000"/>
                <w:sz w:val="16"/>
                <w:szCs w:val="16"/>
              </w:rPr>
            </w:pPr>
            <w:r w:rsidRPr="0036170B">
              <w:rPr>
                <w:color w:val="000000"/>
                <w:sz w:val="16"/>
                <w:szCs w:val="16"/>
              </w:rPr>
              <w:t xml:space="preserve">Бюджетна програма "Международно сътрудничество за развитие и хуманитарни въпроси" </w:t>
            </w:r>
          </w:p>
        </w:tc>
        <w:tc>
          <w:tcPr>
            <w:tcW w:w="797" w:type="dxa"/>
            <w:tcBorders>
              <w:top w:val="nil"/>
              <w:left w:val="single" w:sz="8" w:space="0" w:color="auto"/>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6 000,0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b/>
                <w:bCs/>
                <w:color w:val="000000"/>
                <w:sz w:val="16"/>
                <w:szCs w:val="16"/>
              </w:rPr>
            </w:pPr>
            <w:r>
              <w:rPr>
                <w:b/>
                <w:bCs/>
                <w:color w:val="000000"/>
                <w:sz w:val="16"/>
                <w:szCs w:val="16"/>
              </w:rPr>
              <w:t>6 000,0</w:t>
            </w:r>
          </w:p>
        </w:tc>
        <w:tc>
          <w:tcPr>
            <w:tcW w:w="83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782"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0,0</w:t>
            </w:r>
          </w:p>
        </w:tc>
        <w:tc>
          <w:tcPr>
            <w:tcW w:w="826"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0,0</w:t>
            </w:r>
          </w:p>
        </w:tc>
        <w:tc>
          <w:tcPr>
            <w:tcW w:w="798"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6 000,0</w:t>
            </w:r>
          </w:p>
        </w:tc>
        <w:tc>
          <w:tcPr>
            <w:tcW w:w="868" w:type="dxa"/>
            <w:tcBorders>
              <w:top w:val="nil"/>
              <w:left w:val="nil"/>
              <w:bottom w:val="single" w:sz="8" w:space="0" w:color="auto"/>
              <w:right w:val="single" w:sz="8" w:space="0" w:color="auto"/>
            </w:tcBorders>
            <w:shd w:val="clear" w:color="000000" w:fill="FDE9D9"/>
            <w:vAlign w:val="center"/>
            <w:hideMark/>
          </w:tcPr>
          <w:p w:rsidR="00125929" w:rsidRPr="0036170B" w:rsidRDefault="00125929" w:rsidP="00125929">
            <w:pPr>
              <w:jc w:val="right"/>
              <w:rPr>
                <w:color w:val="000000"/>
                <w:sz w:val="16"/>
                <w:szCs w:val="16"/>
              </w:rPr>
            </w:pPr>
            <w:r>
              <w:rPr>
                <w:color w:val="000000"/>
                <w:sz w:val="16"/>
                <w:szCs w:val="16"/>
              </w:rPr>
              <w:t>6 000,0</w:t>
            </w:r>
          </w:p>
        </w:tc>
        <w:tc>
          <w:tcPr>
            <w:tcW w:w="770" w:type="dxa"/>
            <w:tcBorders>
              <w:top w:val="nil"/>
              <w:left w:val="nil"/>
              <w:bottom w:val="single" w:sz="8" w:space="0" w:color="auto"/>
              <w:right w:val="single" w:sz="8" w:space="0" w:color="auto"/>
            </w:tcBorders>
            <w:shd w:val="clear" w:color="auto" w:fill="auto"/>
            <w:vAlign w:val="center"/>
            <w:hideMark/>
          </w:tcPr>
          <w:p w:rsidR="00125929" w:rsidRPr="0036170B" w:rsidRDefault="00125929" w:rsidP="00125929">
            <w:pPr>
              <w:jc w:val="right"/>
              <w:rPr>
                <w:color w:val="000000"/>
                <w:sz w:val="16"/>
                <w:szCs w:val="16"/>
              </w:rPr>
            </w:pPr>
            <w:r>
              <w:rPr>
                <w:color w:val="000000"/>
                <w:sz w:val="16"/>
                <w:szCs w:val="16"/>
              </w:rPr>
              <w:t> </w:t>
            </w:r>
          </w:p>
        </w:tc>
      </w:tr>
    </w:tbl>
    <w:p w:rsidR="0036170B" w:rsidRDefault="0036170B" w:rsidP="00E2542E">
      <w:pPr>
        <w:rPr>
          <w:vanish/>
          <w:highlight w:val="yellow"/>
        </w:rPr>
      </w:pPr>
    </w:p>
    <w:p w:rsidR="0036170B" w:rsidRDefault="0036170B" w:rsidP="00E2542E">
      <w:pPr>
        <w:rPr>
          <w:vanish/>
          <w:highlight w:val="yellow"/>
        </w:rPr>
      </w:pPr>
    </w:p>
    <w:p w:rsidR="006473E5" w:rsidRDefault="006473E5" w:rsidP="00E2542E">
      <w:pPr>
        <w:rPr>
          <w:vanish/>
          <w:highlight w:val="yellow"/>
        </w:rPr>
      </w:pPr>
    </w:p>
    <w:p w:rsidR="006473E5" w:rsidRDefault="006473E5" w:rsidP="00E2542E">
      <w:pPr>
        <w:rPr>
          <w:vanish/>
          <w:highlight w:val="yellow"/>
        </w:rPr>
      </w:pPr>
    </w:p>
    <w:p w:rsidR="006473E5" w:rsidRPr="00403BA8" w:rsidRDefault="006473E5" w:rsidP="00E2542E">
      <w:pPr>
        <w:rPr>
          <w:vanish/>
          <w:highlight w:val="yellow"/>
        </w:rPr>
      </w:pPr>
    </w:p>
    <w:p w:rsidR="00F5498E" w:rsidRPr="00403BA8" w:rsidRDefault="00F5498E" w:rsidP="00E2542E">
      <w:pPr>
        <w:rPr>
          <w:vanish/>
          <w:highlight w:val="yellow"/>
        </w:rPr>
      </w:pPr>
    </w:p>
    <w:p w:rsidR="00F5498E" w:rsidRDefault="00F5498E" w:rsidP="00E2542E">
      <w:pPr>
        <w:rPr>
          <w:vanish/>
          <w:highlight w:val="yellow"/>
        </w:rPr>
      </w:pPr>
    </w:p>
    <w:p w:rsidR="006502C7" w:rsidRDefault="006502C7" w:rsidP="00E2542E">
      <w:pPr>
        <w:rPr>
          <w:vanish/>
          <w:highlight w:val="yellow"/>
        </w:rPr>
      </w:pPr>
    </w:p>
    <w:p w:rsidR="006502C7" w:rsidRDefault="006502C7" w:rsidP="00E2542E">
      <w:pPr>
        <w:rPr>
          <w:vanish/>
          <w:highlight w:val="yellow"/>
        </w:rPr>
      </w:pPr>
    </w:p>
    <w:p w:rsidR="006502C7" w:rsidRDefault="006502C7" w:rsidP="00E2542E">
      <w:pPr>
        <w:rPr>
          <w:vanish/>
          <w:highlight w:val="yellow"/>
        </w:rPr>
      </w:pPr>
    </w:p>
    <w:p w:rsidR="006502C7" w:rsidRDefault="006502C7" w:rsidP="00E2542E">
      <w:pPr>
        <w:rPr>
          <w:vanish/>
          <w:highlight w:val="yellow"/>
        </w:rPr>
      </w:pPr>
    </w:p>
    <w:p w:rsidR="006502C7" w:rsidRDefault="006502C7" w:rsidP="00E2542E">
      <w:pPr>
        <w:rPr>
          <w:vanish/>
          <w:highlight w:val="yellow"/>
        </w:rPr>
      </w:pPr>
    </w:p>
    <w:p w:rsidR="007F10AD" w:rsidRDefault="007F10AD" w:rsidP="00E2542E">
      <w:pPr>
        <w:rPr>
          <w:vanish/>
          <w:highlight w:val="yellow"/>
        </w:rPr>
      </w:pPr>
    </w:p>
    <w:tbl>
      <w:tblPr>
        <w:tblW w:w="10880" w:type="dxa"/>
        <w:tblInd w:w="-542" w:type="dxa"/>
        <w:tblLayout w:type="fixed"/>
        <w:tblCellMar>
          <w:left w:w="70" w:type="dxa"/>
          <w:right w:w="70" w:type="dxa"/>
        </w:tblCellMar>
        <w:tblLook w:val="04A0" w:firstRow="1" w:lastRow="0" w:firstColumn="1" w:lastColumn="0" w:noHBand="0" w:noVBand="1"/>
      </w:tblPr>
      <w:tblGrid>
        <w:gridCol w:w="1073"/>
        <w:gridCol w:w="2578"/>
        <w:gridCol w:w="787"/>
        <w:gridCol w:w="854"/>
        <w:gridCol w:w="840"/>
        <w:gridCol w:w="797"/>
        <w:gridCol w:w="833"/>
        <w:gridCol w:w="763"/>
        <w:gridCol w:w="728"/>
        <w:gridCol w:w="918"/>
        <w:gridCol w:w="709"/>
      </w:tblGrid>
      <w:tr w:rsidR="005A10FF" w:rsidRPr="00375248" w:rsidTr="008B16F8">
        <w:trPr>
          <w:trHeight w:val="420"/>
        </w:trPr>
        <w:tc>
          <w:tcPr>
            <w:tcW w:w="1073" w:type="dxa"/>
            <w:vMerge w:val="restart"/>
            <w:tcBorders>
              <w:top w:val="single" w:sz="8" w:space="0" w:color="auto"/>
              <w:left w:val="single" w:sz="8" w:space="0" w:color="auto"/>
              <w:bottom w:val="nil"/>
              <w:right w:val="single" w:sz="8"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lastRenderedPageBreak/>
              <w:t>Код*</w:t>
            </w:r>
          </w:p>
        </w:tc>
        <w:tc>
          <w:tcPr>
            <w:tcW w:w="2578" w:type="dxa"/>
            <w:tcBorders>
              <w:top w:val="single" w:sz="8" w:space="0" w:color="auto"/>
              <w:left w:val="nil"/>
              <w:bottom w:val="nil"/>
              <w:right w:val="nil"/>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ОБЛАСТИ НА ПОЛИТИКИ И                              БЮДЖЕТНИ ПРОГРАМИ</w:t>
            </w:r>
          </w:p>
        </w:tc>
        <w:tc>
          <w:tcPr>
            <w:tcW w:w="2481"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Консолидирани разходи</w:t>
            </w:r>
          </w:p>
        </w:tc>
        <w:tc>
          <w:tcPr>
            <w:tcW w:w="2393"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Ведомствени разходи</w:t>
            </w:r>
          </w:p>
        </w:tc>
        <w:tc>
          <w:tcPr>
            <w:tcW w:w="2355"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Администрирани разходи</w:t>
            </w:r>
          </w:p>
        </w:tc>
      </w:tr>
      <w:tr w:rsidR="005A10FF" w:rsidRPr="00375248" w:rsidTr="008B16F8">
        <w:trPr>
          <w:trHeight w:val="330"/>
        </w:trPr>
        <w:tc>
          <w:tcPr>
            <w:tcW w:w="1073" w:type="dxa"/>
            <w:vMerge/>
            <w:tcBorders>
              <w:top w:val="single" w:sz="8" w:space="0" w:color="auto"/>
              <w:left w:val="single" w:sz="8" w:space="0" w:color="auto"/>
              <w:bottom w:val="nil"/>
              <w:right w:val="single" w:sz="8" w:space="0" w:color="auto"/>
            </w:tcBorders>
            <w:vAlign w:val="center"/>
            <w:hideMark/>
          </w:tcPr>
          <w:p w:rsidR="00375248" w:rsidRPr="00375248" w:rsidRDefault="00375248" w:rsidP="00375248">
            <w:pPr>
              <w:rPr>
                <w:b/>
                <w:bCs/>
                <w:color w:val="000000"/>
                <w:sz w:val="16"/>
                <w:szCs w:val="16"/>
              </w:rPr>
            </w:pPr>
          </w:p>
        </w:tc>
        <w:tc>
          <w:tcPr>
            <w:tcW w:w="2578" w:type="dxa"/>
            <w:tcBorders>
              <w:top w:val="nil"/>
              <w:left w:val="nil"/>
              <w:bottom w:val="nil"/>
              <w:right w:val="single" w:sz="4"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(Прогноза 2021 г.)</w:t>
            </w:r>
          </w:p>
        </w:tc>
        <w:tc>
          <w:tcPr>
            <w:tcW w:w="2481" w:type="dxa"/>
            <w:gridSpan w:val="3"/>
            <w:vMerge/>
            <w:tcBorders>
              <w:top w:val="nil"/>
              <w:left w:val="single" w:sz="4" w:space="0" w:color="auto"/>
              <w:bottom w:val="nil"/>
              <w:right w:val="single" w:sz="4" w:space="0" w:color="auto"/>
            </w:tcBorders>
            <w:vAlign w:val="center"/>
            <w:hideMark/>
          </w:tcPr>
          <w:p w:rsidR="00375248" w:rsidRPr="00375248" w:rsidRDefault="00375248" w:rsidP="00375248">
            <w:pPr>
              <w:rPr>
                <w:b/>
                <w:bCs/>
                <w:color w:val="000000"/>
                <w:sz w:val="16"/>
                <w:szCs w:val="16"/>
              </w:rPr>
            </w:pPr>
          </w:p>
        </w:tc>
        <w:tc>
          <w:tcPr>
            <w:tcW w:w="2393" w:type="dxa"/>
            <w:gridSpan w:val="3"/>
            <w:vMerge/>
            <w:tcBorders>
              <w:top w:val="nil"/>
              <w:left w:val="single" w:sz="4" w:space="0" w:color="auto"/>
              <w:bottom w:val="single" w:sz="4" w:space="0" w:color="auto"/>
              <w:right w:val="single" w:sz="4" w:space="0" w:color="auto"/>
            </w:tcBorders>
            <w:vAlign w:val="center"/>
            <w:hideMark/>
          </w:tcPr>
          <w:p w:rsidR="00375248" w:rsidRPr="00375248" w:rsidRDefault="00375248" w:rsidP="00375248">
            <w:pPr>
              <w:rPr>
                <w:b/>
                <w:bCs/>
                <w:color w:val="000000"/>
                <w:sz w:val="16"/>
                <w:szCs w:val="16"/>
              </w:rPr>
            </w:pPr>
          </w:p>
        </w:tc>
        <w:tc>
          <w:tcPr>
            <w:tcW w:w="2355" w:type="dxa"/>
            <w:gridSpan w:val="3"/>
            <w:vMerge/>
            <w:tcBorders>
              <w:top w:val="nil"/>
              <w:left w:val="single" w:sz="4" w:space="0" w:color="auto"/>
              <w:bottom w:val="single" w:sz="4" w:space="0" w:color="auto"/>
              <w:right w:val="single" w:sz="4" w:space="0" w:color="auto"/>
            </w:tcBorders>
            <w:vAlign w:val="center"/>
            <w:hideMark/>
          </w:tcPr>
          <w:p w:rsidR="00375248" w:rsidRPr="00375248" w:rsidRDefault="00375248" w:rsidP="00375248">
            <w:pPr>
              <w:rPr>
                <w:b/>
                <w:bCs/>
                <w:color w:val="000000"/>
                <w:sz w:val="16"/>
                <w:szCs w:val="16"/>
              </w:rPr>
            </w:pPr>
          </w:p>
        </w:tc>
      </w:tr>
      <w:tr w:rsidR="008B16F8" w:rsidRPr="00375248" w:rsidTr="00B611B3">
        <w:trPr>
          <w:trHeight w:val="1365"/>
        </w:trPr>
        <w:tc>
          <w:tcPr>
            <w:tcW w:w="1073" w:type="dxa"/>
            <w:tcBorders>
              <w:top w:val="nil"/>
              <w:left w:val="single" w:sz="8" w:space="0" w:color="auto"/>
              <w:bottom w:val="single" w:sz="8" w:space="0" w:color="auto"/>
              <w:right w:val="nil"/>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 </w:t>
            </w:r>
          </w:p>
        </w:tc>
        <w:tc>
          <w:tcPr>
            <w:tcW w:w="2578" w:type="dxa"/>
            <w:tcBorders>
              <w:top w:val="nil"/>
              <w:left w:val="single" w:sz="8" w:space="0" w:color="auto"/>
              <w:bottom w:val="single" w:sz="8" w:space="0" w:color="auto"/>
              <w:right w:val="nil"/>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(в хил. лв.)</w:t>
            </w:r>
          </w:p>
        </w:tc>
        <w:tc>
          <w:tcPr>
            <w:tcW w:w="787"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375248" w:rsidRPr="00375248" w:rsidRDefault="00375248" w:rsidP="00375248">
            <w:pPr>
              <w:jc w:val="center"/>
              <w:rPr>
                <w:color w:val="000000"/>
                <w:sz w:val="16"/>
                <w:szCs w:val="16"/>
              </w:rPr>
            </w:pPr>
            <w:r w:rsidRPr="00375248">
              <w:rPr>
                <w:color w:val="000000"/>
                <w:sz w:val="16"/>
                <w:szCs w:val="16"/>
              </w:rPr>
              <w:t>Общо разходи</w:t>
            </w:r>
          </w:p>
        </w:tc>
        <w:tc>
          <w:tcPr>
            <w:tcW w:w="854" w:type="dxa"/>
            <w:tcBorders>
              <w:top w:val="single" w:sz="4" w:space="0" w:color="auto"/>
              <w:left w:val="nil"/>
              <w:bottom w:val="single" w:sz="8" w:space="0" w:color="auto"/>
              <w:right w:val="single" w:sz="8" w:space="0" w:color="auto"/>
            </w:tcBorders>
            <w:shd w:val="clear" w:color="000000" w:fill="FDE9D9"/>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бюджета на ПРБ</w:t>
            </w:r>
          </w:p>
        </w:tc>
        <w:tc>
          <w:tcPr>
            <w:tcW w:w="840" w:type="dxa"/>
            <w:tcBorders>
              <w:top w:val="single" w:sz="4" w:space="0" w:color="auto"/>
              <w:left w:val="nil"/>
              <w:bottom w:val="single" w:sz="8" w:space="0" w:color="auto"/>
              <w:right w:val="single" w:sz="8" w:space="0" w:color="auto"/>
            </w:tcBorders>
            <w:shd w:val="clear" w:color="000000" w:fill="FABF8F"/>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други бюджети и сметки за средства от ЕС</w:t>
            </w:r>
          </w:p>
        </w:tc>
        <w:tc>
          <w:tcPr>
            <w:tcW w:w="797" w:type="dxa"/>
            <w:tcBorders>
              <w:top w:val="single" w:sz="4" w:space="0" w:color="auto"/>
              <w:left w:val="nil"/>
              <w:bottom w:val="single" w:sz="8" w:space="0" w:color="auto"/>
              <w:right w:val="single" w:sz="8" w:space="0" w:color="auto"/>
            </w:tcBorders>
            <w:shd w:val="clear" w:color="000000" w:fill="FABF8F"/>
            <w:vAlign w:val="center"/>
            <w:hideMark/>
          </w:tcPr>
          <w:p w:rsidR="00375248" w:rsidRPr="00375248" w:rsidRDefault="00375248" w:rsidP="00375248">
            <w:pPr>
              <w:jc w:val="center"/>
              <w:rPr>
                <w:color w:val="000000"/>
                <w:sz w:val="16"/>
                <w:szCs w:val="16"/>
              </w:rPr>
            </w:pPr>
            <w:r w:rsidRPr="00375248">
              <w:rPr>
                <w:color w:val="000000"/>
                <w:sz w:val="16"/>
                <w:szCs w:val="16"/>
              </w:rPr>
              <w:t>Общо ведомствени</w:t>
            </w:r>
          </w:p>
        </w:tc>
        <w:tc>
          <w:tcPr>
            <w:tcW w:w="833" w:type="dxa"/>
            <w:tcBorders>
              <w:top w:val="single" w:sz="4" w:space="0" w:color="auto"/>
              <w:left w:val="nil"/>
              <w:bottom w:val="single" w:sz="8" w:space="0" w:color="auto"/>
              <w:right w:val="single" w:sz="8" w:space="0" w:color="auto"/>
            </w:tcBorders>
            <w:shd w:val="clear" w:color="000000" w:fill="FDE9D9"/>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бюджета на ПРБ</w:t>
            </w:r>
          </w:p>
        </w:tc>
        <w:tc>
          <w:tcPr>
            <w:tcW w:w="763" w:type="dxa"/>
            <w:tcBorders>
              <w:top w:val="single" w:sz="4" w:space="0" w:color="auto"/>
              <w:left w:val="nil"/>
              <w:bottom w:val="single" w:sz="8" w:space="0" w:color="auto"/>
              <w:right w:val="single" w:sz="8" w:space="0" w:color="auto"/>
            </w:tcBorders>
            <w:shd w:val="clear" w:color="000000" w:fill="FABF8F"/>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други бюджети и сметки за средства от ЕС</w:t>
            </w:r>
          </w:p>
        </w:tc>
        <w:tc>
          <w:tcPr>
            <w:tcW w:w="728" w:type="dxa"/>
            <w:tcBorders>
              <w:top w:val="single" w:sz="4" w:space="0" w:color="auto"/>
              <w:left w:val="nil"/>
              <w:bottom w:val="single" w:sz="8" w:space="0" w:color="auto"/>
              <w:right w:val="single" w:sz="8" w:space="0" w:color="auto"/>
            </w:tcBorders>
            <w:shd w:val="clear" w:color="000000" w:fill="FABF8F"/>
            <w:vAlign w:val="center"/>
            <w:hideMark/>
          </w:tcPr>
          <w:p w:rsidR="00375248" w:rsidRPr="00375248" w:rsidRDefault="00375248" w:rsidP="00375248">
            <w:pPr>
              <w:jc w:val="center"/>
              <w:rPr>
                <w:color w:val="000000"/>
                <w:sz w:val="16"/>
                <w:szCs w:val="16"/>
              </w:rPr>
            </w:pPr>
            <w:r w:rsidRPr="00375248">
              <w:rPr>
                <w:color w:val="000000"/>
                <w:sz w:val="16"/>
                <w:szCs w:val="16"/>
              </w:rPr>
              <w:t>Общо администрирани</w:t>
            </w:r>
          </w:p>
        </w:tc>
        <w:tc>
          <w:tcPr>
            <w:tcW w:w="918" w:type="dxa"/>
            <w:tcBorders>
              <w:top w:val="single" w:sz="4" w:space="0" w:color="auto"/>
              <w:left w:val="nil"/>
              <w:bottom w:val="single" w:sz="8" w:space="0" w:color="auto"/>
              <w:right w:val="single" w:sz="8" w:space="0" w:color="auto"/>
            </w:tcBorders>
            <w:shd w:val="clear" w:color="000000" w:fill="FDE9D9"/>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бюджета на ПРБ</w:t>
            </w:r>
          </w:p>
        </w:tc>
        <w:tc>
          <w:tcPr>
            <w:tcW w:w="709" w:type="dxa"/>
            <w:tcBorders>
              <w:top w:val="single" w:sz="4" w:space="0" w:color="auto"/>
              <w:left w:val="nil"/>
              <w:bottom w:val="single" w:sz="8" w:space="0" w:color="auto"/>
              <w:right w:val="single" w:sz="8" w:space="0" w:color="auto"/>
            </w:tcBorders>
            <w:shd w:val="clear" w:color="000000" w:fill="FABF8F"/>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други бюджети и сметки за средства от ЕС</w:t>
            </w:r>
          </w:p>
        </w:tc>
      </w:tr>
      <w:tr w:rsidR="00125929" w:rsidRPr="00375248" w:rsidTr="00B611B3">
        <w:trPr>
          <w:trHeight w:val="330"/>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jc w:val="both"/>
              <w:rPr>
                <w:b/>
                <w:bCs/>
                <w:color w:val="000000"/>
                <w:sz w:val="16"/>
                <w:szCs w:val="16"/>
              </w:rPr>
            </w:pPr>
            <w:r w:rsidRPr="00375248">
              <w:rPr>
                <w:b/>
                <w:bCs/>
                <w:color w:val="000000"/>
                <w:sz w:val="16"/>
                <w:szCs w:val="16"/>
              </w:rPr>
              <w:t>1100.00.00</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jc w:val="both"/>
              <w:rPr>
                <w:b/>
                <w:bCs/>
                <w:color w:val="000000"/>
                <w:sz w:val="16"/>
                <w:szCs w:val="16"/>
              </w:rPr>
            </w:pPr>
            <w:r w:rsidRPr="00375248">
              <w:rPr>
                <w:b/>
                <w:bCs/>
                <w:color w:val="000000"/>
                <w:sz w:val="16"/>
                <w:szCs w:val="16"/>
              </w:rPr>
              <w:t>Общо разходи</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141 505,9</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141 505,9</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123 746,2</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123 746,2</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17 759,7</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17 759,7</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B611B3">
        <w:trPr>
          <w:trHeight w:val="435"/>
        </w:trPr>
        <w:tc>
          <w:tcPr>
            <w:tcW w:w="1073"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1100.01.00</w:t>
            </w:r>
          </w:p>
        </w:tc>
        <w:tc>
          <w:tcPr>
            <w:tcW w:w="2578"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Политика в областта на развитието на ефективна дипломатическа служба</w:t>
            </w:r>
          </w:p>
        </w:tc>
        <w:tc>
          <w:tcPr>
            <w:tcW w:w="787" w:type="dxa"/>
            <w:tcBorders>
              <w:top w:val="nil"/>
              <w:left w:val="single" w:sz="8" w:space="0" w:color="auto"/>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119 818,6</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119 818,6</w:t>
            </w:r>
          </w:p>
        </w:tc>
        <w:tc>
          <w:tcPr>
            <w:tcW w:w="84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97"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119 318,6</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119 318,6</w:t>
            </w:r>
          </w:p>
        </w:tc>
        <w:tc>
          <w:tcPr>
            <w:tcW w:w="763"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500,0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500,0</w:t>
            </w:r>
          </w:p>
        </w:tc>
        <w:tc>
          <w:tcPr>
            <w:tcW w:w="709"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1100.01.01</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"Администриране и осигуряване на дипломатическата служба"</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28 332,3</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28 332,3</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28 332,3</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28 332,3</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690"/>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1100.01.02</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91 486,3</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91 486,3</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90 986,3</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90 986,3</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500,0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500,0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35"/>
        </w:trPr>
        <w:tc>
          <w:tcPr>
            <w:tcW w:w="1073"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1100.02.00</w:t>
            </w:r>
          </w:p>
        </w:tc>
        <w:tc>
          <w:tcPr>
            <w:tcW w:w="2578"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Политика в областта на публичната дипломация</w:t>
            </w:r>
          </w:p>
        </w:tc>
        <w:tc>
          <w:tcPr>
            <w:tcW w:w="787" w:type="dxa"/>
            <w:tcBorders>
              <w:top w:val="nil"/>
              <w:left w:val="single" w:sz="8" w:space="0" w:color="auto"/>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84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97"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763"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1100.02.01</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"Публични дейности"</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659,5</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659,5</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659,5</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659,5</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1100.02.02</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"Културна дипломация"</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267,8</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267,8</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267,8</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267,8</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35"/>
        </w:trPr>
        <w:tc>
          <w:tcPr>
            <w:tcW w:w="1073"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1100.03.00</w:t>
            </w:r>
          </w:p>
        </w:tc>
        <w:tc>
          <w:tcPr>
            <w:tcW w:w="2578"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Политика в областта на активната двустранна и многостранна дипломация</w:t>
            </w:r>
          </w:p>
        </w:tc>
        <w:tc>
          <w:tcPr>
            <w:tcW w:w="787" w:type="dxa"/>
            <w:tcBorders>
              <w:top w:val="nil"/>
              <w:left w:val="single" w:sz="8" w:space="0" w:color="auto"/>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20 760,0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20 760,0</w:t>
            </w:r>
          </w:p>
        </w:tc>
        <w:tc>
          <w:tcPr>
            <w:tcW w:w="84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97"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3 500,3</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3 500,3</w:t>
            </w:r>
          </w:p>
        </w:tc>
        <w:tc>
          <w:tcPr>
            <w:tcW w:w="763"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17 259,7</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17 259,7</w:t>
            </w:r>
          </w:p>
        </w:tc>
        <w:tc>
          <w:tcPr>
            <w:tcW w:w="709"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1100.03.01</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"Принос за формиране на политики на ЕС и НАТО"</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343,4</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343,4</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343,4</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343,4</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1100.03.02</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"Двустранни отношения"</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231,0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231,0</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231,0</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231,0</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1100.03.03</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"Международно сътрудничество"</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11 565,7</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11 565,7</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306,0</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306,0</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11 259,7</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11 259,7</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1100.03.04</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"Европейска политика"</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212,0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212,0</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212,0</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212,0</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1100.03.05</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"Визова политика и управление при кризи"</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1 840,8</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1 840,8</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1 840,8</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1 840,8</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465"/>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1100.03.06</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 xml:space="preserve">Бюджетна програма "Осигуряване и контрол на външнополитическата дейност" </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567,1</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567,1</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567,1</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567,1</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B611B3">
        <w:trPr>
          <w:trHeight w:val="690"/>
        </w:trPr>
        <w:tc>
          <w:tcPr>
            <w:tcW w:w="107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1100.03.07</w:t>
            </w:r>
          </w:p>
        </w:tc>
        <w:tc>
          <w:tcPr>
            <w:tcW w:w="2578"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 xml:space="preserve">Бюджетна програма "Международно сътрудничество за развитие и хуманитарни въпроси" </w:t>
            </w:r>
          </w:p>
        </w:tc>
        <w:tc>
          <w:tcPr>
            <w:tcW w:w="78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6 000,0</w:t>
            </w:r>
          </w:p>
        </w:tc>
        <w:tc>
          <w:tcPr>
            <w:tcW w:w="85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6 000,0</w:t>
            </w:r>
          </w:p>
        </w:tc>
        <w:tc>
          <w:tcPr>
            <w:tcW w:w="84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797"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833"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63"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6 000,0</w:t>
            </w:r>
          </w:p>
        </w:tc>
        <w:tc>
          <w:tcPr>
            <w:tcW w:w="918"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6 000,0</w:t>
            </w:r>
          </w:p>
        </w:tc>
        <w:tc>
          <w:tcPr>
            <w:tcW w:w="70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bl>
    <w:p w:rsidR="00375248" w:rsidRDefault="00375248" w:rsidP="00E2542E">
      <w:pPr>
        <w:rPr>
          <w:vanish/>
          <w:highlight w:val="yellow"/>
        </w:rPr>
      </w:pPr>
    </w:p>
    <w:p w:rsidR="00375248" w:rsidRDefault="00375248" w:rsidP="00E2542E">
      <w:pPr>
        <w:rPr>
          <w:vanish/>
          <w:highlight w:val="yellow"/>
        </w:rPr>
      </w:pPr>
    </w:p>
    <w:p w:rsidR="00375248" w:rsidRDefault="00375248" w:rsidP="00E2542E">
      <w:pPr>
        <w:rPr>
          <w:vanish/>
          <w:highlight w:val="yellow"/>
        </w:rPr>
      </w:pPr>
    </w:p>
    <w:p w:rsidR="00375248" w:rsidRDefault="00375248" w:rsidP="00E2542E">
      <w:pPr>
        <w:rPr>
          <w:vanish/>
          <w:highlight w:val="yellow"/>
        </w:rPr>
      </w:pPr>
    </w:p>
    <w:p w:rsidR="00375248" w:rsidRDefault="00375248" w:rsidP="00E2542E">
      <w:pPr>
        <w:rPr>
          <w:vanish/>
          <w:highlight w:val="yellow"/>
        </w:rPr>
      </w:pPr>
    </w:p>
    <w:p w:rsidR="006502C7" w:rsidRDefault="006502C7" w:rsidP="00E2542E">
      <w:pPr>
        <w:rPr>
          <w:vanish/>
          <w:highlight w:val="yellow"/>
        </w:rPr>
      </w:pPr>
    </w:p>
    <w:p w:rsidR="006502C7" w:rsidRDefault="006502C7" w:rsidP="00E2542E">
      <w:pPr>
        <w:rPr>
          <w:vanish/>
          <w:highlight w:val="yellow"/>
        </w:rPr>
      </w:pPr>
    </w:p>
    <w:p w:rsidR="007F10AD" w:rsidRDefault="007F10AD" w:rsidP="00E2542E">
      <w:pPr>
        <w:rPr>
          <w:vanish/>
          <w:highlight w:val="yellow"/>
        </w:rPr>
      </w:pPr>
    </w:p>
    <w:p w:rsidR="007F10AD" w:rsidRDefault="007F10AD" w:rsidP="00E2542E">
      <w:pPr>
        <w:rPr>
          <w:vanish/>
          <w:highlight w:val="yellow"/>
        </w:rPr>
      </w:pPr>
    </w:p>
    <w:p w:rsidR="007F10AD" w:rsidRDefault="007F10AD" w:rsidP="00E2542E">
      <w:pPr>
        <w:rPr>
          <w:vanish/>
          <w:highlight w:val="yellow"/>
        </w:rPr>
      </w:pPr>
    </w:p>
    <w:p w:rsidR="007F10AD" w:rsidRDefault="007F10AD" w:rsidP="00E2542E">
      <w:pPr>
        <w:rPr>
          <w:vanish/>
          <w:highlight w:val="yellow"/>
        </w:rPr>
      </w:pPr>
    </w:p>
    <w:p w:rsidR="007F10AD" w:rsidRDefault="007F10AD" w:rsidP="00E2542E">
      <w:pPr>
        <w:rPr>
          <w:vanish/>
          <w:highlight w:val="yellow"/>
        </w:rPr>
      </w:pPr>
    </w:p>
    <w:p w:rsidR="007F10AD" w:rsidRDefault="007F10AD" w:rsidP="00E2542E">
      <w:pPr>
        <w:rPr>
          <w:vanish/>
          <w:highlight w:val="yellow"/>
        </w:rPr>
      </w:pPr>
    </w:p>
    <w:p w:rsidR="007F10AD" w:rsidRDefault="007F10AD" w:rsidP="00E2542E">
      <w:pPr>
        <w:rPr>
          <w:vanish/>
          <w:highlight w:val="yellow"/>
        </w:rPr>
      </w:pPr>
    </w:p>
    <w:p w:rsidR="007F10AD" w:rsidRDefault="007F10AD" w:rsidP="00E2542E">
      <w:pPr>
        <w:rPr>
          <w:vanish/>
          <w:highlight w:val="yellow"/>
        </w:rPr>
      </w:pPr>
    </w:p>
    <w:tbl>
      <w:tblPr>
        <w:tblW w:w="10891" w:type="dxa"/>
        <w:tblInd w:w="-556" w:type="dxa"/>
        <w:tblLayout w:type="fixed"/>
        <w:tblCellMar>
          <w:left w:w="70" w:type="dxa"/>
          <w:right w:w="70" w:type="dxa"/>
        </w:tblCellMar>
        <w:tblLook w:val="04A0" w:firstRow="1" w:lastRow="0" w:firstColumn="1" w:lastColumn="0" w:noHBand="0" w:noVBand="1"/>
      </w:tblPr>
      <w:tblGrid>
        <w:gridCol w:w="1062"/>
        <w:gridCol w:w="2353"/>
        <w:gridCol w:w="817"/>
        <w:gridCol w:w="789"/>
        <w:gridCol w:w="849"/>
        <w:gridCol w:w="961"/>
        <w:gridCol w:w="864"/>
        <w:gridCol w:w="830"/>
        <w:gridCol w:w="742"/>
        <w:gridCol w:w="924"/>
        <w:gridCol w:w="700"/>
      </w:tblGrid>
      <w:tr w:rsidR="00BE354D" w:rsidRPr="00375248" w:rsidTr="00BE354D">
        <w:trPr>
          <w:trHeight w:val="420"/>
        </w:trPr>
        <w:tc>
          <w:tcPr>
            <w:tcW w:w="1062" w:type="dxa"/>
            <w:vMerge w:val="restart"/>
            <w:tcBorders>
              <w:top w:val="single" w:sz="8" w:space="0" w:color="auto"/>
              <w:left w:val="single" w:sz="8" w:space="0" w:color="auto"/>
              <w:bottom w:val="nil"/>
              <w:right w:val="single" w:sz="8"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Код*</w:t>
            </w:r>
          </w:p>
        </w:tc>
        <w:tc>
          <w:tcPr>
            <w:tcW w:w="2353" w:type="dxa"/>
            <w:tcBorders>
              <w:top w:val="single" w:sz="8" w:space="0" w:color="auto"/>
              <w:left w:val="nil"/>
              <w:bottom w:val="nil"/>
              <w:right w:val="nil"/>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ОБЛАСТИ НА ПОЛИТИКИ И                              БЮДЖЕТНИ ПРОГРАМИ</w:t>
            </w:r>
          </w:p>
        </w:tc>
        <w:tc>
          <w:tcPr>
            <w:tcW w:w="2455" w:type="dxa"/>
            <w:gridSpan w:val="3"/>
            <w:vMerge w:val="restart"/>
            <w:tcBorders>
              <w:top w:val="single" w:sz="8" w:space="0" w:color="auto"/>
              <w:left w:val="single" w:sz="8" w:space="0" w:color="auto"/>
              <w:bottom w:val="single" w:sz="8" w:space="0" w:color="000000"/>
              <w:right w:val="single" w:sz="4"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Консолидирани разходи</w:t>
            </w:r>
          </w:p>
        </w:tc>
        <w:tc>
          <w:tcPr>
            <w:tcW w:w="2655" w:type="dxa"/>
            <w:gridSpan w:val="3"/>
            <w:vMerge w:val="restart"/>
            <w:tcBorders>
              <w:top w:val="single" w:sz="8" w:space="0" w:color="auto"/>
              <w:left w:val="single" w:sz="4" w:space="0" w:color="auto"/>
              <w:bottom w:val="single" w:sz="8" w:space="0" w:color="000000"/>
              <w:right w:val="single" w:sz="4"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Ведомствени разходи</w:t>
            </w:r>
          </w:p>
        </w:tc>
        <w:tc>
          <w:tcPr>
            <w:tcW w:w="2366" w:type="dxa"/>
            <w:gridSpan w:val="3"/>
            <w:vMerge w:val="restart"/>
            <w:tcBorders>
              <w:top w:val="single" w:sz="8" w:space="0" w:color="auto"/>
              <w:left w:val="single" w:sz="4" w:space="0" w:color="auto"/>
              <w:bottom w:val="single" w:sz="8" w:space="0" w:color="000000"/>
              <w:right w:val="single" w:sz="8" w:space="0" w:color="000000"/>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Администрирани разходи</w:t>
            </w:r>
          </w:p>
        </w:tc>
      </w:tr>
      <w:tr w:rsidR="00BE354D" w:rsidRPr="00375248" w:rsidTr="00BE354D">
        <w:trPr>
          <w:trHeight w:val="330"/>
        </w:trPr>
        <w:tc>
          <w:tcPr>
            <w:tcW w:w="1062" w:type="dxa"/>
            <w:vMerge/>
            <w:tcBorders>
              <w:top w:val="single" w:sz="8" w:space="0" w:color="auto"/>
              <w:left w:val="single" w:sz="8" w:space="0" w:color="auto"/>
              <w:bottom w:val="nil"/>
              <w:right w:val="single" w:sz="8" w:space="0" w:color="auto"/>
            </w:tcBorders>
            <w:vAlign w:val="center"/>
            <w:hideMark/>
          </w:tcPr>
          <w:p w:rsidR="00375248" w:rsidRPr="00375248" w:rsidRDefault="00375248" w:rsidP="00375248">
            <w:pPr>
              <w:rPr>
                <w:b/>
                <w:bCs/>
                <w:color w:val="000000"/>
                <w:sz w:val="16"/>
                <w:szCs w:val="16"/>
              </w:rPr>
            </w:pPr>
          </w:p>
        </w:tc>
        <w:tc>
          <w:tcPr>
            <w:tcW w:w="2353" w:type="dxa"/>
            <w:tcBorders>
              <w:top w:val="nil"/>
              <w:left w:val="nil"/>
              <w:bottom w:val="nil"/>
              <w:right w:val="single" w:sz="4" w:space="0" w:color="auto"/>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(Прогноза 2022 г.)</w:t>
            </w:r>
          </w:p>
        </w:tc>
        <w:tc>
          <w:tcPr>
            <w:tcW w:w="2455" w:type="dxa"/>
            <w:gridSpan w:val="3"/>
            <w:vMerge/>
            <w:tcBorders>
              <w:top w:val="nil"/>
              <w:left w:val="single" w:sz="4" w:space="0" w:color="auto"/>
              <w:bottom w:val="single" w:sz="4" w:space="0" w:color="auto"/>
              <w:right w:val="single" w:sz="4" w:space="0" w:color="auto"/>
            </w:tcBorders>
            <w:vAlign w:val="center"/>
            <w:hideMark/>
          </w:tcPr>
          <w:p w:rsidR="00375248" w:rsidRPr="00375248" w:rsidRDefault="00375248" w:rsidP="00375248">
            <w:pPr>
              <w:rPr>
                <w:b/>
                <w:bCs/>
                <w:color w:val="000000"/>
                <w:sz w:val="16"/>
                <w:szCs w:val="16"/>
              </w:rPr>
            </w:pPr>
          </w:p>
        </w:tc>
        <w:tc>
          <w:tcPr>
            <w:tcW w:w="2655" w:type="dxa"/>
            <w:gridSpan w:val="3"/>
            <w:vMerge/>
            <w:tcBorders>
              <w:top w:val="nil"/>
              <w:left w:val="single" w:sz="4" w:space="0" w:color="auto"/>
              <w:bottom w:val="single" w:sz="4" w:space="0" w:color="auto"/>
              <w:right w:val="single" w:sz="4" w:space="0" w:color="auto"/>
            </w:tcBorders>
            <w:vAlign w:val="center"/>
            <w:hideMark/>
          </w:tcPr>
          <w:p w:rsidR="00375248" w:rsidRPr="00375248" w:rsidRDefault="00375248" w:rsidP="00375248">
            <w:pPr>
              <w:rPr>
                <w:b/>
                <w:bCs/>
                <w:color w:val="000000"/>
                <w:sz w:val="16"/>
                <w:szCs w:val="16"/>
              </w:rPr>
            </w:pPr>
          </w:p>
        </w:tc>
        <w:tc>
          <w:tcPr>
            <w:tcW w:w="2366" w:type="dxa"/>
            <w:gridSpan w:val="3"/>
            <w:vMerge/>
            <w:tcBorders>
              <w:top w:val="nil"/>
              <w:left w:val="single" w:sz="4" w:space="0" w:color="auto"/>
              <w:bottom w:val="nil"/>
              <w:right w:val="nil"/>
            </w:tcBorders>
            <w:vAlign w:val="center"/>
            <w:hideMark/>
          </w:tcPr>
          <w:p w:rsidR="00375248" w:rsidRPr="00375248" w:rsidRDefault="00375248" w:rsidP="00375248">
            <w:pPr>
              <w:rPr>
                <w:b/>
                <w:bCs/>
                <w:color w:val="000000"/>
                <w:sz w:val="16"/>
                <w:szCs w:val="16"/>
              </w:rPr>
            </w:pPr>
          </w:p>
        </w:tc>
      </w:tr>
      <w:tr w:rsidR="00BE354D" w:rsidRPr="00375248" w:rsidTr="00780AC6">
        <w:trPr>
          <w:trHeight w:val="1365"/>
        </w:trPr>
        <w:tc>
          <w:tcPr>
            <w:tcW w:w="1062" w:type="dxa"/>
            <w:tcBorders>
              <w:top w:val="nil"/>
              <w:left w:val="single" w:sz="8" w:space="0" w:color="auto"/>
              <w:bottom w:val="single" w:sz="8" w:space="0" w:color="auto"/>
              <w:right w:val="nil"/>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 </w:t>
            </w:r>
          </w:p>
        </w:tc>
        <w:tc>
          <w:tcPr>
            <w:tcW w:w="2353" w:type="dxa"/>
            <w:tcBorders>
              <w:top w:val="nil"/>
              <w:left w:val="single" w:sz="8" w:space="0" w:color="auto"/>
              <w:bottom w:val="single" w:sz="8" w:space="0" w:color="auto"/>
              <w:right w:val="nil"/>
            </w:tcBorders>
            <w:shd w:val="clear" w:color="000000" w:fill="FABF8F"/>
            <w:vAlign w:val="center"/>
            <w:hideMark/>
          </w:tcPr>
          <w:p w:rsidR="00375248" w:rsidRPr="00375248" w:rsidRDefault="00375248" w:rsidP="00375248">
            <w:pPr>
              <w:jc w:val="center"/>
              <w:rPr>
                <w:b/>
                <w:bCs/>
                <w:color w:val="000000"/>
                <w:sz w:val="16"/>
                <w:szCs w:val="16"/>
              </w:rPr>
            </w:pPr>
            <w:r w:rsidRPr="00375248">
              <w:rPr>
                <w:b/>
                <w:bCs/>
                <w:color w:val="000000"/>
                <w:sz w:val="16"/>
                <w:szCs w:val="16"/>
              </w:rPr>
              <w:t>(в хил. лв.)</w:t>
            </w:r>
          </w:p>
        </w:tc>
        <w:tc>
          <w:tcPr>
            <w:tcW w:w="817" w:type="dxa"/>
            <w:tcBorders>
              <w:top w:val="single" w:sz="4" w:space="0" w:color="auto"/>
              <w:left w:val="single" w:sz="8" w:space="0" w:color="auto"/>
              <w:bottom w:val="single" w:sz="8" w:space="0" w:color="auto"/>
              <w:right w:val="single" w:sz="8" w:space="0" w:color="auto"/>
            </w:tcBorders>
            <w:shd w:val="clear" w:color="000000" w:fill="FABF8F"/>
            <w:vAlign w:val="center"/>
            <w:hideMark/>
          </w:tcPr>
          <w:p w:rsidR="00375248" w:rsidRPr="00375248" w:rsidRDefault="00375248" w:rsidP="00375248">
            <w:pPr>
              <w:jc w:val="center"/>
              <w:rPr>
                <w:color w:val="000000"/>
                <w:sz w:val="16"/>
                <w:szCs w:val="16"/>
              </w:rPr>
            </w:pPr>
            <w:r w:rsidRPr="00375248">
              <w:rPr>
                <w:color w:val="000000"/>
                <w:sz w:val="16"/>
                <w:szCs w:val="16"/>
              </w:rPr>
              <w:t>Общо разходи</w:t>
            </w:r>
          </w:p>
        </w:tc>
        <w:tc>
          <w:tcPr>
            <w:tcW w:w="789" w:type="dxa"/>
            <w:tcBorders>
              <w:top w:val="single" w:sz="4" w:space="0" w:color="auto"/>
              <w:left w:val="nil"/>
              <w:bottom w:val="single" w:sz="8" w:space="0" w:color="auto"/>
              <w:right w:val="single" w:sz="8" w:space="0" w:color="auto"/>
            </w:tcBorders>
            <w:shd w:val="clear" w:color="000000" w:fill="FDE9D9"/>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бюджета на ПРБ</w:t>
            </w:r>
          </w:p>
        </w:tc>
        <w:tc>
          <w:tcPr>
            <w:tcW w:w="849" w:type="dxa"/>
            <w:tcBorders>
              <w:top w:val="single" w:sz="4" w:space="0" w:color="auto"/>
              <w:left w:val="nil"/>
              <w:bottom w:val="single" w:sz="8" w:space="0" w:color="auto"/>
              <w:right w:val="single" w:sz="4" w:space="0" w:color="auto"/>
            </w:tcBorders>
            <w:shd w:val="clear" w:color="000000" w:fill="FABF8F"/>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други бюджети и сметки за средства от ЕС</w:t>
            </w:r>
          </w:p>
        </w:tc>
        <w:tc>
          <w:tcPr>
            <w:tcW w:w="961" w:type="dxa"/>
            <w:tcBorders>
              <w:top w:val="single" w:sz="4" w:space="0" w:color="auto"/>
              <w:left w:val="single" w:sz="4" w:space="0" w:color="auto"/>
              <w:bottom w:val="single" w:sz="8" w:space="0" w:color="auto"/>
              <w:right w:val="single" w:sz="8" w:space="0" w:color="auto"/>
            </w:tcBorders>
            <w:shd w:val="clear" w:color="000000" w:fill="FABF8F"/>
            <w:vAlign w:val="center"/>
            <w:hideMark/>
          </w:tcPr>
          <w:p w:rsidR="00BE354D" w:rsidRDefault="00375248" w:rsidP="00BE354D">
            <w:pPr>
              <w:jc w:val="center"/>
              <w:rPr>
                <w:color w:val="000000"/>
                <w:sz w:val="16"/>
                <w:szCs w:val="16"/>
              </w:rPr>
            </w:pPr>
            <w:r w:rsidRPr="00375248">
              <w:rPr>
                <w:color w:val="000000"/>
                <w:sz w:val="16"/>
                <w:szCs w:val="16"/>
              </w:rPr>
              <w:t xml:space="preserve">Общо </w:t>
            </w:r>
            <w:proofErr w:type="spellStart"/>
            <w:r w:rsidRPr="00375248">
              <w:rPr>
                <w:color w:val="000000"/>
                <w:sz w:val="16"/>
                <w:szCs w:val="16"/>
              </w:rPr>
              <w:t>ведомств</w:t>
            </w:r>
            <w:proofErr w:type="spellEnd"/>
          </w:p>
          <w:p w:rsidR="00375248" w:rsidRPr="00375248" w:rsidRDefault="00375248" w:rsidP="00BE354D">
            <w:pPr>
              <w:jc w:val="center"/>
              <w:rPr>
                <w:color w:val="000000"/>
                <w:sz w:val="16"/>
                <w:szCs w:val="16"/>
              </w:rPr>
            </w:pPr>
            <w:proofErr w:type="spellStart"/>
            <w:r w:rsidRPr="00375248">
              <w:rPr>
                <w:color w:val="000000"/>
                <w:sz w:val="16"/>
                <w:szCs w:val="16"/>
              </w:rPr>
              <w:t>ени</w:t>
            </w:r>
            <w:proofErr w:type="spellEnd"/>
          </w:p>
        </w:tc>
        <w:tc>
          <w:tcPr>
            <w:tcW w:w="864" w:type="dxa"/>
            <w:tcBorders>
              <w:top w:val="single" w:sz="4" w:space="0" w:color="auto"/>
              <w:left w:val="nil"/>
              <w:bottom w:val="single" w:sz="8" w:space="0" w:color="auto"/>
              <w:right w:val="single" w:sz="8" w:space="0" w:color="auto"/>
            </w:tcBorders>
            <w:shd w:val="clear" w:color="000000" w:fill="FDE9D9"/>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бюджета на ПРБ</w:t>
            </w:r>
          </w:p>
        </w:tc>
        <w:tc>
          <w:tcPr>
            <w:tcW w:w="830" w:type="dxa"/>
            <w:tcBorders>
              <w:top w:val="single" w:sz="4" w:space="0" w:color="auto"/>
              <w:left w:val="nil"/>
              <w:bottom w:val="single" w:sz="8" w:space="0" w:color="auto"/>
              <w:right w:val="single" w:sz="8" w:space="0" w:color="auto"/>
            </w:tcBorders>
            <w:shd w:val="clear" w:color="000000" w:fill="FABF8F"/>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други бюджети и сметки за средства от ЕС</w:t>
            </w:r>
          </w:p>
        </w:tc>
        <w:tc>
          <w:tcPr>
            <w:tcW w:w="742" w:type="dxa"/>
            <w:tcBorders>
              <w:top w:val="single" w:sz="4" w:space="0" w:color="auto"/>
              <w:left w:val="nil"/>
              <w:bottom w:val="single" w:sz="8" w:space="0" w:color="auto"/>
              <w:right w:val="single" w:sz="8" w:space="0" w:color="auto"/>
            </w:tcBorders>
            <w:shd w:val="clear" w:color="000000" w:fill="FABF8F"/>
            <w:vAlign w:val="center"/>
            <w:hideMark/>
          </w:tcPr>
          <w:p w:rsidR="00BE354D" w:rsidRDefault="00375248" w:rsidP="00375248">
            <w:pPr>
              <w:jc w:val="center"/>
              <w:rPr>
                <w:color w:val="000000"/>
                <w:sz w:val="16"/>
                <w:szCs w:val="16"/>
              </w:rPr>
            </w:pPr>
            <w:r w:rsidRPr="00375248">
              <w:rPr>
                <w:color w:val="000000"/>
                <w:sz w:val="16"/>
                <w:szCs w:val="16"/>
              </w:rPr>
              <w:t xml:space="preserve">Общо </w:t>
            </w:r>
            <w:proofErr w:type="spellStart"/>
            <w:r w:rsidRPr="00375248">
              <w:rPr>
                <w:color w:val="000000"/>
                <w:sz w:val="16"/>
                <w:szCs w:val="16"/>
              </w:rPr>
              <w:t>админис</w:t>
            </w:r>
            <w:proofErr w:type="spellEnd"/>
          </w:p>
          <w:p w:rsidR="00375248" w:rsidRPr="00375248" w:rsidRDefault="00375248" w:rsidP="00375248">
            <w:pPr>
              <w:jc w:val="center"/>
              <w:rPr>
                <w:color w:val="000000"/>
                <w:sz w:val="16"/>
                <w:szCs w:val="16"/>
              </w:rPr>
            </w:pPr>
            <w:proofErr w:type="spellStart"/>
            <w:r w:rsidRPr="00375248">
              <w:rPr>
                <w:color w:val="000000"/>
                <w:sz w:val="16"/>
                <w:szCs w:val="16"/>
              </w:rPr>
              <w:t>трирани</w:t>
            </w:r>
            <w:proofErr w:type="spellEnd"/>
          </w:p>
        </w:tc>
        <w:tc>
          <w:tcPr>
            <w:tcW w:w="924" w:type="dxa"/>
            <w:tcBorders>
              <w:top w:val="single" w:sz="4" w:space="0" w:color="auto"/>
              <w:left w:val="nil"/>
              <w:bottom w:val="single" w:sz="8" w:space="0" w:color="auto"/>
              <w:right w:val="single" w:sz="8" w:space="0" w:color="auto"/>
            </w:tcBorders>
            <w:shd w:val="clear" w:color="000000" w:fill="FDE9D9"/>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бюджета на ПРБ</w:t>
            </w:r>
          </w:p>
        </w:tc>
        <w:tc>
          <w:tcPr>
            <w:tcW w:w="700" w:type="dxa"/>
            <w:tcBorders>
              <w:top w:val="single" w:sz="4" w:space="0" w:color="auto"/>
              <w:left w:val="nil"/>
              <w:bottom w:val="single" w:sz="8" w:space="0" w:color="auto"/>
              <w:right w:val="single" w:sz="8" w:space="0" w:color="auto"/>
            </w:tcBorders>
            <w:shd w:val="clear" w:color="000000" w:fill="FABF8F"/>
            <w:vAlign w:val="center"/>
            <w:hideMark/>
          </w:tcPr>
          <w:p w:rsidR="00375248" w:rsidRPr="00375248" w:rsidRDefault="00375248" w:rsidP="00375248">
            <w:pPr>
              <w:jc w:val="center"/>
              <w:rPr>
                <w:i/>
                <w:iCs/>
                <w:color w:val="000000"/>
                <w:sz w:val="16"/>
                <w:szCs w:val="16"/>
              </w:rPr>
            </w:pPr>
            <w:r w:rsidRPr="00375248">
              <w:rPr>
                <w:i/>
                <w:iCs/>
                <w:color w:val="000000"/>
                <w:sz w:val="16"/>
                <w:szCs w:val="16"/>
              </w:rPr>
              <w:t>По други бюджети и сметки за средства от ЕС</w:t>
            </w:r>
          </w:p>
        </w:tc>
      </w:tr>
      <w:tr w:rsidR="00125929" w:rsidRPr="00375248" w:rsidTr="00D1086B">
        <w:trPr>
          <w:trHeight w:val="330"/>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jc w:val="both"/>
              <w:rPr>
                <w:b/>
                <w:bCs/>
                <w:color w:val="000000"/>
                <w:sz w:val="16"/>
                <w:szCs w:val="16"/>
              </w:rPr>
            </w:pPr>
            <w:r w:rsidRPr="00375248">
              <w:rPr>
                <w:b/>
                <w:bCs/>
                <w:color w:val="000000"/>
                <w:sz w:val="16"/>
                <w:szCs w:val="16"/>
              </w:rPr>
              <w:t>1100.00.00</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jc w:val="both"/>
              <w:rPr>
                <w:b/>
                <w:bCs/>
                <w:color w:val="000000"/>
                <w:sz w:val="16"/>
                <w:szCs w:val="16"/>
              </w:rPr>
            </w:pPr>
            <w:r w:rsidRPr="00375248">
              <w:rPr>
                <w:b/>
                <w:bCs/>
                <w:color w:val="000000"/>
                <w:sz w:val="16"/>
                <w:szCs w:val="16"/>
              </w:rPr>
              <w:t>Общо разходи</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141 505,9</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141 505,9</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123 746,2</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123 746,2</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17 759,7</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17 759,7</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780AC6">
        <w:trPr>
          <w:trHeight w:val="435"/>
        </w:trPr>
        <w:tc>
          <w:tcPr>
            <w:tcW w:w="1062"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1100.01.00</w:t>
            </w:r>
          </w:p>
        </w:tc>
        <w:tc>
          <w:tcPr>
            <w:tcW w:w="2353"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Политика в областта на развитието на ефективна дипломатическа служба</w:t>
            </w:r>
          </w:p>
        </w:tc>
        <w:tc>
          <w:tcPr>
            <w:tcW w:w="817" w:type="dxa"/>
            <w:tcBorders>
              <w:top w:val="nil"/>
              <w:left w:val="single" w:sz="8" w:space="0" w:color="auto"/>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119 818,6</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119 818,6</w:t>
            </w:r>
          </w:p>
        </w:tc>
        <w:tc>
          <w:tcPr>
            <w:tcW w:w="849"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961"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119 318,6</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119 318,6</w:t>
            </w:r>
          </w:p>
        </w:tc>
        <w:tc>
          <w:tcPr>
            <w:tcW w:w="83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42"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500,0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500,0</w:t>
            </w:r>
          </w:p>
        </w:tc>
        <w:tc>
          <w:tcPr>
            <w:tcW w:w="70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1100.01.01</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"Администриране и осигуряване на дипломатическата служба"</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28 812,3</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28 812,3</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28 812,3</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28 812,3</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690"/>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1100.01.02</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"Управление на задграничните представителства и подкрепа на българските граждани в чужбина"</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91 006,3</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91 006,3</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90 506,3</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90 506,3</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500,0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500,0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35"/>
        </w:trPr>
        <w:tc>
          <w:tcPr>
            <w:tcW w:w="1062"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1100.02.00</w:t>
            </w:r>
          </w:p>
        </w:tc>
        <w:tc>
          <w:tcPr>
            <w:tcW w:w="2353"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Политика в областта на публичната дипломация</w:t>
            </w:r>
          </w:p>
        </w:tc>
        <w:tc>
          <w:tcPr>
            <w:tcW w:w="817" w:type="dxa"/>
            <w:tcBorders>
              <w:top w:val="nil"/>
              <w:left w:val="single" w:sz="8" w:space="0" w:color="auto"/>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849"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961"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927,3</w:t>
            </w:r>
          </w:p>
        </w:tc>
        <w:tc>
          <w:tcPr>
            <w:tcW w:w="83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42"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0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1100.02.01</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"Публични дейности"</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659,5</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659,5</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659,5</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659,5</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1100.02.02</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"Културна дипломация"</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267,8</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267,8</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267,8</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267,8</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35"/>
        </w:trPr>
        <w:tc>
          <w:tcPr>
            <w:tcW w:w="1062"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1100.03.00</w:t>
            </w:r>
          </w:p>
        </w:tc>
        <w:tc>
          <w:tcPr>
            <w:tcW w:w="2353" w:type="dxa"/>
            <w:tcBorders>
              <w:top w:val="nil"/>
              <w:left w:val="single" w:sz="8" w:space="0" w:color="auto"/>
              <w:bottom w:val="single" w:sz="8" w:space="0" w:color="auto"/>
              <w:right w:val="nil"/>
            </w:tcBorders>
            <w:shd w:val="clear" w:color="000000" w:fill="FABF8F"/>
            <w:vAlign w:val="center"/>
            <w:hideMark/>
          </w:tcPr>
          <w:p w:rsidR="00125929" w:rsidRPr="00375248" w:rsidRDefault="00125929" w:rsidP="00125929">
            <w:pPr>
              <w:jc w:val="both"/>
              <w:rPr>
                <w:b/>
                <w:bCs/>
                <w:color w:val="000000"/>
                <w:sz w:val="16"/>
                <w:szCs w:val="16"/>
              </w:rPr>
            </w:pPr>
            <w:r w:rsidRPr="00375248">
              <w:rPr>
                <w:b/>
                <w:bCs/>
                <w:color w:val="000000"/>
                <w:sz w:val="16"/>
                <w:szCs w:val="16"/>
              </w:rPr>
              <w:t>Политика в областта на активната двустранна и многостранна дипломация</w:t>
            </w:r>
          </w:p>
        </w:tc>
        <w:tc>
          <w:tcPr>
            <w:tcW w:w="817" w:type="dxa"/>
            <w:tcBorders>
              <w:top w:val="nil"/>
              <w:left w:val="single" w:sz="8" w:space="0" w:color="auto"/>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20 760,0</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20 760,0</w:t>
            </w:r>
          </w:p>
        </w:tc>
        <w:tc>
          <w:tcPr>
            <w:tcW w:w="849"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961"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3 500,3</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3 500,3</w:t>
            </w:r>
          </w:p>
        </w:tc>
        <w:tc>
          <w:tcPr>
            <w:tcW w:w="83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c>
          <w:tcPr>
            <w:tcW w:w="742"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17 259,7</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17 259,7</w:t>
            </w:r>
          </w:p>
        </w:tc>
        <w:tc>
          <w:tcPr>
            <w:tcW w:w="700" w:type="dxa"/>
            <w:tcBorders>
              <w:top w:val="nil"/>
              <w:left w:val="nil"/>
              <w:bottom w:val="single" w:sz="8" w:space="0" w:color="auto"/>
              <w:right w:val="single" w:sz="8" w:space="0" w:color="auto"/>
            </w:tcBorders>
            <w:shd w:val="clear" w:color="000000" w:fill="FABF8F"/>
            <w:vAlign w:val="center"/>
            <w:hideMark/>
          </w:tcPr>
          <w:p w:rsidR="00125929" w:rsidRPr="00375248" w:rsidRDefault="00125929" w:rsidP="00125929">
            <w:pPr>
              <w:jc w:val="right"/>
              <w:rPr>
                <w:b/>
                <w:bCs/>
                <w:color w:val="000000"/>
                <w:sz w:val="16"/>
                <w:szCs w:val="16"/>
              </w:rPr>
            </w:pPr>
            <w:r>
              <w:rPr>
                <w:b/>
                <w:bCs/>
                <w:color w:val="000000"/>
                <w:sz w:val="16"/>
                <w:szCs w:val="16"/>
              </w:rPr>
              <w:t>0,0</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1100.03.01</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"Принос за формиране на политики на ЕС и НАТО"</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343,4</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343,4</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343,4</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343,4</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1100.03.02</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"Двустранни отношения"</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231,0</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231,0</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231,0</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231,0</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1100.03.03</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"Международно сътрудничество"</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11 565,7</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11 565,7</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306,0</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306,0</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11 259,7</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11 259,7</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1100.03.04</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"Европейска политика"</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212,0</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212,0</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212,0</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212,0</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1100.03.05</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Бюджетна програма "Визова политика и управление при кризи"</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1 840,8</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1 840,8</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1 840,8</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1 840,8</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465"/>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1100.03.06</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 xml:space="preserve">Бюджетна програма "Осигуряване и контрол на външнополитическата дейност" </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567,1</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567,1</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567,1</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567,1</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r w:rsidR="00125929" w:rsidRPr="00375248" w:rsidTr="00780AC6">
        <w:trPr>
          <w:trHeight w:val="690"/>
        </w:trPr>
        <w:tc>
          <w:tcPr>
            <w:tcW w:w="1062"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1100.03.07</w:t>
            </w:r>
          </w:p>
        </w:tc>
        <w:tc>
          <w:tcPr>
            <w:tcW w:w="2353" w:type="dxa"/>
            <w:tcBorders>
              <w:top w:val="nil"/>
              <w:left w:val="single" w:sz="8" w:space="0" w:color="auto"/>
              <w:bottom w:val="single" w:sz="8" w:space="0" w:color="auto"/>
              <w:right w:val="nil"/>
            </w:tcBorders>
            <w:shd w:val="clear" w:color="auto" w:fill="auto"/>
            <w:vAlign w:val="center"/>
            <w:hideMark/>
          </w:tcPr>
          <w:p w:rsidR="00125929" w:rsidRPr="00375248" w:rsidRDefault="00125929" w:rsidP="00125929">
            <w:pPr>
              <w:ind w:firstLineChars="100" w:firstLine="160"/>
              <w:rPr>
                <w:color w:val="000000"/>
                <w:sz w:val="16"/>
                <w:szCs w:val="16"/>
              </w:rPr>
            </w:pPr>
            <w:r w:rsidRPr="00375248">
              <w:rPr>
                <w:color w:val="000000"/>
                <w:sz w:val="16"/>
                <w:szCs w:val="16"/>
              </w:rPr>
              <w:t xml:space="preserve">Бюджетна програма "Международно сътрудничество за развитие и хуманитарни въпроси" </w:t>
            </w:r>
          </w:p>
        </w:tc>
        <w:tc>
          <w:tcPr>
            <w:tcW w:w="817" w:type="dxa"/>
            <w:tcBorders>
              <w:top w:val="nil"/>
              <w:left w:val="single" w:sz="8" w:space="0" w:color="auto"/>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6 000,0</w:t>
            </w:r>
          </w:p>
        </w:tc>
        <w:tc>
          <w:tcPr>
            <w:tcW w:w="789"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b/>
                <w:bCs/>
                <w:color w:val="000000"/>
                <w:sz w:val="16"/>
                <w:szCs w:val="16"/>
              </w:rPr>
            </w:pPr>
            <w:r>
              <w:rPr>
                <w:b/>
                <w:bCs/>
                <w:color w:val="000000"/>
                <w:sz w:val="16"/>
                <w:szCs w:val="16"/>
              </w:rPr>
              <w:t>6 000,0</w:t>
            </w:r>
          </w:p>
        </w:tc>
        <w:tc>
          <w:tcPr>
            <w:tcW w:w="849"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961"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0,0</w:t>
            </w:r>
          </w:p>
        </w:tc>
        <w:tc>
          <w:tcPr>
            <w:tcW w:w="86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0,0</w:t>
            </w:r>
          </w:p>
        </w:tc>
        <w:tc>
          <w:tcPr>
            <w:tcW w:w="83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c>
          <w:tcPr>
            <w:tcW w:w="742"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6 000,0</w:t>
            </w:r>
          </w:p>
        </w:tc>
        <w:tc>
          <w:tcPr>
            <w:tcW w:w="924" w:type="dxa"/>
            <w:tcBorders>
              <w:top w:val="nil"/>
              <w:left w:val="nil"/>
              <w:bottom w:val="single" w:sz="8" w:space="0" w:color="auto"/>
              <w:right w:val="single" w:sz="8" w:space="0" w:color="auto"/>
            </w:tcBorders>
            <w:shd w:val="clear" w:color="000000" w:fill="FDE9D9"/>
            <w:vAlign w:val="center"/>
            <w:hideMark/>
          </w:tcPr>
          <w:p w:rsidR="00125929" w:rsidRPr="00375248" w:rsidRDefault="00125929" w:rsidP="00125929">
            <w:pPr>
              <w:jc w:val="right"/>
              <w:rPr>
                <w:color w:val="000000"/>
                <w:sz w:val="16"/>
                <w:szCs w:val="16"/>
              </w:rPr>
            </w:pPr>
            <w:r>
              <w:rPr>
                <w:color w:val="000000"/>
                <w:sz w:val="16"/>
                <w:szCs w:val="16"/>
              </w:rPr>
              <w:t>6 000,0</w:t>
            </w:r>
          </w:p>
        </w:tc>
        <w:tc>
          <w:tcPr>
            <w:tcW w:w="700" w:type="dxa"/>
            <w:tcBorders>
              <w:top w:val="nil"/>
              <w:left w:val="nil"/>
              <w:bottom w:val="single" w:sz="8" w:space="0" w:color="auto"/>
              <w:right w:val="single" w:sz="8" w:space="0" w:color="auto"/>
            </w:tcBorders>
            <w:shd w:val="clear" w:color="auto" w:fill="auto"/>
            <w:vAlign w:val="center"/>
            <w:hideMark/>
          </w:tcPr>
          <w:p w:rsidR="00125929" w:rsidRPr="00375248" w:rsidRDefault="00125929" w:rsidP="00125929">
            <w:pPr>
              <w:jc w:val="right"/>
              <w:rPr>
                <w:color w:val="000000"/>
                <w:sz w:val="16"/>
                <w:szCs w:val="16"/>
              </w:rPr>
            </w:pPr>
            <w:r>
              <w:rPr>
                <w:color w:val="000000"/>
                <w:sz w:val="16"/>
                <w:szCs w:val="16"/>
              </w:rPr>
              <w:t> </w:t>
            </w:r>
          </w:p>
        </w:tc>
      </w:tr>
    </w:tbl>
    <w:p w:rsidR="008F26C7" w:rsidRDefault="008F26C7" w:rsidP="00E2542E">
      <w:pPr>
        <w:rPr>
          <w:vanish/>
          <w:highlight w:val="yellow"/>
        </w:rPr>
      </w:pPr>
    </w:p>
    <w:p w:rsidR="00375248" w:rsidRDefault="00375248" w:rsidP="00E2542E">
      <w:pPr>
        <w:rPr>
          <w:vanish/>
          <w:highlight w:val="yellow"/>
        </w:rPr>
      </w:pPr>
    </w:p>
    <w:p w:rsidR="00375248" w:rsidRDefault="00375248" w:rsidP="00E2542E">
      <w:pPr>
        <w:rPr>
          <w:vanish/>
          <w:highlight w:val="yellow"/>
        </w:rPr>
      </w:pPr>
    </w:p>
    <w:p w:rsidR="00375248" w:rsidRDefault="00375248" w:rsidP="00E2542E">
      <w:pPr>
        <w:rPr>
          <w:vanish/>
          <w:highlight w:val="yellow"/>
        </w:rPr>
      </w:pPr>
    </w:p>
    <w:p w:rsidR="00375248" w:rsidRDefault="00375248" w:rsidP="00E2542E">
      <w:pPr>
        <w:rPr>
          <w:vanish/>
          <w:highlight w:val="yellow"/>
        </w:rPr>
      </w:pPr>
    </w:p>
    <w:p w:rsidR="008F26C7" w:rsidRDefault="008F26C7" w:rsidP="00E2542E">
      <w:pPr>
        <w:rPr>
          <w:vanish/>
          <w:highlight w:val="yellow"/>
        </w:rPr>
      </w:pPr>
    </w:p>
    <w:tbl>
      <w:tblPr>
        <w:tblW w:w="9338" w:type="dxa"/>
        <w:tblCellMar>
          <w:left w:w="70" w:type="dxa"/>
          <w:right w:w="70" w:type="dxa"/>
        </w:tblCellMar>
        <w:tblLook w:val="04A0" w:firstRow="1" w:lastRow="0" w:firstColumn="1" w:lastColumn="0" w:noHBand="0" w:noVBand="1"/>
      </w:tblPr>
      <w:tblGrid>
        <w:gridCol w:w="58"/>
        <w:gridCol w:w="5115"/>
        <w:gridCol w:w="1418"/>
        <w:gridCol w:w="72"/>
        <w:gridCol w:w="1345"/>
        <w:gridCol w:w="1330"/>
      </w:tblGrid>
      <w:tr w:rsidR="008F26C7" w:rsidRPr="008F26C7" w:rsidTr="00056F5F">
        <w:trPr>
          <w:trHeight w:val="315"/>
        </w:trPr>
        <w:tc>
          <w:tcPr>
            <w:tcW w:w="5173" w:type="dxa"/>
            <w:gridSpan w:val="2"/>
            <w:tcBorders>
              <w:top w:val="nil"/>
              <w:left w:val="nil"/>
              <w:bottom w:val="nil"/>
              <w:right w:val="nil"/>
            </w:tcBorders>
            <w:shd w:val="clear" w:color="auto" w:fill="auto"/>
            <w:noWrap/>
            <w:vAlign w:val="center"/>
            <w:hideMark/>
          </w:tcPr>
          <w:p w:rsidR="008F26C7" w:rsidRPr="008F26C7" w:rsidRDefault="008F26C7" w:rsidP="008F26C7">
            <w:pPr>
              <w:jc w:val="both"/>
              <w:rPr>
                <w:b/>
                <w:bCs/>
                <w:color w:val="000000"/>
                <w:sz w:val="22"/>
                <w:szCs w:val="22"/>
              </w:rPr>
            </w:pPr>
            <w:r w:rsidRPr="008F26C7">
              <w:rPr>
                <w:b/>
                <w:bCs/>
                <w:color w:val="000000"/>
                <w:sz w:val="22"/>
                <w:szCs w:val="22"/>
              </w:rPr>
              <w:lastRenderedPageBreak/>
              <w:t>Описание на източниците на финансиране</w:t>
            </w:r>
          </w:p>
        </w:tc>
        <w:tc>
          <w:tcPr>
            <w:tcW w:w="1490" w:type="dxa"/>
            <w:gridSpan w:val="2"/>
            <w:tcBorders>
              <w:top w:val="nil"/>
              <w:left w:val="nil"/>
              <w:bottom w:val="nil"/>
              <w:right w:val="nil"/>
            </w:tcBorders>
            <w:shd w:val="clear" w:color="auto" w:fill="auto"/>
            <w:noWrap/>
            <w:vAlign w:val="bottom"/>
            <w:hideMark/>
          </w:tcPr>
          <w:p w:rsidR="008F26C7" w:rsidRPr="008F26C7" w:rsidRDefault="008F26C7" w:rsidP="008F26C7">
            <w:pPr>
              <w:jc w:val="both"/>
              <w:rPr>
                <w:b/>
                <w:bCs/>
                <w:color w:val="000000"/>
                <w:sz w:val="22"/>
                <w:szCs w:val="22"/>
              </w:rPr>
            </w:pPr>
          </w:p>
        </w:tc>
        <w:tc>
          <w:tcPr>
            <w:tcW w:w="1345" w:type="dxa"/>
            <w:tcBorders>
              <w:top w:val="nil"/>
              <w:left w:val="nil"/>
              <w:bottom w:val="nil"/>
              <w:right w:val="nil"/>
            </w:tcBorders>
            <w:shd w:val="clear" w:color="auto" w:fill="auto"/>
            <w:noWrap/>
            <w:vAlign w:val="bottom"/>
            <w:hideMark/>
          </w:tcPr>
          <w:p w:rsidR="008F26C7" w:rsidRPr="008F26C7" w:rsidRDefault="008F26C7" w:rsidP="008F26C7"/>
        </w:tc>
        <w:tc>
          <w:tcPr>
            <w:tcW w:w="1330" w:type="dxa"/>
            <w:tcBorders>
              <w:top w:val="nil"/>
              <w:left w:val="nil"/>
              <w:bottom w:val="nil"/>
              <w:right w:val="nil"/>
            </w:tcBorders>
            <w:shd w:val="clear" w:color="auto" w:fill="auto"/>
            <w:noWrap/>
            <w:vAlign w:val="bottom"/>
            <w:hideMark/>
          </w:tcPr>
          <w:p w:rsidR="008F26C7" w:rsidRPr="008F26C7" w:rsidRDefault="008F26C7" w:rsidP="008F26C7"/>
        </w:tc>
      </w:tr>
      <w:tr w:rsidR="008F26C7" w:rsidRPr="008F26C7" w:rsidTr="00056F5F">
        <w:trPr>
          <w:trHeight w:val="330"/>
        </w:trPr>
        <w:tc>
          <w:tcPr>
            <w:tcW w:w="5173" w:type="dxa"/>
            <w:gridSpan w:val="2"/>
            <w:tcBorders>
              <w:top w:val="nil"/>
              <w:left w:val="nil"/>
              <w:bottom w:val="nil"/>
              <w:right w:val="nil"/>
            </w:tcBorders>
            <w:shd w:val="clear" w:color="auto" w:fill="auto"/>
            <w:noWrap/>
            <w:vAlign w:val="center"/>
            <w:hideMark/>
          </w:tcPr>
          <w:p w:rsidR="008F26C7" w:rsidRPr="008F26C7" w:rsidRDefault="008F26C7" w:rsidP="008F26C7"/>
        </w:tc>
        <w:tc>
          <w:tcPr>
            <w:tcW w:w="1490" w:type="dxa"/>
            <w:gridSpan w:val="2"/>
            <w:tcBorders>
              <w:top w:val="nil"/>
              <w:left w:val="nil"/>
              <w:bottom w:val="nil"/>
              <w:right w:val="nil"/>
            </w:tcBorders>
            <w:shd w:val="clear" w:color="auto" w:fill="auto"/>
            <w:noWrap/>
            <w:vAlign w:val="center"/>
            <w:hideMark/>
          </w:tcPr>
          <w:p w:rsidR="008F26C7" w:rsidRPr="008F26C7" w:rsidRDefault="008F26C7" w:rsidP="008F26C7"/>
        </w:tc>
        <w:tc>
          <w:tcPr>
            <w:tcW w:w="1345" w:type="dxa"/>
            <w:tcBorders>
              <w:top w:val="nil"/>
              <w:left w:val="nil"/>
              <w:bottom w:val="nil"/>
              <w:right w:val="nil"/>
            </w:tcBorders>
            <w:shd w:val="clear" w:color="auto" w:fill="auto"/>
            <w:noWrap/>
            <w:vAlign w:val="center"/>
            <w:hideMark/>
          </w:tcPr>
          <w:p w:rsidR="008F26C7" w:rsidRPr="008F26C7" w:rsidRDefault="008F26C7" w:rsidP="008F26C7"/>
        </w:tc>
        <w:tc>
          <w:tcPr>
            <w:tcW w:w="1330" w:type="dxa"/>
            <w:tcBorders>
              <w:top w:val="nil"/>
              <w:left w:val="nil"/>
              <w:bottom w:val="nil"/>
              <w:right w:val="nil"/>
            </w:tcBorders>
            <w:shd w:val="clear" w:color="000000" w:fill="FFFFFF"/>
            <w:vAlign w:val="center"/>
            <w:hideMark/>
          </w:tcPr>
          <w:p w:rsidR="008F26C7" w:rsidRPr="008F26C7" w:rsidRDefault="008F26C7" w:rsidP="008F26C7">
            <w:pPr>
              <w:jc w:val="center"/>
              <w:rPr>
                <w:i/>
                <w:iCs/>
                <w:color w:val="000000"/>
                <w:sz w:val="16"/>
                <w:szCs w:val="16"/>
              </w:rPr>
            </w:pPr>
            <w:r w:rsidRPr="008F26C7">
              <w:rPr>
                <w:i/>
                <w:iCs/>
                <w:color w:val="000000"/>
                <w:sz w:val="16"/>
                <w:szCs w:val="16"/>
              </w:rPr>
              <w:t> </w:t>
            </w:r>
          </w:p>
        </w:tc>
      </w:tr>
      <w:tr w:rsidR="0066713B" w:rsidRPr="008F26C7" w:rsidTr="00056F5F">
        <w:trPr>
          <w:trHeight w:val="720"/>
        </w:trPr>
        <w:tc>
          <w:tcPr>
            <w:tcW w:w="5173" w:type="dxa"/>
            <w:gridSpan w:val="2"/>
            <w:tcBorders>
              <w:top w:val="single" w:sz="8" w:space="0" w:color="auto"/>
              <w:left w:val="single" w:sz="8" w:space="0" w:color="auto"/>
              <w:bottom w:val="single" w:sz="8" w:space="0" w:color="auto"/>
              <w:right w:val="single" w:sz="8" w:space="0" w:color="auto"/>
            </w:tcBorders>
            <w:shd w:val="clear" w:color="000000" w:fill="FFCC99"/>
            <w:vAlign w:val="center"/>
            <w:hideMark/>
          </w:tcPr>
          <w:p w:rsidR="0066713B" w:rsidRPr="008F26C7" w:rsidRDefault="0066713B" w:rsidP="0066713B">
            <w:pPr>
              <w:jc w:val="center"/>
              <w:rPr>
                <w:b/>
                <w:bCs/>
                <w:color w:val="000000"/>
                <w:sz w:val="18"/>
                <w:szCs w:val="18"/>
              </w:rPr>
            </w:pPr>
            <w:r>
              <w:rPr>
                <w:b/>
                <w:bCs/>
                <w:color w:val="000000"/>
                <w:sz w:val="18"/>
                <w:szCs w:val="18"/>
              </w:rPr>
              <w:t xml:space="preserve">Източници на финансиране на консолидираните разходи                </w:t>
            </w:r>
            <w:r>
              <w:rPr>
                <w:i/>
                <w:iCs/>
                <w:color w:val="000000"/>
                <w:sz w:val="16"/>
                <w:szCs w:val="16"/>
              </w:rPr>
              <w:t>(в хил. лв.)</w:t>
            </w:r>
          </w:p>
        </w:tc>
        <w:tc>
          <w:tcPr>
            <w:tcW w:w="1490" w:type="dxa"/>
            <w:gridSpan w:val="2"/>
            <w:tcBorders>
              <w:top w:val="single" w:sz="8" w:space="0" w:color="auto"/>
              <w:left w:val="nil"/>
              <w:bottom w:val="single" w:sz="8" w:space="0" w:color="auto"/>
              <w:right w:val="single" w:sz="8" w:space="0" w:color="auto"/>
            </w:tcBorders>
            <w:shd w:val="clear" w:color="000000" w:fill="FFCC99"/>
            <w:vAlign w:val="center"/>
            <w:hideMark/>
          </w:tcPr>
          <w:p w:rsidR="0066713B" w:rsidRPr="008F26C7" w:rsidRDefault="004B2E36" w:rsidP="0066713B">
            <w:pPr>
              <w:jc w:val="center"/>
              <w:rPr>
                <w:b/>
                <w:bCs/>
                <w:i/>
                <w:iCs/>
                <w:color w:val="000000"/>
                <w:sz w:val="18"/>
                <w:szCs w:val="18"/>
              </w:rPr>
            </w:pPr>
            <w:r>
              <w:rPr>
                <w:b/>
                <w:bCs/>
                <w:i/>
                <w:iCs/>
                <w:color w:val="000000"/>
                <w:sz w:val="16"/>
                <w:szCs w:val="16"/>
              </w:rPr>
              <w:t>Бюджет</w:t>
            </w:r>
            <w:r w:rsidRPr="00F53C3E">
              <w:rPr>
                <w:b/>
                <w:bCs/>
                <w:i/>
                <w:iCs/>
                <w:color w:val="000000"/>
                <w:sz w:val="16"/>
                <w:szCs w:val="16"/>
              </w:rPr>
              <w:t xml:space="preserve">                   </w:t>
            </w:r>
            <w:r w:rsidR="0066713B">
              <w:rPr>
                <w:b/>
                <w:bCs/>
                <w:i/>
                <w:iCs/>
                <w:color w:val="000000"/>
                <w:sz w:val="18"/>
                <w:szCs w:val="18"/>
              </w:rPr>
              <w:t>2020 г.</w:t>
            </w:r>
          </w:p>
        </w:tc>
        <w:tc>
          <w:tcPr>
            <w:tcW w:w="1345" w:type="dxa"/>
            <w:tcBorders>
              <w:top w:val="single" w:sz="8" w:space="0" w:color="auto"/>
              <w:left w:val="nil"/>
              <w:bottom w:val="single" w:sz="8" w:space="0" w:color="auto"/>
              <w:right w:val="single" w:sz="8" w:space="0" w:color="auto"/>
            </w:tcBorders>
            <w:shd w:val="clear" w:color="000000" w:fill="FFCC99"/>
            <w:vAlign w:val="center"/>
            <w:hideMark/>
          </w:tcPr>
          <w:p w:rsidR="0066713B" w:rsidRPr="008F26C7" w:rsidRDefault="0066713B" w:rsidP="0066713B">
            <w:pPr>
              <w:jc w:val="center"/>
              <w:rPr>
                <w:b/>
                <w:bCs/>
                <w:i/>
                <w:iCs/>
                <w:color w:val="000000"/>
                <w:sz w:val="18"/>
                <w:szCs w:val="18"/>
              </w:rPr>
            </w:pPr>
            <w:r>
              <w:rPr>
                <w:b/>
                <w:bCs/>
                <w:i/>
                <w:iCs/>
                <w:color w:val="000000"/>
                <w:sz w:val="18"/>
                <w:szCs w:val="18"/>
              </w:rPr>
              <w:t>Прогноза                2021 г.</w:t>
            </w:r>
          </w:p>
        </w:tc>
        <w:tc>
          <w:tcPr>
            <w:tcW w:w="1330" w:type="dxa"/>
            <w:tcBorders>
              <w:top w:val="single" w:sz="8" w:space="0" w:color="auto"/>
              <w:left w:val="nil"/>
              <w:bottom w:val="single" w:sz="8" w:space="0" w:color="auto"/>
              <w:right w:val="single" w:sz="8" w:space="0" w:color="auto"/>
            </w:tcBorders>
            <w:shd w:val="clear" w:color="000000" w:fill="FFCC99"/>
            <w:vAlign w:val="center"/>
            <w:hideMark/>
          </w:tcPr>
          <w:p w:rsidR="0066713B" w:rsidRPr="008F26C7" w:rsidRDefault="0066713B" w:rsidP="0066713B">
            <w:pPr>
              <w:jc w:val="center"/>
              <w:rPr>
                <w:b/>
                <w:bCs/>
                <w:i/>
                <w:iCs/>
                <w:color w:val="000000"/>
                <w:sz w:val="18"/>
                <w:szCs w:val="18"/>
              </w:rPr>
            </w:pPr>
            <w:r>
              <w:rPr>
                <w:b/>
                <w:bCs/>
                <w:i/>
                <w:iCs/>
                <w:color w:val="000000"/>
                <w:sz w:val="18"/>
                <w:szCs w:val="18"/>
              </w:rPr>
              <w:t>Прогноза                2022 г.</w:t>
            </w:r>
          </w:p>
        </w:tc>
      </w:tr>
      <w:tr w:rsidR="00130319" w:rsidRPr="008F26C7" w:rsidTr="00056F5F">
        <w:trPr>
          <w:trHeight w:val="282"/>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b/>
                <w:bCs/>
                <w:color w:val="000000"/>
                <w:sz w:val="18"/>
                <w:szCs w:val="18"/>
              </w:rPr>
            </w:pPr>
            <w:r>
              <w:rPr>
                <w:b/>
                <w:bCs/>
                <w:color w:val="000000"/>
                <w:sz w:val="18"/>
                <w:szCs w:val="18"/>
              </w:rPr>
              <w:t>Общо разходи:</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b/>
                <w:bCs/>
                <w:color w:val="000000"/>
                <w:sz w:val="18"/>
                <w:szCs w:val="18"/>
              </w:rPr>
            </w:pPr>
            <w:r>
              <w:rPr>
                <w:b/>
                <w:bCs/>
                <w:color w:val="000000"/>
                <w:sz w:val="18"/>
                <w:szCs w:val="18"/>
              </w:rPr>
              <w:t xml:space="preserve">       </w:t>
            </w:r>
            <w:r w:rsidR="0048384C">
              <w:rPr>
                <w:b/>
                <w:bCs/>
                <w:color w:val="000000"/>
                <w:sz w:val="18"/>
                <w:szCs w:val="18"/>
              </w:rPr>
              <w:t>1</w:t>
            </w:r>
            <w:r w:rsidR="0048384C">
              <w:rPr>
                <w:b/>
                <w:bCs/>
                <w:color w:val="000000"/>
                <w:sz w:val="18"/>
                <w:szCs w:val="18"/>
                <w:lang w:val="en-US"/>
              </w:rPr>
              <w:t>41</w:t>
            </w:r>
            <w:r w:rsidR="0048384C">
              <w:rPr>
                <w:b/>
                <w:bCs/>
                <w:color w:val="000000"/>
                <w:sz w:val="18"/>
                <w:szCs w:val="18"/>
              </w:rPr>
              <w:t xml:space="preserve"> </w:t>
            </w:r>
            <w:r>
              <w:rPr>
                <w:b/>
                <w:bCs/>
                <w:color w:val="000000"/>
                <w:sz w:val="18"/>
                <w:szCs w:val="18"/>
              </w:rPr>
              <w:t xml:space="preserve">246,50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b/>
                <w:bCs/>
                <w:color w:val="000000"/>
                <w:sz w:val="18"/>
                <w:szCs w:val="18"/>
              </w:rPr>
            </w:pPr>
            <w:r>
              <w:rPr>
                <w:b/>
                <w:bCs/>
                <w:color w:val="000000"/>
                <w:sz w:val="18"/>
                <w:szCs w:val="18"/>
              </w:rPr>
              <w:t xml:space="preserve">       </w:t>
            </w:r>
            <w:r w:rsidR="0048384C">
              <w:rPr>
                <w:b/>
                <w:bCs/>
                <w:color w:val="000000"/>
                <w:sz w:val="18"/>
                <w:szCs w:val="18"/>
              </w:rPr>
              <w:t>1</w:t>
            </w:r>
            <w:r w:rsidR="0048384C">
              <w:rPr>
                <w:b/>
                <w:bCs/>
                <w:color w:val="000000"/>
                <w:sz w:val="18"/>
                <w:szCs w:val="18"/>
                <w:lang w:val="en-US"/>
              </w:rPr>
              <w:t>41</w:t>
            </w:r>
            <w:r w:rsidR="0048384C">
              <w:rPr>
                <w:b/>
                <w:bCs/>
                <w:color w:val="000000"/>
                <w:sz w:val="18"/>
                <w:szCs w:val="18"/>
              </w:rPr>
              <w:t xml:space="preserve"> </w:t>
            </w:r>
            <w:r>
              <w:rPr>
                <w:b/>
                <w:bCs/>
                <w:color w:val="000000"/>
                <w:sz w:val="18"/>
                <w:szCs w:val="18"/>
              </w:rPr>
              <w:t xml:space="preserve">505,90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b/>
                <w:bCs/>
                <w:color w:val="000000"/>
                <w:sz w:val="18"/>
                <w:szCs w:val="18"/>
              </w:rPr>
            </w:pPr>
            <w:r>
              <w:rPr>
                <w:b/>
                <w:bCs/>
                <w:color w:val="000000"/>
                <w:sz w:val="18"/>
                <w:szCs w:val="18"/>
              </w:rPr>
              <w:t xml:space="preserve">       </w:t>
            </w:r>
            <w:r w:rsidR="0048384C">
              <w:rPr>
                <w:b/>
                <w:bCs/>
                <w:color w:val="000000"/>
                <w:sz w:val="18"/>
                <w:szCs w:val="18"/>
              </w:rPr>
              <w:t>1</w:t>
            </w:r>
            <w:r w:rsidR="0048384C">
              <w:rPr>
                <w:b/>
                <w:bCs/>
                <w:color w:val="000000"/>
                <w:sz w:val="18"/>
                <w:szCs w:val="18"/>
                <w:lang w:val="en-US"/>
              </w:rPr>
              <w:t>41</w:t>
            </w:r>
            <w:r w:rsidR="0048384C">
              <w:rPr>
                <w:b/>
                <w:bCs/>
                <w:color w:val="000000"/>
                <w:sz w:val="18"/>
                <w:szCs w:val="18"/>
              </w:rPr>
              <w:t xml:space="preserve"> </w:t>
            </w:r>
            <w:r>
              <w:rPr>
                <w:b/>
                <w:bCs/>
                <w:color w:val="000000"/>
                <w:sz w:val="18"/>
                <w:szCs w:val="18"/>
              </w:rPr>
              <w:t xml:space="preserve">505,90     </w:t>
            </w:r>
          </w:p>
        </w:tc>
      </w:tr>
      <w:tr w:rsidR="00130319" w:rsidRPr="008F26C7" w:rsidTr="00056F5F">
        <w:trPr>
          <w:trHeight w:val="257"/>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b/>
                <w:bCs/>
                <w:color w:val="000000"/>
                <w:sz w:val="18"/>
                <w:szCs w:val="18"/>
              </w:rPr>
            </w:pPr>
            <w:r>
              <w:rPr>
                <w:b/>
                <w:bCs/>
                <w:color w:val="000000"/>
                <w:sz w:val="18"/>
                <w:szCs w:val="18"/>
              </w:rPr>
              <w:t>Общо разчетено финансиране:</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b/>
                <w:bCs/>
                <w:color w:val="000000"/>
                <w:sz w:val="18"/>
                <w:szCs w:val="18"/>
              </w:rPr>
            </w:pPr>
            <w:r>
              <w:rPr>
                <w:b/>
                <w:bCs/>
                <w:color w:val="000000"/>
                <w:sz w:val="18"/>
                <w:szCs w:val="18"/>
              </w:rPr>
              <w:t xml:space="preserve">       </w:t>
            </w:r>
            <w:r w:rsidR="0048384C">
              <w:rPr>
                <w:b/>
                <w:bCs/>
                <w:color w:val="000000"/>
                <w:sz w:val="18"/>
                <w:szCs w:val="18"/>
              </w:rPr>
              <w:t>1</w:t>
            </w:r>
            <w:r w:rsidR="0048384C">
              <w:rPr>
                <w:b/>
                <w:bCs/>
                <w:color w:val="000000"/>
                <w:sz w:val="18"/>
                <w:szCs w:val="18"/>
                <w:lang w:val="en-US"/>
              </w:rPr>
              <w:t>41</w:t>
            </w:r>
            <w:r w:rsidR="0048384C">
              <w:rPr>
                <w:b/>
                <w:bCs/>
                <w:color w:val="000000"/>
                <w:sz w:val="18"/>
                <w:szCs w:val="18"/>
              </w:rPr>
              <w:t xml:space="preserve"> </w:t>
            </w:r>
            <w:r>
              <w:rPr>
                <w:b/>
                <w:bCs/>
                <w:color w:val="000000"/>
                <w:sz w:val="18"/>
                <w:szCs w:val="18"/>
              </w:rPr>
              <w:t xml:space="preserve">246,50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b/>
                <w:bCs/>
                <w:color w:val="000000"/>
                <w:sz w:val="18"/>
                <w:szCs w:val="18"/>
              </w:rPr>
            </w:pPr>
            <w:r>
              <w:rPr>
                <w:b/>
                <w:bCs/>
                <w:color w:val="000000"/>
                <w:sz w:val="18"/>
                <w:szCs w:val="18"/>
              </w:rPr>
              <w:t xml:space="preserve">       </w:t>
            </w:r>
            <w:r w:rsidR="0048384C">
              <w:rPr>
                <w:b/>
                <w:bCs/>
                <w:color w:val="000000"/>
                <w:sz w:val="18"/>
                <w:szCs w:val="18"/>
              </w:rPr>
              <w:t>1</w:t>
            </w:r>
            <w:r w:rsidR="0048384C">
              <w:rPr>
                <w:b/>
                <w:bCs/>
                <w:color w:val="000000"/>
                <w:sz w:val="18"/>
                <w:szCs w:val="18"/>
                <w:lang w:val="en-US"/>
              </w:rPr>
              <w:t>41</w:t>
            </w:r>
            <w:r w:rsidR="0048384C">
              <w:rPr>
                <w:b/>
                <w:bCs/>
                <w:color w:val="000000"/>
                <w:sz w:val="18"/>
                <w:szCs w:val="18"/>
              </w:rPr>
              <w:t xml:space="preserve"> </w:t>
            </w:r>
            <w:r>
              <w:rPr>
                <w:b/>
                <w:bCs/>
                <w:color w:val="000000"/>
                <w:sz w:val="18"/>
                <w:szCs w:val="18"/>
              </w:rPr>
              <w:t xml:space="preserve">505,90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b/>
                <w:bCs/>
                <w:color w:val="000000"/>
                <w:sz w:val="18"/>
                <w:szCs w:val="18"/>
              </w:rPr>
            </w:pPr>
            <w:r>
              <w:rPr>
                <w:b/>
                <w:bCs/>
                <w:color w:val="000000"/>
                <w:sz w:val="18"/>
                <w:szCs w:val="18"/>
              </w:rPr>
              <w:t xml:space="preserve">       </w:t>
            </w:r>
            <w:r w:rsidR="0048384C">
              <w:rPr>
                <w:b/>
                <w:bCs/>
                <w:color w:val="000000"/>
                <w:sz w:val="18"/>
                <w:szCs w:val="18"/>
              </w:rPr>
              <w:t>1</w:t>
            </w:r>
            <w:r w:rsidR="0048384C">
              <w:rPr>
                <w:b/>
                <w:bCs/>
                <w:color w:val="000000"/>
                <w:sz w:val="18"/>
                <w:szCs w:val="18"/>
                <w:lang w:val="en-US"/>
              </w:rPr>
              <w:t>41</w:t>
            </w:r>
            <w:r w:rsidR="0048384C">
              <w:rPr>
                <w:b/>
                <w:bCs/>
                <w:color w:val="000000"/>
                <w:sz w:val="18"/>
                <w:szCs w:val="18"/>
              </w:rPr>
              <w:t xml:space="preserve"> </w:t>
            </w:r>
            <w:r>
              <w:rPr>
                <w:b/>
                <w:bCs/>
                <w:color w:val="000000"/>
                <w:sz w:val="18"/>
                <w:szCs w:val="18"/>
              </w:rPr>
              <w:t xml:space="preserve">505,90     </w:t>
            </w:r>
          </w:p>
        </w:tc>
      </w:tr>
      <w:tr w:rsidR="00130319" w:rsidRPr="008F26C7" w:rsidTr="00056F5F">
        <w:trPr>
          <w:trHeight w:val="258"/>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b/>
                <w:bCs/>
                <w:i/>
                <w:iCs/>
                <w:color w:val="000000"/>
                <w:sz w:val="18"/>
                <w:szCs w:val="18"/>
              </w:rPr>
            </w:pPr>
            <w:r>
              <w:rPr>
                <w:b/>
                <w:bCs/>
                <w:i/>
                <w:iCs/>
                <w:color w:val="000000"/>
                <w:sz w:val="18"/>
                <w:szCs w:val="18"/>
              </w:rPr>
              <w:t xml:space="preserve">   По бюджета на ПРБ</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r>
      <w:tr w:rsidR="00130319" w:rsidRPr="008F26C7" w:rsidTr="00056F5F">
        <w:trPr>
          <w:trHeight w:val="285"/>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i/>
                <w:iCs/>
                <w:color w:val="000000"/>
                <w:sz w:val="18"/>
                <w:szCs w:val="18"/>
              </w:rPr>
            </w:pPr>
            <w:r>
              <w:rPr>
                <w:i/>
                <w:iCs/>
                <w:color w:val="000000"/>
                <w:sz w:val="18"/>
                <w:szCs w:val="18"/>
              </w:rPr>
              <w:t xml:space="preserve">     Собствени приходи</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xml:space="preserve">         56 789,00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xml:space="preserve">         56 679,20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xml:space="preserve">         56 731,30     </w:t>
            </w:r>
          </w:p>
        </w:tc>
      </w:tr>
      <w:tr w:rsidR="00130319" w:rsidRPr="008F26C7" w:rsidTr="00056F5F">
        <w:trPr>
          <w:trHeight w:val="285"/>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i/>
                <w:iCs/>
                <w:color w:val="000000"/>
                <w:sz w:val="18"/>
                <w:szCs w:val="18"/>
              </w:rPr>
            </w:pPr>
            <w:r>
              <w:rPr>
                <w:i/>
                <w:iCs/>
                <w:color w:val="000000"/>
                <w:sz w:val="18"/>
                <w:szCs w:val="18"/>
              </w:rPr>
              <w:t xml:space="preserve">     Субсидия от държавния бюджет</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color w:val="000000"/>
                <w:sz w:val="18"/>
                <w:szCs w:val="18"/>
              </w:rPr>
            </w:pPr>
            <w:r>
              <w:rPr>
                <w:color w:val="000000"/>
                <w:sz w:val="18"/>
                <w:szCs w:val="18"/>
              </w:rPr>
              <w:t xml:space="preserve">         </w:t>
            </w:r>
            <w:r w:rsidR="0048384C">
              <w:rPr>
                <w:color w:val="000000"/>
                <w:sz w:val="18"/>
                <w:szCs w:val="18"/>
                <w:lang w:val="en-US"/>
              </w:rPr>
              <w:t>84</w:t>
            </w:r>
            <w:r w:rsidR="0048384C">
              <w:rPr>
                <w:color w:val="000000"/>
                <w:sz w:val="18"/>
                <w:szCs w:val="18"/>
              </w:rPr>
              <w:t xml:space="preserve"> </w:t>
            </w:r>
            <w:r>
              <w:rPr>
                <w:color w:val="000000"/>
                <w:sz w:val="18"/>
                <w:szCs w:val="18"/>
              </w:rPr>
              <w:t xml:space="preserve">457,50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color w:val="000000"/>
                <w:sz w:val="18"/>
                <w:szCs w:val="18"/>
              </w:rPr>
            </w:pPr>
            <w:r>
              <w:rPr>
                <w:color w:val="000000"/>
                <w:sz w:val="18"/>
                <w:szCs w:val="18"/>
              </w:rPr>
              <w:t xml:space="preserve">         </w:t>
            </w:r>
            <w:r w:rsidR="0048384C">
              <w:rPr>
                <w:color w:val="000000"/>
                <w:sz w:val="18"/>
                <w:szCs w:val="18"/>
                <w:lang w:val="en-US"/>
              </w:rPr>
              <w:t>84</w:t>
            </w:r>
            <w:r w:rsidR="0048384C">
              <w:rPr>
                <w:color w:val="000000"/>
                <w:sz w:val="18"/>
                <w:szCs w:val="18"/>
              </w:rPr>
              <w:t xml:space="preserve"> </w:t>
            </w:r>
            <w:r>
              <w:rPr>
                <w:color w:val="000000"/>
                <w:sz w:val="18"/>
                <w:szCs w:val="18"/>
              </w:rPr>
              <w:t xml:space="preserve">826,70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pPr>
              <w:jc w:val="both"/>
              <w:rPr>
                <w:color w:val="000000"/>
                <w:sz w:val="18"/>
                <w:szCs w:val="18"/>
              </w:rPr>
            </w:pPr>
            <w:r>
              <w:rPr>
                <w:color w:val="000000"/>
                <w:sz w:val="18"/>
                <w:szCs w:val="18"/>
              </w:rPr>
              <w:t xml:space="preserve">         </w:t>
            </w:r>
            <w:r w:rsidR="0048384C">
              <w:rPr>
                <w:color w:val="000000"/>
                <w:sz w:val="18"/>
                <w:szCs w:val="18"/>
                <w:lang w:val="en-US"/>
              </w:rPr>
              <w:t>84</w:t>
            </w:r>
            <w:r w:rsidR="0048384C">
              <w:rPr>
                <w:color w:val="000000"/>
                <w:sz w:val="18"/>
                <w:szCs w:val="18"/>
              </w:rPr>
              <w:t xml:space="preserve"> </w:t>
            </w:r>
            <w:r>
              <w:rPr>
                <w:color w:val="000000"/>
                <w:sz w:val="18"/>
                <w:szCs w:val="18"/>
              </w:rPr>
              <w:t xml:space="preserve">774,60     </w:t>
            </w:r>
          </w:p>
        </w:tc>
      </w:tr>
      <w:tr w:rsidR="00130319" w:rsidRPr="008F26C7" w:rsidTr="00056F5F">
        <w:trPr>
          <w:trHeight w:val="300"/>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b/>
                <w:bCs/>
                <w:i/>
                <w:iCs/>
                <w:color w:val="000000"/>
                <w:sz w:val="18"/>
                <w:szCs w:val="18"/>
              </w:rPr>
            </w:pPr>
            <w:r>
              <w:rPr>
                <w:b/>
                <w:bCs/>
                <w:i/>
                <w:iCs/>
                <w:color w:val="000000"/>
                <w:sz w:val="18"/>
                <w:szCs w:val="18"/>
              </w:rPr>
              <w:t xml:space="preserve">   По други бюджети и сметки за средства от ЕС, в т.ч. от:</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b/>
                <w:bCs/>
                <w:color w:val="000000"/>
                <w:sz w:val="18"/>
                <w:szCs w:val="18"/>
              </w:rPr>
            </w:pPr>
            <w:r>
              <w:rPr>
                <w:b/>
                <w:bCs/>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b/>
                <w:bCs/>
                <w:color w:val="000000"/>
                <w:sz w:val="18"/>
                <w:szCs w:val="18"/>
              </w:rPr>
            </w:pPr>
            <w:r>
              <w:rPr>
                <w:b/>
                <w:bCs/>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b/>
                <w:bCs/>
                <w:color w:val="000000"/>
                <w:sz w:val="18"/>
                <w:szCs w:val="18"/>
              </w:rPr>
            </w:pPr>
            <w:r>
              <w:rPr>
                <w:b/>
                <w:bCs/>
                <w:color w:val="000000"/>
                <w:sz w:val="18"/>
                <w:szCs w:val="18"/>
              </w:rPr>
              <w:t> </w:t>
            </w:r>
          </w:p>
        </w:tc>
      </w:tr>
      <w:tr w:rsidR="00130319" w:rsidRPr="008F26C7" w:rsidTr="00056F5F">
        <w:trPr>
          <w:trHeight w:val="229"/>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 xml:space="preserve">Централен бюджет, в </w:t>
            </w:r>
            <w:proofErr w:type="spellStart"/>
            <w:r>
              <w:rPr>
                <w:i/>
                <w:iCs/>
                <w:color w:val="000000"/>
                <w:sz w:val="18"/>
                <w:szCs w:val="18"/>
              </w:rPr>
              <w:t>т.ч</w:t>
            </w:r>
            <w:proofErr w:type="spellEnd"/>
            <w:r>
              <w:rPr>
                <w:i/>
                <w:iCs/>
                <w:color w:val="000000"/>
                <w:sz w:val="18"/>
                <w:szCs w:val="18"/>
              </w:rPr>
              <w:t>:.</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r>
      <w:tr w:rsidR="00130319" w:rsidRPr="008F26C7" w:rsidTr="00056F5F">
        <w:trPr>
          <w:trHeight w:val="272"/>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i/>
                <w:iCs/>
                <w:color w:val="000000"/>
                <w:sz w:val="18"/>
                <w:szCs w:val="18"/>
              </w:rPr>
            </w:pPr>
            <w:r>
              <w:rPr>
                <w:i/>
                <w:iCs/>
                <w:color w:val="000000"/>
                <w:sz w:val="18"/>
                <w:szCs w:val="18"/>
              </w:rPr>
              <w:t xml:space="preserve">     Държавни инвестиционни заеми</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r>
      <w:tr w:rsidR="00130319" w:rsidRPr="008F26C7" w:rsidTr="00056F5F">
        <w:trPr>
          <w:trHeight w:val="271"/>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Сметки за средства от ЕС</w:t>
            </w:r>
          </w:p>
        </w:tc>
        <w:tc>
          <w:tcPr>
            <w:tcW w:w="1490" w:type="dxa"/>
            <w:gridSpan w:val="2"/>
            <w:tcBorders>
              <w:top w:val="nil"/>
              <w:left w:val="nil"/>
              <w:bottom w:val="single" w:sz="8" w:space="0" w:color="auto"/>
              <w:right w:val="single" w:sz="8" w:space="0" w:color="auto"/>
            </w:tcBorders>
            <w:shd w:val="clear" w:color="auto" w:fill="auto"/>
            <w:vAlign w:val="center"/>
          </w:tcPr>
          <w:p w:rsidR="00130319" w:rsidRPr="008F26C7" w:rsidRDefault="00130319" w:rsidP="00130319">
            <w:pPr>
              <w:jc w:val="center"/>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tcPr>
          <w:p w:rsidR="00130319" w:rsidRPr="008F26C7" w:rsidRDefault="00130319" w:rsidP="00130319">
            <w:pPr>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tcPr>
          <w:p w:rsidR="00130319" w:rsidRPr="008F26C7" w:rsidRDefault="00130319" w:rsidP="00130319">
            <w:pPr>
              <w:jc w:val="center"/>
              <w:rPr>
                <w:color w:val="000000"/>
                <w:sz w:val="18"/>
                <w:szCs w:val="18"/>
              </w:rPr>
            </w:pPr>
            <w:r>
              <w:rPr>
                <w:color w:val="000000"/>
                <w:sz w:val="18"/>
                <w:szCs w:val="18"/>
              </w:rPr>
              <w:t> </w:t>
            </w:r>
          </w:p>
        </w:tc>
      </w:tr>
      <w:tr w:rsidR="00130319" w:rsidRPr="008F26C7" w:rsidTr="00056F5F">
        <w:trPr>
          <w:trHeight w:val="495"/>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програми и инициативи, по които Република България е страна-партньор</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r>
      <w:tr w:rsidR="00130319" w:rsidRPr="008F26C7" w:rsidTr="00056F5F">
        <w:trPr>
          <w:trHeight w:val="330"/>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програми и други донори по бюджета на ПРБ</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r>
      <w:tr w:rsidR="00130319" w:rsidRPr="008F26C7" w:rsidTr="00056F5F">
        <w:trPr>
          <w:trHeight w:val="495"/>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 бюджетни организации, включени в консолидираната фискална програма</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r>
      <w:tr w:rsidR="00130319" w:rsidRPr="008F26C7" w:rsidTr="00056F5F">
        <w:trPr>
          <w:trHeight w:val="243"/>
        </w:trPr>
        <w:tc>
          <w:tcPr>
            <w:tcW w:w="5173" w:type="dxa"/>
            <w:gridSpan w:val="2"/>
            <w:tcBorders>
              <w:top w:val="nil"/>
              <w:left w:val="single" w:sz="8" w:space="0" w:color="auto"/>
              <w:bottom w:val="single" w:sz="8" w:space="0" w:color="auto"/>
              <w:right w:val="single" w:sz="8" w:space="0" w:color="auto"/>
            </w:tcBorders>
            <w:shd w:val="clear" w:color="auto" w:fill="auto"/>
            <w:vAlign w:val="center"/>
            <w:hideMark/>
          </w:tcPr>
          <w:p w:rsidR="00130319" w:rsidRPr="008F26C7" w:rsidRDefault="00130319" w:rsidP="00130319">
            <w:pPr>
              <w:jc w:val="both"/>
              <w:rPr>
                <w:rFonts w:ascii="Symbol" w:hAnsi="Symbol" w:cs="Calibri"/>
                <w:color w:val="000000"/>
                <w:sz w:val="18"/>
                <w:szCs w:val="18"/>
              </w:rPr>
            </w:pPr>
            <w:r>
              <w:rPr>
                <w:rFonts w:ascii="Symbol" w:hAnsi="Symbol" w:cs="Calibri"/>
                <w:color w:val="000000"/>
                <w:sz w:val="18"/>
                <w:szCs w:val="18"/>
              </w:rPr>
              <w:t></w:t>
            </w:r>
            <w:r>
              <w:rPr>
                <w:color w:val="000000"/>
                <w:sz w:val="14"/>
                <w:szCs w:val="14"/>
              </w:rPr>
              <w:t xml:space="preserve">  </w:t>
            </w:r>
            <w:r>
              <w:rPr>
                <w:i/>
                <w:iCs/>
                <w:color w:val="000000"/>
                <w:sz w:val="18"/>
                <w:szCs w:val="18"/>
              </w:rPr>
              <w:t>Други</w:t>
            </w:r>
          </w:p>
        </w:tc>
        <w:tc>
          <w:tcPr>
            <w:tcW w:w="1490" w:type="dxa"/>
            <w:gridSpan w:val="2"/>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45"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c>
          <w:tcPr>
            <w:tcW w:w="1330" w:type="dxa"/>
            <w:tcBorders>
              <w:top w:val="nil"/>
              <w:left w:val="nil"/>
              <w:bottom w:val="single" w:sz="8" w:space="0" w:color="auto"/>
              <w:right w:val="single" w:sz="8" w:space="0" w:color="auto"/>
            </w:tcBorders>
            <w:shd w:val="clear" w:color="auto" w:fill="auto"/>
            <w:vAlign w:val="center"/>
            <w:hideMark/>
          </w:tcPr>
          <w:p w:rsidR="00130319" w:rsidRPr="008F26C7" w:rsidRDefault="00130319" w:rsidP="00130319">
            <w:pPr>
              <w:jc w:val="both"/>
              <w:rPr>
                <w:color w:val="000000"/>
                <w:sz w:val="18"/>
                <w:szCs w:val="18"/>
              </w:rPr>
            </w:pPr>
            <w:r>
              <w:rPr>
                <w:color w:val="000000"/>
                <w:sz w:val="18"/>
                <w:szCs w:val="18"/>
              </w:rPr>
              <w:t> </w:t>
            </w:r>
          </w:p>
        </w:tc>
      </w:tr>
      <w:tr w:rsidR="00056F5F" w:rsidRPr="00953611" w:rsidTr="00056F5F">
        <w:trPr>
          <w:gridBefore w:val="1"/>
          <w:wBefore w:w="58" w:type="dxa"/>
          <w:trHeight w:val="315"/>
        </w:trPr>
        <w:tc>
          <w:tcPr>
            <w:tcW w:w="5115" w:type="dxa"/>
            <w:tcBorders>
              <w:top w:val="nil"/>
              <w:left w:val="nil"/>
              <w:bottom w:val="nil"/>
              <w:right w:val="nil"/>
            </w:tcBorders>
            <w:shd w:val="clear" w:color="auto" w:fill="auto"/>
            <w:noWrap/>
            <w:vAlign w:val="center"/>
          </w:tcPr>
          <w:p w:rsidR="00056F5F" w:rsidRPr="00403BA8" w:rsidRDefault="00056F5F" w:rsidP="00056F5F">
            <w:pPr>
              <w:jc w:val="both"/>
              <w:rPr>
                <w:b/>
                <w:color w:val="000000"/>
                <w:sz w:val="22"/>
                <w:highlight w:val="yellow"/>
              </w:rPr>
            </w:pPr>
          </w:p>
        </w:tc>
        <w:tc>
          <w:tcPr>
            <w:tcW w:w="1418" w:type="dxa"/>
            <w:tcBorders>
              <w:top w:val="nil"/>
              <w:left w:val="nil"/>
              <w:bottom w:val="nil"/>
              <w:right w:val="nil"/>
            </w:tcBorders>
            <w:shd w:val="clear" w:color="auto" w:fill="auto"/>
            <w:noWrap/>
            <w:vAlign w:val="bottom"/>
          </w:tcPr>
          <w:p w:rsidR="00056F5F" w:rsidRPr="00403BA8" w:rsidRDefault="00056F5F" w:rsidP="00056F5F">
            <w:pPr>
              <w:rPr>
                <w:color w:val="000000"/>
                <w:sz w:val="24"/>
                <w:highlight w:val="yellow"/>
              </w:rPr>
            </w:pPr>
          </w:p>
        </w:tc>
        <w:tc>
          <w:tcPr>
            <w:tcW w:w="1417" w:type="dxa"/>
            <w:gridSpan w:val="2"/>
            <w:tcBorders>
              <w:top w:val="nil"/>
              <w:left w:val="nil"/>
              <w:bottom w:val="nil"/>
              <w:right w:val="nil"/>
            </w:tcBorders>
            <w:shd w:val="clear" w:color="auto" w:fill="auto"/>
            <w:noWrap/>
            <w:vAlign w:val="bottom"/>
          </w:tcPr>
          <w:p w:rsidR="00056F5F" w:rsidRPr="00403BA8" w:rsidRDefault="00056F5F" w:rsidP="00056F5F">
            <w:pPr>
              <w:rPr>
                <w:color w:val="000000"/>
                <w:sz w:val="24"/>
                <w:highlight w:val="yellow"/>
              </w:rPr>
            </w:pPr>
          </w:p>
        </w:tc>
        <w:tc>
          <w:tcPr>
            <w:tcW w:w="1330" w:type="dxa"/>
            <w:tcBorders>
              <w:top w:val="nil"/>
              <w:left w:val="nil"/>
              <w:bottom w:val="nil"/>
              <w:right w:val="nil"/>
            </w:tcBorders>
            <w:shd w:val="clear" w:color="auto" w:fill="auto"/>
            <w:noWrap/>
            <w:vAlign w:val="bottom"/>
          </w:tcPr>
          <w:p w:rsidR="00056F5F" w:rsidRPr="00403BA8" w:rsidRDefault="00056F5F" w:rsidP="00056F5F">
            <w:pPr>
              <w:rPr>
                <w:color w:val="000000"/>
                <w:sz w:val="24"/>
                <w:highlight w:val="yellow"/>
              </w:rPr>
            </w:pPr>
          </w:p>
        </w:tc>
      </w:tr>
    </w:tbl>
    <w:p w:rsidR="00F5498E" w:rsidRPr="00953611" w:rsidRDefault="00F5498E" w:rsidP="00E2542E">
      <w:pPr>
        <w:rPr>
          <w:vanish/>
        </w:rPr>
      </w:pPr>
    </w:p>
    <w:p w:rsidR="00A423F6" w:rsidRPr="00953611" w:rsidRDefault="00A423F6" w:rsidP="00E2542E">
      <w:pPr>
        <w:rPr>
          <w:vanish/>
        </w:rPr>
      </w:pPr>
    </w:p>
    <w:p w:rsidR="00A423F6" w:rsidRPr="00953611" w:rsidRDefault="00A423F6" w:rsidP="00E2542E">
      <w:pPr>
        <w:rPr>
          <w:vanish/>
        </w:rPr>
      </w:pPr>
    </w:p>
    <w:p w:rsidR="00DE35E2" w:rsidRPr="00953611" w:rsidRDefault="00DE35E2" w:rsidP="00DE35E2">
      <w:pPr>
        <w:pStyle w:val="Heading2"/>
        <w:shd w:val="clear" w:color="auto" w:fill="CCFFCC"/>
        <w:spacing w:before="0"/>
        <w:rPr>
          <w:szCs w:val="24"/>
          <w:lang w:val="bg-BG"/>
        </w:rPr>
      </w:pPr>
      <w:bookmarkStart w:id="13" w:name="_Toc492981933"/>
      <w:r w:rsidRPr="00953611">
        <w:rPr>
          <w:szCs w:val="24"/>
          <w:lang w:val="bg-BG"/>
        </w:rPr>
        <w:t>V. БЮДЖЕТНА ПРОГНОЗА ПО ПРОГРАМИ</w:t>
      </w:r>
      <w:bookmarkEnd w:id="13"/>
    </w:p>
    <w:p w:rsidR="0009277A" w:rsidRPr="00953611" w:rsidRDefault="0009277A" w:rsidP="008767D2">
      <w:pPr>
        <w:pStyle w:val="Heading2"/>
        <w:rPr>
          <w:szCs w:val="24"/>
          <w:lang w:val="bg-BG"/>
        </w:rPr>
      </w:pPr>
    </w:p>
    <w:p w:rsidR="00DE35E2" w:rsidRPr="00953611" w:rsidRDefault="00DE35E2" w:rsidP="0009277A">
      <w:pPr>
        <w:pStyle w:val="Heading2"/>
        <w:shd w:val="clear" w:color="auto" w:fill="CCFFCC"/>
        <w:spacing w:before="0"/>
        <w:rPr>
          <w:szCs w:val="24"/>
          <w:lang w:val="bg-BG"/>
        </w:rPr>
      </w:pPr>
      <w:bookmarkStart w:id="14" w:name="_Toc492981934"/>
      <w:r w:rsidRPr="00953611">
        <w:rPr>
          <w:szCs w:val="24"/>
          <w:lang w:val="bg-BG"/>
        </w:rPr>
        <w:t>Програма № 1 „Администриране и осигуряване на дипломатическата служба”</w:t>
      </w:r>
      <w:bookmarkEnd w:id="14"/>
    </w:p>
    <w:p w:rsidR="00C406CB" w:rsidRPr="00953611" w:rsidRDefault="00C406CB" w:rsidP="00DE35E2">
      <w:pPr>
        <w:rPr>
          <w:sz w:val="24"/>
          <w:szCs w:val="24"/>
        </w:rPr>
      </w:pPr>
    </w:p>
    <w:p w:rsidR="00DE35E2" w:rsidRPr="00953611" w:rsidRDefault="00DE35E2" w:rsidP="00DE35E2">
      <w:pPr>
        <w:ind w:firstLine="284"/>
        <w:jc w:val="both"/>
        <w:rPr>
          <w:b/>
          <w:i/>
          <w:color w:val="0070C0"/>
          <w:sz w:val="24"/>
          <w:szCs w:val="24"/>
        </w:rPr>
      </w:pPr>
      <w:r w:rsidRPr="00953611">
        <w:rPr>
          <w:b/>
          <w:i/>
          <w:color w:val="0070C0"/>
          <w:sz w:val="24"/>
          <w:szCs w:val="24"/>
        </w:rPr>
        <w:t>Цели на програмата</w:t>
      </w:r>
    </w:p>
    <w:p w:rsidR="00DE35E2" w:rsidRPr="00953611" w:rsidRDefault="00DE35E2" w:rsidP="003A7540">
      <w:pPr>
        <w:spacing w:before="120" w:after="120"/>
        <w:ind w:firstLine="284"/>
        <w:jc w:val="both"/>
        <w:rPr>
          <w:b/>
          <w:sz w:val="24"/>
          <w:szCs w:val="24"/>
        </w:rPr>
      </w:pPr>
      <w:r w:rsidRPr="00953611">
        <w:rPr>
          <w:sz w:val="24"/>
          <w:szCs w:val="24"/>
        </w:rPr>
        <w:t xml:space="preserve">В изпълнение на дейностите на предоставяните продукти/услуги и планираните целеви стойности по показателите за изпълнение се цели </w:t>
      </w:r>
      <w:r w:rsidRPr="00953611">
        <w:rPr>
          <w:b/>
          <w:sz w:val="24"/>
          <w:szCs w:val="24"/>
        </w:rPr>
        <w:t xml:space="preserve">осигуряване и обезпечаване на външнополитическата дейност чрез гарантиране на стабилност и компетентност на администрацията, както и наличие на необходимите материално-техническите условия и средства за функциониране на дипломатическата служба. </w:t>
      </w:r>
    </w:p>
    <w:p w:rsidR="00DE35E2" w:rsidRPr="00953611" w:rsidRDefault="00DE35E2" w:rsidP="00DE35E2">
      <w:pPr>
        <w:ind w:firstLine="284"/>
        <w:jc w:val="both"/>
        <w:rPr>
          <w:b/>
          <w:i/>
          <w:color w:val="0070C0"/>
          <w:sz w:val="24"/>
          <w:szCs w:val="24"/>
        </w:rPr>
      </w:pPr>
    </w:p>
    <w:p w:rsidR="00DE35E2" w:rsidRPr="00953611" w:rsidRDefault="00DE35E2" w:rsidP="00DE35E2">
      <w:pPr>
        <w:ind w:firstLine="284"/>
        <w:jc w:val="both"/>
        <w:rPr>
          <w:b/>
          <w:i/>
          <w:color w:val="0070C0"/>
          <w:sz w:val="24"/>
          <w:szCs w:val="24"/>
        </w:rPr>
      </w:pPr>
      <w:r w:rsidRPr="00953611">
        <w:rPr>
          <w:b/>
          <w:i/>
          <w:color w:val="0070C0"/>
          <w:sz w:val="24"/>
          <w:szCs w:val="24"/>
        </w:rPr>
        <w:t xml:space="preserve">Предоставяни по програмата продукти/услуги </w:t>
      </w:r>
    </w:p>
    <w:p w:rsidR="00DE35E2" w:rsidRPr="00953611" w:rsidRDefault="00DE35E2" w:rsidP="006655BA">
      <w:pPr>
        <w:pStyle w:val="ListParagraph"/>
        <w:ind w:left="0"/>
        <w:jc w:val="both"/>
        <w:rPr>
          <w:b/>
          <w:i/>
          <w:color w:val="0070C0"/>
          <w:sz w:val="24"/>
          <w:szCs w:val="24"/>
        </w:rPr>
      </w:pPr>
    </w:p>
    <w:p w:rsidR="00DE35E2" w:rsidRPr="00953611" w:rsidRDefault="00DE35E2" w:rsidP="00DE35E2">
      <w:pPr>
        <w:pStyle w:val="ListParagraph"/>
        <w:numPr>
          <w:ilvl w:val="0"/>
          <w:numId w:val="3"/>
        </w:numPr>
        <w:ind w:left="0" w:firstLine="0"/>
        <w:jc w:val="both"/>
        <w:rPr>
          <w:b/>
          <w:i/>
          <w:color w:val="0070C0"/>
          <w:sz w:val="24"/>
          <w:szCs w:val="24"/>
        </w:rPr>
      </w:pPr>
      <w:r w:rsidRPr="00953611">
        <w:rPr>
          <w:b/>
          <w:i/>
          <w:color w:val="0070C0"/>
          <w:sz w:val="24"/>
          <w:szCs w:val="24"/>
        </w:rPr>
        <w:t>Управление на човешките ресурси</w:t>
      </w:r>
    </w:p>
    <w:p w:rsidR="00D56B64" w:rsidRPr="00953611" w:rsidRDefault="00D56B64" w:rsidP="00D56B64">
      <w:pPr>
        <w:ind w:firstLine="426"/>
        <w:jc w:val="both"/>
        <w:rPr>
          <w:b/>
          <w:i/>
          <w:color w:val="943634"/>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093029" w:rsidRPr="00953611" w:rsidRDefault="00093029" w:rsidP="00D56B64">
      <w:pPr>
        <w:pStyle w:val="ListParagraph"/>
        <w:numPr>
          <w:ilvl w:val="0"/>
          <w:numId w:val="2"/>
        </w:numPr>
        <w:ind w:firstLine="284"/>
        <w:jc w:val="both"/>
        <w:rPr>
          <w:sz w:val="24"/>
          <w:szCs w:val="24"/>
        </w:rPr>
      </w:pPr>
      <w:r w:rsidRPr="00953611">
        <w:rPr>
          <w:sz w:val="24"/>
          <w:szCs w:val="24"/>
        </w:rPr>
        <w:t>Администриране на човешките ресурси</w:t>
      </w:r>
      <w:r w:rsidR="00115B73" w:rsidRPr="00953611">
        <w:rPr>
          <w:sz w:val="24"/>
          <w:szCs w:val="24"/>
        </w:rPr>
        <w:t>.</w:t>
      </w:r>
    </w:p>
    <w:p w:rsidR="00093029" w:rsidRPr="00953611" w:rsidRDefault="00093029" w:rsidP="00D56B64">
      <w:pPr>
        <w:pStyle w:val="ListParagraph"/>
        <w:numPr>
          <w:ilvl w:val="0"/>
          <w:numId w:val="2"/>
        </w:numPr>
        <w:ind w:firstLine="284"/>
        <w:jc w:val="both"/>
        <w:rPr>
          <w:sz w:val="24"/>
          <w:szCs w:val="24"/>
        </w:rPr>
      </w:pPr>
      <w:r w:rsidRPr="00953611">
        <w:rPr>
          <w:sz w:val="24"/>
          <w:szCs w:val="24"/>
        </w:rPr>
        <w:t>Оптимално управление на човешките ресурси, в т.ч. ефективна ротация на служителите в ЦУ и ЗП</w:t>
      </w:r>
      <w:r w:rsidR="00115B73" w:rsidRPr="00953611">
        <w:rPr>
          <w:sz w:val="24"/>
          <w:szCs w:val="24"/>
        </w:rPr>
        <w:t>.</w:t>
      </w:r>
      <w:r w:rsidRPr="00953611">
        <w:rPr>
          <w:sz w:val="24"/>
          <w:szCs w:val="24"/>
        </w:rPr>
        <w:t xml:space="preserve"> </w:t>
      </w:r>
    </w:p>
    <w:p w:rsidR="00093029" w:rsidRPr="00953611" w:rsidRDefault="00093029" w:rsidP="00D56B64">
      <w:pPr>
        <w:pStyle w:val="ListParagraph"/>
        <w:numPr>
          <w:ilvl w:val="0"/>
          <w:numId w:val="2"/>
        </w:numPr>
        <w:ind w:firstLine="284"/>
        <w:jc w:val="both"/>
        <w:rPr>
          <w:sz w:val="24"/>
          <w:szCs w:val="24"/>
        </w:rPr>
      </w:pPr>
      <w:r w:rsidRPr="00953611">
        <w:rPr>
          <w:sz w:val="24"/>
          <w:szCs w:val="24"/>
        </w:rPr>
        <w:t>Кадрово обезпечаване на професионална дипломатическата служба</w:t>
      </w:r>
      <w:r w:rsidR="00115B73" w:rsidRPr="00953611">
        <w:rPr>
          <w:sz w:val="24"/>
          <w:szCs w:val="24"/>
        </w:rPr>
        <w:t>.</w:t>
      </w:r>
    </w:p>
    <w:p w:rsidR="00093029" w:rsidRPr="00953611" w:rsidRDefault="00093029" w:rsidP="00D56B64">
      <w:pPr>
        <w:pStyle w:val="ListParagraph"/>
        <w:numPr>
          <w:ilvl w:val="0"/>
          <w:numId w:val="2"/>
        </w:numPr>
        <w:ind w:firstLine="284"/>
        <w:jc w:val="both"/>
        <w:rPr>
          <w:sz w:val="24"/>
          <w:szCs w:val="24"/>
        </w:rPr>
      </w:pPr>
      <w:r w:rsidRPr="00953611">
        <w:rPr>
          <w:sz w:val="24"/>
          <w:szCs w:val="24"/>
        </w:rPr>
        <w:t>Развитие на човешките ресурси</w:t>
      </w:r>
      <w:r w:rsidR="00115B73" w:rsidRPr="00953611">
        <w:rPr>
          <w:sz w:val="24"/>
          <w:szCs w:val="24"/>
        </w:rPr>
        <w:t>.</w:t>
      </w:r>
      <w:r w:rsidRPr="00953611">
        <w:rPr>
          <w:sz w:val="24"/>
          <w:szCs w:val="24"/>
        </w:rPr>
        <w:t xml:space="preserve"> </w:t>
      </w:r>
    </w:p>
    <w:p w:rsidR="00093029" w:rsidRPr="00953611" w:rsidRDefault="00093029" w:rsidP="00D56B64">
      <w:pPr>
        <w:pStyle w:val="ListParagraph"/>
        <w:numPr>
          <w:ilvl w:val="0"/>
          <w:numId w:val="2"/>
        </w:numPr>
        <w:ind w:firstLine="284"/>
        <w:jc w:val="both"/>
        <w:rPr>
          <w:sz w:val="24"/>
          <w:szCs w:val="24"/>
        </w:rPr>
      </w:pPr>
      <w:r w:rsidRPr="00953611">
        <w:rPr>
          <w:sz w:val="24"/>
          <w:szCs w:val="24"/>
        </w:rPr>
        <w:lastRenderedPageBreak/>
        <w:t>Усъвършенстване на квалификацията на служителите</w:t>
      </w:r>
      <w:r w:rsidR="00115B73" w:rsidRPr="00953611">
        <w:rPr>
          <w:sz w:val="24"/>
          <w:szCs w:val="24"/>
        </w:rPr>
        <w:t>.</w:t>
      </w:r>
    </w:p>
    <w:p w:rsidR="00FD702B" w:rsidRPr="00953611" w:rsidRDefault="00FD702B" w:rsidP="00DE35E2">
      <w:pPr>
        <w:ind w:firstLine="360"/>
        <w:jc w:val="both"/>
        <w:rPr>
          <w:b/>
          <w:i/>
          <w:color w:val="943634"/>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DE35E2" w:rsidRPr="00953611" w:rsidRDefault="00DE35E2" w:rsidP="00F90042">
      <w:pPr>
        <w:numPr>
          <w:ilvl w:val="1"/>
          <w:numId w:val="2"/>
        </w:numPr>
        <w:tabs>
          <w:tab w:val="left" w:pos="709"/>
        </w:tabs>
        <w:ind w:left="-26" w:firstLine="338"/>
        <w:jc w:val="both"/>
        <w:rPr>
          <w:sz w:val="24"/>
          <w:szCs w:val="24"/>
        </w:rPr>
      </w:pPr>
      <w:r w:rsidRPr="00953611">
        <w:rPr>
          <w:sz w:val="24"/>
          <w:szCs w:val="24"/>
        </w:rPr>
        <w:t>Обработване на документация, свързана с организацията и управлението на човешките ресурси</w:t>
      </w:r>
      <w:r w:rsidR="00115B73" w:rsidRPr="00953611">
        <w:rPr>
          <w:sz w:val="24"/>
          <w:szCs w:val="24"/>
        </w:rPr>
        <w:t>.</w:t>
      </w:r>
    </w:p>
    <w:p w:rsidR="00DE35E2" w:rsidRPr="00953611" w:rsidRDefault="00DE35E2" w:rsidP="00D56B64">
      <w:pPr>
        <w:pStyle w:val="ListParagraph"/>
        <w:numPr>
          <w:ilvl w:val="0"/>
          <w:numId w:val="2"/>
        </w:numPr>
        <w:ind w:firstLine="284"/>
        <w:jc w:val="both"/>
        <w:rPr>
          <w:sz w:val="24"/>
          <w:szCs w:val="24"/>
        </w:rPr>
      </w:pPr>
      <w:r w:rsidRPr="00953611">
        <w:rPr>
          <w:sz w:val="24"/>
          <w:szCs w:val="24"/>
        </w:rPr>
        <w:t xml:space="preserve">Създаване на условия за учебни стажове, организация за изпълнение на „Програма Старт в кариерата”, както и на Програмата „Създаване на капацитет за бъдещето – провеждане на студентски стажове в държавната администрация”.  </w:t>
      </w:r>
    </w:p>
    <w:p w:rsidR="00DE35E2" w:rsidRPr="00953611" w:rsidRDefault="00DE35E2" w:rsidP="00DE35E2">
      <w:pPr>
        <w:jc w:val="both"/>
        <w:rPr>
          <w:b/>
          <w:i/>
          <w:color w:val="003366"/>
          <w:sz w:val="24"/>
          <w:szCs w:val="24"/>
        </w:rPr>
      </w:pPr>
    </w:p>
    <w:p w:rsidR="00DE35E2" w:rsidRPr="00953611" w:rsidRDefault="00DE35E2" w:rsidP="00DE35E2">
      <w:pPr>
        <w:pStyle w:val="ListParagraph"/>
        <w:numPr>
          <w:ilvl w:val="0"/>
          <w:numId w:val="3"/>
        </w:numPr>
        <w:ind w:left="0" w:firstLine="0"/>
        <w:jc w:val="both"/>
        <w:rPr>
          <w:b/>
          <w:i/>
          <w:color w:val="0070C0"/>
          <w:sz w:val="24"/>
          <w:szCs w:val="24"/>
        </w:rPr>
      </w:pPr>
      <w:r w:rsidRPr="00953611">
        <w:rPr>
          <w:b/>
          <w:i/>
          <w:color w:val="0070C0"/>
          <w:sz w:val="24"/>
          <w:szCs w:val="24"/>
        </w:rPr>
        <w:t>Управление на бюджет и финанси</w:t>
      </w:r>
      <w:r w:rsidR="008C3D47" w:rsidRPr="00953611">
        <w:rPr>
          <w:b/>
          <w:i/>
          <w:color w:val="0070C0"/>
          <w:sz w:val="24"/>
          <w:szCs w:val="24"/>
        </w:rPr>
        <w:t xml:space="preserve"> </w:t>
      </w:r>
    </w:p>
    <w:p w:rsidR="00D56B64" w:rsidRPr="00953611" w:rsidRDefault="00D56B64" w:rsidP="00D56B64">
      <w:pPr>
        <w:ind w:firstLine="426"/>
        <w:jc w:val="both"/>
        <w:rPr>
          <w:b/>
          <w:i/>
          <w:color w:val="943634"/>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DE35E2" w:rsidRPr="00953611" w:rsidRDefault="00DE35E2" w:rsidP="00DE35E2">
      <w:pPr>
        <w:pStyle w:val="ListParagraph"/>
        <w:numPr>
          <w:ilvl w:val="0"/>
          <w:numId w:val="2"/>
        </w:numPr>
        <w:jc w:val="both"/>
        <w:rPr>
          <w:sz w:val="24"/>
          <w:szCs w:val="24"/>
        </w:rPr>
      </w:pPr>
      <w:r w:rsidRPr="00953611">
        <w:rPr>
          <w:sz w:val="24"/>
          <w:szCs w:val="24"/>
        </w:rPr>
        <w:t xml:space="preserve">Ефективно финансово и бюджетно управление </w:t>
      </w:r>
    </w:p>
    <w:p w:rsidR="00DE35E2" w:rsidRPr="00953611" w:rsidRDefault="00DE35E2" w:rsidP="00DE35E2">
      <w:pPr>
        <w:pStyle w:val="ListParagraph"/>
        <w:numPr>
          <w:ilvl w:val="0"/>
          <w:numId w:val="2"/>
        </w:numPr>
        <w:jc w:val="both"/>
        <w:rPr>
          <w:sz w:val="24"/>
          <w:szCs w:val="24"/>
        </w:rPr>
      </w:pPr>
      <w:r w:rsidRPr="00953611">
        <w:rPr>
          <w:sz w:val="24"/>
          <w:szCs w:val="24"/>
        </w:rPr>
        <w:t>Осигуряване на финансиране за дейността на МВнР</w:t>
      </w:r>
    </w:p>
    <w:p w:rsidR="00DE35E2" w:rsidRPr="00953611" w:rsidRDefault="00DE35E2" w:rsidP="00D56B64">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DE35E2" w:rsidRPr="00953611" w:rsidRDefault="00DE35E2" w:rsidP="00DE35E2">
      <w:pPr>
        <w:pStyle w:val="ListParagraph"/>
        <w:numPr>
          <w:ilvl w:val="0"/>
          <w:numId w:val="2"/>
        </w:numPr>
        <w:jc w:val="both"/>
        <w:rPr>
          <w:sz w:val="24"/>
          <w:szCs w:val="24"/>
        </w:rPr>
      </w:pPr>
      <w:r w:rsidRPr="00953611">
        <w:rPr>
          <w:sz w:val="24"/>
          <w:szCs w:val="24"/>
        </w:rPr>
        <w:t xml:space="preserve">Изготвяне на месечни и тримесечни финансови отчети и анализи </w:t>
      </w:r>
    </w:p>
    <w:p w:rsidR="00DE35E2" w:rsidRPr="00953611" w:rsidRDefault="00DE35E2" w:rsidP="00DE35E2">
      <w:pPr>
        <w:pStyle w:val="ListParagraph"/>
        <w:numPr>
          <w:ilvl w:val="0"/>
          <w:numId w:val="2"/>
        </w:numPr>
        <w:ind w:firstLine="312"/>
        <w:jc w:val="both"/>
        <w:rPr>
          <w:sz w:val="24"/>
          <w:szCs w:val="24"/>
        </w:rPr>
      </w:pPr>
      <w:r w:rsidRPr="00953611">
        <w:rPr>
          <w:sz w:val="24"/>
          <w:szCs w:val="24"/>
        </w:rPr>
        <w:t>Разпределение на бюджетните кредити;</w:t>
      </w:r>
    </w:p>
    <w:p w:rsidR="00DE35E2" w:rsidRPr="00953611" w:rsidRDefault="00DE35E2" w:rsidP="00DE35E2">
      <w:pPr>
        <w:pStyle w:val="ListParagraph"/>
        <w:numPr>
          <w:ilvl w:val="0"/>
          <w:numId w:val="2"/>
        </w:numPr>
        <w:ind w:firstLine="312"/>
        <w:jc w:val="both"/>
        <w:rPr>
          <w:sz w:val="24"/>
          <w:szCs w:val="24"/>
        </w:rPr>
      </w:pPr>
      <w:r w:rsidRPr="00953611">
        <w:rPr>
          <w:sz w:val="24"/>
          <w:szCs w:val="24"/>
        </w:rPr>
        <w:t>Счетоводно и касово отчитане, изготвяне на обор</w:t>
      </w:r>
      <w:r w:rsidR="008C3D47" w:rsidRPr="00953611">
        <w:rPr>
          <w:sz w:val="24"/>
          <w:szCs w:val="24"/>
        </w:rPr>
        <w:t>отни ведомости и годишен баланс.</w:t>
      </w:r>
    </w:p>
    <w:p w:rsidR="0009277A" w:rsidRPr="00953611" w:rsidRDefault="0009277A" w:rsidP="00DE35E2">
      <w:pPr>
        <w:jc w:val="both"/>
        <w:rPr>
          <w:b/>
          <w:i/>
          <w:color w:val="943634"/>
          <w:sz w:val="24"/>
          <w:szCs w:val="24"/>
        </w:rPr>
      </w:pPr>
    </w:p>
    <w:p w:rsidR="00DE35E2" w:rsidRPr="00953611" w:rsidRDefault="00DE35E2" w:rsidP="00DE35E2">
      <w:pPr>
        <w:pStyle w:val="ListParagraph"/>
        <w:numPr>
          <w:ilvl w:val="0"/>
          <w:numId w:val="3"/>
        </w:numPr>
        <w:ind w:left="0" w:firstLine="0"/>
        <w:jc w:val="both"/>
        <w:rPr>
          <w:b/>
          <w:i/>
          <w:color w:val="0070C0"/>
          <w:sz w:val="24"/>
          <w:szCs w:val="24"/>
        </w:rPr>
      </w:pPr>
      <w:r w:rsidRPr="00953611">
        <w:rPr>
          <w:b/>
          <w:i/>
          <w:color w:val="0070C0"/>
          <w:sz w:val="24"/>
          <w:szCs w:val="24"/>
        </w:rPr>
        <w:t>Административно обслужване</w:t>
      </w:r>
    </w:p>
    <w:p w:rsidR="00D56B64" w:rsidRPr="00953611" w:rsidRDefault="00D56B64" w:rsidP="00D56B64">
      <w:pPr>
        <w:ind w:firstLine="426"/>
        <w:jc w:val="both"/>
        <w:rPr>
          <w:b/>
          <w:i/>
          <w:color w:val="943634"/>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972A95" w:rsidRPr="004A795D" w:rsidRDefault="00972A95" w:rsidP="004A795D">
      <w:pPr>
        <w:numPr>
          <w:ilvl w:val="0"/>
          <w:numId w:val="17"/>
        </w:numPr>
        <w:jc w:val="both"/>
        <w:rPr>
          <w:sz w:val="24"/>
        </w:rPr>
      </w:pPr>
      <w:r w:rsidRPr="00953611">
        <w:rPr>
          <w:sz w:val="24"/>
        </w:rPr>
        <w:t>Оптимизиране на вътрешноведомствената и междуведомствената административна комуникация;</w:t>
      </w:r>
    </w:p>
    <w:p w:rsidR="00972A95" w:rsidRPr="00953611" w:rsidRDefault="00972A95" w:rsidP="00972A95">
      <w:pPr>
        <w:pStyle w:val="ListParagraph"/>
        <w:numPr>
          <w:ilvl w:val="0"/>
          <w:numId w:val="17"/>
        </w:numPr>
        <w:jc w:val="both"/>
        <w:rPr>
          <w:sz w:val="24"/>
        </w:rPr>
      </w:pPr>
      <w:r w:rsidRPr="00953611">
        <w:rPr>
          <w:sz w:val="24"/>
        </w:rPr>
        <w:t>Оптимизиране на документооборота, деловодната и архивна дейност;</w:t>
      </w:r>
    </w:p>
    <w:p w:rsidR="00972A95" w:rsidRPr="004A795D" w:rsidRDefault="00972A95" w:rsidP="004A795D">
      <w:pPr>
        <w:pStyle w:val="ListParagraph"/>
        <w:numPr>
          <w:ilvl w:val="0"/>
          <w:numId w:val="17"/>
        </w:numPr>
        <w:jc w:val="both"/>
        <w:rPr>
          <w:sz w:val="24"/>
        </w:rPr>
      </w:pPr>
      <w:r w:rsidRPr="00953611">
        <w:rPr>
          <w:sz w:val="24"/>
        </w:rPr>
        <w:t>Повишаване качеството на информационното обслужване на служителите на министерството и гражданите, ползващи архивния фонд на министерството;</w:t>
      </w:r>
    </w:p>
    <w:p w:rsidR="00DE35E2" w:rsidRPr="00953611" w:rsidRDefault="00972A95" w:rsidP="004A795D">
      <w:pPr>
        <w:numPr>
          <w:ilvl w:val="0"/>
          <w:numId w:val="17"/>
        </w:numPr>
        <w:jc w:val="both"/>
        <w:rPr>
          <w:b/>
          <w:sz w:val="24"/>
          <w:szCs w:val="24"/>
        </w:rPr>
      </w:pPr>
      <w:r w:rsidRPr="00953611">
        <w:rPr>
          <w:sz w:val="24"/>
        </w:rPr>
        <w:t>Повишаване качеството на</w:t>
      </w:r>
      <w:r w:rsidRPr="004A795D">
        <w:rPr>
          <w:sz w:val="24"/>
        </w:rPr>
        <w:t xml:space="preserve"> </w:t>
      </w:r>
      <w:r w:rsidRPr="00953611">
        <w:rPr>
          <w:sz w:val="24"/>
        </w:rPr>
        <w:t>административното обслужване на граждани и фирми на принципа “едно гише</w:t>
      </w:r>
      <w:r w:rsidR="00115B73" w:rsidRPr="00953611">
        <w:rPr>
          <w:sz w:val="24"/>
          <w:szCs w:val="24"/>
        </w:rPr>
        <w:t>.</w:t>
      </w:r>
    </w:p>
    <w:p w:rsidR="00DE35E2" w:rsidRPr="00953611" w:rsidRDefault="00DE35E2" w:rsidP="00DE35E2">
      <w:pPr>
        <w:ind w:left="567"/>
        <w:jc w:val="both"/>
        <w:rPr>
          <w:b/>
          <w:color w:val="FF0000"/>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DE35E2" w:rsidRPr="00953611" w:rsidRDefault="00DE35E2" w:rsidP="00DE35E2">
      <w:pPr>
        <w:pStyle w:val="ListParagraph"/>
        <w:numPr>
          <w:ilvl w:val="0"/>
          <w:numId w:val="4"/>
        </w:numPr>
        <w:ind w:left="0" w:firstLine="284"/>
        <w:jc w:val="both"/>
        <w:rPr>
          <w:sz w:val="24"/>
          <w:szCs w:val="24"/>
        </w:rPr>
      </w:pPr>
      <w:r w:rsidRPr="00953611">
        <w:rPr>
          <w:sz w:val="24"/>
          <w:szCs w:val="24"/>
        </w:rPr>
        <w:t>Осигуряване на вътрешноведомствената и междуведомствената административна комуникация на основата на електронния документооборот</w:t>
      </w:r>
      <w:r w:rsidR="00115B73" w:rsidRPr="00953611">
        <w:rPr>
          <w:sz w:val="24"/>
          <w:szCs w:val="24"/>
        </w:rPr>
        <w:t>.</w:t>
      </w:r>
    </w:p>
    <w:p w:rsidR="00DE35E2" w:rsidRPr="00953611" w:rsidRDefault="00DE35E2" w:rsidP="00DE35E2">
      <w:pPr>
        <w:pStyle w:val="ListParagraph"/>
        <w:numPr>
          <w:ilvl w:val="0"/>
          <w:numId w:val="4"/>
        </w:numPr>
        <w:ind w:left="0" w:firstLine="284"/>
        <w:jc w:val="both"/>
        <w:rPr>
          <w:sz w:val="24"/>
          <w:szCs w:val="24"/>
        </w:rPr>
      </w:pPr>
      <w:r w:rsidRPr="00953611">
        <w:rPr>
          <w:sz w:val="24"/>
          <w:szCs w:val="24"/>
        </w:rPr>
        <w:t>Информационното осигуряване на дипломатическата служба, както и осигуряване на достъп до архивния фонд на министерството.</w:t>
      </w:r>
    </w:p>
    <w:p w:rsidR="00DE35E2" w:rsidRPr="00953611" w:rsidRDefault="00DE35E2" w:rsidP="00DE35E2">
      <w:pPr>
        <w:pStyle w:val="ListParagraph"/>
        <w:numPr>
          <w:ilvl w:val="0"/>
          <w:numId w:val="4"/>
        </w:numPr>
        <w:ind w:left="0" w:firstLine="284"/>
        <w:jc w:val="both"/>
        <w:rPr>
          <w:sz w:val="24"/>
          <w:szCs w:val="24"/>
        </w:rPr>
      </w:pPr>
      <w:r w:rsidRPr="00953611">
        <w:rPr>
          <w:sz w:val="24"/>
          <w:szCs w:val="24"/>
        </w:rPr>
        <w:t xml:space="preserve">Оказване на методическа и практическа помощ в архивната обработка на документите на </w:t>
      </w:r>
      <w:r w:rsidR="00AC48B7" w:rsidRPr="00953611">
        <w:rPr>
          <w:sz w:val="24"/>
          <w:szCs w:val="24"/>
        </w:rPr>
        <w:t xml:space="preserve">дипломатическите и консулски представителства </w:t>
      </w:r>
      <w:r w:rsidRPr="00953611">
        <w:rPr>
          <w:sz w:val="24"/>
          <w:szCs w:val="24"/>
        </w:rPr>
        <w:t>на България в чужбина, съгласно Закона за Националния архивен фонд.</w:t>
      </w:r>
    </w:p>
    <w:p w:rsidR="00DE35E2" w:rsidRPr="00953611" w:rsidRDefault="00DE35E2" w:rsidP="00DE35E2">
      <w:pPr>
        <w:pStyle w:val="ListParagraph"/>
        <w:numPr>
          <w:ilvl w:val="0"/>
          <w:numId w:val="4"/>
        </w:numPr>
        <w:ind w:left="0" w:firstLine="284"/>
        <w:jc w:val="both"/>
        <w:rPr>
          <w:sz w:val="24"/>
          <w:szCs w:val="24"/>
        </w:rPr>
      </w:pPr>
      <w:r w:rsidRPr="00953611">
        <w:rPr>
          <w:sz w:val="24"/>
          <w:szCs w:val="24"/>
        </w:rPr>
        <w:t>Административно обработване на молби, жалби, сигнали, предложения и заявления на граждани и фирми.</w:t>
      </w:r>
    </w:p>
    <w:p w:rsidR="00DE35E2" w:rsidRPr="00953611" w:rsidRDefault="00DE35E2" w:rsidP="00DE35E2">
      <w:pPr>
        <w:jc w:val="both"/>
        <w:rPr>
          <w:color w:val="FF0000"/>
          <w:sz w:val="24"/>
          <w:szCs w:val="24"/>
        </w:rPr>
      </w:pPr>
    </w:p>
    <w:p w:rsidR="00DE35E2" w:rsidRPr="00953611" w:rsidRDefault="00DE35E2" w:rsidP="00DE35E2">
      <w:pPr>
        <w:pStyle w:val="ListParagraph"/>
        <w:numPr>
          <w:ilvl w:val="0"/>
          <w:numId w:val="3"/>
        </w:numPr>
        <w:ind w:left="0" w:firstLine="0"/>
        <w:jc w:val="both"/>
        <w:rPr>
          <w:b/>
          <w:i/>
          <w:color w:val="0070C0"/>
          <w:sz w:val="24"/>
          <w:szCs w:val="24"/>
        </w:rPr>
      </w:pPr>
      <w:r w:rsidRPr="00953611">
        <w:rPr>
          <w:b/>
          <w:i/>
          <w:color w:val="0070C0"/>
          <w:sz w:val="24"/>
          <w:szCs w:val="24"/>
        </w:rPr>
        <w:t>Управление на сградния фонд в страната</w:t>
      </w:r>
    </w:p>
    <w:p w:rsidR="002B0BC6" w:rsidRPr="00953611" w:rsidRDefault="002B0BC6" w:rsidP="00142480">
      <w:pPr>
        <w:ind w:firstLine="709"/>
        <w:jc w:val="both"/>
        <w:rPr>
          <w:b/>
          <w:i/>
          <w:color w:val="943634"/>
          <w:sz w:val="24"/>
          <w:szCs w:val="24"/>
        </w:rPr>
      </w:pPr>
    </w:p>
    <w:p w:rsidR="004209DA" w:rsidRPr="00403BA8" w:rsidRDefault="00142480" w:rsidP="00403BA8">
      <w:pPr>
        <w:pStyle w:val="ListParagraph"/>
        <w:ind w:left="0"/>
        <w:jc w:val="both"/>
        <w:rPr>
          <w:b/>
          <w:i/>
          <w:color w:val="0070C0"/>
          <w:sz w:val="24"/>
        </w:rPr>
      </w:pPr>
      <w:r w:rsidRPr="00953611">
        <w:rPr>
          <w:b/>
          <w:i/>
          <w:color w:val="943634"/>
          <w:sz w:val="24"/>
          <w:szCs w:val="24"/>
        </w:rPr>
        <w:t>Резултати от предоставянето на продукта/услугата</w:t>
      </w:r>
    </w:p>
    <w:p w:rsidR="00E514C5" w:rsidRPr="00403BA8" w:rsidRDefault="00E514C5" w:rsidP="00403BA8">
      <w:pPr>
        <w:numPr>
          <w:ilvl w:val="0"/>
          <w:numId w:val="2"/>
        </w:numPr>
        <w:jc w:val="both"/>
        <w:rPr>
          <w:sz w:val="24"/>
        </w:rPr>
      </w:pPr>
      <w:r w:rsidRPr="00403BA8">
        <w:rPr>
          <w:sz w:val="24"/>
        </w:rPr>
        <w:lastRenderedPageBreak/>
        <w:t>Осигуряване на ефективно и оптимално управление на имотите държавна собственост в страната, предоставени за управление на МВнР.</w:t>
      </w:r>
    </w:p>
    <w:p w:rsidR="004209DA" w:rsidRPr="00403BA8" w:rsidRDefault="00E514C5" w:rsidP="00403BA8">
      <w:pPr>
        <w:numPr>
          <w:ilvl w:val="0"/>
          <w:numId w:val="2"/>
        </w:numPr>
        <w:jc w:val="both"/>
        <w:rPr>
          <w:sz w:val="24"/>
        </w:rPr>
      </w:pPr>
      <w:r w:rsidRPr="00403BA8">
        <w:rPr>
          <w:sz w:val="24"/>
        </w:rPr>
        <w:t>Постигане на оптимално използване на наличните държавни активи от недвижима собственост в страната и осигуряване на необходимите условия за тяхното поддържане.</w:t>
      </w:r>
    </w:p>
    <w:p w:rsidR="004209DA" w:rsidRPr="00403BA8" w:rsidRDefault="00E514C5" w:rsidP="00403BA8">
      <w:pPr>
        <w:numPr>
          <w:ilvl w:val="0"/>
          <w:numId w:val="2"/>
        </w:numPr>
        <w:jc w:val="both"/>
        <w:rPr>
          <w:sz w:val="24"/>
        </w:rPr>
      </w:pPr>
      <w:r w:rsidRPr="00403BA8">
        <w:rPr>
          <w:sz w:val="24"/>
        </w:rPr>
        <w:t xml:space="preserve">Адекватно поддържане на имотите в страната в съответствие с функционалното им предназначение. </w:t>
      </w:r>
    </w:p>
    <w:p w:rsidR="00E514C5" w:rsidRPr="00403BA8" w:rsidRDefault="00E514C5" w:rsidP="00403BA8">
      <w:pPr>
        <w:numPr>
          <w:ilvl w:val="0"/>
          <w:numId w:val="2"/>
        </w:numPr>
        <w:jc w:val="both"/>
        <w:rPr>
          <w:sz w:val="24"/>
        </w:rPr>
      </w:pPr>
      <w:r w:rsidRPr="00403BA8">
        <w:rPr>
          <w:sz w:val="24"/>
        </w:rPr>
        <w:t>Разпоредителни действия и действия на управление с недвижими имоти, управлявани от МВнР в страната.</w:t>
      </w:r>
    </w:p>
    <w:p w:rsidR="00E514C5" w:rsidRPr="00403BA8" w:rsidRDefault="00E514C5" w:rsidP="00403BA8">
      <w:pPr>
        <w:numPr>
          <w:ilvl w:val="0"/>
          <w:numId w:val="5"/>
        </w:numPr>
        <w:jc w:val="both"/>
        <w:rPr>
          <w:sz w:val="24"/>
        </w:rPr>
      </w:pPr>
      <w:r w:rsidRPr="00403BA8">
        <w:rPr>
          <w:sz w:val="24"/>
        </w:rPr>
        <w:t>Адекватно, навременно и комплексно обезпечаване на функционирането на дипломатическата служба.</w:t>
      </w:r>
    </w:p>
    <w:p w:rsidR="00E514C5" w:rsidRPr="00403BA8" w:rsidRDefault="00E514C5" w:rsidP="00403BA8">
      <w:pPr>
        <w:numPr>
          <w:ilvl w:val="0"/>
          <w:numId w:val="6"/>
        </w:numPr>
        <w:jc w:val="both"/>
        <w:rPr>
          <w:sz w:val="24"/>
        </w:rPr>
      </w:pPr>
      <w:r w:rsidRPr="00403BA8">
        <w:rPr>
          <w:sz w:val="24"/>
        </w:rPr>
        <w:t>Транспортно и материално-техническо осигуряване.</w:t>
      </w:r>
    </w:p>
    <w:p w:rsidR="00E514C5" w:rsidRPr="00403BA8" w:rsidRDefault="00E514C5" w:rsidP="00403BA8">
      <w:pPr>
        <w:numPr>
          <w:ilvl w:val="0"/>
          <w:numId w:val="6"/>
        </w:numPr>
        <w:jc w:val="both"/>
        <w:rPr>
          <w:sz w:val="24"/>
        </w:rPr>
      </w:pPr>
      <w:r w:rsidRPr="00403BA8">
        <w:rPr>
          <w:sz w:val="24"/>
        </w:rPr>
        <w:t>Осигуряване на материални средства за нуждите на структурните звена на МВнР.</w:t>
      </w:r>
    </w:p>
    <w:p w:rsidR="00E514C5" w:rsidRPr="00403BA8" w:rsidRDefault="00E514C5" w:rsidP="00403BA8">
      <w:pPr>
        <w:numPr>
          <w:ilvl w:val="0"/>
          <w:numId w:val="6"/>
        </w:numPr>
        <w:jc w:val="both"/>
        <w:rPr>
          <w:b/>
          <w:i/>
          <w:sz w:val="24"/>
        </w:rPr>
      </w:pPr>
      <w:r w:rsidRPr="00403BA8">
        <w:rPr>
          <w:sz w:val="24"/>
        </w:rPr>
        <w:t xml:space="preserve">Формиране и контрол на </w:t>
      </w:r>
      <w:r w:rsidR="004A795D">
        <w:rPr>
          <w:spacing w:val="-4"/>
          <w:sz w:val="24"/>
          <w:szCs w:val="24"/>
        </w:rPr>
        <w:t>договорни</w:t>
      </w:r>
      <w:r w:rsidRPr="00403BA8">
        <w:rPr>
          <w:sz w:val="24"/>
        </w:rPr>
        <w:t xml:space="preserve"> отношения с външни фирми.</w:t>
      </w:r>
    </w:p>
    <w:p w:rsidR="00E11A05" w:rsidRPr="00953611" w:rsidRDefault="00E11A05" w:rsidP="00403BA8">
      <w:pPr>
        <w:ind w:left="720"/>
        <w:jc w:val="both"/>
        <w:rPr>
          <w:b/>
          <w:i/>
          <w:color w:val="943634"/>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DE35E2" w:rsidRPr="00953611" w:rsidRDefault="00A226B5" w:rsidP="00DE35E2">
      <w:pPr>
        <w:numPr>
          <w:ilvl w:val="1"/>
          <w:numId w:val="2"/>
        </w:numPr>
        <w:tabs>
          <w:tab w:val="left" w:pos="709"/>
        </w:tabs>
        <w:ind w:left="-26" w:firstLine="338"/>
        <w:jc w:val="both"/>
        <w:rPr>
          <w:sz w:val="24"/>
          <w:szCs w:val="24"/>
        </w:rPr>
      </w:pPr>
      <w:r>
        <w:rPr>
          <w:spacing w:val="-4"/>
          <w:sz w:val="24"/>
          <w:szCs w:val="24"/>
        </w:rPr>
        <w:t>Поддържане</w:t>
      </w:r>
      <w:r w:rsidR="00DE35E2" w:rsidRPr="00953611">
        <w:rPr>
          <w:spacing w:val="-4"/>
          <w:sz w:val="24"/>
          <w:szCs w:val="24"/>
        </w:rPr>
        <w:t xml:space="preserve"> на имотите в страната в съответствие с функционалното им предназначение. </w:t>
      </w:r>
    </w:p>
    <w:p w:rsidR="00DE35E2" w:rsidRPr="00953611" w:rsidRDefault="00DE35E2" w:rsidP="00DE35E2">
      <w:pPr>
        <w:numPr>
          <w:ilvl w:val="1"/>
          <w:numId w:val="2"/>
        </w:numPr>
        <w:tabs>
          <w:tab w:val="left" w:pos="709"/>
        </w:tabs>
        <w:ind w:left="-26" w:firstLine="338"/>
        <w:jc w:val="both"/>
        <w:rPr>
          <w:sz w:val="24"/>
          <w:szCs w:val="24"/>
        </w:rPr>
      </w:pPr>
      <w:r w:rsidRPr="00953611">
        <w:rPr>
          <w:sz w:val="24"/>
          <w:szCs w:val="24"/>
        </w:rPr>
        <w:t>Разпоредителни действия и действия на управление с недвижими имоти</w:t>
      </w:r>
      <w:r w:rsidR="008E7916" w:rsidRPr="00953611">
        <w:rPr>
          <w:sz w:val="24"/>
          <w:szCs w:val="24"/>
        </w:rPr>
        <w:t>,</w:t>
      </w:r>
      <w:r w:rsidRPr="00953611">
        <w:rPr>
          <w:sz w:val="24"/>
          <w:szCs w:val="24"/>
        </w:rPr>
        <w:t xml:space="preserve"> управлявани от МВнР в страната.</w:t>
      </w:r>
    </w:p>
    <w:p w:rsidR="00DE35E2" w:rsidRPr="00953611" w:rsidRDefault="00DE35E2" w:rsidP="00DE35E2">
      <w:pPr>
        <w:pStyle w:val="ListParagraph"/>
        <w:ind w:left="0"/>
        <w:jc w:val="both"/>
        <w:rPr>
          <w:b/>
          <w:i/>
          <w:color w:val="FF0000"/>
          <w:sz w:val="24"/>
          <w:szCs w:val="24"/>
        </w:rPr>
      </w:pPr>
    </w:p>
    <w:p w:rsidR="00DE35E2" w:rsidRPr="00953611" w:rsidRDefault="00DE35E2" w:rsidP="00DE35E2">
      <w:pPr>
        <w:pStyle w:val="ListParagraph"/>
        <w:numPr>
          <w:ilvl w:val="0"/>
          <w:numId w:val="3"/>
        </w:numPr>
        <w:ind w:left="0" w:firstLine="0"/>
        <w:jc w:val="both"/>
        <w:rPr>
          <w:b/>
          <w:i/>
          <w:color w:val="0070C0"/>
          <w:sz w:val="24"/>
          <w:szCs w:val="24"/>
        </w:rPr>
      </w:pPr>
      <w:r w:rsidRPr="00953611">
        <w:rPr>
          <w:b/>
          <w:i/>
          <w:color w:val="0070C0"/>
          <w:sz w:val="24"/>
          <w:szCs w:val="24"/>
        </w:rPr>
        <w:t>Учрежденско осигуряване</w:t>
      </w:r>
    </w:p>
    <w:p w:rsidR="00D56B64" w:rsidRPr="00953611" w:rsidRDefault="00D56B64" w:rsidP="00DE35E2">
      <w:pPr>
        <w:ind w:firstLine="360"/>
        <w:jc w:val="both"/>
        <w:rPr>
          <w:b/>
          <w:i/>
          <w:color w:val="943634"/>
          <w:sz w:val="24"/>
          <w:szCs w:val="24"/>
        </w:rPr>
      </w:pPr>
    </w:p>
    <w:p w:rsidR="00DE35E2" w:rsidRPr="00953611" w:rsidRDefault="00DE35E2" w:rsidP="00A50D0D">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D56B64" w:rsidRPr="00953611" w:rsidRDefault="00DE35E2" w:rsidP="00D56B64">
      <w:pPr>
        <w:pStyle w:val="ListParagraph"/>
        <w:numPr>
          <w:ilvl w:val="0"/>
          <w:numId w:val="5"/>
        </w:numPr>
        <w:ind w:left="0" w:firstLine="284"/>
        <w:jc w:val="both"/>
        <w:rPr>
          <w:sz w:val="24"/>
          <w:szCs w:val="24"/>
        </w:rPr>
      </w:pPr>
      <w:r w:rsidRPr="00953611">
        <w:rPr>
          <w:sz w:val="24"/>
          <w:szCs w:val="24"/>
        </w:rPr>
        <w:t>Адекватно, навременно и комплексно обезпечаване на функционирането на дипломатическата служба</w:t>
      </w:r>
      <w:r w:rsidR="00D56B64" w:rsidRPr="00953611">
        <w:rPr>
          <w:sz w:val="24"/>
          <w:szCs w:val="24"/>
        </w:rPr>
        <w:t>.</w:t>
      </w:r>
    </w:p>
    <w:p w:rsidR="00A50D0D" w:rsidRPr="00953611" w:rsidRDefault="00A50D0D" w:rsidP="00A50D0D">
      <w:pPr>
        <w:ind w:firstLine="709"/>
        <w:jc w:val="both"/>
        <w:rPr>
          <w:b/>
          <w:i/>
          <w:color w:val="943634"/>
          <w:sz w:val="24"/>
          <w:szCs w:val="24"/>
        </w:rPr>
      </w:pPr>
    </w:p>
    <w:p w:rsidR="00DE35E2" w:rsidRPr="00953611" w:rsidRDefault="00DE35E2" w:rsidP="00A50D0D">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DE35E2" w:rsidRPr="00953611" w:rsidRDefault="00DE35E2" w:rsidP="00C47A0E">
      <w:pPr>
        <w:pStyle w:val="ListParagraph"/>
        <w:numPr>
          <w:ilvl w:val="0"/>
          <w:numId w:val="6"/>
        </w:numPr>
        <w:tabs>
          <w:tab w:val="left" w:pos="709"/>
        </w:tabs>
        <w:ind w:left="0" w:firstLine="284"/>
        <w:jc w:val="both"/>
        <w:rPr>
          <w:sz w:val="24"/>
          <w:szCs w:val="24"/>
        </w:rPr>
      </w:pPr>
      <w:r w:rsidRPr="00953611">
        <w:rPr>
          <w:sz w:val="24"/>
          <w:szCs w:val="24"/>
        </w:rPr>
        <w:t>Транспортно и материално-техническо осигуряване</w:t>
      </w:r>
      <w:r w:rsidR="00D56B64" w:rsidRPr="00953611">
        <w:rPr>
          <w:sz w:val="24"/>
          <w:szCs w:val="24"/>
        </w:rPr>
        <w:t>.</w:t>
      </w:r>
    </w:p>
    <w:p w:rsidR="00DE35E2" w:rsidRPr="00953611" w:rsidRDefault="00DE35E2" w:rsidP="00D56B64">
      <w:pPr>
        <w:pStyle w:val="ListParagraph"/>
        <w:numPr>
          <w:ilvl w:val="0"/>
          <w:numId w:val="6"/>
        </w:numPr>
        <w:ind w:left="0" w:firstLine="284"/>
        <w:jc w:val="both"/>
        <w:rPr>
          <w:b/>
          <w:sz w:val="24"/>
          <w:szCs w:val="24"/>
        </w:rPr>
      </w:pPr>
      <w:r w:rsidRPr="00953611">
        <w:rPr>
          <w:sz w:val="24"/>
          <w:szCs w:val="24"/>
        </w:rPr>
        <w:t>Осигуряване на материални средства за нуждите на структурните звена на МВнР.</w:t>
      </w:r>
      <w:r w:rsidRPr="00953611">
        <w:rPr>
          <w:b/>
          <w:sz w:val="24"/>
          <w:szCs w:val="24"/>
        </w:rPr>
        <w:tab/>
      </w:r>
    </w:p>
    <w:p w:rsidR="00DE35E2" w:rsidRPr="00953611" w:rsidRDefault="00D56B64" w:rsidP="00D56B64">
      <w:pPr>
        <w:pStyle w:val="ListParagraph"/>
        <w:numPr>
          <w:ilvl w:val="0"/>
          <w:numId w:val="6"/>
        </w:numPr>
        <w:ind w:left="0" w:firstLine="284"/>
        <w:jc w:val="both"/>
        <w:rPr>
          <w:b/>
          <w:sz w:val="24"/>
          <w:szCs w:val="24"/>
        </w:rPr>
      </w:pPr>
      <w:r w:rsidRPr="00953611">
        <w:rPr>
          <w:sz w:val="24"/>
          <w:szCs w:val="24"/>
        </w:rPr>
        <w:t xml:space="preserve">Формиране и контрол </w:t>
      </w:r>
      <w:r w:rsidR="00DE35E2" w:rsidRPr="00953611">
        <w:rPr>
          <w:sz w:val="24"/>
          <w:szCs w:val="24"/>
        </w:rPr>
        <w:t>на договорни отношения с външни фирми</w:t>
      </w:r>
      <w:r w:rsidRPr="00953611">
        <w:rPr>
          <w:sz w:val="24"/>
          <w:szCs w:val="24"/>
        </w:rPr>
        <w:t>.</w:t>
      </w:r>
    </w:p>
    <w:p w:rsidR="00DE35E2" w:rsidRPr="00953611" w:rsidRDefault="00DE35E2" w:rsidP="00D56B64">
      <w:pPr>
        <w:ind w:firstLine="284"/>
        <w:jc w:val="both"/>
        <w:rPr>
          <w:sz w:val="24"/>
          <w:szCs w:val="24"/>
        </w:rPr>
      </w:pPr>
    </w:p>
    <w:p w:rsidR="00DE35E2" w:rsidRPr="00953611" w:rsidRDefault="00DE35E2" w:rsidP="00DE35E2">
      <w:pPr>
        <w:pStyle w:val="ListParagraph"/>
        <w:numPr>
          <w:ilvl w:val="0"/>
          <w:numId w:val="3"/>
        </w:numPr>
        <w:ind w:left="0" w:firstLine="0"/>
        <w:jc w:val="both"/>
        <w:rPr>
          <w:b/>
          <w:i/>
          <w:color w:val="0070C0"/>
          <w:sz w:val="24"/>
          <w:szCs w:val="24"/>
        </w:rPr>
      </w:pPr>
      <w:r w:rsidRPr="00953611">
        <w:rPr>
          <w:b/>
          <w:i/>
          <w:color w:val="0070C0"/>
          <w:sz w:val="24"/>
          <w:szCs w:val="24"/>
        </w:rPr>
        <w:t>Обезпечаване на сигурността</w:t>
      </w:r>
      <w:r w:rsidRPr="00953611">
        <w:rPr>
          <w:b/>
          <w:i/>
          <w:color w:val="0070C0"/>
          <w:sz w:val="24"/>
          <w:szCs w:val="24"/>
        </w:rPr>
        <w:tab/>
      </w:r>
    </w:p>
    <w:p w:rsidR="00D56B64" w:rsidRPr="00953611" w:rsidRDefault="00D56B64" w:rsidP="00D56B64">
      <w:pPr>
        <w:ind w:firstLine="709"/>
        <w:jc w:val="both"/>
        <w:rPr>
          <w:b/>
          <w:i/>
          <w:color w:val="943634"/>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DE35E2" w:rsidRPr="00953611" w:rsidRDefault="00DE35E2" w:rsidP="00D56B64">
      <w:pPr>
        <w:pStyle w:val="ListParagraph"/>
        <w:numPr>
          <w:ilvl w:val="0"/>
          <w:numId w:val="7"/>
        </w:numPr>
        <w:ind w:left="0" w:firstLine="284"/>
        <w:jc w:val="both"/>
        <w:rPr>
          <w:sz w:val="24"/>
          <w:szCs w:val="24"/>
        </w:rPr>
      </w:pPr>
      <w:r w:rsidRPr="00953611">
        <w:rPr>
          <w:sz w:val="24"/>
          <w:szCs w:val="24"/>
        </w:rPr>
        <w:t>Изграждане, поддържане и развитие на системите за сигурност</w:t>
      </w:r>
      <w:r w:rsidR="00D56B64" w:rsidRPr="00953611">
        <w:rPr>
          <w:sz w:val="24"/>
          <w:szCs w:val="24"/>
        </w:rPr>
        <w:t>.</w:t>
      </w:r>
      <w:r w:rsidRPr="00953611">
        <w:rPr>
          <w:sz w:val="24"/>
          <w:szCs w:val="24"/>
        </w:rPr>
        <w:t xml:space="preserve"> </w:t>
      </w:r>
    </w:p>
    <w:p w:rsidR="00D56B64" w:rsidRPr="00953611" w:rsidRDefault="00D56B64" w:rsidP="00D56B64">
      <w:pPr>
        <w:ind w:firstLine="709"/>
        <w:jc w:val="both"/>
        <w:rPr>
          <w:b/>
          <w:i/>
          <w:color w:val="943634"/>
          <w:sz w:val="24"/>
          <w:szCs w:val="24"/>
        </w:rPr>
      </w:pPr>
    </w:p>
    <w:p w:rsidR="00DE35E2" w:rsidRPr="00953611" w:rsidRDefault="00DE35E2" w:rsidP="00D56B64">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DE35E2" w:rsidRPr="00953611" w:rsidRDefault="00DE35E2" w:rsidP="00D56B64">
      <w:pPr>
        <w:pStyle w:val="ListParagraph"/>
        <w:numPr>
          <w:ilvl w:val="0"/>
          <w:numId w:val="8"/>
        </w:numPr>
        <w:ind w:left="0" w:firstLine="284"/>
        <w:jc w:val="both"/>
        <w:rPr>
          <w:i/>
          <w:color w:val="0070C0"/>
          <w:sz w:val="24"/>
          <w:szCs w:val="24"/>
        </w:rPr>
      </w:pPr>
      <w:r w:rsidRPr="00953611">
        <w:rPr>
          <w:sz w:val="24"/>
          <w:szCs w:val="24"/>
        </w:rPr>
        <w:t>Организиране и осъществяване на система от мерки за физическа и техническа сигурност в ЗП и ЦУ на МВнР</w:t>
      </w:r>
      <w:r w:rsidR="00D56B64" w:rsidRPr="00953611">
        <w:rPr>
          <w:sz w:val="24"/>
          <w:szCs w:val="24"/>
        </w:rPr>
        <w:t>.</w:t>
      </w:r>
    </w:p>
    <w:p w:rsidR="00DE35E2" w:rsidRPr="00953611" w:rsidRDefault="002441F2" w:rsidP="00D56B64">
      <w:pPr>
        <w:pStyle w:val="ListParagraph"/>
        <w:numPr>
          <w:ilvl w:val="0"/>
          <w:numId w:val="8"/>
        </w:numPr>
        <w:ind w:left="0" w:firstLine="284"/>
        <w:jc w:val="both"/>
        <w:rPr>
          <w:i/>
          <w:color w:val="0070C0"/>
          <w:sz w:val="24"/>
          <w:szCs w:val="24"/>
        </w:rPr>
      </w:pPr>
      <w:r w:rsidRPr="00953611">
        <w:rPr>
          <w:sz w:val="24"/>
          <w:szCs w:val="24"/>
        </w:rPr>
        <w:t>Разработване</w:t>
      </w:r>
      <w:r w:rsidR="00DE35E2" w:rsidRPr="00953611">
        <w:rPr>
          <w:sz w:val="24"/>
          <w:szCs w:val="24"/>
        </w:rPr>
        <w:t xml:space="preserve"> на технически задания и проекти</w:t>
      </w:r>
      <w:r w:rsidR="00D56B64" w:rsidRPr="00953611">
        <w:rPr>
          <w:sz w:val="24"/>
          <w:szCs w:val="24"/>
        </w:rPr>
        <w:t>.</w:t>
      </w:r>
    </w:p>
    <w:p w:rsidR="00DE35E2" w:rsidRPr="00953611" w:rsidRDefault="00D56B64" w:rsidP="00D56B64">
      <w:pPr>
        <w:pStyle w:val="ListParagraph"/>
        <w:numPr>
          <w:ilvl w:val="0"/>
          <w:numId w:val="8"/>
        </w:numPr>
        <w:ind w:left="0" w:firstLine="284"/>
        <w:jc w:val="both"/>
        <w:rPr>
          <w:i/>
          <w:color w:val="0070C0"/>
          <w:sz w:val="24"/>
          <w:szCs w:val="24"/>
        </w:rPr>
      </w:pPr>
      <w:r w:rsidRPr="00953611">
        <w:rPr>
          <w:sz w:val="24"/>
          <w:szCs w:val="24"/>
        </w:rPr>
        <w:t>П</w:t>
      </w:r>
      <w:r w:rsidR="00DE35E2" w:rsidRPr="00953611">
        <w:rPr>
          <w:sz w:val="24"/>
          <w:szCs w:val="24"/>
        </w:rPr>
        <w:t>оддръжка и експлоатация на ОПУ</w:t>
      </w:r>
      <w:r w:rsidRPr="00953611">
        <w:rPr>
          <w:sz w:val="24"/>
          <w:szCs w:val="24"/>
        </w:rPr>
        <w:t>.</w:t>
      </w:r>
    </w:p>
    <w:p w:rsidR="00DE35E2" w:rsidRPr="00953611" w:rsidRDefault="00DE35E2" w:rsidP="00DE35E2">
      <w:pPr>
        <w:jc w:val="both"/>
        <w:rPr>
          <w:b/>
          <w:sz w:val="24"/>
          <w:szCs w:val="24"/>
        </w:rPr>
      </w:pPr>
    </w:p>
    <w:p w:rsidR="00142480" w:rsidRPr="00953611" w:rsidRDefault="002B0BC6" w:rsidP="002B0BC6">
      <w:pPr>
        <w:pStyle w:val="ListParagraph"/>
        <w:numPr>
          <w:ilvl w:val="0"/>
          <w:numId w:val="3"/>
        </w:numPr>
        <w:ind w:left="0" w:firstLine="0"/>
        <w:jc w:val="both"/>
        <w:rPr>
          <w:b/>
          <w:i/>
          <w:color w:val="0070C0"/>
          <w:sz w:val="24"/>
          <w:szCs w:val="24"/>
        </w:rPr>
      </w:pPr>
      <w:r w:rsidRPr="00953611">
        <w:rPr>
          <w:b/>
          <w:i/>
          <w:color w:val="0070C0"/>
          <w:sz w:val="24"/>
          <w:szCs w:val="24"/>
        </w:rPr>
        <w:t>Осигуряване на мрежовата и информационна сигурност на МВнР</w:t>
      </w:r>
    </w:p>
    <w:p w:rsidR="00142480" w:rsidRDefault="00142480" w:rsidP="00142480">
      <w:pPr>
        <w:ind w:firstLine="709"/>
        <w:jc w:val="both"/>
        <w:rPr>
          <w:b/>
          <w:i/>
          <w:color w:val="943634"/>
          <w:sz w:val="24"/>
          <w:szCs w:val="24"/>
        </w:rPr>
      </w:pPr>
    </w:p>
    <w:p w:rsidR="00A226B5" w:rsidRPr="00953611" w:rsidRDefault="00A226B5" w:rsidP="00A226B5">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142480" w:rsidRPr="00953611" w:rsidRDefault="00142480" w:rsidP="00383F8C">
      <w:pPr>
        <w:numPr>
          <w:ilvl w:val="0"/>
          <w:numId w:val="8"/>
        </w:numPr>
        <w:jc w:val="both"/>
        <w:rPr>
          <w:sz w:val="24"/>
          <w:szCs w:val="24"/>
        </w:rPr>
      </w:pPr>
      <w:r w:rsidRPr="00953611">
        <w:rPr>
          <w:sz w:val="24"/>
          <w:szCs w:val="24"/>
        </w:rPr>
        <w:t xml:space="preserve">Надеждност на информационните системи </w:t>
      </w:r>
      <w:r w:rsidR="000D3ABE">
        <w:rPr>
          <w:sz w:val="24"/>
          <w:szCs w:val="24"/>
        </w:rPr>
        <w:t>в ЦУ и задгранични представителства на РБ</w:t>
      </w:r>
    </w:p>
    <w:p w:rsidR="00142480" w:rsidRPr="00953611" w:rsidRDefault="00142480" w:rsidP="00383F8C">
      <w:pPr>
        <w:ind w:left="720"/>
        <w:jc w:val="both"/>
        <w:rPr>
          <w:b/>
          <w:sz w:val="24"/>
          <w:szCs w:val="24"/>
        </w:rPr>
      </w:pPr>
    </w:p>
    <w:p w:rsidR="00142480" w:rsidRPr="00953611" w:rsidRDefault="00142480" w:rsidP="00142480">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972A95" w:rsidRPr="00953611" w:rsidRDefault="00972A95" w:rsidP="00A226B5">
      <w:pPr>
        <w:numPr>
          <w:ilvl w:val="0"/>
          <w:numId w:val="8"/>
        </w:numPr>
        <w:jc w:val="both"/>
        <w:rPr>
          <w:sz w:val="24"/>
          <w:szCs w:val="24"/>
        </w:rPr>
      </w:pPr>
      <w:r w:rsidRPr="00953611">
        <w:rPr>
          <w:sz w:val="24"/>
          <w:szCs w:val="24"/>
        </w:rPr>
        <w:t>Развитие и поддръжка на информационните и комуникационни системи и технологии.</w:t>
      </w:r>
    </w:p>
    <w:p w:rsidR="00972A95" w:rsidRPr="00953611" w:rsidRDefault="00972A95" w:rsidP="00A226B5">
      <w:pPr>
        <w:numPr>
          <w:ilvl w:val="0"/>
          <w:numId w:val="8"/>
        </w:numPr>
        <w:jc w:val="both"/>
        <w:rPr>
          <w:sz w:val="24"/>
          <w:szCs w:val="24"/>
        </w:rPr>
      </w:pPr>
      <w:r w:rsidRPr="00953611">
        <w:rPr>
          <w:sz w:val="24"/>
          <w:szCs w:val="24"/>
        </w:rPr>
        <w:t>Поддържане на сигурност и защита на информацията. Създаване на условия за работа с документи съдържащи класифицирана информация чрез АИС/Мрежи.</w:t>
      </w:r>
    </w:p>
    <w:p w:rsidR="00972A95" w:rsidRPr="00953611" w:rsidRDefault="00972A95" w:rsidP="00A226B5">
      <w:pPr>
        <w:numPr>
          <w:ilvl w:val="0"/>
          <w:numId w:val="8"/>
        </w:numPr>
        <w:jc w:val="both"/>
        <w:rPr>
          <w:sz w:val="24"/>
          <w:szCs w:val="24"/>
        </w:rPr>
      </w:pPr>
      <w:r w:rsidRPr="00953611">
        <w:rPr>
          <w:sz w:val="24"/>
          <w:szCs w:val="24"/>
        </w:rPr>
        <w:t>Развитие на информационни услуги за гражданите, бизнеса и служителите на Министерството.</w:t>
      </w:r>
    </w:p>
    <w:p w:rsidR="0066600E" w:rsidRPr="00953611" w:rsidRDefault="00972A95" w:rsidP="00972A95">
      <w:pPr>
        <w:numPr>
          <w:ilvl w:val="0"/>
          <w:numId w:val="8"/>
        </w:numPr>
        <w:jc w:val="both"/>
        <w:rPr>
          <w:b/>
          <w:sz w:val="24"/>
          <w:szCs w:val="24"/>
        </w:rPr>
      </w:pPr>
      <w:r w:rsidRPr="00953611">
        <w:rPr>
          <w:sz w:val="24"/>
          <w:szCs w:val="24"/>
        </w:rPr>
        <w:t>Привеждане на ведомствената информационна и комуникационна инфраструктура в съответствие с националните стратегии за информационно общество, е-управление, е-правителство и резолюциите и директивите на ЕС</w:t>
      </w:r>
    </w:p>
    <w:p w:rsidR="0066600E" w:rsidRPr="00953611" w:rsidRDefault="0066600E" w:rsidP="00DE35E2">
      <w:pPr>
        <w:jc w:val="both"/>
        <w:rPr>
          <w:b/>
          <w:sz w:val="24"/>
          <w:szCs w:val="24"/>
        </w:rPr>
      </w:pPr>
    </w:p>
    <w:p w:rsidR="00DE35E2" w:rsidRPr="00953611" w:rsidRDefault="00DE35E2" w:rsidP="00DE35E2">
      <w:pPr>
        <w:rPr>
          <w:b/>
          <w:sz w:val="24"/>
          <w:szCs w:val="24"/>
        </w:rPr>
      </w:pPr>
      <w:r w:rsidRPr="00953611">
        <w:rPr>
          <w:b/>
          <w:sz w:val="24"/>
          <w:szCs w:val="24"/>
        </w:rPr>
        <w:t>Организационни структури, участващи в програмата</w:t>
      </w:r>
    </w:p>
    <w:p w:rsidR="00DE35E2" w:rsidRPr="00953611" w:rsidRDefault="00DE35E2" w:rsidP="00DE35E2">
      <w:pPr>
        <w:rPr>
          <w:b/>
          <w:sz w:val="24"/>
          <w:szCs w:val="24"/>
        </w:rPr>
      </w:pPr>
    </w:p>
    <w:p w:rsidR="00DE35E2" w:rsidRPr="00953611" w:rsidRDefault="00DE35E2" w:rsidP="00DE35E2">
      <w:pPr>
        <w:jc w:val="both"/>
        <w:rPr>
          <w:sz w:val="24"/>
          <w:szCs w:val="24"/>
        </w:rPr>
      </w:pPr>
      <w:r w:rsidRPr="00953611">
        <w:rPr>
          <w:sz w:val="24"/>
          <w:szCs w:val="24"/>
        </w:rPr>
        <w:t xml:space="preserve">Главен секретар, Дирекция „Човешки ресурси”, дирекция „Бюджет и финанси“, дирекция „Управление на собствеността и материално-техническо осигуряване”, дирекция </w:t>
      </w:r>
      <w:r w:rsidR="00850D86" w:rsidRPr="00953611">
        <w:rPr>
          <w:sz w:val="24"/>
          <w:szCs w:val="24"/>
        </w:rPr>
        <w:t>„Административно обслужване”, дирекция „Сигурност”, дирекция „Информационни и комуникационни системи“.</w:t>
      </w:r>
    </w:p>
    <w:p w:rsidR="0009277A" w:rsidRPr="00953611" w:rsidRDefault="0009277A" w:rsidP="00DE35E2">
      <w:pPr>
        <w:jc w:val="both"/>
        <w:rPr>
          <w:sz w:val="24"/>
          <w:szCs w:val="24"/>
        </w:rPr>
      </w:pPr>
    </w:p>
    <w:p w:rsidR="00C406CB" w:rsidRPr="00953611" w:rsidRDefault="00DE35E2" w:rsidP="00DE35E2">
      <w:pPr>
        <w:rPr>
          <w:b/>
          <w:sz w:val="24"/>
          <w:szCs w:val="24"/>
        </w:rPr>
      </w:pPr>
      <w:r w:rsidRPr="00953611">
        <w:rPr>
          <w:b/>
          <w:sz w:val="24"/>
          <w:szCs w:val="24"/>
        </w:rPr>
        <w:t>Целеви стойности по показателите за изпълнение</w:t>
      </w:r>
    </w:p>
    <w:tbl>
      <w:tblPr>
        <w:tblW w:w="9405" w:type="dxa"/>
        <w:jc w:val="center"/>
        <w:tblCellMar>
          <w:left w:w="70" w:type="dxa"/>
          <w:right w:w="70" w:type="dxa"/>
        </w:tblCellMar>
        <w:tblLook w:val="0000" w:firstRow="0" w:lastRow="0" w:firstColumn="0" w:lastColumn="0" w:noHBand="0" w:noVBand="0"/>
      </w:tblPr>
      <w:tblGrid>
        <w:gridCol w:w="3887"/>
        <w:gridCol w:w="1323"/>
        <w:gridCol w:w="1373"/>
        <w:gridCol w:w="1628"/>
        <w:gridCol w:w="1194"/>
      </w:tblGrid>
      <w:tr w:rsidR="00093029" w:rsidRPr="00953611" w:rsidTr="00CC21AA">
        <w:trPr>
          <w:trHeight w:val="554"/>
          <w:jc w:val="center"/>
        </w:trPr>
        <w:tc>
          <w:tcPr>
            <w:tcW w:w="9405"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093029" w:rsidRPr="00953611" w:rsidRDefault="00093029" w:rsidP="000B10B4">
            <w:pPr>
              <w:jc w:val="center"/>
              <w:rPr>
                <w:b/>
                <w:bCs/>
              </w:rPr>
            </w:pPr>
            <w:r w:rsidRPr="00953611">
              <w:rPr>
                <w:b/>
                <w:bCs/>
              </w:rPr>
              <w:t>ПОКАЗАТЕЛИТЕ ЗА ИЗПЪЛНЕНИЕ И ЦЕЛЕВИ СТОЙНОСТИ</w:t>
            </w:r>
          </w:p>
          <w:p w:rsidR="000A57EB" w:rsidRPr="00953611" w:rsidRDefault="000A57EB" w:rsidP="000B10B4">
            <w:pPr>
              <w:jc w:val="center"/>
              <w:rPr>
                <w:b/>
                <w:bCs/>
              </w:rPr>
            </w:pPr>
            <w:r w:rsidRPr="00953611">
              <w:rPr>
                <w:b/>
                <w:bCs/>
              </w:rPr>
              <w:t>ПРОГРАМА № 1</w:t>
            </w:r>
          </w:p>
        </w:tc>
      </w:tr>
      <w:tr w:rsidR="00093029" w:rsidRPr="00953611" w:rsidTr="00514D82">
        <w:trPr>
          <w:trHeight w:val="253"/>
          <w:jc w:val="center"/>
        </w:trPr>
        <w:tc>
          <w:tcPr>
            <w:tcW w:w="3887" w:type="dxa"/>
            <w:tcBorders>
              <w:top w:val="nil"/>
              <w:left w:val="single" w:sz="8" w:space="0" w:color="auto"/>
              <w:bottom w:val="single" w:sz="4" w:space="0" w:color="auto"/>
              <w:right w:val="single" w:sz="4" w:space="0" w:color="auto"/>
            </w:tcBorders>
            <w:shd w:val="clear" w:color="auto" w:fill="FFCC99"/>
            <w:vAlign w:val="center"/>
          </w:tcPr>
          <w:p w:rsidR="00093029" w:rsidRPr="00953611" w:rsidRDefault="00093029" w:rsidP="000B10B4">
            <w:pPr>
              <w:jc w:val="center"/>
              <w:rPr>
                <w:i/>
                <w:iCs/>
              </w:rPr>
            </w:pPr>
            <w:r w:rsidRPr="00953611">
              <w:rPr>
                <w:i/>
                <w:iCs/>
              </w:rPr>
              <w:t>Ползи/ефекти:</w:t>
            </w:r>
          </w:p>
        </w:tc>
        <w:tc>
          <w:tcPr>
            <w:tcW w:w="1323" w:type="dxa"/>
            <w:tcBorders>
              <w:top w:val="nil"/>
              <w:left w:val="nil"/>
              <w:bottom w:val="single" w:sz="4" w:space="0" w:color="auto"/>
              <w:right w:val="single" w:sz="4" w:space="0" w:color="auto"/>
            </w:tcBorders>
            <w:shd w:val="clear" w:color="auto" w:fill="FFCC99"/>
          </w:tcPr>
          <w:p w:rsidR="00093029" w:rsidRPr="00953611" w:rsidRDefault="00093029" w:rsidP="000B10B4">
            <w:r w:rsidRPr="00953611">
              <w:t> </w:t>
            </w:r>
          </w:p>
        </w:tc>
        <w:tc>
          <w:tcPr>
            <w:tcW w:w="4195" w:type="dxa"/>
            <w:gridSpan w:val="3"/>
            <w:tcBorders>
              <w:top w:val="single" w:sz="4" w:space="0" w:color="auto"/>
              <w:left w:val="nil"/>
              <w:bottom w:val="single" w:sz="4" w:space="0" w:color="auto"/>
              <w:right w:val="single" w:sz="8" w:space="0" w:color="000000"/>
            </w:tcBorders>
            <w:shd w:val="clear" w:color="auto" w:fill="FFCC99"/>
          </w:tcPr>
          <w:p w:rsidR="00093029" w:rsidRPr="00953611" w:rsidRDefault="00093029" w:rsidP="000B10B4">
            <w:pPr>
              <w:jc w:val="center"/>
              <w:rPr>
                <w:b/>
                <w:bCs/>
              </w:rPr>
            </w:pPr>
            <w:r w:rsidRPr="00953611">
              <w:rPr>
                <w:b/>
                <w:bCs/>
              </w:rPr>
              <w:t>Целева стойност</w:t>
            </w:r>
          </w:p>
        </w:tc>
      </w:tr>
      <w:tr w:rsidR="00093029" w:rsidRPr="00953611" w:rsidTr="00514D82">
        <w:trPr>
          <w:trHeight w:val="575"/>
          <w:jc w:val="center"/>
        </w:trPr>
        <w:tc>
          <w:tcPr>
            <w:tcW w:w="3887" w:type="dxa"/>
            <w:tcBorders>
              <w:top w:val="nil"/>
              <w:left w:val="single" w:sz="8" w:space="0" w:color="auto"/>
              <w:bottom w:val="single" w:sz="4" w:space="0" w:color="auto"/>
              <w:right w:val="single" w:sz="4" w:space="0" w:color="auto"/>
            </w:tcBorders>
            <w:shd w:val="clear" w:color="auto" w:fill="FFCC99"/>
            <w:vAlign w:val="center"/>
          </w:tcPr>
          <w:p w:rsidR="00093029" w:rsidRPr="00953611" w:rsidRDefault="00093029" w:rsidP="000B10B4">
            <w:pPr>
              <w:jc w:val="center"/>
              <w:rPr>
                <w:b/>
                <w:bCs/>
              </w:rPr>
            </w:pPr>
            <w:r w:rsidRPr="00953611">
              <w:rPr>
                <w:b/>
                <w:bCs/>
              </w:rPr>
              <w:t>Показатели за изпълнение</w:t>
            </w:r>
          </w:p>
        </w:tc>
        <w:tc>
          <w:tcPr>
            <w:tcW w:w="1323" w:type="dxa"/>
            <w:tcBorders>
              <w:top w:val="nil"/>
              <w:left w:val="nil"/>
              <w:bottom w:val="single" w:sz="4" w:space="0" w:color="auto"/>
              <w:right w:val="single" w:sz="4" w:space="0" w:color="auto"/>
            </w:tcBorders>
            <w:shd w:val="clear" w:color="auto" w:fill="FFCC99"/>
            <w:vAlign w:val="center"/>
          </w:tcPr>
          <w:p w:rsidR="00093029" w:rsidRPr="00953611" w:rsidRDefault="00093029" w:rsidP="000B10B4">
            <w:pPr>
              <w:jc w:val="center"/>
              <w:rPr>
                <w:b/>
                <w:bCs/>
              </w:rPr>
            </w:pPr>
            <w:r w:rsidRPr="00953611">
              <w:rPr>
                <w:b/>
                <w:bCs/>
              </w:rPr>
              <w:t>Мерна единица</w:t>
            </w:r>
          </w:p>
        </w:tc>
        <w:tc>
          <w:tcPr>
            <w:tcW w:w="1373" w:type="dxa"/>
            <w:tcBorders>
              <w:top w:val="nil"/>
              <w:left w:val="nil"/>
              <w:bottom w:val="single" w:sz="4" w:space="0" w:color="auto"/>
              <w:right w:val="single" w:sz="4" w:space="0" w:color="auto"/>
            </w:tcBorders>
            <w:shd w:val="clear" w:color="auto" w:fill="FFCC99"/>
            <w:vAlign w:val="center"/>
          </w:tcPr>
          <w:p w:rsidR="00093029" w:rsidRPr="00953611" w:rsidRDefault="004B2E36" w:rsidP="007129C3">
            <w:pPr>
              <w:jc w:val="center"/>
              <w:rPr>
                <w:b/>
                <w:bCs/>
                <w:iCs/>
              </w:rPr>
            </w:pPr>
            <w:r>
              <w:rPr>
                <w:b/>
                <w:bCs/>
                <w:i/>
                <w:iCs/>
                <w:color w:val="000000"/>
                <w:sz w:val="16"/>
                <w:szCs w:val="16"/>
              </w:rPr>
              <w:t>Бюджет</w:t>
            </w:r>
            <w:r w:rsidRPr="00F53C3E">
              <w:rPr>
                <w:b/>
                <w:bCs/>
                <w:i/>
                <w:iCs/>
                <w:color w:val="000000"/>
                <w:sz w:val="16"/>
                <w:szCs w:val="16"/>
              </w:rPr>
              <w:t xml:space="preserve">                   </w:t>
            </w:r>
            <w:r w:rsidR="007129C3" w:rsidRPr="00953611">
              <w:rPr>
                <w:b/>
                <w:bCs/>
                <w:iCs/>
              </w:rPr>
              <w:t xml:space="preserve">2020 </w:t>
            </w:r>
            <w:r w:rsidR="00CA42DB" w:rsidRPr="00953611">
              <w:rPr>
                <w:b/>
                <w:bCs/>
                <w:iCs/>
              </w:rPr>
              <w:t>г.</w:t>
            </w:r>
          </w:p>
        </w:tc>
        <w:tc>
          <w:tcPr>
            <w:tcW w:w="1628" w:type="dxa"/>
            <w:tcBorders>
              <w:top w:val="nil"/>
              <w:left w:val="nil"/>
              <w:bottom w:val="single" w:sz="4" w:space="0" w:color="auto"/>
              <w:right w:val="single" w:sz="4" w:space="0" w:color="auto"/>
            </w:tcBorders>
            <w:shd w:val="clear" w:color="auto" w:fill="FFCC99"/>
            <w:vAlign w:val="center"/>
          </w:tcPr>
          <w:p w:rsidR="007C4BA9" w:rsidRPr="00953611" w:rsidRDefault="00A50D0D" w:rsidP="000B10B4">
            <w:pPr>
              <w:jc w:val="center"/>
              <w:rPr>
                <w:b/>
                <w:bCs/>
                <w:iCs/>
              </w:rPr>
            </w:pPr>
            <w:r w:rsidRPr="00953611">
              <w:rPr>
                <w:b/>
                <w:bCs/>
                <w:iCs/>
              </w:rPr>
              <w:t xml:space="preserve">Прогноза </w:t>
            </w:r>
          </w:p>
          <w:p w:rsidR="00093029" w:rsidRPr="00953611" w:rsidRDefault="007129C3" w:rsidP="007129C3">
            <w:pPr>
              <w:jc w:val="center"/>
              <w:rPr>
                <w:b/>
                <w:bCs/>
                <w:iCs/>
              </w:rPr>
            </w:pPr>
            <w:r w:rsidRPr="00953611">
              <w:rPr>
                <w:b/>
                <w:bCs/>
                <w:iCs/>
              </w:rPr>
              <w:t xml:space="preserve">2021 </w:t>
            </w:r>
            <w:r w:rsidR="00093029" w:rsidRPr="00953611">
              <w:rPr>
                <w:b/>
                <w:bCs/>
                <w:iCs/>
              </w:rPr>
              <w:t>г.</w:t>
            </w:r>
          </w:p>
        </w:tc>
        <w:tc>
          <w:tcPr>
            <w:tcW w:w="1194" w:type="dxa"/>
            <w:tcBorders>
              <w:top w:val="nil"/>
              <w:left w:val="nil"/>
              <w:bottom w:val="single" w:sz="4" w:space="0" w:color="auto"/>
              <w:right w:val="single" w:sz="8" w:space="0" w:color="auto"/>
            </w:tcBorders>
            <w:shd w:val="clear" w:color="auto" w:fill="FFCC99"/>
            <w:vAlign w:val="center"/>
          </w:tcPr>
          <w:p w:rsidR="00093029" w:rsidRPr="00953611" w:rsidRDefault="00A50D0D" w:rsidP="007129C3">
            <w:pPr>
              <w:jc w:val="center"/>
              <w:rPr>
                <w:b/>
                <w:bCs/>
                <w:iCs/>
              </w:rPr>
            </w:pPr>
            <w:r w:rsidRPr="00953611">
              <w:rPr>
                <w:b/>
                <w:bCs/>
                <w:iCs/>
              </w:rPr>
              <w:t xml:space="preserve">Прогноза </w:t>
            </w:r>
            <w:r w:rsidR="007129C3" w:rsidRPr="00953611">
              <w:rPr>
                <w:b/>
                <w:bCs/>
                <w:iCs/>
              </w:rPr>
              <w:t xml:space="preserve">2022 </w:t>
            </w:r>
            <w:r w:rsidR="00093029" w:rsidRPr="00953611">
              <w:rPr>
                <w:b/>
                <w:bCs/>
                <w:iCs/>
              </w:rPr>
              <w:t>г.</w:t>
            </w:r>
          </w:p>
        </w:tc>
      </w:tr>
      <w:tr w:rsidR="00856F4B" w:rsidRPr="00953611" w:rsidTr="00514D82">
        <w:trPr>
          <w:trHeight w:val="253"/>
          <w:jc w:val="center"/>
        </w:trPr>
        <w:tc>
          <w:tcPr>
            <w:tcW w:w="3887" w:type="dxa"/>
            <w:tcBorders>
              <w:top w:val="nil"/>
              <w:left w:val="single" w:sz="8" w:space="0" w:color="auto"/>
              <w:bottom w:val="single" w:sz="4" w:space="0" w:color="auto"/>
              <w:right w:val="single" w:sz="4" w:space="0" w:color="auto"/>
            </w:tcBorders>
            <w:vAlign w:val="center"/>
          </w:tcPr>
          <w:p w:rsidR="00856F4B" w:rsidRPr="00953611" w:rsidRDefault="00856F4B" w:rsidP="00D8232D">
            <w:pPr>
              <w:autoSpaceDE w:val="0"/>
              <w:autoSpaceDN w:val="0"/>
              <w:adjustRightInd w:val="0"/>
              <w:jc w:val="center"/>
            </w:pPr>
            <w:r w:rsidRPr="00953611">
              <w:t>Осъществяване на процеса на годишно оценяване на служители в МВнР</w:t>
            </w:r>
          </w:p>
        </w:tc>
        <w:tc>
          <w:tcPr>
            <w:tcW w:w="132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Брой</w:t>
            </w:r>
          </w:p>
        </w:tc>
        <w:tc>
          <w:tcPr>
            <w:tcW w:w="137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628"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194" w:type="dxa"/>
            <w:tcBorders>
              <w:top w:val="nil"/>
              <w:left w:val="nil"/>
              <w:bottom w:val="single" w:sz="4" w:space="0" w:color="auto"/>
              <w:right w:val="single" w:sz="8" w:space="0" w:color="auto"/>
            </w:tcBorders>
            <w:vAlign w:val="center"/>
          </w:tcPr>
          <w:p w:rsidR="00856F4B" w:rsidRPr="00953611" w:rsidRDefault="00856F4B" w:rsidP="00D8232D">
            <w:pPr>
              <w:autoSpaceDE w:val="0"/>
              <w:autoSpaceDN w:val="0"/>
              <w:adjustRightInd w:val="0"/>
              <w:jc w:val="center"/>
              <w:rPr>
                <w:bCs/>
              </w:rPr>
            </w:pPr>
            <w:r w:rsidRPr="00953611">
              <w:rPr>
                <w:bCs/>
              </w:rPr>
              <w:t>1</w:t>
            </w:r>
          </w:p>
        </w:tc>
      </w:tr>
      <w:tr w:rsidR="00856F4B" w:rsidRPr="00953611" w:rsidTr="00514D82">
        <w:trPr>
          <w:trHeight w:val="253"/>
          <w:jc w:val="center"/>
        </w:trPr>
        <w:tc>
          <w:tcPr>
            <w:tcW w:w="3887" w:type="dxa"/>
            <w:tcBorders>
              <w:top w:val="nil"/>
              <w:left w:val="single" w:sz="8" w:space="0" w:color="auto"/>
              <w:bottom w:val="single" w:sz="4" w:space="0" w:color="auto"/>
              <w:right w:val="single" w:sz="4" w:space="0" w:color="auto"/>
            </w:tcBorders>
            <w:vAlign w:val="center"/>
          </w:tcPr>
          <w:p w:rsidR="00856F4B" w:rsidRPr="00953611" w:rsidRDefault="00856F4B" w:rsidP="00D8232D">
            <w:pPr>
              <w:jc w:val="center"/>
            </w:pPr>
            <w:r w:rsidRPr="00953611">
              <w:t>Осигуряване на заседания на Кариерната комисия</w:t>
            </w:r>
          </w:p>
        </w:tc>
        <w:tc>
          <w:tcPr>
            <w:tcW w:w="132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Брой</w:t>
            </w:r>
          </w:p>
        </w:tc>
        <w:tc>
          <w:tcPr>
            <w:tcW w:w="1373" w:type="dxa"/>
            <w:tcBorders>
              <w:top w:val="nil"/>
              <w:left w:val="nil"/>
              <w:bottom w:val="single" w:sz="4" w:space="0" w:color="auto"/>
              <w:right w:val="single" w:sz="4" w:space="0" w:color="auto"/>
            </w:tcBorders>
            <w:vAlign w:val="center"/>
          </w:tcPr>
          <w:p w:rsidR="00856F4B" w:rsidRPr="00953611" w:rsidRDefault="00893A89" w:rsidP="00D8232D">
            <w:pPr>
              <w:jc w:val="center"/>
            </w:pPr>
            <w:r w:rsidRPr="00953611">
              <w:t>6</w:t>
            </w:r>
          </w:p>
        </w:tc>
        <w:tc>
          <w:tcPr>
            <w:tcW w:w="1628" w:type="dxa"/>
            <w:tcBorders>
              <w:top w:val="nil"/>
              <w:left w:val="nil"/>
              <w:bottom w:val="single" w:sz="4" w:space="0" w:color="auto"/>
              <w:right w:val="single" w:sz="4" w:space="0" w:color="auto"/>
            </w:tcBorders>
            <w:vAlign w:val="center"/>
          </w:tcPr>
          <w:p w:rsidR="00856F4B" w:rsidRPr="00953611" w:rsidRDefault="00893A89" w:rsidP="00D8232D">
            <w:pPr>
              <w:jc w:val="center"/>
            </w:pPr>
            <w:r w:rsidRPr="00953611">
              <w:t>6</w:t>
            </w:r>
          </w:p>
        </w:tc>
        <w:tc>
          <w:tcPr>
            <w:tcW w:w="1194" w:type="dxa"/>
            <w:tcBorders>
              <w:top w:val="nil"/>
              <w:left w:val="nil"/>
              <w:bottom w:val="single" w:sz="4" w:space="0" w:color="auto"/>
              <w:right w:val="single" w:sz="8" w:space="0" w:color="auto"/>
            </w:tcBorders>
            <w:vAlign w:val="center"/>
          </w:tcPr>
          <w:p w:rsidR="00856F4B" w:rsidRPr="00953611" w:rsidRDefault="00893A89" w:rsidP="00D8232D">
            <w:pPr>
              <w:autoSpaceDE w:val="0"/>
              <w:autoSpaceDN w:val="0"/>
              <w:adjustRightInd w:val="0"/>
              <w:jc w:val="center"/>
              <w:rPr>
                <w:bCs/>
              </w:rPr>
            </w:pPr>
            <w:r w:rsidRPr="00953611">
              <w:rPr>
                <w:bCs/>
              </w:rPr>
              <w:t>6</w:t>
            </w:r>
          </w:p>
        </w:tc>
      </w:tr>
      <w:tr w:rsidR="00856F4B" w:rsidRPr="00953611" w:rsidTr="00514D82">
        <w:trPr>
          <w:trHeight w:val="253"/>
          <w:jc w:val="center"/>
        </w:trPr>
        <w:tc>
          <w:tcPr>
            <w:tcW w:w="3887" w:type="dxa"/>
            <w:tcBorders>
              <w:top w:val="nil"/>
              <w:left w:val="single" w:sz="8" w:space="0" w:color="auto"/>
              <w:bottom w:val="single" w:sz="4" w:space="0" w:color="auto"/>
              <w:right w:val="single" w:sz="4" w:space="0" w:color="auto"/>
            </w:tcBorders>
            <w:vAlign w:val="center"/>
          </w:tcPr>
          <w:p w:rsidR="00856F4B" w:rsidRPr="00953611" w:rsidRDefault="00856F4B" w:rsidP="00D8232D">
            <w:pPr>
              <w:jc w:val="center"/>
            </w:pPr>
            <w:r w:rsidRPr="00953611">
              <w:t>Осигуряване и провеждане на годишна езикова сесия</w:t>
            </w:r>
          </w:p>
        </w:tc>
        <w:tc>
          <w:tcPr>
            <w:tcW w:w="132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Брой</w:t>
            </w:r>
          </w:p>
        </w:tc>
        <w:tc>
          <w:tcPr>
            <w:tcW w:w="137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628"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194" w:type="dxa"/>
            <w:tcBorders>
              <w:top w:val="nil"/>
              <w:left w:val="nil"/>
              <w:bottom w:val="single" w:sz="4" w:space="0" w:color="auto"/>
              <w:right w:val="single" w:sz="8" w:space="0" w:color="auto"/>
            </w:tcBorders>
            <w:vAlign w:val="center"/>
          </w:tcPr>
          <w:p w:rsidR="00856F4B" w:rsidRPr="00953611" w:rsidRDefault="00856F4B" w:rsidP="00D8232D">
            <w:pPr>
              <w:autoSpaceDE w:val="0"/>
              <w:autoSpaceDN w:val="0"/>
              <w:adjustRightInd w:val="0"/>
              <w:jc w:val="center"/>
              <w:rPr>
                <w:bCs/>
              </w:rPr>
            </w:pPr>
            <w:r w:rsidRPr="00953611">
              <w:rPr>
                <w:bCs/>
              </w:rPr>
              <w:t>1</w:t>
            </w:r>
          </w:p>
        </w:tc>
      </w:tr>
      <w:tr w:rsidR="00856F4B" w:rsidRPr="00953611" w:rsidTr="00514D82">
        <w:trPr>
          <w:trHeight w:val="253"/>
          <w:jc w:val="center"/>
        </w:trPr>
        <w:tc>
          <w:tcPr>
            <w:tcW w:w="3887" w:type="dxa"/>
            <w:tcBorders>
              <w:top w:val="nil"/>
              <w:left w:val="single" w:sz="8" w:space="0" w:color="auto"/>
              <w:bottom w:val="single" w:sz="4" w:space="0" w:color="auto"/>
              <w:right w:val="single" w:sz="4" w:space="0" w:color="auto"/>
            </w:tcBorders>
            <w:vAlign w:val="center"/>
          </w:tcPr>
          <w:p w:rsidR="00856F4B" w:rsidRPr="00953611" w:rsidRDefault="00856F4B" w:rsidP="00D8232D">
            <w:pPr>
              <w:jc w:val="center"/>
            </w:pPr>
            <w:r w:rsidRPr="00953611">
              <w:t>Осъществяване на процес на годишна ротация</w:t>
            </w:r>
          </w:p>
        </w:tc>
        <w:tc>
          <w:tcPr>
            <w:tcW w:w="132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Брой</w:t>
            </w:r>
          </w:p>
        </w:tc>
        <w:tc>
          <w:tcPr>
            <w:tcW w:w="137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628"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194" w:type="dxa"/>
            <w:tcBorders>
              <w:top w:val="nil"/>
              <w:left w:val="nil"/>
              <w:bottom w:val="single" w:sz="4" w:space="0" w:color="auto"/>
              <w:right w:val="single" w:sz="8" w:space="0" w:color="auto"/>
            </w:tcBorders>
            <w:vAlign w:val="center"/>
          </w:tcPr>
          <w:p w:rsidR="00856F4B" w:rsidRPr="00953611" w:rsidRDefault="00856F4B" w:rsidP="00D8232D">
            <w:pPr>
              <w:autoSpaceDE w:val="0"/>
              <w:autoSpaceDN w:val="0"/>
              <w:adjustRightInd w:val="0"/>
              <w:jc w:val="center"/>
              <w:rPr>
                <w:bCs/>
              </w:rPr>
            </w:pPr>
            <w:r w:rsidRPr="00953611">
              <w:rPr>
                <w:bCs/>
              </w:rPr>
              <w:t>1</w:t>
            </w:r>
          </w:p>
        </w:tc>
      </w:tr>
      <w:tr w:rsidR="00856F4B" w:rsidRPr="00953611" w:rsidTr="00514D82">
        <w:trPr>
          <w:trHeight w:val="253"/>
          <w:jc w:val="center"/>
        </w:trPr>
        <w:tc>
          <w:tcPr>
            <w:tcW w:w="3887" w:type="dxa"/>
            <w:tcBorders>
              <w:top w:val="nil"/>
              <w:left w:val="single" w:sz="8" w:space="0" w:color="auto"/>
              <w:bottom w:val="single" w:sz="4" w:space="0" w:color="auto"/>
              <w:right w:val="single" w:sz="4" w:space="0" w:color="auto"/>
            </w:tcBorders>
            <w:vAlign w:val="center"/>
          </w:tcPr>
          <w:p w:rsidR="00856F4B" w:rsidRPr="00953611" w:rsidRDefault="00856F4B" w:rsidP="00D8232D">
            <w:pPr>
              <w:jc w:val="center"/>
            </w:pPr>
            <w:r w:rsidRPr="00953611">
              <w:t>Осъществяване на процес на обратна ротация</w:t>
            </w:r>
          </w:p>
        </w:tc>
        <w:tc>
          <w:tcPr>
            <w:tcW w:w="132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Брой</w:t>
            </w:r>
          </w:p>
        </w:tc>
        <w:tc>
          <w:tcPr>
            <w:tcW w:w="1373"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628"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1</w:t>
            </w:r>
          </w:p>
        </w:tc>
        <w:tc>
          <w:tcPr>
            <w:tcW w:w="1194" w:type="dxa"/>
            <w:tcBorders>
              <w:top w:val="nil"/>
              <w:left w:val="nil"/>
              <w:bottom w:val="single" w:sz="4" w:space="0" w:color="auto"/>
              <w:right w:val="single" w:sz="8" w:space="0" w:color="auto"/>
            </w:tcBorders>
            <w:vAlign w:val="center"/>
          </w:tcPr>
          <w:p w:rsidR="00856F4B" w:rsidRPr="00953611" w:rsidRDefault="00856F4B" w:rsidP="00D8232D">
            <w:pPr>
              <w:autoSpaceDE w:val="0"/>
              <w:autoSpaceDN w:val="0"/>
              <w:adjustRightInd w:val="0"/>
              <w:jc w:val="center"/>
              <w:rPr>
                <w:bCs/>
              </w:rPr>
            </w:pPr>
            <w:r w:rsidRPr="00953611">
              <w:rPr>
                <w:bCs/>
              </w:rPr>
              <w:t>1</w:t>
            </w:r>
          </w:p>
        </w:tc>
      </w:tr>
      <w:tr w:rsidR="00856F4B" w:rsidRPr="00953611" w:rsidTr="00514D82">
        <w:trPr>
          <w:trHeight w:val="253"/>
          <w:jc w:val="center"/>
        </w:trPr>
        <w:tc>
          <w:tcPr>
            <w:tcW w:w="3887" w:type="dxa"/>
            <w:tcBorders>
              <w:top w:val="nil"/>
              <w:left w:val="single" w:sz="8" w:space="0" w:color="auto"/>
              <w:bottom w:val="single" w:sz="4" w:space="0" w:color="auto"/>
              <w:right w:val="single" w:sz="4" w:space="0" w:color="auto"/>
            </w:tcBorders>
            <w:vAlign w:val="center"/>
          </w:tcPr>
          <w:p w:rsidR="00856F4B" w:rsidRPr="00953611" w:rsidRDefault="00856F4B" w:rsidP="00D8232D">
            <w:pPr>
              <w:autoSpaceDE w:val="0"/>
              <w:autoSpaceDN w:val="0"/>
              <w:adjustRightInd w:val="0"/>
              <w:jc w:val="center"/>
            </w:pPr>
            <w:r w:rsidRPr="00953611">
              <w:t>Организиране и провеждане на учебни стажове в ЦУ на МВнР и в Задграничните представителства</w:t>
            </w:r>
          </w:p>
        </w:tc>
        <w:tc>
          <w:tcPr>
            <w:tcW w:w="1323" w:type="dxa"/>
            <w:tcBorders>
              <w:top w:val="nil"/>
              <w:left w:val="nil"/>
              <w:bottom w:val="single" w:sz="4" w:space="0" w:color="auto"/>
              <w:right w:val="single" w:sz="4" w:space="0" w:color="auto"/>
            </w:tcBorders>
            <w:vAlign w:val="center"/>
          </w:tcPr>
          <w:p w:rsidR="00856F4B" w:rsidRPr="00953611" w:rsidRDefault="00856F4B" w:rsidP="00D8232D">
            <w:pPr>
              <w:jc w:val="center"/>
              <w:rPr>
                <w:bCs/>
              </w:rPr>
            </w:pPr>
            <w:r w:rsidRPr="00953611">
              <w:t>Брой</w:t>
            </w:r>
          </w:p>
        </w:tc>
        <w:tc>
          <w:tcPr>
            <w:tcW w:w="1373" w:type="dxa"/>
            <w:tcBorders>
              <w:top w:val="nil"/>
              <w:left w:val="nil"/>
              <w:bottom w:val="single" w:sz="4" w:space="0" w:color="auto"/>
              <w:right w:val="single" w:sz="4" w:space="0" w:color="auto"/>
            </w:tcBorders>
            <w:vAlign w:val="center"/>
          </w:tcPr>
          <w:p w:rsidR="00856F4B" w:rsidRPr="00953611" w:rsidRDefault="00856F4B" w:rsidP="00D8232D">
            <w:pPr>
              <w:autoSpaceDE w:val="0"/>
              <w:autoSpaceDN w:val="0"/>
              <w:adjustRightInd w:val="0"/>
              <w:jc w:val="center"/>
              <w:rPr>
                <w:bCs/>
              </w:rPr>
            </w:pPr>
            <w:r w:rsidRPr="00953611">
              <w:rPr>
                <w:bCs/>
              </w:rPr>
              <w:t>200</w:t>
            </w:r>
          </w:p>
        </w:tc>
        <w:tc>
          <w:tcPr>
            <w:tcW w:w="1628"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200</w:t>
            </w:r>
          </w:p>
        </w:tc>
        <w:tc>
          <w:tcPr>
            <w:tcW w:w="1194" w:type="dxa"/>
            <w:tcBorders>
              <w:top w:val="nil"/>
              <w:left w:val="nil"/>
              <w:bottom w:val="single" w:sz="4" w:space="0" w:color="auto"/>
              <w:right w:val="single" w:sz="8" w:space="0" w:color="auto"/>
            </w:tcBorders>
            <w:vAlign w:val="center"/>
          </w:tcPr>
          <w:p w:rsidR="00856F4B" w:rsidRPr="00953611" w:rsidRDefault="00856F4B" w:rsidP="00D8232D">
            <w:pPr>
              <w:jc w:val="center"/>
            </w:pPr>
            <w:r w:rsidRPr="00953611">
              <w:t>200</w:t>
            </w:r>
          </w:p>
        </w:tc>
      </w:tr>
      <w:tr w:rsidR="00856F4B" w:rsidRPr="00953611" w:rsidTr="00514D82">
        <w:trPr>
          <w:trHeight w:val="253"/>
          <w:jc w:val="center"/>
        </w:trPr>
        <w:tc>
          <w:tcPr>
            <w:tcW w:w="3887" w:type="dxa"/>
            <w:tcBorders>
              <w:top w:val="nil"/>
              <w:left w:val="single" w:sz="8" w:space="0" w:color="auto"/>
              <w:bottom w:val="single" w:sz="4" w:space="0" w:color="auto"/>
              <w:right w:val="single" w:sz="4" w:space="0" w:color="auto"/>
            </w:tcBorders>
            <w:vAlign w:val="center"/>
          </w:tcPr>
          <w:p w:rsidR="00856F4B" w:rsidRPr="00953611" w:rsidRDefault="00856F4B" w:rsidP="00D8232D">
            <w:pPr>
              <w:autoSpaceDE w:val="0"/>
              <w:autoSpaceDN w:val="0"/>
              <w:adjustRightInd w:val="0"/>
              <w:jc w:val="center"/>
            </w:pPr>
            <w:r w:rsidRPr="00953611">
              <w:t>Организирани и осъществени конкурсни процедури</w:t>
            </w:r>
          </w:p>
        </w:tc>
        <w:tc>
          <w:tcPr>
            <w:tcW w:w="1323" w:type="dxa"/>
            <w:tcBorders>
              <w:top w:val="nil"/>
              <w:left w:val="nil"/>
              <w:bottom w:val="single" w:sz="4" w:space="0" w:color="auto"/>
              <w:right w:val="single" w:sz="4" w:space="0" w:color="auto"/>
            </w:tcBorders>
            <w:vAlign w:val="center"/>
          </w:tcPr>
          <w:p w:rsidR="00856F4B" w:rsidRPr="00953611" w:rsidRDefault="00856F4B" w:rsidP="00D8232D">
            <w:pPr>
              <w:jc w:val="center"/>
              <w:rPr>
                <w:bCs/>
              </w:rPr>
            </w:pPr>
            <w:r w:rsidRPr="00953611">
              <w:t>Брой</w:t>
            </w:r>
          </w:p>
        </w:tc>
        <w:tc>
          <w:tcPr>
            <w:tcW w:w="1373" w:type="dxa"/>
            <w:tcBorders>
              <w:top w:val="nil"/>
              <w:left w:val="nil"/>
              <w:bottom w:val="single" w:sz="4" w:space="0" w:color="auto"/>
              <w:right w:val="single" w:sz="4" w:space="0" w:color="auto"/>
            </w:tcBorders>
            <w:vAlign w:val="center"/>
          </w:tcPr>
          <w:p w:rsidR="00856F4B" w:rsidRPr="00953611" w:rsidRDefault="00856F4B" w:rsidP="00D8232D">
            <w:pPr>
              <w:autoSpaceDE w:val="0"/>
              <w:autoSpaceDN w:val="0"/>
              <w:adjustRightInd w:val="0"/>
              <w:jc w:val="center"/>
              <w:rPr>
                <w:bCs/>
              </w:rPr>
            </w:pPr>
            <w:r w:rsidRPr="00953611">
              <w:rPr>
                <w:bCs/>
              </w:rPr>
              <w:t>35</w:t>
            </w:r>
          </w:p>
        </w:tc>
        <w:tc>
          <w:tcPr>
            <w:tcW w:w="1628" w:type="dxa"/>
            <w:tcBorders>
              <w:top w:val="nil"/>
              <w:left w:val="nil"/>
              <w:bottom w:val="single" w:sz="4" w:space="0" w:color="auto"/>
              <w:right w:val="single" w:sz="4" w:space="0" w:color="auto"/>
            </w:tcBorders>
            <w:vAlign w:val="center"/>
          </w:tcPr>
          <w:p w:rsidR="00856F4B" w:rsidRPr="00953611" w:rsidRDefault="00856F4B" w:rsidP="00D8232D">
            <w:pPr>
              <w:jc w:val="center"/>
            </w:pPr>
            <w:r w:rsidRPr="00953611">
              <w:t>35</w:t>
            </w:r>
          </w:p>
        </w:tc>
        <w:tc>
          <w:tcPr>
            <w:tcW w:w="1194" w:type="dxa"/>
            <w:tcBorders>
              <w:top w:val="nil"/>
              <w:left w:val="nil"/>
              <w:bottom w:val="single" w:sz="4" w:space="0" w:color="auto"/>
              <w:right w:val="single" w:sz="8" w:space="0" w:color="auto"/>
            </w:tcBorders>
            <w:vAlign w:val="center"/>
          </w:tcPr>
          <w:p w:rsidR="00856F4B" w:rsidRPr="00953611" w:rsidRDefault="00856F4B" w:rsidP="00D8232D">
            <w:pPr>
              <w:jc w:val="center"/>
            </w:pPr>
            <w:r w:rsidRPr="00953611">
              <w:t>35</w:t>
            </w:r>
          </w:p>
        </w:tc>
      </w:tr>
      <w:tr w:rsidR="00F34ADE" w:rsidRPr="00953611" w:rsidTr="00514D82">
        <w:trPr>
          <w:trHeight w:val="253"/>
          <w:jc w:val="center"/>
        </w:trPr>
        <w:tc>
          <w:tcPr>
            <w:tcW w:w="3887" w:type="dxa"/>
            <w:tcBorders>
              <w:top w:val="nil"/>
              <w:left w:val="single" w:sz="8" w:space="0" w:color="auto"/>
              <w:bottom w:val="single" w:sz="4" w:space="0" w:color="auto"/>
              <w:right w:val="single" w:sz="4" w:space="0" w:color="auto"/>
            </w:tcBorders>
            <w:shd w:val="clear" w:color="auto" w:fill="auto"/>
            <w:vAlign w:val="center"/>
          </w:tcPr>
          <w:p w:rsidR="00AA3602" w:rsidRPr="00953611" w:rsidRDefault="00AA3602" w:rsidP="00AA3602">
            <w:pPr>
              <w:autoSpaceDE w:val="0"/>
              <w:autoSpaceDN w:val="0"/>
              <w:adjustRightInd w:val="0"/>
              <w:jc w:val="center"/>
              <w:rPr>
                <w:bCs/>
                <w:vertAlign w:val="superscript"/>
              </w:rPr>
            </w:pPr>
            <w:r w:rsidRPr="00953611">
              <w:t>Регистрирани документи в Централната регистратура към дирекция АО</w:t>
            </w:r>
          </w:p>
        </w:tc>
        <w:tc>
          <w:tcPr>
            <w:tcW w:w="1323" w:type="dxa"/>
            <w:tcBorders>
              <w:top w:val="nil"/>
              <w:left w:val="nil"/>
              <w:bottom w:val="single" w:sz="4" w:space="0" w:color="auto"/>
              <w:right w:val="single" w:sz="4" w:space="0" w:color="auto"/>
            </w:tcBorders>
            <w:shd w:val="clear" w:color="auto" w:fill="auto"/>
            <w:vAlign w:val="center"/>
          </w:tcPr>
          <w:p w:rsidR="00AA3602" w:rsidRPr="00953611" w:rsidRDefault="00AA3602" w:rsidP="00AA3602">
            <w:pPr>
              <w:jc w:val="center"/>
            </w:pPr>
            <w:r w:rsidRPr="00953611">
              <w:rPr>
                <w:bCs/>
              </w:rPr>
              <w:t>Брой</w:t>
            </w:r>
          </w:p>
        </w:tc>
        <w:tc>
          <w:tcPr>
            <w:tcW w:w="1373" w:type="dxa"/>
            <w:tcBorders>
              <w:top w:val="nil"/>
              <w:left w:val="nil"/>
              <w:bottom w:val="single" w:sz="4" w:space="0" w:color="auto"/>
              <w:right w:val="single" w:sz="4" w:space="0" w:color="auto"/>
            </w:tcBorders>
            <w:shd w:val="clear" w:color="auto" w:fill="auto"/>
          </w:tcPr>
          <w:p w:rsidR="00AA3602" w:rsidRPr="00953611" w:rsidRDefault="00AA3602" w:rsidP="00AA3602">
            <w:pPr>
              <w:autoSpaceDE w:val="0"/>
              <w:autoSpaceDN w:val="0"/>
              <w:adjustRightInd w:val="0"/>
              <w:jc w:val="center"/>
              <w:rPr>
                <w:bCs/>
              </w:rPr>
            </w:pPr>
            <w:r w:rsidRPr="00953611">
              <w:rPr>
                <w:bCs/>
              </w:rPr>
              <w:t>80 000</w:t>
            </w:r>
          </w:p>
        </w:tc>
        <w:tc>
          <w:tcPr>
            <w:tcW w:w="1628" w:type="dxa"/>
            <w:tcBorders>
              <w:top w:val="nil"/>
              <w:left w:val="nil"/>
              <w:bottom w:val="single" w:sz="4" w:space="0" w:color="auto"/>
              <w:right w:val="single" w:sz="4" w:space="0" w:color="auto"/>
            </w:tcBorders>
            <w:shd w:val="clear" w:color="auto" w:fill="auto"/>
          </w:tcPr>
          <w:p w:rsidR="00AA3602" w:rsidRPr="00953611" w:rsidRDefault="00AA3602" w:rsidP="00AA3602">
            <w:pPr>
              <w:jc w:val="center"/>
            </w:pPr>
            <w:r w:rsidRPr="00953611">
              <w:t>80 000</w:t>
            </w:r>
          </w:p>
        </w:tc>
        <w:tc>
          <w:tcPr>
            <w:tcW w:w="1194" w:type="dxa"/>
            <w:tcBorders>
              <w:top w:val="nil"/>
              <w:left w:val="nil"/>
              <w:bottom w:val="single" w:sz="4" w:space="0" w:color="auto"/>
              <w:right w:val="single" w:sz="8" w:space="0" w:color="auto"/>
            </w:tcBorders>
            <w:shd w:val="clear" w:color="auto" w:fill="auto"/>
          </w:tcPr>
          <w:p w:rsidR="00AA3602" w:rsidRPr="00953611" w:rsidRDefault="00AA3602" w:rsidP="00AA3602">
            <w:pPr>
              <w:jc w:val="center"/>
            </w:pPr>
            <w:r w:rsidRPr="00953611">
              <w:t>80 000</w:t>
            </w:r>
          </w:p>
        </w:tc>
      </w:tr>
      <w:tr w:rsidR="00F34ADE" w:rsidRPr="00953611" w:rsidTr="00514D82">
        <w:trPr>
          <w:trHeight w:val="253"/>
          <w:jc w:val="center"/>
        </w:trPr>
        <w:tc>
          <w:tcPr>
            <w:tcW w:w="3887" w:type="dxa"/>
            <w:tcBorders>
              <w:top w:val="nil"/>
              <w:left w:val="single" w:sz="8" w:space="0" w:color="auto"/>
              <w:bottom w:val="single" w:sz="4" w:space="0" w:color="auto"/>
              <w:right w:val="single" w:sz="4" w:space="0" w:color="auto"/>
            </w:tcBorders>
            <w:shd w:val="clear" w:color="auto" w:fill="auto"/>
            <w:vAlign w:val="center"/>
          </w:tcPr>
          <w:p w:rsidR="00AA3602" w:rsidRPr="00953611" w:rsidRDefault="00AA3602" w:rsidP="00AA3602">
            <w:pPr>
              <w:autoSpaceDE w:val="0"/>
              <w:autoSpaceDN w:val="0"/>
              <w:adjustRightInd w:val="0"/>
              <w:jc w:val="center"/>
              <w:rPr>
                <w:vertAlign w:val="superscript"/>
              </w:rPr>
            </w:pPr>
            <w:r w:rsidRPr="00953611">
              <w:t>Обработени архивни единици в дирекция АО</w:t>
            </w:r>
          </w:p>
        </w:tc>
        <w:tc>
          <w:tcPr>
            <w:tcW w:w="1323" w:type="dxa"/>
            <w:tcBorders>
              <w:top w:val="nil"/>
              <w:left w:val="nil"/>
              <w:bottom w:val="single" w:sz="4" w:space="0" w:color="auto"/>
              <w:right w:val="single" w:sz="4" w:space="0" w:color="auto"/>
            </w:tcBorders>
            <w:shd w:val="clear" w:color="auto" w:fill="auto"/>
            <w:vAlign w:val="center"/>
          </w:tcPr>
          <w:p w:rsidR="00AA3602" w:rsidRPr="00953611" w:rsidRDefault="00AA3602" w:rsidP="00AA3602">
            <w:pPr>
              <w:jc w:val="center"/>
            </w:pPr>
            <w:r w:rsidRPr="00953611">
              <w:rPr>
                <w:bCs/>
              </w:rPr>
              <w:t>Брой</w:t>
            </w:r>
          </w:p>
        </w:tc>
        <w:tc>
          <w:tcPr>
            <w:tcW w:w="1373" w:type="dxa"/>
            <w:tcBorders>
              <w:top w:val="nil"/>
              <w:left w:val="nil"/>
              <w:bottom w:val="single" w:sz="4" w:space="0" w:color="auto"/>
              <w:right w:val="single" w:sz="4" w:space="0" w:color="auto"/>
            </w:tcBorders>
            <w:shd w:val="clear" w:color="auto" w:fill="auto"/>
          </w:tcPr>
          <w:p w:rsidR="00AA3602" w:rsidRPr="00953611" w:rsidRDefault="00AA3602" w:rsidP="00AA3602">
            <w:pPr>
              <w:autoSpaceDE w:val="0"/>
              <w:autoSpaceDN w:val="0"/>
              <w:adjustRightInd w:val="0"/>
              <w:jc w:val="center"/>
              <w:rPr>
                <w:bCs/>
              </w:rPr>
            </w:pPr>
            <w:r w:rsidRPr="00953611">
              <w:rPr>
                <w:bCs/>
              </w:rPr>
              <w:t>10 000</w:t>
            </w:r>
          </w:p>
        </w:tc>
        <w:tc>
          <w:tcPr>
            <w:tcW w:w="1628" w:type="dxa"/>
            <w:tcBorders>
              <w:top w:val="nil"/>
              <w:left w:val="nil"/>
              <w:bottom w:val="single" w:sz="4" w:space="0" w:color="auto"/>
              <w:right w:val="single" w:sz="4" w:space="0" w:color="auto"/>
            </w:tcBorders>
            <w:shd w:val="clear" w:color="auto" w:fill="auto"/>
          </w:tcPr>
          <w:p w:rsidR="00AA3602" w:rsidRPr="00953611" w:rsidRDefault="00AA3602" w:rsidP="00AA3602">
            <w:pPr>
              <w:jc w:val="center"/>
            </w:pPr>
            <w:r w:rsidRPr="00953611">
              <w:rPr>
                <w:bCs/>
              </w:rPr>
              <w:t>10 000</w:t>
            </w:r>
          </w:p>
        </w:tc>
        <w:tc>
          <w:tcPr>
            <w:tcW w:w="1194" w:type="dxa"/>
            <w:tcBorders>
              <w:top w:val="nil"/>
              <w:left w:val="nil"/>
              <w:bottom w:val="single" w:sz="4" w:space="0" w:color="auto"/>
              <w:right w:val="single" w:sz="8" w:space="0" w:color="auto"/>
            </w:tcBorders>
            <w:shd w:val="clear" w:color="auto" w:fill="auto"/>
          </w:tcPr>
          <w:p w:rsidR="00AA3602" w:rsidRPr="00953611" w:rsidRDefault="00AA3602" w:rsidP="00AA3602">
            <w:pPr>
              <w:jc w:val="center"/>
            </w:pPr>
            <w:r w:rsidRPr="00953611">
              <w:rPr>
                <w:bCs/>
              </w:rPr>
              <w:t xml:space="preserve"> 10 000</w:t>
            </w:r>
          </w:p>
        </w:tc>
      </w:tr>
      <w:tr w:rsidR="00F34ADE" w:rsidRPr="00953611" w:rsidTr="00514D82">
        <w:trPr>
          <w:trHeight w:val="253"/>
          <w:jc w:val="center"/>
        </w:trPr>
        <w:tc>
          <w:tcPr>
            <w:tcW w:w="3887" w:type="dxa"/>
            <w:tcBorders>
              <w:top w:val="nil"/>
              <w:left w:val="single" w:sz="8" w:space="0" w:color="auto"/>
              <w:bottom w:val="single" w:sz="4" w:space="0" w:color="auto"/>
              <w:right w:val="single" w:sz="4" w:space="0" w:color="auto"/>
            </w:tcBorders>
            <w:shd w:val="clear" w:color="auto" w:fill="auto"/>
            <w:vAlign w:val="center"/>
          </w:tcPr>
          <w:p w:rsidR="00AA3602" w:rsidRPr="00953611" w:rsidRDefault="00AA3602" w:rsidP="00AA3602">
            <w:pPr>
              <w:spacing w:line="240" w:lineRule="atLeast"/>
              <w:jc w:val="center"/>
            </w:pPr>
            <w:r w:rsidRPr="00953611">
              <w:t>Сканирани документи с цел оптимизиране на вътрешноведомствената и междуведомствената административна комуникация</w:t>
            </w:r>
          </w:p>
        </w:tc>
        <w:tc>
          <w:tcPr>
            <w:tcW w:w="1323" w:type="dxa"/>
            <w:tcBorders>
              <w:top w:val="nil"/>
              <w:left w:val="nil"/>
              <w:bottom w:val="single" w:sz="4" w:space="0" w:color="auto"/>
              <w:right w:val="single" w:sz="4" w:space="0" w:color="auto"/>
            </w:tcBorders>
            <w:shd w:val="clear" w:color="auto" w:fill="auto"/>
            <w:vAlign w:val="center"/>
          </w:tcPr>
          <w:p w:rsidR="00AA3602" w:rsidRPr="00953611" w:rsidRDefault="00AA3602" w:rsidP="00AA3602">
            <w:pPr>
              <w:jc w:val="center"/>
            </w:pPr>
            <w:r w:rsidRPr="00953611">
              <w:rPr>
                <w:bCs/>
              </w:rPr>
              <w:t>Брой</w:t>
            </w:r>
          </w:p>
        </w:tc>
        <w:tc>
          <w:tcPr>
            <w:tcW w:w="1373" w:type="dxa"/>
            <w:tcBorders>
              <w:top w:val="nil"/>
              <w:left w:val="nil"/>
              <w:bottom w:val="single" w:sz="4" w:space="0" w:color="auto"/>
              <w:right w:val="single" w:sz="4" w:space="0" w:color="auto"/>
            </w:tcBorders>
            <w:shd w:val="clear" w:color="auto" w:fill="auto"/>
          </w:tcPr>
          <w:p w:rsidR="00AA3602" w:rsidRPr="00953611" w:rsidRDefault="00AA3602" w:rsidP="00AA3602">
            <w:pPr>
              <w:autoSpaceDE w:val="0"/>
              <w:autoSpaceDN w:val="0"/>
              <w:adjustRightInd w:val="0"/>
              <w:jc w:val="center"/>
              <w:rPr>
                <w:bCs/>
              </w:rPr>
            </w:pPr>
            <w:r w:rsidRPr="00953611">
              <w:rPr>
                <w:bCs/>
              </w:rPr>
              <w:t>20 000</w:t>
            </w:r>
          </w:p>
        </w:tc>
        <w:tc>
          <w:tcPr>
            <w:tcW w:w="1628" w:type="dxa"/>
            <w:tcBorders>
              <w:top w:val="nil"/>
              <w:left w:val="nil"/>
              <w:bottom w:val="single" w:sz="4" w:space="0" w:color="auto"/>
              <w:right w:val="single" w:sz="4" w:space="0" w:color="auto"/>
            </w:tcBorders>
            <w:shd w:val="clear" w:color="auto" w:fill="auto"/>
          </w:tcPr>
          <w:p w:rsidR="00AA3602" w:rsidRPr="00953611" w:rsidRDefault="00AA3602" w:rsidP="00AA3602">
            <w:pPr>
              <w:jc w:val="center"/>
            </w:pPr>
            <w:r w:rsidRPr="00953611">
              <w:t>20 000</w:t>
            </w:r>
          </w:p>
        </w:tc>
        <w:tc>
          <w:tcPr>
            <w:tcW w:w="1194" w:type="dxa"/>
            <w:tcBorders>
              <w:top w:val="nil"/>
              <w:left w:val="nil"/>
              <w:bottom w:val="single" w:sz="4" w:space="0" w:color="auto"/>
              <w:right w:val="single" w:sz="8" w:space="0" w:color="auto"/>
            </w:tcBorders>
            <w:shd w:val="clear" w:color="auto" w:fill="auto"/>
          </w:tcPr>
          <w:p w:rsidR="00AA3602" w:rsidRPr="00953611" w:rsidRDefault="00AA3602" w:rsidP="00AA3602">
            <w:pPr>
              <w:jc w:val="center"/>
            </w:pPr>
            <w:r w:rsidRPr="00953611">
              <w:t>20 000</w:t>
            </w:r>
          </w:p>
        </w:tc>
      </w:tr>
      <w:tr w:rsidR="00AA3602" w:rsidRPr="00953611"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tcPr>
          <w:p w:rsidR="00AA3602" w:rsidRPr="00953611" w:rsidRDefault="00AA3602" w:rsidP="00AA3602">
            <w:pPr>
              <w:spacing w:line="240" w:lineRule="atLeast"/>
              <w:jc w:val="center"/>
            </w:pPr>
            <w:r w:rsidRPr="00953611">
              <w:t>Дигитализирани архивни единици от фонда на МВнР</w:t>
            </w:r>
          </w:p>
        </w:tc>
        <w:tc>
          <w:tcPr>
            <w:tcW w:w="1323" w:type="dxa"/>
            <w:tcBorders>
              <w:top w:val="nil"/>
              <w:left w:val="nil"/>
              <w:bottom w:val="single" w:sz="8" w:space="0" w:color="auto"/>
              <w:right w:val="single" w:sz="4" w:space="0" w:color="auto"/>
            </w:tcBorders>
            <w:shd w:val="clear" w:color="auto" w:fill="auto"/>
          </w:tcPr>
          <w:p w:rsidR="00AA3602" w:rsidRPr="00953611" w:rsidRDefault="00AA3602" w:rsidP="00AA3602">
            <w:pPr>
              <w:jc w:val="center"/>
              <w:rPr>
                <w:bCs/>
              </w:rPr>
            </w:pPr>
            <w:r w:rsidRPr="00953611">
              <w:rPr>
                <w:bCs/>
              </w:rPr>
              <w:t>Брой</w:t>
            </w:r>
          </w:p>
        </w:tc>
        <w:tc>
          <w:tcPr>
            <w:tcW w:w="1373" w:type="dxa"/>
            <w:tcBorders>
              <w:top w:val="nil"/>
              <w:left w:val="nil"/>
              <w:bottom w:val="single" w:sz="8" w:space="0" w:color="auto"/>
              <w:right w:val="single" w:sz="4" w:space="0" w:color="auto"/>
            </w:tcBorders>
            <w:shd w:val="clear" w:color="auto" w:fill="auto"/>
          </w:tcPr>
          <w:p w:rsidR="00AA3602" w:rsidRPr="00953611" w:rsidRDefault="00AA3602" w:rsidP="00AA3602">
            <w:pPr>
              <w:autoSpaceDE w:val="0"/>
              <w:autoSpaceDN w:val="0"/>
              <w:adjustRightInd w:val="0"/>
              <w:jc w:val="center"/>
              <w:rPr>
                <w:bCs/>
              </w:rPr>
            </w:pPr>
            <w:r w:rsidRPr="00953611">
              <w:rPr>
                <w:bCs/>
              </w:rPr>
              <w:t>500</w:t>
            </w:r>
          </w:p>
        </w:tc>
        <w:tc>
          <w:tcPr>
            <w:tcW w:w="1628" w:type="dxa"/>
            <w:tcBorders>
              <w:top w:val="nil"/>
              <w:left w:val="nil"/>
              <w:bottom w:val="single" w:sz="8" w:space="0" w:color="auto"/>
              <w:right w:val="single" w:sz="4" w:space="0" w:color="auto"/>
            </w:tcBorders>
            <w:shd w:val="clear" w:color="auto" w:fill="auto"/>
          </w:tcPr>
          <w:p w:rsidR="00AA3602" w:rsidRPr="00953611" w:rsidRDefault="00AA3602" w:rsidP="00AA3602">
            <w:pPr>
              <w:jc w:val="center"/>
              <w:rPr>
                <w:bCs/>
              </w:rPr>
            </w:pPr>
            <w:r w:rsidRPr="00953611">
              <w:t>500</w:t>
            </w:r>
          </w:p>
        </w:tc>
        <w:tc>
          <w:tcPr>
            <w:tcW w:w="1194" w:type="dxa"/>
            <w:tcBorders>
              <w:top w:val="nil"/>
              <w:left w:val="nil"/>
              <w:bottom w:val="single" w:sz="8" w:space="0" w:color="auto"/>
              <w:right w:val="single" w:sz="8" w:space="0" w:color="auto"/>
            </w:tcBorders>
            <w:shd w:val="clear" w:color="auto" w:fill="auto"/>
          </w:tcPr>
          <w:p w:rsidR="00AA3602" w:rsidRPr="00953611" w:rsidRDefault="00AA3602" w:rsidP="00AA3602">
            <w:pPr>
              <w:jc w:val="center"/>
              <w:rPr>
                <w:bCs/>
              </w:rPr>
            </w:pPr>
            <w:r w:rsidRPr="00953611">
              <w:t>500</w:t>
            </w:r>
          </w:p>
        </w:tc>
      </w:tr>
      <w:tr w:rsidR="00CA42DB" w:rsidRPr="00953611"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CA42DB" w:rsidRPr="00953611" w:rsidRDefault="00CA42DB" w:rsidP="00D8232D">
            <w:pPr>
              <w:spacing w:line="240" w:lineRule="atLeast"/>
              <w:jc w:val="center"/>
            </w:pPr>
            <w:r w:rsidRPr="00953611">
              <w:t>Обучени служители за работа с автоматизираната деловодна система</w:t>
            </w:r>
          </w:p>
        </w:tc>
        <w:tc>
          <w:tcPr>
            <w:tcW w:w="1323" w:type="dxa"/>
            <w:tcBorders>
              <w:top w:val="nil"/>
              <w:left w:val="nil"/>
              <w:bottom w:val="single" w:sz="8" w:space="0" w:color="auto"/>
              <w:right w:val="single" w:sz="4" w:space="0" w:color="auto"/>
            </w:tcBorders>
            <w:shd w:val="clear" w:color="auto" w:fill="auto"/>
            <w:vAlign w:val="center"/>
          </w:tcPr>
          <w:p w:rsidR="00CA42DB" w:rsidRPr="00953611" w:rsidRDefault="00CA42DB" w:rsidP="00D8232D">
            <w:pPr>
              <w:jc w:val="center"/>
            </w:pPr>
            <w:r w:rsidRPr="00953611">
              <w:rPr>
                <w:bCs/>
              </w:rPr>
              <w:t>Брой</w:t>
            </w:r>
          </w:p>
        </w:tc>
        <w:tc>
          <w:tcPr>
            <w:tcW w:w="1373" w:type="dxa"/>
            <w:tcBorders>
              <w:top w:val="nil"/>
              <w:left w:val="nil"/>
              <w:bottom w:val="single" w:sz="8" w:space="0" w:color="auto"/>
              <w:right w:val="single" w:sz="4" w:space="0" w:color="auto"/>
            </w:tcBorders>
            <w:shd w:val="clear" w:color="auto" w:fill="auto"/>
            <w:vAlign w:val="center"/>
          </w:tcPr>
          <w:p w:rsidR="00CA42DB" w:rsidRPr="00953611" w:rsidRDefault="00CA42DB" w:rsidP="00D8232D">
            <w:pPr>
              <w:autoSpaceDE w:val="0"/>
              <w:autoSpaceDN w:val="0"/>
              <w:adjustRightInd w:val="0"/>
              <w:jc w:val="center"/>
              <w:rPr>
                <w:bCs/>
              </w:rPr>
            </w:pPr>
            <w:r w:rsidRPr="00953611">
              <w:rPr>
                <w:bCs/>
              </w:rPr>
              <w:t>50</w:t>
            </w:r>
          </w:p>
        </w:tc>
        <w:tc>
          <w:tcPr>
            <w:tcW w:w="1628" w:type="dxa"/>
            <w:tcBorders>
              <w:top w:val="nil"/>
              <w:left w:val="nil"/>
              <w:bottom w:val="single" w:sz="8" w:space="0" w:color="auto"/>
              <w:right w:val="single" w:sz="4" w:space="0" w:color="auto"/>
            </w:tcBorders>
            <w:shd w:val="clear" w:color="auto" w:fill="auto"/>
            <w:vAlign w:val="center"/>
          </w:tcPr>
          <w:p w:rsidR="00CA42DB" w:rsidRPr="00953611" w:rsidRDefault="00CA42DB" w:rsidP="00D8232D">
            <w:pPr>
              <w:jc w:val="center"/>
            </w:pPr>
            <w:r w:rsidRPr="00953611">
              <w:rPr>
                <w:bCs/>
              </w:rPr>
              <w:t>50</w:t>
            </w:r>
          </w:p>
        </w:tc>
        <w:tc>
          <w:tcPr>
            <w:tcW w:w="1194" w:type="dxa"/>
            <w:tcBorders>
              <w:top w:val="nil"/>
              <w:left w:val="nil"/>
              <w:bottom w:val="single" w:sz="8" w:space="0" w:color="auto"/>
              <w:right w:val="single" w:sz="8" w:space="0" w:color="auto"/>
            </w:tcBorders>
            <w:shd w:val="clear" w:color="auto" w:fill="auto"/>
            <w:vAlign w:val="center"/>
          </w:tcPr>
          <w:p w:rsidR="00CA42DB" w:rsidRPr="00953611" w:rsidRDefault="00CA42DB" w:rsidP="00D8232D">
            <w:pPr>
              <w:jc w:val="center"/>
            </w:pPr>
            <w:r w:rsidRPr="00953611">
              <w:rPr>
                <w:bCs/>
              </w:rPr>
              <w:t>50</w:t>
            </w:r>
          </w:p>
        </w:tc>
      </w:tr>
      <w:tr w:rsidR="00CA42DB" w:rsidRPr="00953611" w:rsidTr="003550A6">
        <w:trPr>
          <w:trHeight w:val="267"/>
          <w:jc w:val="center"/>
        </w:trPr>
        <w:tc>
          <w:tcPr>
            <w:tcW w:w="3887" w:type="dxa"/>
            <w:tcBorders>
              <w:top w:val="single" w:sz="4" w:space="0" w:color="auto"/>
              <w:left w:val="single" w:sz="8" w:space="0" w:color="auto"/>
              <w:bottom w:val="single" w:sz="8" w:space="0" w:color="auto"/>
              <w:right w:val="single" w:sz="4" w:space="0" w:color="auto"/>
            </w:tcBorders>
            <w:shd w:val="clear" w:color="auto" w:fill="auto"/>
            <w:vAlign w:val="center"/>
          </w:tcPr>
          <w:p w:rsidR="00CA42DB" w:rsidRPr="00953611" w:rsidRDefault="00CA42DB" w:rsidP="00D8232D">
            <w:pPr>
              <w:spacing w:line="240" w:lineRule="atLeast"/>
              <w:jc w:val="center"/>
            </w:pPr>
            <w:r w:rsidRPr="00953611">
              <w:lastRenderedPageBreak/>
              <w:t>Оказана методическа помощ в деловодната дейност и формирането на архивния фонд в задграничните представителства на Република България</w:t>
            </w:r>
          </w:p>
        </w:tc>
        <w:tc>
          <w:tcPr>
            <w:tcW w:w="1323" w:type="dxa"/>
            <w:tcBorders>
              <w:top w:val="single" w:sz="4" w:space="0" w:color="auto"/>
              <w:left w:val="nil"/>
              <w:bottom w:val="single" w:sz="8" w:space="0" w:color="auto"/>
              <w:right w:val="single" w:sz="4" w:space="0" w:color="auto"/>
            </w:tcBorders>
            <w:shd w:val="clear" w:color="auto" w:fill="auto"/>
            <w:vAlign w:val="center"/>
          </w:tcPr>
          <w:p w:rsidR="00CA42DB" w:rsidRPr="00953611" w:rsidRDefault="00CA42DB" w:rsidP="00D8232D">
            <w:pPr>
              <w:jc w:val="center"/>
            </w:pPr>
            <w:r w:rsidRPr="00953611">
              <w:rPr>
                <w:bCs/>
              </w:rPr>
              <w:t>Брой</w:t>
            </w:r>
          </w:p>
        </w:tc>
        <w:tc>
          <w:tcPr>
            <w:tcW w:w="1373" w:type="dxa"/>
            <w:tcBorders>
              <w:top w:val="single" w:sz="4" w:space="0" w:color="auto"/>
              <w:left w:val="nil"/>
              <w:bottom w:val="single" w:sz="8" w:space="0" w:color="auto"/>
              <w:right w:val="single" w:sz="4" w:space="0" w:color="auto"/>
            </w:tcBorders>
            <w:shd w:val="clear" w:color="auto" w:fill="auto"/>
            <w:vAlign w:val="center"/>
          </w:tcPr>
          <w:p w:rsidR="00CA42DB" w:rsidRPr="00953611" w:rsidRDefault="00CA42DB" w:rsidP="00D8232D">
            <w:pPr>
              <w:autoSpaceDE w:val="0"/>
              <w:autoSpaceDN w:val="0"/>
              <w:adjustRightInd w:val="0"/>
              <w:jc w:val="center"/>
              <w:rPr>
                <w:bCs/>
              </w:rPr>
            </w:pPr>
            <w:r w:rsidRPr="00953611">
              <w:rPr>
                <w:bCs/>
              </w:rPr>
              <w:t>10</w:t>
            </w:r>
          </w:p>
        </w:tc>
        <w:tc>
          <w:tcPr>
            <w:tcW w:w="1628" w:type="dxa"/>
            <w:tcBorders>
              <w:top w:val="single" w:sz="4" w:space="0" w:color="auto"/>
              <w:left w:val="nil"/>
              <w:bottom w:val="single" w:sz="8" w:space="0" w:color="auto"/>
              <w:right w:val="single" w:sz="4" w:space="0" w:color="auto"/>
            </w:tcBorders>
            <w:shd w:val="clear" w:color="auto" w:fill="auto"/>
            <w:vAlign w:val="center"/>
          </w:tcPr>
          <w:p w:rsidR="00CA42DB" w:rsidRPr="00953611" w:rsidRDefault="00CA42DB" w:rsidP="00D8232D">
            <w:pPr>
              <w:jc w:val="center"/>
            </w:pPr>
            <w:r w:rsidRPr="00953611">
              <w:rPr>
                <w:bCs/>
              </w:rPr>
              <w:t>10</w:t>
            </w:r>
          </w:p>
        </w:tc>
        <w:tc>
          <w:tcPr>
            <w:tcW w:w="1194" w:type="dxa"/>
            <w:tcBorders>
              <w:top w:val="single" w:sz="4" w:space="0" w:color="auto"/>
              <w:left w:val="nil"/>
              <w:bottom w:val="single" w:sz="8" w:space="0" w:color="auto"/>
              <w:right w:val="single" w:sz="8" w:space="0" w:color="auto"/>
            </w:tcBorders>
            <w:shd w:val="clear" w:color="auto" w:fill="auto"/>
            <w:vAlign w:val="center"/>
          </w:tcPr>
          <w:p w:rsidR="00CA42DB" w:rsidRPr="00953611" w:rsidRDefault="00CA42DB" w:rsidP="00D8232D">
            <w:pPr>
              <w:jc w:val="center"/>
            </w:pPr>
            <w:r w:rsidRPr="00953611">
              <w:rPr>
                <w:bCs/>
              </w:rPr>
              <w:t>10</w:t>
            </w:r>
          </w:p>
        </w:tc>
      </w:tr>
      <w:tr w:rsidR="00CA42DB" w:rsidRPr="00953611"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CA42DB" w:rsidRPr="00953611" w:rsidRDefault="00CA42DB" w:rsidP="00D8232D">
            <w:pPr>
              <w:spacing w:line="240" w:lineRule="atLeast"/>
              <w:jc w:val="center"/>
            </w:pPr>
            <w:r w:rsidRPr="00953611">
              <w:t xml:space="preserve">Участие в двустранни и многостранни срещи извън страната в областта на </w:t>
            </w:r>
            <w:proofErr w:type="spellStart"/>
            <w:r w:rsidRPr="00953611">
              <w:t>архивистиката</w:t>
            </w:r>
            <w:proofErr w:type="spellEnd"/>
          </w:p>
        </w:tc>
        <w:tc>
          <w:tcPr>
            <w:tcW w:w="1323" w:type="dxa"/>
            <w:tcBorders>
              <w:top w:val="nil"/>
              <w:left w:val="nil"/>
              <w:bottom w:val="single" w:sz="8" w:space="0" w:color="auto"/>
              <w:right w:val="single" w:sz="4" w:space="0" w:color="auto"/>
            </w:tcBorders>
            <w:shd w:val="clear" w:color="auto" w:fill="auto"/>
            <w:vAlign w:val="center"/>
          </w:tcPr>
          <w:p w:rsidR="00CA42DB" w:rsidRPr="00953611" w:rsidRDefault="00CA42DB" w:rsidP="00D8232D">
            <w:pPr>
              <w:jc w:val="center"/>
            </w:pPr>
            <w:r w:rsidRPr="00953611">
              <w:rPr>
                <w:bCs/>
              </w:rPr>
              <w:t>Брой</w:t>
            </w:r>
          </w:p>
        </w:tc>
        <w:tc>
          <w:tcPr>
            <w:tcW w:w="1373" w:type="dxa"/>
            <w:tcBorders>
              <w:top w:val="nil"/>
              <w:left w:val="nil"/>
              <w:bottom w:val="single" w:sz="8" w:space="0" w:color="auto"/>
              <w:right w:val="single" w:sz="4" w:space="0" w:color="auto"/>
            </w:tcBorders>
            <w:shd w:val="clear" w:color="auto" w:fill="auto"/>
            <w:vAlign w:val="center"/>
          </w:tcPr>
          <w:p w:rsidR="00CA42DB" w:rsidRPr="00953611" w:rsidRDefault="00CA42DB" w:rsidP="00D8232D">
            <w:pPr>
              <w:autoSpaceDE w:val="0"/>
              <w:autoSpaceDN w:val="0"/>
              <w:adjustRightInd w:val="0"/>
              <w:jc w:val="center"/>
              <w:rPr>
                <w:bCs/>
              </w:rPr>
            </w:pPr>
            <w:r w:rsidRPr="00953611">
              <w:rPr>
                <w:bCs/>
              </w:rPr>
              <w:t>2</w:t>
            </w:r>
          </w:p>
        </w:tc>
        <w:tc>
          <w:tcPr>
            <w:tcW w:w="1628" w:type="dxa"/>
            <w:tcBorders>
              <w:top w:val="nil"/>
              <w:left w:val="nil"/>
              <w:bottom w:val="single" w:sz="8" w:space="0" w:color="auto"/>
              <w:right w:val="single" w:sz="4" w:space="0" w:color="auto"/>
            </w:tcBorders>
            <w:shd w:val="clear" w:color="auto" w:fill="auto"/>
            <w:vAlign w:val="center"/>
          </w:tcPr>
          <w:p w:rsidR="00CA42DB" w:rsidRPr="00953611" w:rsidRDefault="00CA42DB" w:rsidP="00D8232D">
            <w:pPr>
              <w:jc w:val="center"/>
            </w:pPr>
            <w:r w:rsidRPr="00953611">
              <w:t>2</w:t>
            </w:r>
          </w:p>
        </w:tc>
        <w:tc>
          <w:tcPr>
            <w:tcW w:w="1194" w:type="dxa"/>
            <w:tcBorders>
              <w:top w:val="nil"/>
              <w:left w:val="nil"/>
              <w:bottom w:val="single" w:sz="8" w:space="0" w:color="auto"/>
              <w:right w:val="single" w:sz="8" w:space="0" w:color="auto"/>
            </w:tcBorders>
            <w:shd w:val="clear" w:color="auto" w:fill="auto"/>
            <w:vAlign w:val="center"/>
          </w:tcPr>
          <w:p w:rsidR="00CA42DB" w:rsidRPr="00953611" w:rsidRDefault="00CA42DB" w:rsidP="00D8232D">
            <w:pPr>
              <w:jc w:val="center"/>
            </w:pPr>
            <w:r w:rsidRPr="00953611">
              <w:t>2</w:t>
            </w:r>
          </w:p>
        </w:tc>
      </w:tr>
      <w:tr w:rsidR="00F34ADE" w:rsidRPr="00953611"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AA3602" w:rsidRPr="00953611" w:rsidRDefault="00AA3602" w:rsidP="00AA3602">
            <w:pPr>
              <w:spacing w:line="240" w:lineRule="atLeast"/>
              <w:jc w:val="center"/>
            </w:pPr>
            <w:r w:rsidRPr="00953611">
              <w:t>Предоставен достъп на граждани до архивния фонд на МВнР</w:t>
            </w:r>
          </w:p>
        </w:tc>
        <w:tc>
          <w:tcPr>
            <w:tcW w:w="1323" w:type="dxa"/>
            <w:tcBorders>
              <w:top w:val="nil"/>
              <w:left w:val="nil"/>
              <w:bottom w:val="single" w:sz="8" w:space="0" w:color="auto"/>
              <w:right w:val="single" w:sz="4" w:space="0" w:color="auto"/>
            </w:tcBorders>
            <w:shd w:val="clear" w:color="auto" w:fill="auto"/>
            <w:vAlign w:val="center"/>
          </w:tcPr>
          <w:p w:rsidR="00AA3602" w:rsidRPr="00953611" w:rsidRDefault="00AA3602" w:rsidP="00AA3602">
            <w:pPr>
              <w:jc w:val="center"/>
            </w:pPr>
            <w:r w:rsidRPr="00953611">
              <w:rPr>
                <w:bCs/>
              </w:rPr>
              <w:t>Брой</w:t>
            </w:r>
          </w:p>
        </w:tc>
        <w:tc>
          <w:tcPr>
            <w:tcW w:w="1373" w:type="dxa"/>
            <w:tcBorders>
              <w:top w:val="nil"/>
              <w:left w:val="nil"/>
              <w:bottom w:val="single" w:sz="8" w:space="0" w:color="auto"/>
              <w:right w:val="single" w:sz="4" w:space="0" w:color="auto"/>
            </w:tcBorders>
            <w:shd w:val="clear" w:color="auto" w:fill="auto"/>
          </w:tcPr>
          <w:p w:rsidR="00AA3602" w:rsidRPr="00953611" w:rsidRDefault="00AA3602" w:rsidP="00AA3602">
            <w:pPr>
              <w:autoSpaceDE w:val="0"/>
              <w:autoSpaceDN w:val="0"/>
              <w:adjustRightInd w:val="0"/>
              <w:jc w:val="center"/>
              <w:rPr>
                <w:bCs/>
              </w:rPr>
            </w:pPr>
            <w:r w:rsidRPr="00953611">
              <w:rPr>
                <w:bCs/>
              </w:rPr>
              <w:t>80</w:t>
            </w:r>
          </w:p>
        </w:tc>
        <w:tc>
          <w:tcPr>
            <w:tcW w:w="1628" w:type="dxa"/>
            <w:tcBorders>
              <w:top w:val="nil"/>
              <w:left w:val="nil"/>
              <w:bottom w:val="single" w:sz="8" w:space="0" w:color="auto"/>
              <w:right w:val="single" w:sz="4" w:space="0" w:color="auto"/>
            </w:tcBorders>
            <w:shd w:val="clear" w:color="auto" w:fill="auto"/>
          </w:tcPr>
          <w:p w:rsidR="00AA3602" w:rsidRPr="00953611" w:rsidRDefault="00AA3602" w:rsidP="00AA3602">
            <w:pPr>
              <w:jc w:val="center"/>
            </w:pPr>
            <w:r w:rsidRPr="00953611">
              <w:t>80</w:t>
            </w:r>
          </w:p>
        </w:tc>
        <w:tc>
          <w:tcPr>
            <w:tcW w:w="1194" w:type="dxa"/>
            <w:tcBorders>
              <w:top w:val="nil"/>
              <w:left w:val="nil"/>
              <w:bottom w:val="single" w:sz="8" w:space="0" w:color="auto"/>
              <w:right w:val="single" w:sz="8" w:space="0" w:color="auto"/>
            </w:tcBorders>
            <w:shd w:val="clear" w:color="auto" w:fill="auto"/>
          </w:tcPr>
          <w:p w:rsidR="00AA3602" w:rsidRPr="00953611" w:rsidRDefault="00AA3602" w:rsidP="00AA3602">
            <w:pPr>
              <w:jc w:val="center"/>
            </w:pPr>
            <w:r w:rsidRPr="00953611">
              <w:t>80</w:t>
            </w:r>
          </w:p>
        </w:tc>
      </w:tr>
      <w:tr w:rsidR="00086A6D" w:rsidRPr="00953611"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086A6D" w:rsidRPr="00953611" w:rsidRDefault="00086A6D" w:rsidP="00086A6D">
            <w:pPr>
              <w:spacing w:line="240" w:lineRule="atLeast"/>
              <w:jc w:val="center"/>
            </w:pPr>
            <w:r>
              <w:t>Мрежова и информационна сигурност</w:t>
            </w:r>
          </w:p>
        </w:tc>
        <w:tc>
          <w:tcPr>
            <w:tcW w:w="1323" w:type="dxa"/>
            <w:tcBorders>
              <w:top w:val="nil"/>
              <w:left w:val="nil"/>
              <w:bottom w:val="single" w:sz="8" w:space="0" w:color="auto"/>
              <w:right w:val="single" w:sz="4" w:space="0" w:color="auto"/>
            </w:tcBorders>
            <w:shd w:val="clear" w:color="auto" w:fill="auto"/>
            <w:vAlign w:val="center"/>
          </w:tcPr>
          <w:p w:rsidR="00086A6D" w:rsidRPr="00953611" w:rsidRDefault="00086A6D" w:rsidP="00086A6D">
            <w:pPr>
              <w:jc w:val="center"/>
              <w:rPr>
                <w:bCs/>
              </w:rPr>
            </w:pPr>
            <w:r>
              <w:rPr>
                <w:bCs/>
              </w:rPr>
              <w:t>Обезпеченост</w:t>
            </w:r>
          </w:p>
        </w:tc>
        <w:tc>
          <w:tcPr>
            <w:tcW w:w="1373" w:type="dxa"/>
            <w:tcBorders>
              <w:top w:val="nil"/>
              <w:left w:val="nil"/>
              <w:bottom w:val="single" w:sz="8" w:space="0" w:color="auto"/>
              <w:right w:val="single" w:sz="4" w:space="0" w:color="auto"/>
            </w:tcBorders>
            <w:shd w:val="clear" w:color="auto" w:fill="auto"/>
          </w:tcPr>
          <w:p w:rsidR="00086A6D" w:rsidRPr="00953611" w:rsidRDefault="00086A6D" w:rsidP="00086A6D">
            <w:pPr>
              <w:autoSpaceDE w:val="0"/>
              <w:autoSpaceDN w:val="0"/>
              <w:adjustRightInd w:val="0"/>
              <w:jc w:val="center"/>
              <w:rPr>
                <w:bCs/>
              </w:rPr>
            </w:pPr>
            <w:r>
              <w:rPr>
                <w:bCs/>
              </w:rPr>
              <w:t>100 %</w:t>
            </w:r>
          </w:p>
        </w:tc>
        <w:tc>
          <w:tcPr>
            <w:tcW w:w="1628" w:type="dxa"/>
            <w:tcBorders>
              <w:top w:val="nil"/>
              <w:left w:val="nil"/>
              <w:bottom w:val="single" w:sz="8" w:space="0" w:color="auto"/>
              <w:right w:val="single" w:sz="4" w:space="0" w:color="auto"/>
            </w:tcBorders>
            <w:shd w:val="clear" w:color="auto" w:fill="auto"/>
          </w:tcPr>
          <w:p w:rsidR="00086A6D" w:rsidRPr="00953611" w:rsidRDefault="00086A6D" w:rsidP="00086A6D">
            <w:pPr>
              <w:jc w:val="center"/>
            </w:pPr>
            <w:r>
              <w:rPr>
                <w:bCs/>
              </w:rPr>
              <w:t>100 %</w:t>
            </w:r>
          </w:p>
        </w:tc>
        <w:tc>
          <w:tcPr>
            <w:tcW w:w="1194" w:type="dxa"/>
            <w:tcBorders>
              <w:top w:val="nil"/>
              <w:left w:val="nil"/>
              <w:bottom w:val="single" w:sz="8" w:space="0" w:color="auto"/>
              <w:right w:val="single" w:sz="8" w:space="0" w:color="auto"/>
            </w:tcBorders>
            <w:shd w:val="clear" w:color="auto" w:fill="auto"/>
          </w:tcPr>
          <w:p w:rsidR="00086A6D" w:rsidRPr="00953611" w:rsidRDefault="00086A6D" w:rsidP="00086A6D">
            <w:pPr>
              <w:jc w:val="center"/>
            </w:pPr>
            <w:r>
              <w:rPr>
                <w:bCs/>
              </w:rPr>
              <w:t>100 %</w:t>
            </w:r>
          </w:p>
        </w:tc>
      </w:tr>
      <w:tr w:rsidR="00514D82" w:rsidRPr="00953611"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514D82" w:rsidRDefault="00514D82" w:rsidP="00514D82">
            <w:pPr>
              <w:spacing w:line="240" w:lineRule="atLeast"/>
              <w:jc w:val="center"/>
            </w:pPr>
            <w:r>
              <w:t>Физическа сигурност на МВнР</w:t>
            </w:r>
          </w:p>
        </w:tc>
        <w:tc>
          <w:tcPr>
            <w:tcW w:w="1323" w:type="dxa"/>
            <w:tcBorders>
              <w:top w:val="nil"/>
              <w:left w:val="nil"/>
              <w:bottom w:val="single" w:sz="8" w:space="0" w:color="auto"/>
              <w:right w:val="single" w:sz="4" w:space="0" w:color="auto"/>
            </w:tcBorders>
            <w:shd w:val="clear" w:color="auto" w:fill="auto"/>
            <w:vAlign w:val="center"/>
          </w:tcPr>
          <w:p w:rsidR="00514D82" w:rsidRDefault="00514D82" w:rsidP="00514D82">
            <w:pPr>
              <w:jc w:val="center"/>
              <w:rPr>
                <w:bCs/>
              </w:rPr>
            </w:pPr>
            <w:proofErr w:type="spellStart"/>
            <w:r>
              <w:rPr>
                <w:bCs/>
              </w:rPr>
              <w:t>Обезепченост</w:t>
            </w:r>
            <w:proofErr w:type="spellEnd"/>
          </w:p>
        </w:tc>
        <w:tc>
          <w:tcPr>
            <w:tcW w:w="1373" w:type="dxa"/>
            <w:tcBorders>
              <w:top w:val="nil"/>
              <w:left w:val="nil"/>
              <w:bottom w:val="single" w:sz="8" w:space="0" w:color="auto"/>
              <w:right w:val="single" w:sz="4" w:space="0" w:color="auto"/>
            </w:tcBorders>
            <w:shd w:val="clear" w:color="auto" w:fill="auto"/>
          </w:tcPr>
          <w:p w:rsidR="00514D82" w:rsidRDefault="00514D82" w:rsidP="00514D82">
            <w:pPr>
              <w:autoSpaceDE w:val="0"/>
              <w:autoSpaceDN w:val="0"/>
              <w:adjustRightInd w:val="0"/>
              <w:jc w:val="center"/>
              <w:rPr>
                <w:bCs/>
              </w:rPr>
            </w:pPr>
            <w:r>
              <w:rPr>
                <w:bCs/>
              </w:rPr>
              <w:t>100 %</w:t>
            </w:r>
          </w:p>
        </w:tc>
        <w:tc>
          <w:tcPr>
            <w:tcW w:w="1628" w:type="dxa"/>
            <w:tcBorders>
              <w:top w:val="nil"/>
              <w:left w:val="nil"/>
              <w:bottom w:val="single" w:sz="8" w:space="0" w:color="auto"/>
              <w:right w:val="single" w:sz="4" w:space="0" w:color="auto"/>
            </w:tcBorders>
            <w:shd w:val="clear" w:color="auto" w:fill="auto"/>
          </w:tcPr>
          <w:p w:rsidR="00514D82" w:rsidRDefault="00514D82" w:rsidP="00514D82">
            <w:pPr>
              <w:jc w:val="center"/>
              <w:rPr>
                <w:bCs/>
              </w:rPr>
            </w:pPr>
            <w:r>
              <w:rPr>
                <w:bCs/>
              </w:rPr>
              <w:t>100 %</w:t>
            </w:r>
          </w:p>
        </w:tc>
        <w:tc>
          <w:tcPr>
            <w:tcW w:w="1194" w:type="dxa"/>
            <w:tcBorders>
              <w:top w:val="nil"/>
              <w:left w:val="nil"/>
              <w:bottom w:val="single" w:sz="8" w:space="0" w:color="auto"/>
              <w:right w:val="single" w:sz="8" w:space="0" w:color="auto"/>
            </w:tcBorders>
            <w:shd w:val="clear" w:color="auto" w:fill="auto"/>
          </w:tcPr>
          <w:p w:rsidR="00514D82" w:rsidRDefault="00514D82" w:rsidP="00514D82">
            <w:pPr>
              <w:jc w:val="center"/>
              <w:rPr>
                <w:bCs/>
              </w:rPr>
            </w:pPr>
            <w:r>
              <w:rPr>
                <w:bCs/>
              </w:rPr>
              <w:t>100 %</w:t>
            </w:r>
          </w:p>
        </w:tc>
      </w:tr>
      <w:tr w:rsidR="00514D82" w:rsidRPr="00D71E67"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514D82" w:rsidRPr="00D71E67" w:rsidRDefault="00514D82" w:rsidP="00514D82">
            <w:pPr>
              <w:spacing w:line="240" w:lineRule="atLeast"/>
              <w:jc w:val="center"/>
            </w:pPr>
            <w:r w:rsidRPr="00D71E67">
              <w:rPr>
                <w:bCs/>
              </w:rPr>
              <w:t>Ремонт на работни помещения – кабинети</w:t>
            </w:r>
          </w:p>
        </w:tc>
        <w:tc>
          <w:tcPr>
            <w:tcW w:w="132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t>Брой</w:t>
            </w:r>
          </w:p>
        </w:tc>
        <w:tc>
          <w:tcPr>
            <w:tcW w:w="137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rPr>
                <w:bCs/>
              </w:rPr>
              <w:t>100</w:t>
            </w:r>
          </w:p>
        </w:tc>
        <w:tc>
          <w:tcPr>
            <w:tcW w:w="1628"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autoSpaceDE w:val="0"/>
              <w:autoSpaceDN w:val="0"/>
              <w:adjustRightInd w:val="0"/>
              <w:jc w:val="center"/>
            </w:pPr>
            <w:r w:rsidRPr="00D71E67">
              <w:t>-</w:t>
            </w:r>
          </w:p>
        </w:tc>
        <w:tc>
          <w:tcPr>
            <w:tcW w:w="1194"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autoSpaceDE w:val="0"/>
              <w:autoSpaceDN w:val="0"/>
              <w:adjustRightInd w:val="0"/>
              <w:jc w:val="center"/>
            </w:pPr>
            <w:r w:rsidRPr="00D71E67">
              <w:t>-</w:t>
            </w:r>
          </w:p>
        </w:tc>
      </w:tr>
      <w:tr w:rsidR="00514D82" w:rsidRPr="00D71E67" w:rsidTr="00514D82">
        <w:trPr>
          <w:trHeight w:val="61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514D82" w:rsidRPr="00D71E67" w:rsidRDefault="00514D82" w:rsidP="00514D82">
            <w:pPr>
              <w:spacing w:line="240" w:lineRule="atLeast"/>
              <w:jc w:val="center"/>
            </w:pPr>
            <w:r w:rsidRPr="00D71E67">
              <w:rPr>
                <w:bCs/>
              </w:rPr>
              <w:t>Строително-ремонтни работи във ведомствения жилищен фонд</w:t>
            </w:r>
          </w:p>
        </w:tc>
        <w:tc>
          <w:tcPr>
            <w:tcW w:w="132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t>Брой ап.</w:t>
            </w:r>
          </w:p>
        </w:tc>
        <w:tc>
          <w:tcPr>
            <w:tcW w:w="137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rPr>
                <w:bCs/>
              </w:rPr>
              <w:t>10</w:t>
            </w:r>
          </w:p>
        </w:tc>
        <w:tc>
          <w:tcPr>
            <w:tcW w:w="1628"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10</w:t>
            </w:r>
          </w:p>
        </w:tc>
        <w:tc>
          <w:tcPr>
            <w:tcW w:w="1194"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10</w:t>
            </w:r>
          </w:p>
        </w:tc>
      </w:tr>
      <w:tr w:rsidR="00514D82" w:rsidRPr="00D71E67"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514D82" w:rsidRPr="00D71E67" w:rsidRDefault="00514D82" w:rsidP="00514D82">
            <w:pPr>
              <w:spacing w:line="240" w:lineRule="atLeast"/>
              <w:jc w:val="center"/>
            </w:pPr>
            <w:r w:rsidRPr="00D71E67">
              <w:rPr>
                <w:bCs/>
              </w:rPr>
              <w:t>Ремонт на сгради на чужди мисии в имоти, управлявани от МВнР</w:t>
            </w:r>
          </w:p>
        </w:tc>
        <w:tc>
          <w:tcPr>
            <w:tcW w:w="132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t>Брой</w:t>
            </w:r>
          </w:p>
        </w:tc>
        <w:tc>
          <w:tcPr>
            <w:tcW w:w="137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rPr>
                <w:bCs/>
              </w:rPr>
              <w:t>1</w:t>
            </w:r>
          </w:p>
        </w:tc>
        <w:tc>
          <w:tcPr>
            <w:tcW w:w="1628"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1</w:t>
            </w:r>
          </w:p>
        </w:tc>
        <w:tc>
          <w:tcPr>
            <w:tcW w:w="1194"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1</w:t>
            </w:r>
          </w:p>
        </w:tc>
      </w:tr>
      <w:tr w:rsidR="00514D82" w:rsidRPr="00D71E67"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514D82" w:rsidRPr="00D71E67" w:rsidRDefault="00514D82" w:rsidP="00514D82">
            <w:pPr>
              <w:spacing w:line="240" w:lineRule="atLeast"/>
              <w:jc w:val="center"/>
            </w:pPr>
            <w:r w:rsidRPr="00D71E67">
              <w:rPr>
                <w:bCs/>
              </w:rPr>
              <w:t>Ремонт на сгради, управлявани от МВнР</w:t>
            </w:r>
          </w:p>
        </w:tc>
        <w:tc>
          <w:tcPr>
            <w:tcW w:w="132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t>Брой</w:t>
            </w:r>
          </w:p>
        </w:tc>
        <w:tc>
          <w:tcPr>
            <w:tcW w:w="137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rPr>
                <w:bCs/>
              </w:rPr>
              <w:t>1</w:t>
            </w:r>
          </w:p>
        </w:tc>
        <w:tc>
          <w:tcPr>
            <w:tcW w:w="1628"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1</w:t>
            </w:r>
          </w:p>
        </w:tc>
        <w:tc>
          <w:tcPr>
            <w:tcW w:w="1194"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1</w:t>
            </w:r>
          </w:p>
        </w:tc>
      </w:tr>
      <w:tr w:rsidR="00514D82" w:rsidRPr="00D71E67" w:rsidTr="00514D82">
        <w:trPr>
          <w:trHeight w:val="267"/>
          <w:jc w:val="center"/>
        </w:trPr>
        <w:tc>
          <w:tcPr>
            <w:tcW w:w="3887" w:type="dxa"/>
            <w:tcBorders>
              <w:top w:val="nil"/>
              <w:left w:val="single" w:sz="8" w:space="0" w:color="auto"/>
              <w:bottom w:val="single" w:sz="8" w:space="0" w:color="auto"/>
              <w:right w:val="single" w:sz="4" w:space="0" w:color="auto"/>
            </w:tcBorders>
            <w:shd w:val="clear" w:color="auto" w:fill="auto"/>
            <w:vAlign w:val="center"/>
          </w:tcPr>
          <w:p w:rsidR="00514D82" w:rsidRPr="00D71E67" w:rsidRDefault="00514D82" w:rsidP="00514D82">
            <w:pPr>
              <w:tabs>
                <w:tab w:val="left" w:pos="2970"/>
              </w:tabs>
              <w:spacing w:line="240" w:lineRule="atLeast"/>
              <w:jc w:val="center"/>
            </w:pPr>
            <w:r w:rsidRPr="00D71E67">
              <w:rPr>
                <w:bCs/>
              </w:rPr>
              <w:t>Подмяна на офис мебелите в работните помещения в сградата на МВнР - ЦУ</w:t>
            </w:r>
          </w:p>
        </w:tc>
        <w:tc>
          <w:tcPr>
            <w:tcW w:w="132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jc w:val="center"/>
            </w:pPr>
            <w:r w:rsidRPr="00D71E67">
              <w:t>Брой стаи</w:t>
            </w:r>
          </w:p>
        </w:tc>
        <w:tc>
          <w:tcPr>
            <w:tcW w:w="1373" w:type="dxa"/>
            <w:tcBorders>
              <w:top w:val="nil"/>
              <w:left w:val="nil"/>
              <w:bottom w:val="single" w:sz="8" w:space="0" w:color="auto"/>
              <w:right w:val="single" w:sz="4" w:space="0" w:color="auto"/>
            </w:tcBorders>
            <w:shd w:val="clear" w:color="auto" w:fill="auto"/>
            <w:vAlign w:val="center"/>
          </w:tcPr>
          <w:p w:rsidR="00514D82" w:rsidRPr="00D71E67" w:rsidRDefault="00514D82" w:rsidP="00514D82">
            <w:pPr>
              <w:pStyle w:val="ListParagraph"/>
              <w:ind w:left="0"/>
              <w:jc w:val="center"/>
            </w:pPr>
            <w:r w:rsidRPr="00D71E67">
              <w:rPr>
                <w:bCs/>
              </w:rPr>
              <w:t>80</w:t>
            </w:r>
          </w:p>
        </w:tc>
        <w:tc>
          <w:tcPr>
            <w:tcW w:w="1628"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w:t>
            </w:r>
          </w:p>
        </w:tc>
        <w:tc>
          <w:tcPr>
            <w:tcW w:w="1194" w:type="dxa"/>
            <w:tcBorders>
              <w:top w:val="nil"/>
              <w:left w:val="nil"/>
              <w:bottom w:val="single" w:sz="8" w:space="0" w:color="auto"/>
              <w:right w:val="single" w:sz="8" w:space="0" w:color="auto"/>
            </w:tcBorders>
            <w:shd w:val="clear" w:color="auto" w:fill="auto"/>
            <w:vAlign w:val="center"/>
          </w:tcPr>
          <w:p w:rsidR="00514D82" w:rsidRPr="00D71E67" w:rsidRDefault="00514D82" w:rsidP="00514D82">
            <w:pPr>
              <w:jc w:val="center"/>
            </w:pPr>
            <w:r w:rsidRPr="00D71E67">
              <w:t>-</w:t>
            </w:r>
          </w:p>
        </w:tc>
      </w:tr>
      <w:tr w:rsidR="00514D82" w:rsidRPr="00D71E67" w:rsidTr="00514D82">
        <w:trPr>
          <w:trHeight w:val="565"/>
          <w:jc w:val="center"/>
        </w:trPr>
        <w:tc>
          <w:tcPr>
            <w:tcW w:w="3887" w:type="dxa"/>
            <w:tcBorders>
              <w:top w:val="nil"/>
              <w:left w:val="single" w:sz="8" w:space="0" w:color="auto"/>
              <w:bottom w:val="single" w:sz="4" w:space="0" w:color="auto"/>
              <w:right w:val="single" w:sz="4" w:space="0" w:color="auto"/>
            </w:tcBorders>
            <w:shd w:val="clear" w:color="auto" w:fill="auto"/>
            <w:vAlign w:val="center"/>
          </w:tcPr>
          <w:p w:rsidR="00514D82" w:rsidRPr="00D71E67" w:rsidRDefault="00514D82" w:rsidP="00514D82">
            <w:pPr>
              <w:tabs>
                <w:tab w:val="left" w:pos="2970"/>
              </w:tabs>
              <w:spacing w:line="240" w:lineRule="atLeast"/>
              <w:jc w:val="center"/>
            </w:pPr>
            <w:r w:rsidRPr="00D71E67">
              <w:rPr>
                <w:bCs/>
              </w:rPr>
              <w:t>Подмяна на представителни автомобили в ЗП</w:t>
            </w:r>
          </w:p>
        </w:tc>
        <w:tc>
          <w:tcPr>
            <w:tcW w:w="1323" w:type="dxa"/>
            <w:tcBorders>
              <w:top w:val="nil"/>
              <w:left w:val="nil"/>
              <w:bottom w:val="single" w:sz="4" w:space="0" w:color="auto"/>
              <w:right w:val="single" w:sz="4" w:space="0" w:color="auto"/>
            </w:tcBorders>
            <w:shd w:val="clear" w:color="auto" w:fill="auto"/>
            <w:vAlign w:val="center"/>
          </w:tcPr>
          <w:p w:rsidR="00514D82" w:rsidRPr="00D71E67" w:rsidRDefault="00514D82" w:rsidP="00514D82">
            <w:pPr>
              <w:jc w:val="center"/>
            </w:pPr>
            <w:r w:rsidRPr="00D71E67">
              <w:t>Брой</w:t>
            </w:r>
          </w:p>
        </w:tc>
        <w:tc>
          <w:tcPr>
            <w:tcW w:w="1373" w:type="dxa"/>
            <w:tcBorders>
              <w:top w:val="nil"/>
              <w:left w:val="nil"/>
              <w:bottom w:val="single" w:sz="4" w:space="0" w:color="auto"/>
              <w:right w:val="single" w:sz="4" w:space="0" w:color="auto"/>
            </w:tcBorders>
            <w:shd w:val="clear" w:color="auto" w:fill="auto"/>
            <w:vAlign w:val="center"/>
          </w:tcPr>
          <w:p w:rsidR="00514D82" w:rsidRPr="00D71E67" w:rsidRDefault="00514D82" w:rsidP="00514D82">
            <w:pPr>
              <w:jc w:val="center"/>
            </w:pPr>
            <w:r w:rsidRPr="00D71E67">
              <w:rPr>
                <w:bCs/>
              </w:rPr>
              <w:t>15</w:t>
            </w:r>
          </w:p>
        </w:tc>
        <w:tc>
          <w:tcPr>
            <w:tcW w:w="1628" w:type="dxa"/>
            <w:tcBorders>
              <w:top w:val="nil"/>
              <w:left w:val="nil"/>
              <w:bottom w:val="single" w:sz="4" w:space="0" w:color="auto"/>
              <w:right w:val="single" w:sz="8" w:space="0" w:color="auto"/>
            </w:tcBorders>
            <w:shd w:val="clear" w:color="auto" w:fill="auto"/>
            <w:vAlign w:val="center"/>
          </w:tcPr>
          <w:p w:rsidR="00514D82" w:rsidRPr="00D71E67" w:rsidRDefault="00514D82" w:rsidP="00514D82">
            <w:pPr>
              <w:autoSpaceDE w:val="0"/>
              <w:autoSpaceDN w:val="0"/>
              <w:adjustRightInd w:val="0"/>
              <w:jc w:val="center"/>
            </w:pPr>
            <w:r w:rsidRPr="00D71E67">
              <w:t>15</w:t>
            </w:r>
          </w:p>
        </w:tc>
        <w:tc>
          <w:tcPr>
            <w:tcW w:w="1194" w:type="dxa"/>
            <w:tcBorders>
              <w:top w:val="nil"/>
              <w:left w:val="nil"/>
              <w:bottom w:val="single" w:sz="4" w:space="0" w:color="auto"/>
              <w:right w:val="single" w:sz="8" w:space="0" w:color="auto"/>
            </w:tcBorders>
            <w:shd w:val="clear" w:color="auto" w:fill="auto"/>
            <w:vAlign w:val="center"/>
          </w:tcPr>
          <w:p w:rsidR="00514D82" w:rsidRPr="00D71E67" w:rsidRDefault="00514D82" w:rsidP="00514D82">
            <w:pPr>
              <w:autoSpaceDE w:val="0"/>
              <w:autoSpaceDN w:val="0"/>
              <w:adjustRightInd w:val="0"/>
              <w:jc w:val="center"/>
            </w:pPr>
            <w:r w:rsidRPr="00D71E67">
              <w:t>15</w:t>
            </w:r>
          </w:p>
        </w:tc>
      </w:tr>
      <w:tr w:rsidR="00514D82" w:rsidRPr="00F34ADE" w:rsidTr="00514D82">
        <w:trPr>
          <w:trHeight w:val="267"/>
          <w:jc w:val="center"/>
        </w:trPr>
        <w:tc>
          <w:tcPr>
            <w:tcW w:w="3887" w:type="dxa"/>
            <w:tcBorders>
              <w:top w:val="single" w:sz="4" w:space="0" w:color="auto"/>
              <w:left w:val="single" w:sz="8" w:space="0" w:color="auto"/>
              <w:bottom w:val="single" w:sz="4" w:space="0" w:color="auto"/>
              <w:right w:val="single" w:sz="4" w:space="0" w:color="auto"/>
            </w:tcBorders>
            <w:shd w:val="clear" w:color="auto" w:fill="auto"/>
            <w:vAlign w:val="center"/>
          </w:tcPr>
          <w:p w:rsidR="00514D82" w:rsidRPr="00D71E67" w:rsidRDefault="00514D82" w:rsidP="00514D82">
            <w:pPr>
              <w:jc w:val="center"/>
            </w:pPr>
            <w:r w:rsidRPr="00D71E67">
              <w:rPr>
                <w:bCs/>
              </w:rPr>
              <w:t>Подмяна на автомобили среден клас в ЗП</w:t>
            </w:r>
          </w:p>
        </w:tc>
        <w:tc>
          <w:tcPr>
            <w:tcW w:w="1323" w:type="dxa"/>
            <w:tcBorders>
              <w:top w:val="single" w:sz="4" w:space="0" w:color="auto"/>
              <w:left w:val="nil"/>
              <w:bottom w:val="single" w:sz="4" w:space="0" w:color="auto"/>
              <w:right w:val="single" w:sz="4" w:space="0" w:color="auto"/>
            </w:tcBorders>
            <w:shd w:val="clear" w:color="auto" w:fill="auto"/>
            <w:vAlign w:val="center"/>
          </w:tcPr>
          <w:p w:rsidR="00514D82" w:rsidRPr="00D71E67" w:rsidRDefault="00514D82" w:rsidP="00514D82">
            <w:pPr>
              <w:jc w:val="center"/>
            </w:pPr>
            <w:r w:rsidRPr="00D71E67">
              <w:t>Брой</w:t>
            </w:r>
          </w:p>
        </w:tc>
        <w:tc>
          <w:tcPr>
            <w:tcW w:w="1373" w:type="dxa"/>
            <w:tcBorders>
              <w:top w:val="single" w:sz="4" w:space="0" w:color="auto"/>
              <w:left w:val="nil"/>
              <w:bottom w:val="single" w:sz="4" w:space="0" w:color="auto"/>
              <w:right w:val="single" w:sz="4" w:space="0" w:color="auto"/>
            </w:tcBorders>
            <w:shd w:val="clear" w:color="auto" w:fill="auto"/>
            <w:vAlign w:val="center"/>
          </w:tcPr>
          <w:p w:rsidR="00514D82" w:rsidRPr="00D71E67" w:rsidRDefault="00514D82" w:rsidP="00514D82">
            <w:pPr>
              <w:jc w:val="center"/>
            </w:pPr>
            <w:r w:rsidRPr="00D71E67">
              <w:rPr>
                <w:bCs/>
              </w:rPr>
              <w:t>20</w:t>
            </w:r>
          </w:p>
        </w:tc>
        <w:tc>
          <w:tcPr>
            <w:tcW w:w="1628" w:type="dxa"/>
            <w:tcBorders>
              <w:top w:val="single" w:sz="4" w:space="0" w:color="auto"/>
              <w:left w:val="nil"/>
              <w:bottom w:val="single" w:sz="4" w:space="0" w:color="auto"/>
              <w:right w:val="single" w:sz="8" w:space="0" w:color="auto"/>
            </w:tcBorders>
            <w:shd w:val="clear" w:color="auto" w:fill="auto"/>
            <w:vAlign w:val="center"/>
          </w:tcPr>
          <w:p w:rsidR="00514D82" w:rsidRPr="00D71E67" w:rsidRDefault="00514D82" w:rsidP="00514D82">
            <w:pPr>
              <w:autoSpaceDE w:val="0"/>
              <w:autoSpaceDN w:val="0"/>
              <w:adjustRightInd w:val="0"/>
              <w:jc w:val="center"/>
            </w:pPr>
            <w:r w:rsidRPr="00D71E67">
              <w:t>10</w:t>
            </w:r>
          </w:p>
        </w:tc>
        <w:tc>
          <w:tcPr>
            <w:tcW w:w="1194" w:type="dxa"/>
            <w:tcBorders>
              <w:top w:val="single" w:sz="4" w:space="0" w:color="auto"/>
              <w:left w:val="nil"/>
              <w:bottom w:val="single" w:sz="4" w:space="0" w:color="auto"/>
              <w:right w:val="single" w:sz="8" w:space="0" w:color="auto"/>
            </w:tcBorders>
            <w:shd w:val="clear" w:color="auto" w:fill="auto"/>
            <w:vAlign w:val="center"/>
          </w:tcPr>
          <w:p w:rsidR="00514D82" w:rsidRPr="00D71E67" w:rsidRDefault="00514D82" w:rsidP="00514D82">
            <w:pPr>
              <w:autoSpaceDE w:val="0"/>
              <w:autoSpaceDN w:val="0"/>
              <w:adjustRightInd w:val="0"/>
              <w:jc w:val="center"/>
            </w:pPr>
            <w:r w:rsidRPr="00D71E67">
              <w:t>10</w:t>
            </w:r>
          </w:p>
        </w:tc>
      </w:tr>
    </w:tbl>
    <w:p w:rsidR="00DE35E2" w:rsidRPr="00953611" w:rsidRDefault="00DE35E2" w:rsidP="00DE35E2">
      <w:pPr>
        <w:rPr>
          <w:b/>
          <w:sz w:val="24"/>
          <w:szCs w:val="24"/>
        </w:rPr>
      </w:pPr>
    </w:p>
    <w:p w:rsidR="00C406CB" w:rsidRPr="00953611" w:rsidRDefault="00C406CB" w:rsidP="00DE35E2">
      <w:pPr>
        <w:rPr>
          <w:b/>
          <w:sz w:val="24"/>
          <w:szCs w:val="24"/>
        </w:rPr>
      </w:pPr>
    </w:p>
    <w:p w:rsidR="00DE35E2" w:rsidRPr="00953611" w:rsidRDefault="00DE35E2" w:rsidP="00DE35E2">
      <w:pPr>
        <w:jc w:val="both"/>
        <w:rPr>
          <w:b/>
          <w:sz w:val="24"/>
          <w:szCs w:val="24"/>
        </w:rPr>
      </w:pPr>
      <w:r w:rsidRPr="00953611">
        <w:rPr>
          <w:b/>
          <w:sz w:val="24"/>
          <w:szCs w:val="24"/>
        </w:rPr>
        <w:t>Външни фактори, които могат да окажат въздействие върху постигането на целите на програмата</w:t>
      </w:r>
    </w:p>
    <w:p w:rsidR="00DE35E2" w:rsidRPr="00953611" w:rsidRDefault="00DE35E2" w:rsidP="003A7540">
      <w:pPr>
        <w:spacing w:before="120" w:after="120"/>
        <w:ind w:firstLine="284"/>
        <w:jc w:val="both"/>
        <w:rPr>
          <w:sz w:val="24"/>
          <w:szCs w:val="24"/>
        </w:rPr>
      </w:pPr>
      <w:r w:rsidRPr="00953611">
        <w:rPr>
          <w:sz w:val="24"/>
          <w:szCs w:val="24"/>
        </w:rPr>
        <w:t xml:space="preserve">Факторите, които могат да окажат негативно въздействие върху изпълнение на целите са свързани с възможностите за финансово обезпечаване на дейностите, произтичащо от бюджетни рестрикции и административни съкращения. </w:t>
      </w:r>
    </w:p>
    <w:p w:rsidR="00C406CB" w:rsidRPr="00953611" w:rsidRDefault="00C406CB" w:rsidP="00DE35E2">
      <w:pPr>
        <w:jc w:val="both"/>
        <w:rPr>
          <w:b/>
          <w:sz w:val="24"/>
          <w:szCs w:val="24"/>
        </w:rPr>
      </w:pPr>
    </w:p>
    <w:p w:rsidR="00DE35E2" w:rsidRPr="00953611" w:rsidRDefault="00DE35E2" w:rsidP="00DE35E2">
      <w:pPr>
        <w:jc w:val="both"/>
        <w:rPr>
          <w:b/>
          <w:sz w:val="24"/>
          <w:szCs w:val="24"/>
        </w:rPr>
      </w:pPr>
      <w:r w:rsidRPr="00953611">
        <w:rPr>
          <w:b/>
          <w:sz w:val="24"/>
          <w:szCs w:val="24"/>
        </w:rPr>
        <w:t>Информация за наличността и качеството на данните</w:t>
      </w:r>
    </w:p>
    <w:p w:rsidR="00DE35E2" w:rsidRPr="00953611" w:rsidRDefault="00DE35E2" w:rsidP="003A7540">
      <w:pPr>
        <w:spacing w:before="120" w:after="120"/>
        <w:ind w:firstLine="284"/>
        <w:jc w:val="both"/>
        <w:rPr>
          <w:sz w:val="24"/>
          <w:szCs w:val="24"/>
        </w:rPr>
      </w:pPr>
      <w:r w:rsidRPr="00953611">
        <w:rPr>
          <w:sz w:val="24"/>
          <w:szCs w:val="24"/>
        </w:rPr>
        <w:t>Източниците на информация са:</w:t>
      </w:r>
    </w:p>
    <w:p w:rsidR="00F90042" w:rsidRPr="00953611" w:rsidRDefault="00106B6D" w:rsidP="00F90042">
      <w:pPr>
        <w:numPr>
          <w:ilvl w:val="1"/>
          <w:numId w:val="2"/>
        </w:numPr>
        <w:tabs>
          <w:tab w:val="left" w:pos="709"/>
        </w:tabs>
        <w:ind w:left="-26" w:firstLine="338"/>
        <w:jc w:val="both"/>
        <w:rPr>
          <w:color w:val="000000"/>
          <w:sz w:val="24"/>
          <w:szCs w:val="24"/>
        </w:rPr>
      </w:pPr>
      <w:r w:rsidRPr="00953611">
        <w:rPr>
          <w:spacing w:val="-4"/>
          <w:sz w:val="24"/>
          <w:szCs w:val="24"/>
        </w:rPr>
        <w:t>Финансови и нефинансови документи за дейността на МВнР и на задграничните представителства.</w:t>
      </w:r>
      <w:r w:rsidR="00BF0A1B" w:rsidRPr="00953611">
        <w:rPr>
          <w:spacing w:val="-4"/>
          <w:sz w:val="24"/>
          <w:szCs w:val="24"/>
        </w:rPr>
        <w:t xml:space="preserve"> </w:t>
      </w:r>
    </w:p>
    <w:p w:rsidR="0003783E" w:rsidRDefault="0003783E" w:rsidP="0003783E">
      <w:pPr>
        <w:tabs>
          <w:tab w:val="left" w:pos="709"/>
        </w:tabs>
        <w:jc w:val="both"/>
        <w:rPr>
          <w:b/>
          <w:bCs/>
          <w:i/>
          <w:iCs/>
          <w:color w:val="000000"/>
          <w:sz w:val="24"/>
          <w:szCs w:val="24"/>
        </w:rPr>
      </w:pPr>
    </w:p>
    <w:p w:rsidR="0003783E" w:rsidRPr="00953611" w:rsidRDefault="0003783E" w:rsidP="0003783E">
      <w:pPr>
        <w:tabs>
          <w:tab w:val="left" w:pos="709"/>
        </w:tabs>
        <w:jc w:val="both"/>
        <w:rPr>
          <w:b/>
          <w:i/>
        </w:rPr>
      </w:pPr>
      <w:r w:rsidRPr="00731035">
        <w:rPr>
          <w:b/>
          <w:i/>
          <w:color w:val="000000"/>
          <w:sz w:val="24"/>
        </w:rPr>
        <w:t xml:space="preserve">Бюджет по ведомствени и администрирани параграфи на Програма </w:t>
      </w:r>
      <w:r w:rsidR="00731035" w:rsidRPr="00731035">
        <w:rPr>
          <w:b/>
          <w:i/>
          <w:color w:val="000000"/>
          <w:sz w:val="24"/>
        </w:rPr>
        <w:t>1</w:t>
      </w:r>
      <w:r w:rsidRPr="00731035">
        <w:rPr>
          <w:b/>
          <w:i/>
          <w:color w:val="000000"/>
          <w:sz w:val="24"/>
        </w:rPr>
        <w:t>1</w:t>
      </w:r>
      <w:r w:rsidR="00731035" w:rsidRPr="00731035">
        <w:rPr>
          <w:b/>
          <w:i/>
          <w:color w:val="000000"/>
          <w:sz w:val="24"/>
        </w:rPr>
        <w:t>00.01.01</w:t>
      </w:r>
      <w:r w:rsidRPr="00731035">
        <w:rPr>
          <w:b/>
          <w:i/>
          <w:color w:val="000000"/>
          <w:sz w:val="24"/>
        </w:rPr>
        <w:t xml:space="preserve"> „Администриране и осигуряване на дипломатическата служба”</w:t>
      </w:r>
    </w:p>
    <w:tbl>
      <w:tblPr>
        <w:tblW w:w="9663" w:type="dxa"/>
        <w:tblInd w:w="10" w:type="dxa"/>
        <w:tblLayout w:type="fixed"/>
        <w:tblCellMar>
          <w:left w:w="70" w:type="dxa"/>
          <w:right w:w="70" w:type="dxa"/>
        </w:tblCellMar>
        <w:tblLook w:val="04A0" w:firstRow="1" w:lastRow="0" w:firstColumn="1" w:lastColumn="0" w:noHBand="0" w:noVBand="1"/>
      </w:tblPr>
      <w:tblGrid>
        <w:gridCol w:w="48"/>
        <w:gridCol w:w="348"/>
        <w:gridCol w:w="19"/>
        <w:gridCol w:w="3719"/>
        <w:gridCol w:w="896"/>
        <w:gridCol w:w="275"/>
        <w:gridCol w:w="639"/>
        <w:gridCol w:w="212"/>
        <w:gridCol w:w="833"/>
        <w:gridCol w:w="56"/>
        <w:gridCol w:w="812"/>
        <w:gridCol w:w="71"/>
        <w:gridCol w:w="779"/>
        <w:gridCol w:w="116"/>
        <w:gridCol w:w="735"/>
        <w:gridCol w:w="105"/>
      </w:tblGrid>
      <w:tr w:rsidR="0003783E" w:rsidRPr="00953611" w:rsidTr="003B6338">
        <w:trPr>
          <w:gridBefore w:val="1"/>
          <w:gridAfter w:val="1"/>
          <w:wBefore w:w="48" w:type="dxa"/>
          <w:wAfter w:w="105" w:type="dxa"/>
          <w:trHeight w:val="330"/>
        </w:trPr>
        <w:tc>
          <w:tcPr>
            <w:tcW w:w="367" w:type="dxa"/>
            <w:gridSpan w:val="2"/>
            <w:tcBorders>
              <w:top w:val="nil"/>
              <w:left w:val="nil"/>
              <w:bottom w:val="nil"/>
              <w:right w:val="nil"/>
            </w:tcBorders>
            <w:shd w:val="clear" w:color="auto" w:fill="auto"/>
            <w:noWrap/>
            <w:vAlign w:val="bottom"/>
            <w:hideMark/>
          </w:tcPr>
          <w:p w:rsidR="0003783E" w:rsidRPr="00403BA8" w:rsidRDefault="0003783E" w:rsidP="0003783E">
            <w:pPr>
              <w:rPr>
                <w:color w:val="000000"/>
                <w:sz w:val="24"/>
              </w:rPr>
            </w:pPr>
          </w:p>
        </w:tc>
        <w:tc>
          <w:tcPr>
            <w:tcW w:w="4890" w:type="dxa"/>
            <w:gridSpan w:val="3"/>
            <w:tcBorders>
              <w:top w:val="nil"/>
              <w:left w:val="nil"/>
              <w:bottom w:val="nil"/>
              <w:right w:val="nil"/>
            </w:tcBorders>
            <w:shd w:val="clear" w:color="auto" w:fill="auto"/>
            <w:noWrap/>
            <w:vAlign w:val="bottom"/>
            <w:hideMark/>
          </w:tcPr>
          <w:p w:rsidR="0003783E" w:rsidRPr="00403BA8" w:rsidRDefault="0003783E" w:rsidP="0003783E">
            <w:pPr>
              <w:rPr>
                <w:color w:val="000000"/>
                <w:sz w:val="24"/>
              </w:rPr>
            </w:pPr>
          </w:p>
        </w:tc>
        <w:tc>
          <w:tcPr>
            <w:tcW w:w="851" w:type="dxa"/>
            <w:gridSpan w:val="2"/>
            <w:tcBorders>
              <w:top w:val="nil"/>
              <w:left w:val="nil"/>
              <w:bottom w:val="nil"/>
              <w:right w:val="nil"/>
            </w:tcBorders>
            <w:shd w:val="clear" w:color="auto" w:fill="auto"/>
            <w:noWrap/>
            <w:vAlign w:val="bottom"/>
            <w:hideMark/>
          </w:tcPr>
          <w:p w:rsidR="0003783E" w:rsidRPr="00403BA8" w:rsidRDefault="0003783E" w:rsidP="0003783E">
            <w:pPr>
              <w:rPr>
                <w:color w:val="000000"/>
                <w:sz w:val="24"/>
              </w:rPr>
            </w:pPr>
          </w:p>
        </w:tc>
        <w:tc>
          <w:tcPr>
            <w:tcW w:w="833" w:type="dxa"/>
            <w:tcBorders>
              <w:top w:val="nil"/>
              <w:left w:val="nil"/>
              <w:bottom w:val="nil"/>
              <w:right w:val="nil"/>
            </w:tcBorders>
            <w:shd w:val="clear" w:color="auto" w:fill="auto"/>
            <w:noWrap/>
            <w:vAlign w:val="bottom"/>
            <w:hideMark/>
          </w:tcPr>
          <w:p w:rsidR="0003783E" w:rsidRPr="00403BA8" w:rsidRDefault="0003783E" w:rsidP="0003783E">
            <w:pPr>
              <w:rPr>
                <w:color w:val="000000"/>
                <w:sz w:val="24"/>
              </w:rPr>
            </w:pPr>
          </w:p>
        </w:tc>
        <w:tc>
          <w:tcPr>
            <w:tcW w:w="868" w:type="dxa"/>
            <w:gridSpan w:val="2"/>
            <w:tcBorders>
              <w:top w:val="nil"/>
              <w:left w:val="nil"/>
              <w:bottom w:val="nil"/>
              <w:right w:val="nil"/>
            </w:tcBorders>
            <w:shd w:val="clear" w:color="auto" w:fill="auto"/>
            <w:noWrap/>
            <w:vAlign w:val="bottom"/>
            <w:hideMark/>
          </w:tcPr>
          <w:p w:rsidR="0003783E" w:rsidRPr="00403BA8" w:rsidRDefault="0003783E" w:rsidP="0003783E">
            <w:pPr>
              <w:rPr>
                <w:color w:val="000000"/>
                <w:sz w:val="24"/>
              </w:rPr>
            </w:pPr>
          </w:p>
        </w:tc>
        <w:tc>
          <w:tcPr>
            <w:tcW w:w="850" w:type="dxa"/>
            <w:gridSpan w:val="2"/>
            <w:tcBorders>
              <w:top w:val="nil"/>
              <w:left w:val="nil"/>
              <w:bottom w:val="nil"/>
              <w:right w:val="nil"/>
            </w:tcBorders>
            <w:shd w:val="clear" w:color="auto" w:fill="auto"/>
            <w:noWrap/>
            <w:vAlign w:val="bottom"/>
            <w:hideMark/>
          </w:tcPr>
          <w:p w:rsidR="0003783E" w:rsidRPr="00403BA8" w:rsidRDefault="0003783E" w:rsidP="0003783E">
            <w:pPr>
              <w:rPr>
                <w:color w:val="000000"/>
                <w:sz w:val="24"/>
              </w:rPr>
            </w:pPr>
          </w:p>
        </w:tc>
        <w:tc>
          <w:tcPr>
            <w:tcW w:w="851" w:type="dxa"/>
            <w:gridSpan w:val="2"/>
            <w:tcBorders>
              <w:top w:val="nil"/>
              <w:left w:val="nil"/>
              <w:bottom w:val="nil"/>
              <w:right w:val="nil"/>
            </w:tcBorders>
            <w:shd w:val="clear" w:color="auto" w:fill="auto"/>
            <w:noWrap/>
            <w:vAlign w:val="bottom"/>
            <w:hideMark/>
          </w:tcPr>
          <w:p w:rsidR="0003783E" w:rsidRPr="00403BA8" w:rsidRDefault="0003783E" w:rsidP="0003783E">
            <w:pPr>
              <w:rPr>
                <w:color w:val="000000"/>
                <w:sz w:val="24"/>
              </w:rPr>
            </w:pPr>
          </w:p>
        </w:tc>
      </w:tr>
      <w:tr w:rsidR="000C044E" w:rsidTr="000C044E">
        <w:trPr>
          <w:trHeight w:val="810"/>
        </w:trPr>
        <w:tc>
          <w:tcPr>
            <w:tcW w:w="396"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0C044E" w:rsidRDefault="000C044E" w:rsidP="000C044E">
            <w:pPr>
              <w:jc w:val="both"/>
              <w:rPr>
                <w:b/>
                <w:bCs/>
                <w:color w:val="000000"/>
                <w:sz w:val="16"/>
                <w:szCs w:val="16"/>
              </w:rPr>
            </w:pPr>
            <w:r>
              <w:rPr>
                <w:b/>
                <w:bCs/>
                <w:color w:val="000000"/>
                <w:sz w:val="16"/>
                <w:szCs w:val="16"/>
              </w:rPr>
              <w:t>№</w:t>
            </w:r>
          </w:p>
        </w:tc>
        <w:tc>
          <w:tcPr>
            <w:tcW w:w="3738"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0C044E" w:rsidRDefault="000C044E" w:rsidP="000C044E">
            <w:pPr>
              <w:jc w:val="both"/>
              <w:rPr>
                <w:b/>
                <w:bCs/>
                <w:color w:val="000000"/>
                <w:sz w:val="16"/>
                <w:szCs w:val="16"/>
              </w:rPr>
            </w:pPr>
            <w:r>
              <w:rPr>
                <w:b/>
                <w:bCs/>
                <w:color w:val="000000"/>
                <w:sz w:val="16"/>
                <w:szCs w:val="16"/>
              </w:rPr>
              <w:t>1100.01.01 Бюджетна програма "Администриране и осигуряване на дипломатическата служба"</w:t>
            </w:r>
          </w:p>
        </w:tc>
        <w:tc>
          <w:tcPr>
            <w:tcW w:w="896"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0C044E" w:rsidRDefault="000C044E" w:rsidP="000C044E">
            <w:pPr>
              <w:jc w:val="center"/>
              <w:rPr>
                <w:b/>
                <w:bCs/>
                <w:color w:val="000000"/>
                <w:sz w:val="16"/>
                <w:szCs w:val="16"/>
              </w:rPr>
            </w:pPr>
            <w:r>
              <w:rPr>
                <w:b/>
                <w:bCs/>
                <w:color w:val="000000"/>
                <w:sz w:val="16"/>
                <w:szCs w:val="16"/>
              </w:rPr>
              <w:t>Отчет                                              2017***</w:t>
            </w:r>
          </w:p>
        </w:tc>
        <w:tc>
          <w:tcPr>
            <w:tcW w:w="914" w:type="dxa"/>
            <w:gridSpan w:val="2"/>
            <w:tcBorders>
              <w:top w:val="single" w:sz="8" w:space="0" w:color="auto"/>
              <w:left w:val="nil"/>
              <w:bottom w:val="single" w:sz="8" w:space="0" w:color="auto"/>
              <w:right w:val="single" w:sz="8" w:space="0" w:color="auto"/>
            </w:tcBorders>
            <w:shd w:val="clear" w:color="000000" w:fill="FFCC99"/>
            <w:vAlign w:val="center"/>
            <w:hideMark/>
          </w:tcPr>
          <w:p w:rsidR="000C044E" w:rsidRDefault="000C044E" w:rsidP="000C044E">
            <w:pPr>
              <w:jc w:val="center"/>
              <w:rPr>
                <w:b/>
                <w:bCs/>
                <w:color w:val="000000"/>
                <w:sz w:val="16"/>
                <w:szCs w:val="16"/>
              </w:rPr>
            </w:pPr>
            <w:r>
              <w:rPr>
                <w:b/>
                <w:bCs/>
                <w:color w:val="000000"/>
                <w:sz w:val="16"/>
                <w:szCs w:val="16"/>
              </w:rPr>
              <w:t>Отчет                                              2018***</w:t>
            </w:r>
          </w:p>
        </w:tc>
        <w:tc>
          <w:tcPr>
            <w:tcW w:w="1101" w:type="dxa"/>
            <w:gridSpan w:val="3"/>
            <w:tcBorders>
              <w:top w:val="single" w:sz="8" w:space="0" w:color="auto"/>
              <w:left w:val="nil"/>
              <w:bottom w:val="single" w:sz="8" w:space="0" w:color="auto"/>
              <w:right w:val="single" w:sz="8" w:space="0" w:color="auto"/>
            </w:tcBorders>
            <w:shd w:val="clear" w:color="000000" w:fill="FFCC99"/>
            <w:vAlign w:val="center"/>
            <w:hideMark/>
          </w:tcPr>
          <w:p w:rsidR="000C044E" w:rsidRDefault="000C044E" w:rsidP="000C044E">
            <w:pPr>
              <w:jc w:val="center"/>
              <w:rPr>
                <w:b/>
                <w:bCs/>
                <w:color w:val="000000"/>
                <w:sz w:val="16"/>
                <w:szCs w:val="16"/>
              </w:rPr>
            </w:pPr>
            <w:r>
              <w:rPr>
                <w:b/>
                <w:bCs/>
                <w:color w:val="000000"/>
                <w:sz w:val="16"/>
                <w:szCs w:val="16"/>
              </w:rPr>
              <w:t>Закон                              2019 г.</w:t>
            </w:r>
          </w:p>
        </w:tc>
        <w:tc>
          <w:tcPr>
            <w:tcW w:w="883" w:type="dxa"/>
            <w:gridSpan w:val="2"/>
            <w:tcBorders>
              <w:top w:val="single" w:sz="8" w:space="0" w:color="auto"/>
              <w:left w:val="nil"/>
              <w:bottom w:val="single" w:sz="8" w:space="0" w:color="auto"/>
              <w:right w:val="single" w:sz="8" w:space="0" w:color="auto"/>
            </w:tcBorders>
            <w:shd w:val="clear" w:color="000000" w:fill="FFCC99"/>
            <w:vAlign w:val="center"/>
            <w:hideMark/>
          </w:tcPr>
          <w:p w:rsidR="000C044E" w:rsidRDefault="004B2E36" w:rsidP="000C044E">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0C044E">
              <w:rPr>
                <w:b/>
                <w:bCs/>
                <w:color w:val="000000"/>
                <w:sz w:val="16"/>
                <w:szCs w:val="16"/>
              </w:rPr>
              <w:t>2020 г.</w:t>
            </w:r>
          </w:p>
        </w:tc>
        <w:tc>
          <w:tcPr>
            <w:tcW w:w="895" w:type="dxa"/>
            <w:gridSpan w:val="2"/>
            <w:tcBorders>
              <w:top w:val="single" w:sz="8" w:space="0" w:color="auto"/>
              <w:left w:val="nil"/>
              <w:bottom w:val="single" w:sz="8" w:space="0" w:color="auto"/>
              <w:right w:val="single" w:sz="8" w:space="0" w:color="auto"/>
            </w:tcBorders>
            <w:shd w:val="clear" w:color="000000" w:fill="FFCC99"/>
            <w:vAlign w:val="center"/>
            <w:hideMark/>
          </w:tcPr>
          <w:p w:rsidR="000C044E" w:rsidRDefault="000C044E" w:rsidP="000C044E">
            <w:pPr>
              <w:jc w:val="center"/>
              <w:rPr>
                <w:b/>
                <w:bCs/>
                <w:color w:val="000000"/>
                <w:sz w:val="16"/>
                <w:szCs w:val="16"/>
              </w:rPr>
            </w:pPr>
            <w:r>
              <w:rPr>
                <w:b/>
                <w:bCs/>
                <w:color w:val="000000"/>
                <w:sz w:val="16"/>
                <w:szCs w:val="16"/>
              </w:rPr>
              <w:t>Прогноза                                2021 г.</w:t>
            </w:r>
          </w:p>
        </w:tc>
        <w:tc>
          <w:tcPr>
            <w:tcW w:w="840" w:type="dxa"/>
            <w:gridSpan w:val="2"/>
            <w:tcBorders>
              <w:top w:val="single" w:sz="8" w:space="0" w:color="auto"/>
              <w:left w:val="nil"/>
              <w:bottom w:val="single" w:sz="8" w:space="0" w:color="auto"/>
              <w:right w:val="single" w:sz="8" w:space="0" w:color="auto"/>
            </w:tcBorders>
            <w:shd w:val="clear" w:color="000000" w:fill="FFCC99"/>
            <w:vAlign w:val="center"/>
            <w:hideMark/>
          </w:tcPr>
          <w:p w:rsidR="000C044E" w:rsidRDefault="000C044E" w:rsidP="000C044E">
            <w:pPr>
              <w:jc w:val="center"/>
              <w:rPr>
                <w:b/>
                <w:bCs/>
                <w:color w:val="000000"/>
                <w:sz w:val="16"/>
                <w:szCs w:val="16"/>
              </w:rPr>
            </w:pPr>
            <w:r>
              <w:rPr>
                <w:b/>
                <w:bCs/>
                <w:color w:val="000000"/>
                <w:sz w:val="16"/>
                <w:szCs w:val="16"/>
              </w:rPr>
              <w:t>Прогноза                                2022 г.</w:t>
            </w:r>
          </w:p>
        </w:tc>
      </w:tr>
      <w:tr w:rsidR="000C044E" w:rsidTr="000C044E">
        <w:trPr>
          <w:trHeight w:val="60"/>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0C044E" w:rsidRDefault="000C044E" w:rsidP="000C044E">
            <w:pPr>
              <w:jc w:val="both"/>
              <w:rPr>
                <w:b/>
                <w:bCs/>
                <w:i/>
                <w:iCs/>
                <w:color w:val="000000"/>
                <w:sz w:val="16"/>
                <w:szCs w:val="16"/>
              </w:rPr>
            </w:pPr>
            <w:r>
              <w:rPr>
                <w:b/>
                <w:bCs/>
                <w:i/>
                <w:i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0C044E" w:rsidRDefault="000C044E" w:rsidP="000C044E">
            <w:pPr>
              <w:jc w:val="center"/>
              <w:rPr>
                <w:b/>
                <w:bCs/>
                <w:color w:val="000000"/>
                <w:sz w:val="16"/>
                <w:szCs w:val="16"/>
              </w:rPr>
            </w:pPr>
            <w:r>
              <w:rPr>
                <w:b/>
                <w:bCs/>
                <w:color w:val="000000"/>
                <w:sz w:val="16"/>
                <w:szCs w:val="16"/>
              </w:rPr>
              <w:t>1</w:t>
            </w:r>
          </w:p>
        </w:tc>
        <w:tc>
          <w:tcPr>
            <w:tcW w:w="896" w:type="dxa"/>
            <w:tcBorders>
              <w:top w:val="nil"/>
              <w:left w:val="nil"/>
              <w:bottom w:val="single" w:sz="8" w:space="0" w:color="auto"/>
              <w:right w:val="single" w:sz="8" w:space="0" w:color="auto"/>
            </w:tcBorders>
            <w:shd w:val="clear" w:color="auto" w:fill="auto"/>
            <w:noWrap/>
            <w:vAlign w:val="center"/>
            <w:hideMark/>
          </w:tcPr>
          <w:p w:rsidR="000C044E" w:rsidRDefault="000C044E" w:rsidP="000C044E">
            <w:pPr>
              <w:jc w:val="center"/>
              <w:rPr>
                <w:b/>
                <w:bCs/>
                <w:color w:val="000000"/>
                <w:sz w:val="16"/>
                <w:szCs w:val="16"/>
              </w:rPr>
            </w:pPr>
            <w:r>
              <w:rPr>
                <w:b/>
                <w:bCs/>
                <w:color w:val="000000"/>
                <w:sz w:val="16"/>
                <w:szCs w:val="16"/>
              </w:rPr>
              <w:t>2</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0C044E" w:rsidRDefault="000C044E" w:rsidP="000C044E">
            <w:pPr>
              <w:jc w:val="center"/>
              <w:rPr>
                <w:b/>
                <w:bCs/>
                <w:color w:val="000000"/>
                <w:sz w:val="16"/>
                <w:szCs w:val="16"/>
              </w:rPr>
            </w:pPr>
            <w:r>
              <w:rPr>
                <w:b/>
                <w:bCs/>
                <w:color w:val="000000"/>
                <w:sz w:val="16"/>
                <w:szCs w:val="16"/>
              </w:rPr>
              <w:t>3</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0C044E" w:rsidRDefault="000C044E" w:rsidP="000C044E">
            <w:pPr>
              <w:jc w:val="center"/>
              <w:rPr>
                <w:b/>
                <w:bCs/>
                <w:color w:val="000000"/>
                <w:sz w:val="16"/>
                <w:szCs w:val="16"/>
              </w:rPr>
            </w:pPr>
            <w:r>
              <w:rPr>
                <w:b/>
                <w:bCs/>
                <w:color w:val="000000"/>
                <w:sz w:val="16"/>
                <w:szCs w:val="16"/>
              </w:rPr>
              <w:t>4</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0C044E" w:rsidRDefault="000C044E" w:rsidP="000C044E">
            <w:pPr>
              <w:jc w:val="center"/>
              <w:rPr>
                <w:b/>
                <w:bCs/>
                <w:color w:val="000000"/>
                <w:sz w:val="16"/>
                <w:szCs w:val="16"/>
              </w:rPr>
            </w:pPr>
            <w:r>
              <w:rPr>
                <w:b/>
                <w:bCs/>
                <w:color w:val="000000"/>
                <w:sz w:val="16"/>
                <w:szCs w:val="16"/>
              </w:rPr>
              <w:t>5</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0C044E" w:rsidRDefault="000C044E" w:rsidP="000C044E">
            <w:pPr>
              <w:jc w:val="center"/>
              <w:rPr>
                <w:b/>
                <w:bCs/>
                <w:color w:val="000000"/>
                <w:sz w:val="16"/>
                <w:szCs w:val="16"/>
              </w:rPr>
            </w:pPr>
            <w:r>
              <w:rPr>
                <w:b/>
                <w:bCs/>
                <w:color w:val="000000"/>
                <w:sz w:val="16"/>
                <w:szCs w:val="16"/>
              </w:rPr>
              <w:t>6</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0C044E" w:rsidRDefault="000C044E" w:rsidP="000C044E">
            <w:pPr>
              <w:jc w:val="center"/>
              <w:rPr>
                <w:b/>
                <w:bCs/>
                <w:color w:val="000000"/>
                <w:sz w:val="16"/>
                <w:szCs w:val="16"/>
              </w:rPr>
            </w:pPr>
            <w:r>
              <w:rPr>
                <w:b/>
                <w:bCs/>
                <w:color w:val="000000"/>
                <w:sz w:val="16"/>
                <w:szCs w:val="16"/>
              </w:rPr>
              <w:t>7</w:t>
            </w:r>
          </w:p>
        </w:tc>
      </w:tr>
      <w:tr w:rsidR="00125929" w:rsidTr="000C044E">
        <w:trPr>
          <w:trHeight w:val="271"/>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І.</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Общо ведомствени разходи:</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24 711,2</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28 103,5</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28 172,9</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29 122,2</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28 332,3</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28 812,3</w:t>
            </w:r>
          </w:p>
        </w:tc>
      </w:tr>
      <w:tr w:rsidR="00125929" w:rsidTr="000C044E">
        <w:trPr>
          <w:trHeight w:val="216"/>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 xml:space="preserve">   Персонал</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13 934,0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13 845,3</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15 338,8</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16 875,9</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16 976,0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16 976,0</w:t>
            </w:r>
          </w:p>
        </w:tc>
      </w:tr>
      <w:tr w:rsidR="00125929" w:rsidTr="000C044E">
        <w:trPr>
          <w:trHeight w:val="201"/>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 xml:space="preserve">   Издръжка</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6 250,0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8 104,5</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6 940,1</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6 379,3</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6 379,3</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6 379,3</w:t>
            </w:r>
          </w:p>
        </w:tc>
      </w:tr>
      <w:tr w:rsidR="00125929" w:rsidTr="000C044E">
        <w:trPr>
          <w:trHeight w:val="216"/>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 xml:space="preserve">   Капиталови разходи</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4 527,1</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6 153,7</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5 894,0</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5 867,0</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4 977,0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5 457,0</w:t>
            </w:r>
          </w:p>
        </w:tc>
      </w:tr>
      <w:tr w:rsidR="00125929" w:rsidTr="000C044E">
        <w:trPr>
          <w:trHeight w:val="50"/>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r>
      <w:tr w:rsidR="00125929" w:rsidTr="00582B51">
        <w:trPr>
          <w:trHeight w:val="259"/>
        </w:trPr>
        <w:tc>
          <w:tcPr>
            <w:tcW w:w="396"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lastRenderedPageBreak/>
              <w:t>1</w:t>
            </w:r>
          </w:p>
        </w:tc>
        <w:tc>
          <w:tcPr>
            <w:tcW w:w="3738"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125929" w:rsidRDefault="00125929" w:rsidP="00125929">
            <w:pPr>
              <w:ind w:firstLineChars="300" w:firstLine="480"/>
              <w:rPr>
                <w:b/>
                <w:bCs/>
                <w:color w:val="000000"/>
                <w:sz w:val="16"/>
                <w:szCs w:val="16"/>
              </w:rPr>
            </w:pPr>
            <w:r>
              <w:rPr>
                <w:b/>
                <w:bCs/>
                <w:color w:val="000000"/>
                <w:sz w:val="16"/>
                <w:szCs w:val="16"/>
              </w:rPr>
              <w:t>Ведомствени разходи по бюджета на ПРБ:</w:t>
            </w:r>
          </w:p>
        </w:tc>
        <w:tc>
          <w:tcPr>
            <w:tcW w:w="896" w:type="dxa"/>
            <w:tcBorders>
              <w:top w:val="single" w:sz="4" w:space="0" w:color="auto"/>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24 711,2</w:t>
            </w:r>
          </w:p>
        </w:tc>
        <w:tc>
          <w:tcPr>
            <w:tcW w:w="914"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28 103,5</w:t>
            </w:r>
          </w:p>
        </w:tc>
        <w:tc>
          <w:tcPr>
            <w:tcW w:w="1101" w:type="dxa"/>
            <w:gridSpan w:val="3"/>
            <w:tcBorders>
              <w:top w:val="single" w:sz="4" w:space="0" w:color="auto"/>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28 172,9</w:t>
            </w:r>
          </w:p>
        </w:tc>
        <w:tc>
          <w:tcPr>
            <w:tcW w:w="883"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29 122,2</w:t>
            </w:r>
          </w:p>
        </w:tc>
        <w:tc>
          <w:tcPr>
            <w:tcW w:w="895"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28 332,3</w:t>
            </w:r>
          </w:p>
        </w:tc>
        <w:tc>
          <w:tcPr>
            <w:tcW w:w="840"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28 812,3</w:t>
            </w:r>
          </w:p>
        </w:tc>
      </w:tr>
      <w:tr w:rsidR="00125929" w:rsidTr="000C044E">
        <w:trPr>
          <w:trHeight w:val="259"/>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color w:val="000000"/>
                <w:sz w:val="16"/>
                <w:szCs w:val="16"/>
              </w:rPr>
            </w:pPr>
            <w:r>
              <w:rPr>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ind w:firstLineChars="300" w:firstLine="480"/>
              <w:rPr>
                <w:color w:val="000000"/>
                <w:sz w:val="16"/>
                <w:szCs w:val="16"/>
              </w:rPr>
            </w:pPr>
            <w:r>
              <w:rPr>
                <w:color w:val="000000"/>
                <w:sz w:val="16"/>
                <w:szCs w:val="16"/>
              </w:rPr>
              <w:t xml:space="preserve">   Персонал</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13 934,0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13 845,3</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15 338,8</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16 875,9</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16 976,0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16 976,0</w:t>
            </w:r>
          </w:p>
        </w:tc>
      </w:tr>
      <w:tr w:rsidR="00125929" w:rsidTr="000C044E">
        <w:trPr>
          <w:trHeight w:val="230"/>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color w:val="000000"/>
                <w:sz w:val="16"/>
                <w:szCs w:val="16"/>
              </w:rPr>
            </w:pPr>
            <w:r>
              <w:rPr>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ind w:firstLineChars="300" w:firstLine="480"/>
              <w:rPr>
                <w:color w:val="000000"/>
                <w:sz w:val="16"/>
                <w:szCs w:val="16"/>
              </w:rPr>
            </w:pPr>
            <w:r>
              <w:rPr>
                <w:color w:val="000000"/>
                <w:sz w:val="16"/>
                <w:szCs w:val="16"/>
              </w:rPr>
              <w:t xml:space="preserve">   Издръжка</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6 250,0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8 104,5</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6 940,1</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6 379,3</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6 379,3</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6 379,3</w:t>
            </w:r>
          </w:p>
        </w:tc>
      </w:tr>
      <w:tr w:rsidR="00125929" w:rsidTr="000C044E">
        <w:trPr>
          <w:trHeight w:val="245"/>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color w:val="000000"/>
                <w:sz w:val="16"/>
                <w:szCs w:val="16"/>
              </w:rPr>
            </w:pPr>
            <w:r>
              <w:rPr>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ind w:firstLineChars="300" w:firstLine="480"/>
              <w:rPr>
                <w:color w:val="000000"/>
                <w:sz w:val="16"/>
                <w:szCs w:val="16"/>
              </w:rPr>
            </w:pPr>
            <w:r>
              <w:rPr>
                <w:color w:val="000000"/>
                <w:sz w:val="16"/>
                <w:szCs w:val="16"/>
              </w:rPr>
              <w:t xml:space="preserve">   Капиталови разходи</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4 527,1</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6 153,7</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5 894,0</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5 867,0</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4 977,0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color w:val="000000"/>
                <w:sz w:val="16"/>
                <w:szCs w:val="16"/>
              </w:rPr>
            </w:pPr>
            <w:r>
              <w:rPr>
                <w:color w:val="000000"/>
                <w:sz w:val="16"/>
                <w:szCs w:val="16"/>
              </w:rPr>
              <w:t>5 457,0</w:t>
            </w:r>
          </w:p>
        </w:tc>
      </w:tr>
      <w:tr w:rsidR="00125929" w:rsidTr="000C044E">
        <w:trPr>
          <w:trHeight w:val="65"/>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color w:val="000000"/>
                <w:sz w:val="16"/>
                <w:szCs w:val="16"/>
              </w:rPr>
            </w:pPr>
            <w:r>
              <w:rPr>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ind w:firstLineChars="300" w:firstLine="480"/>
              <w:rPr>
                <w:color w:val="000000"/>
                <w:sz w:val="16"/>
                <w:szCs w:val="16"/>
              </w:rPr>
            </w:pPr>
            <w:r>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r>
      <w:tr w:rsidR="00125929" w:rsidTr="000C044E">
        <w:trPr>
          <w:trHeight w:val="330"/>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2</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r>
      <w:tr w:rsidR="00125929" w:rsidTr="000C044E">
        <w:trPr>
          <w:trHeight w:val="145"/>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r>
      <w:tr w:rsidR="00125929" w:rsidTr="000C044E">
        <w:trPr>
          <w:trHeight w:val="330"/>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ІІ.</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Администрирани разходни параграфи по бюджета на ПРБ</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586,8</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r>
      <w:tr w:rsidR="00125929" w:rsidTr="000C044E">
        <w:trPr>
          <w:trHeight w:val="915"/>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vAlign w:val="center"/>
            <w:hideMark/>
          </w:tcPr>
          <w:p w:rsidR="00125929" w:rsidRDefault="00125929" w:rsidP="00125929">
            <w:pPr>
              <w:ind w:firstLineChars="200" w:firstLine="320"/>
              <w:rPr>
                <w:color w:val="000000"/>
                <w:sz w:val="16"/>
                <w:szCs w:val="16"/>
              </w:rPr>
            </w:pPr>
            <w:r>
              <w:rPr>
                <w:color w:val="000000"/>
                <w:sz w:val="16"/>
                <w:szCs w:val="16"/>
              </w:rPr>
              <w:t>1. Предоставяне на финансиране в полза на Българското републиканско самоуправление в Унгария – гр. Будапеща, за обновяване и разширяване на Българския културен дом в гр. Будапеща, Унгария (ПМС №4/11.01.2018г.)</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0,0</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586,8</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0,0</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0,0</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0,0</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0,0</w:t>
            </w:r>
          </w:p>
        </w:tc>
      </w:tr>
      <w:tr w:rsidR="00125929" w:rsidTr="000C044E">
        <w:trPr>
          <w:trHeight w:val="118"/>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vAlign w:val="center"/>
            <w:hideMark/>
          </w:tcPr>
          <w:p w:rsidR="00125929" w:rsidRDefault="00125929" w:rsidP="00125929">
            <w:pPr>
              <w:ind w:firstLineChars="200" w:firstLine="320"/>
              <w:rPr>
                <w:color w:val="000000"/>
                <w:sz w:val="16"/>
                <w:szCs w:val="16"/>
              </w:rPr>
            </w:pPr>
            <w:r>
              <w:rPr>
                <w:color w:val="000000"/>
                <w:sz w:val="16"/>
                <w:szCs w:val="16"/>
              </w:rPr>
              <w:t> </w:t>
            </w:r>
          </w:p>
        </w:tc>
        <w:tc>
          <w:tcPr>
            <w:tcW w:w="896" w:type="dxa"/>
            <w:tcBorders>
              <w:top w:val="nil"/>
              <w:left w:val="nil"/>
              <w:bottom w:val="single" w:sz="8" w:space="0" w:color="auto"/>
              <w:right w:val="single" w:sz="8" w:space="0" w:color="auto"/>
            </w:tcBorders>
            <w:shd w:val="clear" w:color="auto" w:fill="auto"/>
            <w:vAlign w:val="center"/>
            <w:hideMark/>
          </w:tcPr>
          <w:p w:rsidR="00125929" w:rsidRDefault="00125929" w:rsidP="00125929">
            <w:pPr>
              <w:rPr>
                <w:color w:val="000000"/>
                <w:sz w:val="16"/>
                <w:szCs w:val="16"/>
              </w:rPr>
            </w:pPr>
            <w:r>
              <w:rPr>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r>
      <w:tr w:rsidR="00125929" w:rsidTr="000C044E">
        <w:trPr>
          <w:trHeight w:val="330"/>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ІІІ.</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r>
      <w:tr w:rsidR="00125929" w:rsidTr="000C044E">
        <w:trPr>
          <w:trHeight w:val="62"/>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r>
      <w:tr w:rsidR="00125929" w:rsidTr="000C044E">
        <w:trPr>
          <w:trHeight w:val="244"/>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Общо администрирани разходи (ІІ.+ІІІ.):</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586,8</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0,0</w:t>
            </w:r>
          </w:p>
        </w:tc>
      </w:tr>
      <w:tr w:rsidR="00125929" w:rsidTr="000C044E">
        <w:trPr>
          <w:trHeight w:val="54"/>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r>
      <w:tr w:rsidR="00125929" w:rsidTr="000C044E">
        <w:trPr>
          <w:trHeight w:val="230"/>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Общо разходи по бюджета (І.1+ІІ.):</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24 711,2</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28 690,3</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28 172,9</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29 122,2</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28 332,3</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28 812,3</w:t>
            </w:r>
          </w:p>
        </w:tc>
      </w:tr>
      <w:tr w:rsidR="00125929" w:rsidTr="000C044E">
        <w:trPr>
          <w:trHeight w:val="50"/>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b/>
                <w:bCs/>
                <w:color w:val="000000"/>
                <w:sz w:val="16"/>
                <w:szCs w:val="16"/>
              </w:rPr>
            </w:pPr>
            <w:r>
              <w:rPr>
                <w:b/>
                <w:bCs/>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r>
      <w:tr w:rsidR="00125929" w:rsidTr="000C044E">
        <w:trPr>
          <w:trHeight w:val="271"/>
        </w:trPr>
        <w:tc>
          <w:tcPr>
            <w:tcW w:w="39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rPr>
                <w:b/>
                <w:bCs/>
                <w:color w:val="000000"/>
                <w:sz w:val="16"/>
                <w:szCs w:val="16"/>
              </w:rPr>
            </w:pPr>
            <w:r>
              <w:rPr>
                <w:b/>
                <w:bCs/>
                <w:color w:val="000000"/>
                <w:sz w:val="16"/>
                <w:szCs w:val="16"/>
              </w:rPr>
              <w:t>Общо разходи (І.+ІІ.+ІІІ.):</w:t>
            </w:r>
          </w:p>
        </w:tc>
        <w:tc>
          <w:tcPr>
            <w:tcW w:w="896" w:type="dxa"/>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24 711,2</w:t>
            </w:r>
          </w:p>
        </w:tc>
        <w:tc>
          <w:tcPr>
            <w:tcW w:w="914"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28 690,3</w:t>
            </w:r>
          </w:p>
        </w:tc>
        <w:tc>
          <w:tcPr>
            <w:tcW w:w="1101" w:type="dxa"/>
            <w:gridSpan w:val="3"/>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28 172,9</w:t>
            </w:r>
          </w:p>
        </w:tc>
        <w:tc>
          <w:tcPr>
            <w:tcW w:w="883"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29 122,2</w:t>
            </w:r>
          </w:p>
        </w:tc>
        <w:tc>
          <w:tcPr>
            <w:tcW w:w="895"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28 332,3</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125929" w:rsidRDefault="00125929" w:rsidP="00125929">
            <w:pPr>
              <w:jc w:val="right"/>
              <w:rPr>
                <w:b/>
                <w:bCs/>
                <w:color w:val="000000"/>
                <w:sz w:val="16"/>
                <w:szCs w:val="16"/>
              </w:rPr>
            </w:pPr>
            <w:r>
              <w:rPr>
                <w:b/>
                <w:bCs/>
                <w:color w:val="000000"/>
                <w:sz w:val="16"/>
                <w:szCs w:val="16"/>
              </w:rPr>
              <w:t>28 812,3</w:t>
            </w:r>
          </w:p>
        </w:tc>
      </w:tr>
      <w:tr w:rsidR="00125929" w:rsidTr="000C044E">
        <w:trPr>
          <w:trHeight w:val="70"/>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 </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 </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 </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 </w:t>
            </w:r>
          </w:p>
        </w:tc>
      </w:tr>
      <w:tr w:rsidR="00125929" w:rsidTr="000C044E">
        <w:trPr>
          <w:trHeight w:val="243"/>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Численост на щатния персонал</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547</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593</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658</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658</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658</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658</w:t>
            </w:r>
          </w:p>
        </w:tc>
      </w:tr>
      <w:tr w:rsidR="00125929" w:rsidTr="000C044E">
        <w:trPr>
          <w:trHeight w:val="216"/>
        </w:trPr>
        <w:tc>
          <w:tcPr>
            <w:tcW w:w="396" w:type="dxa"/>
            <w:gridSpan w:val="2"/>
            <w:tcBorders>
              <w:top w:val="nil"/>
              <w:left w:val="single" w:sz="8" w:space="0" w:color="auto"/>
              <w:bottom w:val="single" w:sz="8" w:space="0" w:color="auto"/>
              <w:right w:val="single" w:sz="8" w:space="0" w:color="auto"/>
            </w:tcBorders>
            <w:shd w:val="clear" w:color="auto" w:fill="auto"/>
            <w:noWrap/>
            <w:vAlign w:val="center"/>
            <w:hideMark/>
          </w:tcPr>
          <w:p w:rsidR="00125929" w:rsidRDefault="00125929" w:rsidP="00125929">
            <w:pPr>
              <w:jc w:val="both"/>
              <w:rPr>
                <w:b/>
                <w:bCs/>
                <w:color w:val="000000"/>
                <w:sz w:val="16"/>
                <w:szCs w:val="16"/>
              </w:rPr>
            </w:pPr>
            <w:r>
              <w:rPr>
                <w:b/>
                <w:bCs/>
                <w:color w:val="000000"/>
                <w:sz w:val="16"/>
                <w:szCs w:val="16"/>
              </w:rPr>
              <w:t> </w:t>
            </w:r>
          </w:p>
        </w:tc>
        <w:tc>
          <w:tcPr>
            <w:tcW w:w="3738"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rPr>
                <w:color w:val="000000"/>
                <w:sz w:val="16"/>
                <w:szCs w:val="16"/>
              </w:rPr>
            </w:pPr>
            <w:r>
              <w:rPr>
                <w:color w:val="000000"/>
                <w:sz w:val="16"/>
                <w:szCs w:val="16"/>
              </w:rPr>
              <w:t>Численост на извънщатния персонал</w:t>
            </w:r>
          </w:p>
        </w:tc>
        <w:tc>
          <w:tcPr>
            <w:tcW w:w="896" w:type="dxa"/>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w:t>
            </w:r>
          </w:p>
        </w:tc>
        <w:tc>
          <w:tcPr>
            <w:tcW w:w="914"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w:t>
            </w:r>
          </w:p>
        </w:tc>
        <w:tc>
          <w:tcPr>
            <w:tcW w:w="1101" w:type="dxa"/>
            <w:gridSpan w:val="3"/>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w:t>
            </w:r>
          </w:p>
        </w:tc>
        <w:tc>
          <w:tcPr>
            <w:tcW w:w="883"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w:t>
            </w:r>
          </w:p>
        </w:tc>
        <w:tc>
          <w:tcPr>
            <w:tcW w:w="895"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125929" w:rsidRDefault="00125929" w:rsidP="00125929">
            <w:pPr>
              <w:jc w:val="right"/>
              <w:rPr>
                <w:color w:val="000000"/>
                <w:sz w:val="16"/>
                <w:szCs w:val="16"/>
              </w:rPr>
            </w:pPr>
            <w:r>
              <w:rPr>
                <w:color w:val="000000"/>
                <w:sz w:val="16"/>
                <w:szCs w:val="16"/>
              </w:rPr>
              <w:t>0</w:t>
            </w:r>
          </w:p>
        </w:tc>
      </w:tr>
      <w:tr w:rsidR="003B6338" w:rsidTr="000C044E">
        <w:trPr>
          <w:trHeight w:val="315"/>
        </w:trPr>
        <w:tc>
          <w:tcPr>
            <w:tcW w:w="396" w:type="dxa"/>
            <w:gridSpan w:val="2"/>
            <w:tcBorders>
              <w:top w:val="nil"/>
              <w:left w:val="nil"/>
              <w:bottom w:val="nil"/>
              <w:right w:val="nil"/>
            </w:tcBorders>
            <w:shd w:val="clear" w:color="auto" w:fill="auto"/>
            <w:noWrap/>
            <w:vAlign w:val="bottom"/>
            <w:hideMark/>
          </w:tcPr>
          <w:p w:rsidR="00731035" w:rsidRDefault="00731035">
            <w:pPr>
              <w:jc w:val="right"/>
              <w:rPr>
                <w:color w:val="000000"/>
                <w:sz w:val="16"/>
                <w:szCs w:val="16"/>
              </w:rPr>
            </w:pPr>
          </w:p>
        </w:tc>
        <w:tc>
          <w:tcPr>
            <w:tcW w:w="3738" w:type="dxa"/>
            <w:gridSpan w:val="2"/>
            <w:tcBorders>
              <w:top w:val="nil"/>
              <w:left w:val="nil"/>
              <w:bottom w:val="nil"/>
              <w:right w:val="nil"/>
            </w:tcBorders>
            <w:shd w:val="clear" w:color="auto" w:fill="auto"/>
            <w:noWrap/>
            <w:vAlign w:val="bottom"/>
          </w:tcPr>
          <w:p w:rsidR="00731035" w:rsidRDefault="00731035"/>
        </w:tc>
        <w:tc>
          <w:tcPr>
            <w:tcW w:w="896" w:type="dxa"/>
            <w:tcBorders>
              <w:top w:val="nil"/>
              <w:left w:val="nil"/>
              <w:bottom w:val="nil"/>
              <w:right w:val="nil"/>
            </w:tcBorders>
            <w:shd w:val="clear" w:color="auto" w:fill="auto"/>
            <w:noWrap/>
            <w:vAlign w:val="bottom"/>
          </w:tcPr>
          <w:p w:rsidR="00731035" w:rsidRDefault="00731035"/>
        </w:tc>
        <w:tc>
          <w:tcPr>
            <w:tcW w:w="914" w:type="dxa"/>
            <w:gridSpan w:val="2"/>
            <w:tcBorders>
              <w:top w:val="nil"/>
              <w:left w:val="nil"/>
              <w:bottom w:val="nil"/>
              <w:right w:val="nil"/>
            </w:tcBorders>
            <w:shd w:val="clear" w:color="auto" w:fill="auto"/>
            <w:noWrap/>
            <w:vAlign w:val="bottom"/>
          </w:tcPr>
          <w:p w:rsidR="00731035" w:rsidRDefault="00731035"/>
        </w:tc>
        <w:tc>
          <w:tcPr>
            <w:tcW w:w="1101" w:type="dxa"/>
            <w:gridSpan w:val="3"/>
            <w:tcBorders>
              <w:top w:val="nil"/>
              <w:left w:val="nil"/>
              <w:bottom w:val="nil"/>
              <w:right w:val="nil"/>
            </w:tcBorders>
            <w:shd w:val="clear" w:color="auto" w:fill="auto"/>
            <w:noWrap/>
            <w:vAlign w:val="bottom"/>
          </w:tcPr>
          <w:p w:rsidR="00731035" w:rsidRDefault="00731035"/>
        </w:tc>
        <w:tc>
          <w:tcPr>
            <w:tcW w:w="883" w:type="dxa"/>
            <w:gridSpan w:val="2"/>
            <w:tcBorders>
              <w:top w:val="nil"/>
              <w:left w:val="nil"/>
              <w:bottom w:val="nil"/>
              <w:right w:val="nil"/>
            </w:tcBorders>
            <w:shd w:val="clear" w:color="auto" w:fill="auto"/>
            <w:noWrap/>
            <w:vAlign w:val="bottom"/>
          </w:tcPr>
          <w:p w:rsidR="00731035" w:rsidRDefault="00731035"/>
        </w:tc>
        <w:tc>
          <w:tcPr>
            <w:tcW w:w="895" w:type="dxa"/>
            <w:gridSpan w:val="2"/>
            <w:tcBorders>
              <w:top w:val="nil"/>
              <w:left w:val="nil"/>
              <w:bottom w:val="nil"/>
              <w:right w:val="nil"/>
            </w:tcBorders>
            <w:shd w:val="clear" w:color="auto" w:fill="auto"/>
            <w:noWrap/>
            <w:vAlign w:val="bottom"/>
          </w:tcPr>
          <w:p w:rsidR="00731035" w:rsidRDefault="00731035"/>
        </w:tc>
        <w:tc>
          <w:tcPr>
            <w:tcW w:w="840" w:type="dxa"/>
            <w:gridSpan w:val="2"/>
            <w:tcBorders>
              <w:top w:val="nil"/>
              <w:left w:val="nil"/>
              <w:bottom w:val="nil"/>
              <w:right w:val="nil"/>
            </w:tcBorders>
            <w:shd w:val="clear" w:color="auto" w:fill="auto"/>
            <w:noWrap/>
            <w:vAlign w:val="bottom"/>
          </w:tcPr>
          <w:p w:rsidR="00731035" w:rsidRDefault="00731035"/>
        </w:tc>
      </w:tr>
      <w:tr w:rsidR="0003783E" w:rsidRPr="00953611" w:rsidTr="003B6338">
        <w:trPr>
          <w:gridBefore w:val="1"/>
          <w:gridAfter w:val="1"/>
          <w:wBefore w:w="48" w:type="dxa"/>
          <w:wAfter w:w="105" w:type="dxa"/>
          <w:trHeight w:val="315"/>
        </w:trPr>
        <w:tc>
          <w:tcPr>
            <w:tcW w:w="9510" w:type="dxa"/>
            <w:gridSpan w:val="14"/>
            <w:tcBorders>
              <w:top w:val="nil"/>
              <w:left w:val="nil"/>
              <w:bottom w:val="nil"/>
              <w:right w:val="nil"/>
            </w:tcBorders>
            <w:shd w:val="clear" w:color="auto" w:fill="auto"/>
            <w:vAlign w:val="center"/>
          </w:tcPr>
          <w:p w:rsidR="0003783E" w:rsidRPr="00403BA8" w:rsidRDefault="0003783E" w:rsidP="0003783E">
            <w:pPr>
              <w:rPr>
                <w:b/>
                <w:color w:val="000000"/>
                <w:sz w:val="16"/>
              </w:rPr>
            </w:pPr>
          </w:p>
        </w:tc>
      </w:tr>
      <w:tr w:rsidR="002463EE" w:rsidRPr="00953611" w:rsidTr="003B6338">
        <w:trPr>
          <w:gridBefore w:val="1"/>
          <w:gridAfter w:val="1"/>
          <w:wBefore w:w="48" w:type="dxa"/>
          <w:wAfter w:w="105" w:type="dxa"/>
          <w:trHeight w:val="315"/>
        </w:trPr>
        <w:tc>
          <w:tcPr>
            <w:tcW w:w="9510" w:type="dxa"/>
            <w:gridSpan w:val="14"/>
            <w:tcBorders>
              <w:top w:val="nil"/>
              <w:left w:val="nil"/>
              <w:bottom w:val="nil"/>
              <w:right w:val="nil"/>
            </w:tcBorders>
            <w:shd w:val="clear" w:color="auto" w:fill="auto"/>
            <w:vAlign w:val="center"/>
          </w:tcPr>
          <w:p w:rsidR="002463EE" w:rsidRPr="00403BA8" w:rsidRDefault="002463EE" w:rsidP="0003783E">
            <w:pPr>
              <w:rPr>
                <w:b/>
                <w:color w:val="000000"/>
                <w:sz w:val="16"/>
              </w:rPr>
            </w:pPr>
          </w:p>
        </w:tc>
      </w:tr>
    </w:tbl>
    <w:p w:rsidR="00AA39E1" w:rsidRPr="00953611" w:rsidRDefault="00AA39E1" w:rsidP="0009277A">
      <w:pPr>
        <w:pStyle w:val="Heading2"/>
        <w:shd w:val="clear" w:color="auto" w:fill="CCFFCC"/>
        <w:spacing w:before="0"/>
        <w:rPr>
          <w:szCs w:val="24"/>
          <w:lang w:val="bg-BG"/>
        </w:rPr>
      </w:pPr>
      <w:bookmarkStart w:id="15" w:name="_Toc492981935"/>
      <w:bookmarkStart w:id="16" w:name="HeaderV2"/>
      <w:r w:rsidRPr="00953611">
        <w:rPr>
          <w:szCs w:val="24"/>
          <w:lang w:val="bg-BG"/>
        </w:rPr>
        <w:t xml:space="preserve">Програма № </w:t>
      </w:r>
      <w:r w:rsidR="00FA0A36" w:rsidRPr="00953611">
        <w:rPr>
          <w:szCs w:val="24"/>
          <w:lang w:val="bg-BG"/>
        </w:rPr>
        <w:t>2</w:t>
      </w:r>
      <w:r w:rsidRPr="00953611">
        <w:rPr>
          <w:szCs w:val="24"/>
          <w:lang w:val="bg-BG"/>
        </w:rPr>
        <w:t xml:space="preserve"> „Управление на задграничните представителства и подкрепа на българските граждани в чужбина”</w:t>
      </w:r>
      <w:bookmarkEnd w:id="15"/>
    </w:p>
    <w:p w:rsidR="00AA39E1" w:rsidRPr="00953611" w:rsidRDefault="00AA39E1" w:rsidP="00EF0A15">
      <w:pPr>
        <w:rPr>
          <w:sz w:val="24"/>
          <w:szCs w:val="24"/>
        </w:rPr>
      </w:pPr>
    </w:p>
    <w:p w:rsidR="00AA39E1" w:rsidRPr="00953611" w:rsidRDefault="00AA39E1" w:rsidP="00EF0A15">
      <w:pPr>
        <w:ind w:firstLine="284"/>
        <w:jc w:val="both"/>
        <w:rPr>
          <w:b/>
          <w:i/>
          <w:color w:val="0070C0"/>
          <w:sz w:val="24"/>
          <w:szCs w:val="24"/>
        </w:rPr>
      </w:pPr>
      <w:r w:rsidRPr="00953611">
        <w:rPr>
          <w:b/>
          <w:i/>
          <w:color w:val="0070C0"/>
          <w:sz w:val="24"/>
          <w:szCs w:val="24"/>
        </w:rPr>
        <w:t>Цели на програмата</w:t>
      </w:r>
    </w:p>
    <w:p w:rsidR="00AA39E1" w:rsidRPr="00953611" w:rsidRDefault="00AA39E1" w:rsidP="00EF0A15">
      <w:pPr>
        <w:ind w:firstLine="284"/>
        <w:jc w:val="both"/>
        <w:rPr>
          <w:b/>
          <w:i/>
          <w:color w:val="0070C0"/>
          <w:sz w:val="24"/>
          <w:szCs w:val="24"/>
        </w:rPr>
      </w:pPr>
    </w:p>
    <w:p w:rsidR="00A370B6" w:rsidRPr="00953611" w:rsidRDefault="00A146C2" w:rsidP="00A370B6">
      <w:pPr>
        <w:ind w:firstLine="312"/>
        <w:jc w:val="both"/>
        <w:rPr>
          <w:sz w:val="24"/>
          <w:szCs w:val="24"/>
        </w:rPr>
      </w:pPr>
      <w:r w:rsidRPr="00953611">
        <w:rPr>
          <w:b/>
          <w:sz w:val="24"/>
          <w:szCs w:val="24"/>
        </w:rPr>
        <w:t xml:space="preserve">Целта на Програма </w:t>
      </w:r>
      <w:r w:rsidR="00C47A0E" w:rsidRPr="00953611">
        <w:rPr>
          <w:b/>
          <w:sz w:val="24"/>
          <w:szCs w:val="24"/>
        </w:rPr>
        <w:t xml:space="preserve">№ </w:t>
      </w:r>
      <w:r w:rsidRPr="00953611">
        <w:rPr>
          <w:b/>
          <w:sz w:val="24"/>
          <w:szCs w:val="24"/>
        </w:rPr>
        <w:t>2 е да се планира, организира, осигурява и осъществява дейността на задграничните представителства</w:t>
      </w:r>
      <w:r w:rsidRPr="00953611">
        <w:rPr>
          <w:sz w:val="24"/>
          <w:szCs w:val="24"/>
        </w:rPr>
        <w:t xml:space="preserve"> с оглед изпълнение на целите на външната политика (Политика на активна двустранна и многостранна дипломация), осъществяване на консулските отношения с други държави и оказване на всестранна подкрепа на българските юридически лица и на гражданите при техните дейности в чужбина в съответствие с принципите на международното право.</w:t>
      </w:r>
      <w:r w:rsidR="00A370B6" w:rsidRPr="00953611">
        <w:rPr>
          <w:sz w:val="24"/>
          <w:szCs w:val="24"/>
        </w:rPr>
        <w:t xml:space="preserve"> </w:t>
      </w:r>
    </w:p>
    <w:p w:rsidR="00A370B6" w:rsidRPr="00953611" w:rsidRDefault="00A370B6" w:rsidP="00EF0A15">
      <w:pPr>
        <w:ind w:firstLine="284"/>
        <w:jc w:val="both"/>
        <w:rPr>
          <w:b/>
          <w:i/>
          <w:color w:val="0070C0"/>
          <w:sz w:val="24"/>
          <w:szCs w:val="24"/>
        </w:rPr>
      </w:pPr>
    </w:p>
    <w:p w:rsidR="00AA39E1" w:rsidRPr="00953611" w:rsidRDefault="00AA39E1" w:rsidP="00EF0A15">
      <w:pPr>
        <w:ind w:firstLine="284"/>
        <w:jc w:val="both"/>
        <w:rPr>
          <w:b/>
          <w:i/>
          <w:color w:val="0070C0"/>
          <w:sz w:val="24"/>
          <w:szCs w:val="24"/>
        </w:rPr>
      </w:pPr>
      <w:r w:rsidRPr="00953611">
        <w:rPr>
          <w:b/>
          <w:i/>
          <w:color w:val="0070C0"/>
          <w:sz w:val="24"/>
          <w:szCs w:val="24"/>
        </w:rPr>
        <w:t xml:space="preserve">Предоставяни по програмата продукти/услуги </w:t>
      </w:r>
    </w:p>
    <w:p w:rsidR="00AA39E1" w:rsidRPr="00953611" w:rsidRDefault="00AA39E1" w:rsidP="00EF0A15">
      <w:pPr>
        <w:ind w:firstLine="284"/>
        <w:jc w:val="both"/>
        <w:rPr>
          <w:b/>
          <w:i/>
          <w:color w:val="0070C0"/>
          <w:sz w:val="24"/>
          <w:szCs w:val="24"/>
        </w:rPr>
      </w:pPr>
    </w:p>
    <w:p w:rsidR="00D705C9" w:rsidRPr="00953611" w:rsidRDefault="00D705C9" w:rsidP="00D705C9">
      <w:pPr>
        <w:pStyle w:val="ListParagraph"/>
        <w:numPr>
          <w:ilvl w:val="0"/>
          <w:numId w:val="3"/>
        </w:numPr>
        <w:ind w:left="0" w:firstLine="0"/>
        <w:jc w:val="both"/>
        <w:rPr>
          <w:b/>
          <w:i/>
          <w:color w:val="0070C0"/>
          <w:sz w:val="24"/>
          <w:szCs w:val="24"/>
        </w:rPr>
      </w:pPr>
      <w:r w:rsidRPr="00953611">
        <w:rPr>
          <w:b/>
          <w:i/>
          <w:color w:val="0070C0"/>
          <w:sz w:val="24"/>
          <w:szCs w:val="24"/>
        </w:rPr>
        <w:t>Обезпечаване на дейността на задграничните представителства</w:t>
      </w:r>
    </w:p>
    <w:p w:rsidR="00D705C9" w:rsidRPr="00953611" w:rsidRDefault="00D705C9" w:rsidP="00D705C9">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D705C9" w:rsidRPr="00953611" w:rsidRDefault="00D705C9" w:rsidP="00D705C9">
      <w:pPr>
        <w:numPr>
          <w:ilvl w:val="1"/>
          <w:numId w:val="10"/>
        </w:numPr>
        <w:tabs>
          <w:tab w:val="left" w:pos="709"/>
        </w:tabs>
        <w:ind w:left="0" w:firstLine="284"/>
        <w:jc w:val="both"/>
        <w:rPr>
          <w:spacing w:val="-4"/>
          <w:sz w:val="24"/>
          <w:szCs w:val="24"/>
        </w:rPr>
      </w:pPr>
      <w:r w:rsidRPr="00953611">
        <w:rPr>
          <w:spacing w:val="-4"/>
          <w:sz w:val="24"/>
          <w:szCs w:val="24"/>
        </w:rPr>
        <w:t xml:space="preserve">Осъществяване на професионално дипломатическо представителство на България пред други държави и международни правителствени организации. </w:t>
      </w:r>
    </w:p>
    <w:p w:rsidR="00D705C9" w:rsidRPr="00953611" w:rsidRDefault="00D705C9" w:rsidP="00D705C9">
      <w:pPr>
        <w:pStyle w:val="ListParagraph"/>
        <w:numPr>
          <w:ilvl w:val="0"/>
          <w:numId w:val="2"/>
        </w:numPr>
        <w:tabs>
          <w:tab w:val="left" w:pos="709"/>
        </w:tabs>
        <w:jc w:val="both"/>
        <w:rPr>
          <w:sz w:val="24"/>
          <w:szCs w:val="24"/>
        </w:rPr>
      </w:pPr>
      <w:r w:rsidRPr="00953611">
        <w:rPr>
          <w:spacing w:val="-4"/>
          <w:sz w:val="24"/>
          <w:szCs w:val="24"/>
        </w:rPr>
        <w:t xml:space="preserve">Кадрово и финансово обезпечаване на задграничните представителства, </w:t>
      </w:r>
      <w:r w:rsidRPr="00953611">
        <w:rPr>
          <w:sz w:val="24"/>
          <w:szCs w:val="24"/>
        </w:rPr>
        <w:t>кореспондиращо с актуалните приоритети на външната политика на Република България и подпомагащо осъществяването на външнополитическите цели.</w:t>
      </w:r>
    </w:p>
    <w:p w:rsidR="00D705C9" w:rsidRPr="00953611" w:rsidRDefault="00D705C9" w:rsidP="00D705C9">
      <w:pPr>
        <w:ind w:firstLine="284"/>
        <w:jc w:val="both"/>
        <w:rPr>
          <w:b/>
          <w:i/>
          <w:color w:val="943634"/>
          <w:sz w:val="24"/>
          <w:szCs w:val="24"/>
        </w:rPr>
      </w:pPr>
    </w:p>
    <w:p w:rsidR="00D705C9" w:rsidRPr="00953611" w:rsidRDefault="00D705C9" w:rsidP="00D705C9">
      <w:pPr>
        <w:ind w:firstLine="709"/>
        <w:jc w:val="both"/>
        <w:rPr>
          <w:b/>
          <w:i/>
          <w:color w:val="943634"/>
          <w:sz w:val="24"/>
          <w:szCs w:val="24"/>
        </w:rPr>
      </w:pPr>
      <w:r w:rsidRPr="00953611">
        <w:rPr>
          <w:b/>
          <w:i/>
          <w:color w:val="943634"/>
          <w:sz w:val="24"/>
          <w:szCs w:val="24"/>
        </w:rPr>
        <w:lastRenderedPageBreak/>
        <w:t>Дейности за предоставяне на продукта/услугата</w:t>
      </w:r>
    </w:p>
    <w:p w:rsidR="00D705C9" w:rsidRPr="00953611" w:rsidRDefault="00D705C9" w:rsidP="00D705C9">
      <w:pPr>
        <w:numPr>
          <w:ilvl w:val="1"/>
          <w:numId w:val="10"/>
        </w:numPr>
        <w:tabs>
          <w:tab w:val="left" w:pos="709"/>
        </w:tabs>
        <w:ind w:left="0" w:firstLine="284"/>
        <w:jc w:val="both"/>
        <w:rPr>
          <w:spacing w:val="-4"/>
          <w:sz w:val="24"/>
          <w:szCs w:val="24"/>
        </w:rPr>
      </w:pPr>
      <w:r w:rsidRPr="00953611">
        <w:rPr>
          <w:spacing w:val="-4"/>
          <w:sz w:val="24"/>
          <w:szCs w:val="24"/>
        </w:rPr>
        <w:t xml:space="preserve">Анализ на потребностите на задграничните представителства. </w:t>
      </w:r>
    </w:p>
    <w:p w:rsidR="00D705C9" w:rsidRPr="00953611" w:rsidRDefault="00D705C9" w:rsidP="00D705C9">
      <w:pPr>
        <w:numPr>
          <w:ilvl w:val="1"/>
          <w:numId w:val="10"/>
        </w:numPr>
        <w:tabs>
          <w:tab w:val="left" w:pos="709"/>
        </w:tabs>
        <w:ind w:left="0" w:firstLine="284"/>
        <w:jc w:val="both"/>
        <w:rPr>
          <w:spacing w:val="-4"/>
          <w:sz w:val="24"/>
          <w:szCs w:val="24"/>
        </w:rPr>
      </w:pPr>
      <w:r w:rsidRPr="00953611">
        <w:rPr>
          <w:spacing w:val="-4"/>
          <w:sz w:val="24"/>
          <w:szCs w:val="24"/>
        </w:rPr>
        <w:t>Изготвяне на предложения за оптимално и отговарящо на приоритетите разпределение на наличните човешки и финансови ресурси.</w:t>
      </w:r>
    </w:p>
    <w:p w:rsidR="00BE6E27" w:rsidRPr="00953611" w:rsidRDefault="00BE6E27" w:rsidP="00BE6E27">
      <w:pPr>
        <w:tabs>
          <w:tab w:val="left" w:pos="709"/>
        </w:tabs>
        <w:jc w:val="both"/>
        <w:rPr>
          <w:spacing w:val="-4"/>
          <w:sz w:val="24"/>
          <w:szCs w:val="24"/>
        </w:rPr>
      </w:pPr>
    </w:p>
    <w:p w:rsidR="00BE6E27" w:rsidRPr="00953611" w:rsidRDefault="00BE6E27" w:rsidP="000A32ED">
      <w:pPr>
        <w:pStyle w:val="ListParagraph"/>
        <w:numPr>
          <w:ilvl w:val="0"/>
          <w:numId w:val="3"/>
        </w:numPr>
        <w:ind w:left="0" w:firstLine="0"/>
        <w:jc w:val="both"/>
        <w:rPr>
          <w:b/>
          <w:i/>
          <w:color w:val="0070C0"/>
          <w:sz w:val="24"/>
          <w:szCs w:val="24"/>
        </w:rPr>
      </w:pPr>
      <w:r w:rsidRPr="00953611">
        <w:rPr>
          <w:b/>
          <w:i/>
          <w:color w:val="0070C0"/>
          <w:sz w:val="24"/>
          <w:szCs w:val="24"/>
        </w:rPr>
        <w:t>Управление на сградния фонд извън страната</w:t>
      </w:r>
    </w:p>
    <w:p w:rsidR="00C47A0E" w:rsidRPr="00953611" w:rsidRDefault="00C47A0E" w:rsidP="00BE6E27">
      <w:pPr>
        <w:ind w:firstLine="360"/>
        <w:jc w:val="both"/>
        <w:rPr>
          <w:b/>
          <w:i/>
          <w:color w:val="943634"/>
          <w:sz w:val="24"/>
          <w:szCs w:val="24"/>
        </w:rPr>
      </w:pPr>
    </w:p>
    <w:p w:rsidR="00DF07A2" w:rsidRPr="00953611" w:rsidRDefault="00DF07A2" w:rsidP="00DF07A2">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DF07A2" w:rsidRPr="00953611" w:rsidRDefault="00DF07A2" w:rsidP="00DF07A2">
      <w:pPr>
        <w:ind w:left="426"/>
        <w:jc w:val="both"/>
        <w:rPr>
          <w:sz w:val="24"/>
          <w:szCs w:val="24"/>
        </w:rPr>
      </w:pPr>
    </w:p>
    <w:p w:rsidR="002A10A4" w:rsidRPr="00953611" w:rsidRDefault="002A10A4" w:rsidP="002A10A4">
      <w:pPr>
        <w:numPr>
          <w:ilvl w:val="0"/>
          <w:numId w:val="2"/>
        </w:numPr>
        <w:jc w:val="both"/>
        <w:rPr>
          <w:sz w:val="24"/>
          <w:szCs w:val="24"/>
        </w:rPr>
      </w:pPr>
      <w:r w:rsidRPr="00953611">
        <w:rPr>
          <w:sz w:val="24"/>
          <w:szCs w:val="24"/>
        </w:rPr>
        <w:t>Формулиране и реализиране на всеобхватна, работеща държавна политика за управление на имотите зад граница.</w:t>
      </w:r>
    </w:p>
    <w:p w:rsidR="00DF07A2" w:rsidRPr="00953611" w:rsidRDefault="00DF07A2" w:rsidP="00DF07A2">
      <w:pPr>
        <w:ind w:left="66"/>
        <w:jc w:val="both"/>
        <w:rPr>
          <w:sz w:val="24"/>
          <w:szCs w:val="24"/>
        </w:rPr>
      </w:pPr>
    </w:p>
    <w:p w:rsidR="00DF07A2" w:rsidRPr="00953611" w:rsidRDefault="00DF07A2" w:rsidP="00DF07A2">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DF07A2" w:rsidRPr="00953611" w:rsidRDefault="00DF07A2" w:rsidP="00403BA8">
      <w:pPr>
        <w:ind w:left="66"/>
        <w:jc w:val="both"/>
        <w:rPr>
          <w:sz w:val="24"/>
          <w:szCs w:val="24"/>
        </w:rPr>
      </w:pPr>
    </w:p>
    <w:p w:rsidR="002A10A4" w:rsidRPr="00953611" w:rsidRDefault="002A10A4" w:rsidP="00403BA8">
      <w:pPr>
        <w:numPr>
          <w:ilvl w:val="0"/>
          <w:numId w:val="2"/>
        </w:numPr>
        <w:jc w:val="both"/>
        <w:rPr>
          <w:sz w:val="24"/>
          <w:szCs w:val="24"/>
        </w:rPr>
      </w:pPr>
      <w:r w:rsidRPr="00953611">
        <w:rPr>
          <w:sz w:val="24"/>
          <w:szCs w:val="24"/>
        </w:rPr>
        <w:t>Постигане на оптимално използване на наличните държавни активи от недвижима собственост извън страната по предназначение и за осигуряване на необходимите условия за функционирането на дипломатическата служба.</w:t>
      </w:r>
    </w:p>
    <w:p w:rsidR="002A10A4" w:rsidRPr="00953611" w:rsidRDefault="002A10A4" w:rsidP="00403BA8">
      <w:pPr>
        <w:numPr>
          <w:ilvl w:val="0"/>
          <w:numId w:val="2"/>
        </w:numPr>
        <w:jc w:val="both"/>
        <w:rPr>
          <w:sz w:val="24"/>
          <w:szCs w:val="24"/>
        </w:rPr>
      </w:pPr>
      <w:r w:rsidRPr="00953611">
        <w:rPr>
          <w:sz w:val="24"/>
          <w:szCs w:val="24"/>
        </w:rPr>
        <w:t>Запазване в максимална степен на размера на държавния актив от недвижима собственост извън страната и осъществяване на геополитическото му разместване в синхрон с актуалните външнополитически приоритети.</w:t>
      </w:r>
    </w:p>
    <w:p w:rsidR="00DF07A2" w:rsidRPr="00953611" w:rsidRDefault="002A10A4" w:rsidP="00403BA8">
      <w:pPr>
        <w:numPr>
          <w:ilvl w:val="0"/>
          <w:numId w:val="2"/>
        </w:numPr>
        <w:jc w:val="both"/>
        <w:rPr>
          <w:sz w:val="24"/>
          <w:szCs w:val="24"/>
        </w:rPr>
      </w:pPr>
      <w:r w:rsidRPr="00953611">
        <w:rPr>
          <w:sz w:val="24"/>
          <w:szCs w:val="24"/>
        </w:rPr>
        <w:t>Използването на недвижимата собственост, която е с отпаднала необходимост като допълнителен източник на финансиране за успешното справяне с недостига на средства за поддържане на сградите, обезпечаващи реалните нужди на ДКП.</w:t>
      </w:r>
    </w:p>
    <w:p w:rsidR="00DF07A2" w:rsidRPr="00953611" w:rsidRDefault="002A10A4" w:rsidP="00403BA8">
      <w:pPr>
        <w:numPr>
          <w:ilvl w:val="0"/>
          <w:numId w:val="2"/>
        </w:numPr>
        <w:jc w:val="both"/>
        <w:rPr>
          <w:sz w:val="24"/>
          <w:szCs w:val="24"/>
        </w:rPr>
      </w:pPr>
      <w:r w:rsidRPr="00953611">
        <w:rPr>
          <w:sz w:val="24"/>
          <w:szCs w:val="24"/>
        </w:rPr>
        <w:t>Поддържане на българските дипломатически имоти на място в съответната приемаща държава.</w:t>
      </w:r>
    </w:p>
    <w:p w:rsidR="002A10A4" w:rsidRPr="00953611" w:rsidRDefault="002A10A4" w:rsidP="00403BA8">
      <w:pPr>
        <w:numPr>
          <w:ilvl w:val="0"/>
          <w:numId w:val="2"/>
        </w:numPr>
        <w:jc w:val="both"/>
        <w:rPr>
          <w:sz w:val="24"/>
          <w:szCs w:val="24"/>
        </w:rPr>
      </w:pPr>
      <w:r w:rsidRPr="00953611">
        <w:rPr>
          <w:sz w:val="24"/>
          <w:szCs w:val="24"/>
        </w:rPr>
        <w:t>Разпоредителни действия и действия на управление с недвижими имоти, собственост на българската държава зад граница, наемане на недвижими имоти за нуждите на задграничните представителства.</w:t>
      </w:r>
    </w:p>
    <w:p w:rsidR="002A10A4" w:rsidRPr="00403BA8" w:rsidRDefault="002A10A4" w:rsidP="00403BA8">
      <w:pPr>
        <w:ind w:firstLine="709"/>
        <w:jc w:val="both"/>
        <w:rPr>
          <w:b/>
          <w:i/>
          <w:sz w:val="24"/>
        </w:rPr>
      </w:pPr>
    </w:p>
    <w:p w:rsidR="00141380" w:rsidRPr="00953611" w:rsidRDefault="00141380" w:rsidP="00141380">
      <w:pPr>
        <w:tabs>
          <w:tab w:val="left" w:pos="709"/>
        </w:tabs>
        <w:ind w:left="312"/>
        <w:jc w:val="both"/>
        <w:rPr>
          <w:spacing w:val="-4"/>
          <w:sz w:val="24"/>
          <w:szCs w:val="24"/>
        </w:rPr>
      </w:pPr>
    </w:p>
    <w:bookmarkEnd w:id="16"/>
    <w:p w:rsidR="006F03DB" w:rsidRPr="00953611" w:rsidRDefault="006F03DB" w:rsidP="000A32ED">
      <w:pPr>
        <w:pStyle w:val="ListParagraph"/>
        <w:numPr>
          <w:ilvl w:val="0"/>
          <w:numId w:val="3"/>
        </w:numPr>
        <w:ind w:left="0" w:firstLine="0"/>
        <w:jc w:val="both"/>
        <w:rPr>
          <w:b/>
          <w:i/>
          <w:color w:val="0070C0"/>
          <w:sz w:val="24"/>
          <w:szCs w:val="24"/>
        </w:rPr>
      </w:pPr>
      <w:r w:rsidRPr="00953611">
        <w:rPr>
          <w:b/>
          <w:i/>
          <w:color w:val="0070C0"/>
          <w:sz w:val="24"/>
          <w:szCs w:val="24"/>
        </w:rPr>
        <w:t>Защита на правата и интересите на българските общности и граждани в чу</w:t>
      </w:r>
      <w:r w:rsidR="00661EDE" w:rsidRPr="00953611">
        <w:rPr>
          <w:b/>
          <w:i/>
          <w:color w:val="0070C0"/>
          <w:sz w:val="24"/>
          <w:szCs w:val="24"/>
        </w:rPr>
        <w:t>жбина и подпомагане на изпаднали в бедствено положение в чужбина</w:t>
      </w:r>
      <w:r w:rsidRPr="00953611">
        <w:rPr>
          <w:b/>
          <w:i/>
          <w:color w:val="0070C0"/>
          <w:sz w:val="24"/>
          <w:szCs w:val="24"/>
        </w:rPr>
        <w:t xml:space="preserve"> български граждани до</w:t>
      </w:r>
      <w:r w:rsidR="00661EDE" w:rsidRPr="00953611">
        <w:rPr>
          <w:b/>
          <w:i/>
          <w:color w:val="0070C0"/>
          <w:sz w:val="24"/>
          <w:szCs w:val="24"/>
        </w:rPr>
        <w:t xml:space="preserve"> тяхното завръщане в страната. </w:t>
      </w:r>
    </w:p>
    <w:p w:rsidR="00661EDE" w:rsidRPr="00953611" w:rsidRDefault="00661EDE" w:rsidP="001511AF">
      <w:pPr>
        <w:ind w:firstLine="284"/>
        <w:jc w:val="both"/>
        <w:rPr>
          <w:b/>
          <w:sz w:val="24"/>
          <w:szCs w:val="24"/>
        </w:rPr>
      </w:pPr>
    </w:p>
    <w:p w:rsidR="006F03DB" w:rsidRPr="00953611" w:rsidRDefault="006F03DB" w:rsidP="00661EDE">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3421DB" w:rsidRPr="00953611" w:rsidRDefault="003421DB" w:rsidP="00661EDE">
      <w:pPr>
        <w:pStyle w:val="ListParagraph"/>
        <w:numPr>
          <w:ilvl w:val="0"/>
          <w:numId w:val="2"/>
        </w:numPr>
        <w:tabs>
          <w:tab w:val="left" w:pos="709"/>
        </w:tabs>
        <w:ind w:firstLine="284"/>
        <w:jc w:val="both"/>
        <w:rPr>
          <w:sz w:val="24"/>
          <w:szCs w:val="24"/>
        </w:rPr>
      </w:pPr>
      <w:r w:rsidRPr="00953611">
        <w:rPr>
          <w:sz w:val="24"/>
          <w:szCs w:val="24"/>
        </w:rPr>
        <w:t xml:space="preserve">Навременна реакция </w:t>
      </w:r>
      <w:r w:rsidR="00FA0A36" w:rsidRPr="00953611">
        <w:rPr>
          <w:sz w:val="24"/>
          <w:szCs w:val="24"/>
        </w:rPr>
        <w:t>и защита на българските граждани</w:t>
      </w:r>
      <w:r w:rsidR="00661EDE" w:rsidRPr="00953611">
        <w:rPr>
          <w:sz w:val="24"/>
          <w:szCs w:val="24"/>
        </w:rPr>
        <w:t>.</w:t>
      </w:r>
    </w:p>
    <w:p w:rsidR="00F83016" w:rsidRPr="00953611" w:rsidRDefault="00F83016" w:rsidP="00661EDE">
      <w:pPr>
        <w:pStyle w:val="ListParagraph"/>
        <w:numPr>
          <w:ilvl w:val="0"/>
          <w:numId w:val="2"/>
        </w:numPr>
        <w:tabs>
          <w:tab w:val="left" w:pos="709"/>
        </w:tabs>
        <w:ind w:firstLine="284"/>
        <w:jc w:val="both"/>
        <w:rPr>
          <w:sz w:val="24"/>
          <w:szCs w:val="24"/>
        </w:rPr>
      </w:pPr>
      <w:r w:rsidRPr="00953611">
        <w:rPr>
          <w:sz w:val="24"/>
          <w:szCs w:val="24"/>
        </w:rPr>
        <w:t>Превенция на попадането на български граждани в кризисни ситуации чрез надлежна информираност</w:t>
      </w:r>
      <w:r w:rsidR="00661EDE" w:rsidRPr="00953611">
        <w:rPr>
          <w:sz w:val="24"/>
          <w:szCs w:val="24"/>
        </w:rPr>
        <w:t>.</w:t>
      </w:r>
    </w:p>
    <w:p w:rsidR="00661EDE" w:rsidRPr="00953611" w:rsidRDefault="00661EDE" w:rsidP="00661EDE">
      <w:pPr>
        <w:pStyle w:val="ListParagraph"/>
        <w:tabs>
          <w:tab w:val="left" w:pos="709"/>
        </w:tabs>
        <w:ind w:left="284"/>
        <w:jc w:val="both"/>
        <w:rPr>
          <w:sz w:val="24"/>
          <w:szCs w:val="24"/>
        </w:rPr>
      </w:pPr>
    </w:p>
    <w:p w:rsidR="006F03DB" w:rsidRPr="00953611" w:rsidRDefault="006F03DB" w:rsidP="00661EDE">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412DB0" w:rsidRPr="00953611" w:rsidRDefault="00661EDE" w:rsidP="000A32ED">
      <w:pPr>
        <w:numPr>
          <w:ilvl w:val="1"/>
          <w:numId w:val="2"/>
        </w:numPr>
        <w:tabs>
          <w:tab w:val="left" w:pos="709"/>
        </w:tabs>
        <w:ind w:left="-26" w:firstLine="338"/>
        <w:jc w:val="both"/>
        <w:rPr>
          <w:spacing w:val="-4"/>
          <w:sz w:val="24"/>
          <w:szCs w:val="24"/>
        </w:rPr>
      </w:pPr>
      <w:r w:rsidRPr="00953611">
        <w:rPr>
          <w:spacing w:val="-4"/>
          <w:sz w:val="24"/>
          <w:szCs w:val="24"/>
        </w:rPr>
        <w:t>О</w:t>
      </w:r>
      <w:r w:rsidR="00412DB0" w:rsidRPr="00953611">
        <w:rPr>
          <w:spacing w:val="-4"/>
          <w:sz w:val="24"/>
          <w:szCs w:val="24"/>
        </w:rPr>
        <w:t>казване на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и други подобни инциденти</w:t>
      </w:r>
      <w:r w:rsidR="00115B73" w:rsidRPr="00953611">
        <w:rPr>
          <w:spacing w:val="-4"/>
          <w:sz w:val="24"/>
          <w:szCs w:val="24"/>
        </w:rPr>
        <w:t>.</w:t>
      </w:r>
    </w:p>
    <w:p w:rsidR="00412DB0" w:rsidRPr="00953611" w:rsidRDefault="00115B73" w:rsidP="000A32ED">
      <w:pPr>
        <w:numPr>
          <w:ilvl w:val="1"/>
          <w:numId w:val="2"/>
        </w:numPr>
        <w:tabs>
          <w:tab w:val="left" w:pos="709"/>
        </w:tabs>
        <w:ind w:left="-26" w:firstLine="338"/>
        <w:jc w:val="both"/>
        <w:rPr>
          <w:spacing w:val="-4"/>
          <w:sz w:val="24"/>
          <w:szCs w:val="24"/>
        </w:rPr>
      </w:pPr>
      <w:r w:rsidRPr="00953611">
        <w:rPr>
          <w:spacing w:val="-4"/>
          <w:sz w:val="24"/>
          <w:szCs w:val="24"/>
        </w:rPr>
        <w:t>П</w:t>
      </w:r>
      <w:r w:rsidR="00412DB0" w:rsidRPr="00953611">
        <w:rPr>
          <w:spacing w:val="-4"/>
          <w:sz w:val="24"/>
          <w:szCs w:val="24"/>
        </w:rPr>
        <w:t>одпомагане на български гра</w:t>
      </w:r>
      <w:r w:rsidRPr="00953611">
        <w:rPr>
          <w:spacing w:val="-4"/>
          <w:sz w:val="24"/>
          <w:szCs w:val="24"/>
        </w:rPr>
        <w:t>ждани, жертви на трафик на хора.</w:t>
      </w:r>
    </w:p>
    <w:p w:rsidR="003421DB" w:rsidRPr="00953611" w:rsidRDefault="00115B73" w:rsidP="000A32ED">
      <w:pPr>
        <w:numPr>
          <w:ilvl w:val="1"/>
          <w:numId w:val="2"/>
        </w:numPr>
        <w:tabs>
          <w:tab w:val="left" w:pos="709"/>
        </w:tabs>
        <w:ind w:left="-26" w:firstLine="338"/>
        <w:jc w:val="both"/>
        <w:rPr>
          <w:spacing w:val="-4"/>
          <w:sz w:val="24"/>
          <w:szCs w:val="24"/>
        </w:rPr>
      </w:pPr>
      <w:r w:rsidRPr="00953611">
        <w:rPr>
          <w:spacing w:val="-4"/>
          <w:sz w:val="24"/>
          <w:szCs w:val="24"/>
        </w:rPr>
        <w:t>Е</w:t>
      </w:r>
      <w:r w:rsidR="003421DB" w:rsidRPr="00953611">
        <w:rPr>
          <w:spacing w:val="-4"/>
          <w:sz w:val="24"/>
          <w:szCs w:val="24"/>
        </w:rPr>
        <w:t>вакуации</w:t>
      </w:r>
      <w:r w:rsidRPr="00953611">
        <w:rPr>
          <w:spacing w:val="-4"/>
          <w:sz w:val="24"/>
          <w:szCs w:val="24"/>
        </w:rPr>
        <w:t>.</w:t>
      </w:r>
    </w:p>
    <w:p w:rsidR="003421DB" w:rsidRPr="00953611" w:rsidRDefault="00115B73" w:rsidP="000A32ED">
      <w:pPr>
        <w:numPr>
          <w:ilvl w:val="1"/>
          <w:numId w:val="2"/>
        </w:numPr>
        <w:tabs>
          <w:tab w:val="left" w:pos="709"/>
        </w:tabs>
        <w:ind w:left="-26" w:firstLine="338"/>
        <w:jc w:val="both"/>
        <w:rPr>
          <w:spacing w:val="-4"/>
          <w:sz w:val="24"/>
          <w:szCs w:val="24"/>
        </w:rPr>
      </w:pPr>
      <w:r w:rsidRPr="00953611">
        <w:rPr>
          <w:spacing w:val="-4"/>
          <w:sz w:val="24"/>
          <w:szCs w:val="24"/>
        </w:rPr>
        <w:t>С</w:t>
      </w:r>
      <w:r w:rsidR="003421DB" w:rsidRPr="00953611">
        <w:rPr>
          <w:spacing w:val="-4"/>
          <w:sz w:val="24"/>
          <w:szCs w:val="24"/>
        </w:rPr>
        <w:t>пасителни и хуманитарни операции</w:t>
      </w:r>
      <w:r w:rsidR="00BE6E27" w:rsidRPr="00953611">
        <w:rPr>
          <w:spacing w:val="-4"/>
          <w:sz w:val="24"/>
          <w:szCs w:val="24"/>
        </w:rPr>
        <w:t>.</w:t>
      </w:r>
    </w:p>
    <w:p w:rsidR="000E4BAD" w:rsidRPr="00953611" w:rsidRDefault="000E4BAD" w:rsidP="00EF0A15">
      <w:pPr>
        <w:shd w:val="clear" w:color="auto" w:fill="FFFFFF"/>
        <w:ind w:right="15"/>
        <w:jc w:val="both"/>
        <w:rPr>
          <w:b/>
          <w:bCs/>
          <w:sz w:val="24"/>
          <w:szCs w:val="24"/>
        </w:rPr>
      </w:pPr>
    </w:p>
    <w:p w:rsidR="00D44F9B" w:rsidRPr="00953611" w:rsidRDefault="00D44F9B" w:rsidP="00EF0A15">
      <w:pPr>
        <w:shd w:val="clear" w:color="auto" w:fill="FFFFFF"/>
        <w:ind w:right="15"/>
        <w:jc w:val="both"/>
        <w:rPr>
          <w:sz w:val="24"/>
          <w:szCs w:val="24"/>
        </w:rPr>
      </w:pPr>
      <w:r w:rsidRPr="00953611">
        <w:rPr>
          <w:b/>
          <w:bCs/>
          <w:sz w:val="24"/>
          <w:szCs w:val="24"/>
        </w:rPr>
        <w:t>Организационни структури, участващи в програмата</w:t>
      </w:r>
    </w:p>
    <w:p w:rsidR="00D44F9B" w:rsidRPr="00953611" w:rsidRDefault="00FA0A36" w:rsidP="00EF0A15">
      <w:pPr>
        <w:shd w:val="clear" w:color="auto" w:fill="FFFFFF"/>
        <w:ind w:right="15"/>
        <w:jc w:val="both"/>
        <w:rPr>
          <w:sz w:val="24"/>
          <w:szCs w:val="24"/>
        </w:rPr>
      </w:pPr>
      <w:r w:rsidRPr="00953611">
        <w:rPr>
          <w:spacing w:val="-5"/>
          <w:sz w:val="24"/>
          <w:szCs w:val="24"/>
        </w:rPr>
        <w:t xml:space="preserve">Задгранични представителства, дирекция </w:t>
      </w:r>
      <w:r w:rsidRPr="00953611">
        <w:rPr>
          <w:sz w:val="24"/>
          <w:szCs w:val="24"/>
        </w:rPr>
        <w:t>„Управление на собствеността и материално-техническо осигуряване”, дирекция „Ситуационен център”</w:t>
      </w:r>
      <w:r w:rsidR="00D44F9B" w:rsidRPr="00953611">
        <w:rPr>
          <w:spacing w:val="-5"/>
          <w:sz w:val="24"/>
          <w:szCs w:val="24"/>
        </w:rPr>
        <w:t>.</w:t>
      </w:r>
    </w:p>
    <w:p w:rsidR="005C40C0" w:rsidRPr="00953611" w:rsidRDefault="00D44F9B" w:rsidP="00EF0A15">
      <w:pPr>
        <w:shd w:val="clear" w:color="auto" w:fill="FFFFFF"/>
        <w:ind w:right="15"/>
        <w:jc w:val="both"/>
        <w:rPr>
          <w:spacing w:val="-3"/>
          <w:sz w:val="24"/>
          <w:szCs w:val="24"/>
        </w:rPr>
      </w:pPr>
      <w:r w:rsidRPr="00953611">
        <w:rPr>
          <w:spacing w:val="-3"/>
          <w:sz w:val="24"/>
          <w:szCs w:val="24"/>
        </w:rPr>
        <w:t>Междуведомствена  комисия за държавните имоти извън страната по член 99 от Правилника за прилагане на Закона за държавната собственост</w:t>
      </w:r>
    </w:p>
    <w:p w:rsidR="000E4BAD" w:rsidRPr="00953611" w:rsidRDefault="000E4BAD" w:rsidP="00EF0A15">
      <w:pPr>
        <w:shd w:val="clear" w:color="auto" w:fill="FFFFFF"/>
        <w:ind w:right="15"/>
        <w:jc w:val="both"/>
        <w:rPr>
          <w:b/>
          <w:bCs/>
          <w:spacing w:val="-5"/>
          <w:sz w:val="24"/>
          <w:szCs w:val="24"/>
        </w:rPr>
      </w:pPr>
    </w:p>
    <w:p w:rsidR="005C40C0" w:rsidRPr="00953611" w:rsidRDefault="00D44F9B" w:rsidP="007478BA">
      <w:pPr>
        <w:shd w:val="clear" w:color="auto" w:fill="FFFFFF"/>
        <w:ind w:right="17"/>
        <w:jc w:val="both"/>
        <w:rPr>
          <w:b/>
          <w:bCs/>
          <w:spacing w:val="-5"/>
          <w:sz w:val="24"/>
          <w:szCs w:val="24"/>
        </w:rPr>
      </w:pPr>
      <w:r w:rsidRPr="00953611">
        <w:rPr>
          <w:b/>
          <w:bCs/>
          <w:spacing w:val="-5"/>
          <w:sz w:val="24"/>
          <w:szCs w:val="24"/>
        </w:rPr>
        <w:t>Целеви стойности по показателите за изпълнение</w:t>
      </w:r>
    </w:p>
    <w:p w:rsidR="000E4BAD" w:rsidRPr="00953611" w:rsidRDefault="000E4BAD" w:rsidP="00EF0A15">
      <w:pPr>
        <w:shd w:val="clear" w:color="auto" w:fill="FFFFFF"/>
        <w:ind w:right="15"/>
        <w:jc w:val="both"/>
        <w:rPr>
          <w:b/>
          <w:bCs/>
          <w:spacing w:val="-5"/>
          <w:sz w:val="24"/>
          <w:szCs w:val="24"/>
        </w:rPr>
      </w:pPr>
    </w:p>
    <w:tbl>
      <w:tblPr>
        <w:tblW w:w="4881" w:type="pct"/>
        <w:tblCellMar>
          <w:left w:w="70" w:type="dxa"/>
          <w:right w:w="70" w:type="dxa"/>
        </w:tblCellMar>
        <w:tblLook w:val="04A0" w:firstRow="1" w:lastRow="0" w:firstColumn="1" w:lastColumn="0" w:noHBand="0" w:noVBand="1"/>
      </w:tblPr>
      <w:tblGrid>
        <w:gridCol w:w="5469"/>
        <w:gridCol w:w="891"/>
        <w:gridCol w:w="1052"/>
        <w:gridCol w:w="994"/>
        <w:gridCol w:w="994"/>
      </w:tblGrid>
      <w:tr w:rsidR="000E4BAD" w:rsidRPr="00953611" w:rsidTr="003C5EE8">
        <w:trPr>
          <w:trHeight w:val="525"/>
        </w:trPr>
        <w:tc>
          <w:tcPr>
            <w:tcW w:w="2921" w:type="pct"/>
            <w:tcBorders>
              <w:top w:val="single" w:sz="4" w:space="0" w:color="auto"/>
              <w:left w:val="single" w:sz="4" w:space="0" w:color="auto"/>
              <w:bottom w:val="nil"/>
              <w:right w:val="single" w:sz="4" w:space="0" w:color="auto"/>
            </w:tcBorders>
            <w:shd w:val="clear" w:color="auto" w:fill="FFCC99"/>
            <w:vAlign w:val="center"/>
            <w:hideMark/>
          </w:tcPr>
          <w:p w:rsidR="000E4BAD" w:rsidRPr="00953611" w:rsidRDefault="000E4BAD" w:rsidP="0050344B">
            <w:pPr>
              <w:jc w:val="center"/>
              <w:rPr>
                <w:b/>
                <w:bCs/>
              </w:rPr>
            </w:pPr>
            <w:r w:rsidRPr="00953611">
              <w:rPr>
                <w:b/>
                <w:bCs/>
              </w:rPr>
              <w:t>ЦЕЛЕВИ СТОЙНОСТИ ПО ПОКАЗАТЕЛИТЕ ЗА ИЗПЪЛНЕНИЕ</w:t>
            </w:r>
          </w:p>
        </w:tc>
        <w:tc>
          <w:tcPr>
            <w:tcW w:w="2079" w:type="pct"/>
            <w:gridSpan w:val="4"/>
            <w:tcBorders>
              <w:top w:val="single" w:sz="4" w:space="0" w:color="auto"/>
              <w:left w:val="single" w:sz="4" w:space="0" w:color="auto"/>
              <w:bottom w:val="nil"/>
              <w:right w:val="single" w:sz="4" w:space="0" w:color="auto"/>
            </w:tcBorders>
            <w:shd w:val="clear" w:color="auto" w:fill="FFCC99"/>
            <w:vAlign w:val="center"/>
            <w:hideMark/>
          </w:tcPr>
          <w:p w:rsidR="000E4BAD" w:rsidRPr="00953611" w:rsidRDefault="000E4BAD" w:rsidP="0050344B">
            <w:pPr>
              <w:jc w:val="center"/>
              <w:rPr>
                <w:b/>
                <w:bCs/>
              </w:rPr>
            </w:pPr>
            <w:r w:rsidRPr="00953611">
              <w:rPr>
                <w:b/>
                <w:bCs/>
              </w:rPr>
              <w:t>Целева стойност</w:t>
            </w:r>
          </w:p>
        </w:tc>
      </w:tr>
      <w:tr w:rsidR="000E4BAD" w:rsidRPr="00953611" w:rsidTr="003C5EE8">
        <w:trPr>
          <w:trHeight w:val="450"/>
        </w:trPr>
        <w:tc>
          <w:tcPr>
            <w:tcW w:w="2921" w:type="pct"/>
            <w:tcBorders>
              <w:top w:val="single" w:sz="4" w:space="0" w:color="auto"/>
              <w:left w:val="single" w:sz="8" w:space="0" w:color="auto"/>
              <w:bottom w:val="single" w:sz="4" w:space="0" w:color="auto"/>
              <w:right w:val="single" w:sz="4" w:space="0" w:color="auto"/>
            </w:tcBorders>
            <w:shd w:val="clear" w:color="auto" w:fill="FFCC99"/>
            <w:vAlign w:val="center"/>
            <w:hideMark/>
          </w:tcPr>
          <w:p w:rsidR="000E4BAD" w:rsidRPr="00953611" w:rsidRDefault="000E4BAD" w:rsidP="0050344B">
            <w:pPr>
              <w:jc w:val="center"/>
              <w:rPr>
                <w:b/>
                <w:bCs/>
              </w:rPr>
            </w:pPr>
            <w:r w:rsidRPr="00953611">
              <w:rPr>
                <w:b/>
                <w:bCs/>
              </w:rPr>
              <w:t>Показатели за изпълнение</w:t>
            </w:r>
          </w:p>
        </w:tc>
        <w:tc>
          <w:tcPr>
            <w:tcW w:w="467" w:type="pct"/>
            <w:tcBorders>
              <w:top w:val="single" w:sz="4" w:space="0" w:color="auto"/>
              <w:left w:val="nil"/>
              <w:bottom w:val="single" w:sz="4" w:space="0" w:color="auto"/>
              <w:right w:val="single" w:sz="4" w:space="0" w:color="auto"/>
            </w:tcBorders>
            <w:shd w:val="clear" w:color="auto" w:fill="FFCC99"/>
            <w:vAlign w:val="center"/>
            <w:hideMark/>
          </w:tcPr>
          <w:p w:rsidR="000E4BAD" w:rsidRPr="00953611" w:rsidRDefault="000E4BAD" w:rsidP="0050344B">
            <w:pPr>
              <w:jc w:val="center"/>
              <w:rPr>
                <w:b/>
                <w:bCs/>
              </w:rPr>
            </w:pPr>
            <w:r w:rsidRPr="00953611">
              <w:rPr>
                <w:b/>
                <w:bCs/>
              </w:rPr>
              <w:t>Мерна единица</w:t>
            </w:r>
          </w:p>
        </w:tc>
        <w:tc>
          <w:tcPr>
            <w:tcW w:w="571" w:type="pct"/>
            <w:tcBorders>
              <w:top w:val="single" w:sz="4" w:space="0" w:color="auto"/>
              <w:left w:val="nil"/>
              <w:bottom w:val="single" w:sz="4" w:space="0" w:color="auto"/>
              <w:right w:val="single" w:sz="4" w:space="0" w:color="auto"/>
            </w:tcBorders>
            <w:shd w:val="clear" w:color="auto" w:fill="FFCC99"/>
            <w:vAlign w:val="center"/>
            <w:hideMark/>
          </w:tcPr>
          <w:p w:rsidR="000E4BAD" w:rsidRPr="00953611" w:rsidRDefault="004B2E36" w:rsidP="007129C3">
            <w:pPr>
              <w:jc w:val="center"/>
              <w:rPr>
                <w:b/>
                <w:bCs/>
                <w:iCs/>
              </w:rPr>
            </w:pPr>
            <w:r>
              <w:rPr>
                <w:b/>
                <w:bCs/>
                <w:i/>
                <w:iCs/>
                <w:color w:val="000000"/>
                <w:sz w:val="16"/>
                <w:szCs w:val="16"/>
              </w:rPr>
              <w:t>Бюджет</w:t>
            </w:r>
            <w:r w:rsidRPr="00F53C3E">
              <w:rPr>
                <w:b/>
                <w:bCs/>
                <w:i/>
                <w:iCs/>
                <w:color w:val="000000"/>
                <w:sz w:val="16"/>
                <w:szCs w:val="16"/>
              </w:rPr>
              <w:t xml:space="preserve">                   </w:t>
            </w:r>
            <w:r w:rsidR="007129C3" w:rsidRPr="00953611">
              <w:rPr>
                <w:b/>
                <w:bCs/>
                <w:iCs/>
              </w:rPr>
              <w:t xml:space="preserve">2020 </w:t>
            </w:r>
            <w:r w:rsidR="00D8694F" w:rsidRPr="00953611">
              <w:rPr>
                <w:b/>
                <w:bCs/>
                <w:iCs/>
              </w:rPr>
              <w:t>г.</w:t>
            </w:r>
          </w:p>
        </w:tc>
        <w:tc>
          <w:tcPr>
            <w:tcW w:w="521" w:type="pct"/>
            <w:tcBorders>
              <w:top w:val="single" w:sz="4" w:space="0" w:color="auto"/>
              <w:left w:val="nil"/>
              <w:bottom w:val="single" w:sz="4" w:space="0" w:color="auto"/>
              <w:right w:val="single" w:sz="4" w:space="0" w:color="auto"/>
            </w:tcBorders>
            <w:shd w:val="clear" w:color="auto" w:fill="FFCC99"/>
            <w:vAlign w:val="center"/>
            <w:hideMark/>
          </w:tcPr>
          <w:p w:rsidR="000E4BAD" w:rsidRPr="00953611" w:rsidRDefault="003C5EE8" w:rsidP="007129C3">
            <w:pPr>
              <w:jc w:val="center"/>
              <w:rPr>
                <w:b/>
                <w:bCs/>
                <w:iCs/>
              </w:rPr>
            </w:pPr>
            <w:r w:rsidRPr="00953611">
              <w:rPr>
                <w:b/>
                <w:bCs/>
                <w:iCs/>
              </w:rPr>
              <w:t xml:space="preserve">Прогноза </w:t>
            </w:r>
            <w:r w:rsidR="007129C3" w:rsidRPr="00953611">
              <w:rPr>
                <w:b/>
                <w:bCs/>
                <w:iCs/>
              </w:rPr>
              <w:t xml:space="preserve">2021 </w:t>
            </w:r>
            <w:r w:rsidR="000E4BAD" w:rsidRPr="00953611">
              <w:rPr>
                <w:b/>
                <w:bCs/>
                <w:iCs/>
              </w:rPr>
              <w:t>г.</w:t>
            </w:r>
          </w:p>
        </w:tc>
        <w:tc>
          <w:tcPr>
            <w:tcW w:w="521" w:type="pct"/>
            <w:tcBorders>
              <w:top w:val="single" w:sz="4" w:space="0" w:color="auto"/>
              <w:left w:val="nil"/>
              <w:bottom w:val="single" w:sz="4" w:space="0" w:color="auto"/>
              <w:right w:val="single" w:sz="8" w:space="0" w:color="auto"/>
            </w:tcBorders>
            <w:shd w:val="clear" w:color="auto" w:fill="FFCC99"/>
            <w:vAlign w:val="center"/>
            <w:hideMark/>
          </w:tcPr>
          <w:p w:rsidR="000E4BAD" w:rsidRPr="00953611" w:rsidRDefault="00661EDE" w:rsidP="007129C3">
            <w:pPr>
              <w:jc w:val="center"/>
              <w:rPr>
                <w:b/>
                <w:bCs/>
                <w:iCs/>
              </w:rPr>
            </w:pPr>
            <w:r w:rsidRPr="00953611">
              <w:rPr>
                <w:b/>
                <w:bCs/>
                <w:iCs/>
              </w:rPr>
              <w:t xml:space="preserve">Прогноза </w:t>
            </w:r>
            <w:r w:rsidR="007129C3" w:rsidRPr="00953611">
              <w:rPr>
                <w:b/>
                <w:bCs/>
                <w:iCs/>
              </w:rPr>
              <w:t xml:space="preserve">2022 </w:t>
            </w:r>
            <w:r w:rsidR="000E4BAD" w:rsidRPr="00953611">
              <w:rPr>
                <w:b/>
                <w:bCs/>
                <w:iCs/>
              </w:rPr>
              <w:t>г.</w:t>
            </w:r>
          </w:p>
        </w:tc>
      </w:tr>
      <w:tr w:rsidR="006466C8" w:rsidRPr="00953611" w:rsidTr="00D37880">
        <w:trPr>
          <w:trHeight w:val="255"/>
        </w:trPr>
        <w:tc>
          <w:tcPr>
            <w:tcW w:w="2921" w:type="pct"/>
            <w:tcBorders>
              <w:top w:val="single" w:sz="4" w:space="0" w:color="auto"/>
              <w:left w:val="single" w:sz="4" w:space="0" w:color="auto"/>
              <w:bottom w:val="single" w:sz="4" w:space="0" w:color="auto"/>
              <w:right w:val="single" w:sz="4" w:space="0" w:color="auto"/>
            </w:tcBorders>
            <w:hideMark/>
          </w:tcPr>
          <w:p w:rsidR="006466C8" w:rsidRPr="00953611" w:rsidRDefault="006466C8" w:rsidP="006466C8">
            <w:r w:rsidRPr="00953611">
              <w:t xml:space="preserve">Ремонт на задгранични представителства на Република България в чужбина: планирани в съответствие с одобрените разходни тавани за капиталови разходи /заявени и </w:t>
            </w:r>
            <w:proofErr w:type="spellStart"/>
            <w:r w:rsidRPr="00953611">
              <w:t>нетърпящи</w:t>
            </w:r>
            <w:proofErr w:type="spellEnd"/>
            <w:r w:rsidRPr="00953611">
              <w:t xml:space="preserve"> отлагане СРР и СМР/ отложени за следваща година с натрупване</w:t>
            </w:r>
            <w:r w:rsidRPr="00953611">
              <w:rPr>
                <w:vertAlign w:val="superscript"/>
              </w:rPr>
              <w:footnoteReference w:id="3"/>
            </w:r>
          </w:p>
        </w:tc>
        <w:tc>
          <w:tcPr>
            <w:tcW w:w="467"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Бр./Бр.</w:t>
            </w:r>
          </w:p>
        </w:tc>
        <w:tc>
          <w:tcPr>
            <w:tcW w:w="571"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25</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25</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25</w:t>
            </w:r>
          </w:p>
        </w:tc>
      </w:tr>
      <w:tr w:rsidR="006466C8" w:rsidRPr="00953611" w:rsidTr="00D37880">
        <w:trPr>
          <w:trHeight w:val="255"/>
        </w:trPr>
        <w:tc>
          <w:tcPr>
            <w:tcW w:w="2921" w:type="pct"/>
            <w:tcBorders>
              <w:top w:val="single" w:sz="4" w:space="0" w:color="auto"/>
              <w:left w:val="single" w:sz="4" w:space="0" w:color="auto"/>
              <w:bottom w:val="single" w:sz="4" w:space="0" w:color="auto"/>
              <w:right w:val="single" w:sz="4" w:space="0" w:color="auto"/>
            </w:tcBorders>
            <w:hideMark/>
          </w:tcPr>
          <w:p w:rsidR="006466C8" w:rsidRPr="00953611" w:rsidRDefault="006466C8" w:rsidP="006466C8">
            <w:r w:rsidRPr="00953611">
              <w:t>Управлявани от МВнР /в съответствие с регистъра/ задгранични държавни имоти</w:t>
            </w:r>
          </w:p>
        </w:tc>
        <w:tc>
          <w:tcPr>
            <w:tcW w:w="467"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Бр.</w:t>
            </w:r>
          </w:p>
        </w:tc>
        <w:tc>
          <w:tcPr>
            <w:tcW w:w="571"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200</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198</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195</w:t>
            </w:r>
          </w:p>
        </w:tc>
      </w:tr>
      <w:tr w:rsidR="006466C8" w:rsidRPr="00953611" w:rsidTr="00D37880">
        <w:trPr>
          <w:trHeight w:val="255"/>
        </w:trPr>
        <w:tc>
          <w:tcPr>
            <w:tcW w:w="2921" w:type="pct"/>
            <w:tcBorders>
              <w:top w:val="single" w:sz="4" w:space="0" w:color="auto"/>
              <w:left w:val="single" w:sz="4" w:space="0" w:color="auto"/>
              <w:bottom w:val="single" w:sz="4" w:space="0" w:color="auto"/>
              <w:right w:val="single" w:sz="4" w:space="0" w:color="auto"/>
            </w:tcBorders>
            <w:hideMark/>
          </w:tcPr>
          <w:p w:rsidR="006466C8" w:rsidRPr="00953611" w:rsidRDefault="006466C8" w:rsidP="006466C8">
            <w:r w:rsidRPr="00953611">
              <w:t xml:space="preserve">Придобити сгради за нуждите на ЗП </w:t>
            </w:r>
          </w:p>
        </w:tc>
        <w:tc>
          <w:tcPr>
            <w:tcW w:w="467"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Бр.</w:t>
            </w:r>
          </w:p>
        </w:tc>
        <w:tc>
          <w:tcPr>
            <w:tcW w:w="571"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1</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1</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1</w:t>
            </w:r>
          </w:p>
        </w:tc>
      </w:tr>
      <w:tr w:rsidR="006466C8" w:rsidRPr="00953611" w:rsidTr="00D37880">
        <w:trPr>
          <w:trHeight w:val="255"/>
        </w:trPr>
        <w:tc>
          <w:tcPr>
            <w:tcW w:w="2921" w:type="pct"/>
            <w:tcBorders>
              <w:top w:val="single" w:sz="4" w:space="0" w:color="auto"/>
              <w:left w:val="single" w:sz="4" w:space="0" w:color="auto"/>
              <w:bottom w:val="single" w:sz="4" w:space="0" w:color="auto"/>
              <w:right w:val="single" w:sz="4" w:space="0" w:color="auto"/>
            </w:tcBorders>
            <w:hideMark/>
          </w:tcPr>
          <w:p w:rsidR="006466C8" w:rsidRPr="00953611" w:rsidRDefault="006466C8" w:rsidP="006466C8">
            <w:r w:rsidRPr="00953611">
              <w:t>Обезпечаване на ангажименти, уреждащи вещни права и данъчни задължения към приемащата държава</w:t>
            </w:r>
          </w:p>
        </w:tc>
        <w:tc>
          <w:tcPr>
            <w:tcW w:w="467"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Бр.</w:t>
            </w:r>
          </w:p>
        </w:tc>
        <w:tc>
          <w:tcPr>
            <w:tcW w:w="571"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1</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rPr>
                <w:lang w:val="en-US"/>
              </w:rPr>
              <w:t>1</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1</w:t>
            </w:r>
          </w:p>
        </w:tc>
      </w:tr>
      <w:tr w:rsidR="006466C8" w:rsidRPr="00953611" w:rsidTr="00D37880">
        <w:trPr>
          <w:trHeight w:val="255"/>
        </w:trPr>
        <w:tc>
          <w:tcPr>
            <w:tcW w:w="2921" w:type="pct"/>
            <w:tcBorders>
              <w:top w:val="single" w:sz="4" w:space="0" w:color="auto"/>
              <w:left w:val="single" w:sz="4" w:space="0" w:color="auto"/>
              <w:bottom w:val="single" w:sz="4" w:space="0" w:color="auto"/>
              <w:right w:val="single" w:sz="4" w:space="0" w:color="auto"/>
            </w:tcBorders>
            <w:hideMark/>
          </w:tcPr>
          <w:p w:rsidR="006466C8" w:rsidRPr="00953611" w:rsidRDefault="006466C8" w:rsidP="006466C8">
            <w:r w:rsidRPr="00953611">
              <w:t>Инвестиции и ново строителство</w:t>
            </w:r>
          </w:p>
        </w:tc>
        <w:tc>
          <w:tcPr>
            <w:tcW w:w="467"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Бр.</w:t>
            </w:r>
          </w:p>
        </w:tc>
        <w:tc>
          <w:tcPr>
            <w:tcW w:w="571"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1</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1</w:t>
            </w:r>
          </w:p>
        </w:tc>
      </w:tr>
      <w:tr w:rsidR="006466C8" w:rsidRPr="00953611" w:rsidTr="00D37880">
        <w:trPr>
          <w:trHeight w:val="255"/>
        </w:trPr>
        <w:tc>
          <w:tcPr>
            <w:tcW w:w="2921" w:type="pct"/>
            <w:tcBorders>
              <w:top w:val="single" w:sz="4" w:space="0" w:color="auto"/>
              <w:left w:val="single" w:sz="4" w:space="0" w:color="auto"/>
              <w:bottom w:val="single" w:sz="4" w:space="0" w:color="auto"/>
              <w:right w:val="single" w:sz="4" w:space="0" w:color="auto"/>
            </w:tcBorders>
            <w:hideMark/>
          </w:tcPr>
          <w:p w:rsidR="006466C8" w:rsidRPr="00953611" w:rsidRDefault="006466C8" w:rsidP="006466C8">
            <w:r w:rsidRPr="00953611">
              <w:t>Изготвени технически паспорти на строежите зад граница по Наредба № 5 държави в ЗП</w:t>
            </w:r>
          </w:p>
        </w:tc>
        <w:tc>
          <w:tcPr>
            <w:tcW w:w="467"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Бр.</w:t>
            </w:r>
          </w:p>
        </w:tc>
        <w:tc>
          <w:tcPr>
            <w:tcW w:w="571"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5</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5</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5</w:t>
            </w:r>
          </w:p>
        </w:tc>
      </w:tr>
      <w:tr w:rsidR="006466C8" w:rsidRPr="00953611" w:rsidTr="00D37880">
        <w:trPr>
          <w:trHeight w:val="255"/>
        </w:trPr>
        <w:tc>
          <w:tcPr>
            <w:tcW w:w="2921" w:type="pct"/>
            <w:tcBorders>
              <w:top w:val="single" w:sz="4" w:space="0" w:color="auto"/>
              <w:left w:val="single" w:sz="4" w:space="0" w:color="auto"/>
              <w:bottom w:val="single" w:sz="4" w:space="0" w:color="auto"/>
              <w:right w:val="single" w:sz="4" w:space="0" w:color="auto"/>
            </w:tcBorders>
            <w:hideMark/>
          </w:tcPr>
          <w:p w:rsidR="006466C8" w:rsidRPr="00953611" w:rsidRDefault="006466C8" w:rsidP="006466C8">
            <w:r w:rsidRPr="00953611">
              <w:t xml:space="preserve">Преглед и оценка на задграничния сграден фонд и обезпечаване на необходимите строително-ремонтни дейности за адаптиране към изискванията на Шенгенското споразумение до 2018г. </w:t>
            </w:r>
          </w:p>
        </w:tc>
        <w:tc>
          <w:tcPr>
            <w:tcW w:w="467"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Бр.</w:t>
            </w:r>
          </w:p>
        </w:tc>
        <w:tc>
          <w:tcPr>
            <w:tcW w:w="571" w:type="pct"/>
            <w:tcBorders>
              <w:top w:val="single" w:sz="4" w:space="0" w:color="auto"/>
              <w:left w:val="nil"/>
              <w:bottom w:val="single" w:sz="4" w:space="0" w:color="auto"/>
              <w:right w:val="single" w:sz="4" w:space="0" w:color="auto"/>
            </w:tcBorders>
            <w:vAlign w:val="center"/>
            <w:hideMark/>
          </w:tcPr>
          <w:p w:rsidR="006466C8" w:rsidRPr="00953611" w:rsidRDefault="006466C8" w:rsidP="006466C8">
            <w:pPr>
              <w:jc w:val="center"/>
            </w:pPr>
            <w:r w:rsidRPr="00953611">
              <w:t>10</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5</w:t>
            </w:r>
          </w:p>
        </w:tc>
        <w:tc>
          <w:tcPr>
            <w:tcW w:w="521" w:type="pct"/>
            <w:tcBorders>
              <w:top w:val="single" w:sz="4" w:space="0" w:color="auto"/>
              <w:left w:val="nil"/>
              <w:bottom w:val="single" w:sz="4" w:space="0" w:color="auto"/>
              <w:right w:val="single" w:sz="4" w:space="0" w:color="auto"/>
            </w:tcBorders>
            <w:vAlign w:val="center"/>
          </w:tcPr>
          <w:p w:rsidR="006466C8" w:rsidRPr="00953611" w:rsidRDefault="006466C8" w:rsidP="006466C8">
            <w:pPr>
              <w:jc w:val="center"/>
            </w:pPr>
            <w:r w:rsidRPr="00953611">
              <w:t>5</w:t>
            </w:r>
          </w:p>
        </w:tc>
      </w:tr>
    </w:tbl>
    <w:p w:rsidR="00D834A7" w:rsidRPr="00EB6F89" w:rsidRDefault="00D834A7" w:rsidP="00D705C9">
      <w:pPr>
        <w:shd w:val="clear" w:color="auto" w:fill="FFFFFF"/>
        <w:ind w:right="15"/>
        <w:jc w:val="both"/>
        <w:rPr>
          <w:color w:val="00B050"/>
          <w:spacing w:val="-5"/>
          <w:sz w:val="24"/>
        </w:rPr>
      </w:pPr>
    </w:p>
    <w:p w:rsidR="00F5331D" w:rsidRPr="00953611" w:rsidRDefault="00F5331D" w:rsidP="00D705C9">
      <w:pPr>
        <w:shd w:val="clear" w:color="auto" w:fill="FFFFFF"/>
        <w:ind w:right="15"/>
        <w:jc w:val="both"/>
        <w:rPr>
          <w:b/>
          <w:bCs/>
          <w:color w:val="00B050"/>
          <w:spacing w:val="-5"/>
          <w:sz w:val="24"/>
          <w:szCs w:val="24"/>
        </w:rPr>
      </w:pPr>
    </w:p>
    <w:p w:rsidR="00D533B1" w:rsidRPr="00953611" w:rsidRDefault="00D533B1" w:rsidP="00BD39BE">
      <w:pPr>
        <w:shd w:val="clear" w:color="auto" w:fill="FFFFFF"/>
        <w:ind w:right="15"/>
        <w:jc w:val="both"/>
        <w:rPr>
          <w:b/>
          <w:bCs/>
          <w:color w:val="000000"/>
          <w:spacing w:val="-5"/>
          <w:sz w:val="24"/>
          <w:szCs w:val="24"/>
        </w:rPr>
      </w:pPr>
      <w:r w:rsidRPr="00953611">
        <w:rPr>
          <w:b/>
          <w:bCs/>
          <w:color w:val="000000"/>
          <w:spacing w:val="-5"/>
          <w:sz w:val="24"/>
          <w:szCs w:val="24"/>
        </w:rPr>
        <w:t>Външни фактори, които могат да окажат въздействие върху постигането на целите на програмата</w:t>
      </w:r>
    </w:p>
    <w:p w:rsidR="00D834A7" w:rsidRPr="00953611" w:rsidRDefault="00ED1281" w:rsidP="00D705C9">
      <w:pPr>
        <w:numPr>
          <w:ilvl w:val="1"/>
          <w:numId w:val="2"/>
        </w:numPr>
        <w:tabs>
          <w:tab w:val="clear" w:pos="139"/>
          <w:tab w:val="num" w:pos="709"/>
        </w:tabs>
        <w:ind w:left="-26" w:firstLine="310"/>
        <w:jc w:val="both"/>
        <w:rPr>
          <w:sz w:val="24"/>
          <w:szCs w:val="24"/>
        </w:rPr>
      </w:pPr>
      <w:r w:rsidRPr="00953611">
        <w:rPr>
          <w:spacing w:val="-4"/>
          <w:sz w:val="24"/>
          <w:szCs w:val="24"/>
        </w:rPr>
        <w:t>П</w:t>
      </w:r>
      <w:r w:rsidR="00D834A7" w:rsidRPr="00953611">
        <w:rPr>
          <w:spacing w:val="-4"/>
          <w:sz w:val="24"/>
          <w:szCs w:val="24"/>
        </w:rPr>
        <w:t>ромени във вътрешното законодате</w:t>
      </w:r>
      <w:r w:rsidR="00280FB0" w:rsidRPr="00953611">
        <w:rPr>
          <w:spacing w:val="-4"/>
          <w:sz w:val="24"/>
          <w:szCs w:val="24"/>
        </w:rPr>
        <w:t xml:space="preserve">лство, отнасящи се до защитата </w:t>
      </w:r>
      <w:r w:rsidR="00D834A7" w:rsidRPr="00953611">
        <w:rPr>
          <w:spacing w:val="-4"/>
          <w:sz w:val="24"/>
          <w:szCs w:val="24"/>
        </w:rPr>
        <w:t xml:space="preserve">на </w:t>
      </w:r>
      <w:r w:rsidR="00D834A7" w:rsidRPr="00953611">
        <w:rPr>
          <w:sz w:val="24"/>
          <w:szCs w:val="24"/>
        </w:rPr>
        <w:t>българските</w:t>
      </w:r>
      <w:r w:rsidR="00D834A7" w:rsidRPr="00953611">
        <w:rPr>
          <w:spacing w:val="-5"/>
          <w:sz w:val="24"/>
          <w:szCs w:val="24"/>
        </w:rPr>
        <w:t xml:space="preserve"> интересите и граждани в чужбина;</w:t>
      </w:r>
    </w:p>
    <w:p w:rsidR="00D834A7" w:rsidRPr="00953611" w:rsidRDefault="00ED1281" w:rsidP="00D705C9">
      <w:pPr>
        <w:numPr>
          <w:ilvl w:val="1"/>
          <w:numId w:val="2"/>
        </w:numPr>
        <w:tabs>
          <w:tab w:val="clear" w:pos="139"/>
          <w:tab w:val="num" w:pos="709"/>
        </w:tabs>
        <w:ind w:left="-26" w:firstLine="310"/>
        <w:jc w:val="both"/>
        <w:rPr>
          <w:spacing w:val="-4"/>
          <w:sz w:val="24"/>
          <w:szCs w:val="24"/>
        </w:rPr>
      </w:pPr>
      <w:r w:rsidRPr="00953611">
        <w:rPr>
          <w:spacing w:val="-4"/>
          <w:sz w:val="24"/>
          <w:szCs w:val="24"/>
        </w:rPr>
        <w:t>Р</w:t>
      </w:r>
      <w:r w:rsidR="00D834A7" w:rsidRPr="00953611">
        <w:rPr>
          <w:spacing w:val="-4"/>
          <w:sz w:val="24"/>
          <w:szCs w:val="24"/>
        </w:rPr>
        <w:t>азвитие на вътрешнополитически процеси в държави с негативно рефлектиране върху правата на български граждани и на българските общности;</w:t>
      </w:r>
    </w:p>
    <w:p w:rsidR="00D834A7" w:rsidRPr="00953611" w:rsidRDefault="00ED1281" w:rsidP="00D705C9">
      <w:pPr>
        <w:numPr>
          <w:ilvl w:val="1"/>
          <w:numId w:val="2"/>
        </w:numPr>
        <w:tabs>
          <w:tab w:val="clear" w:pos="139"/>
          <w:tab w:val="num" w:pos="709"/>
        </w:tabs>
        <w:ind w:left="-26" w:firstLine="310"/>
        <w:jc w:val="both"/>
        <w:rPr>
          <w:spacing w:val="-4"/>
          <w:sz w:val="24"/>
          <w:szCs w:val="24"/>
        </w:rPr>
      </w:pPr>
      <w:r w:rsidRPr="00953611">
        <w:rPr>
          <w:spacing w:val="-4"/>
          <w:sz w:val="24"/>
          <w:szCs w:val="24"/>
        </w:rPr>
        <w:t>К</w:t>
      </w:r>
      <w:r w:rsidR="00D834A7" w:rsidRPr="00953611">
        <w:rPr>
          <w:spacing w:val="-4"/>
          <w:sz w:val="24"/>
          <w:szCs w:val="24"/>
        </w:rPr>
        <w:t>ризисни събития като природни бедствия, актове на тероризъм, бунтове и метежи и др.;</w:t>
      </w:r>
    </w:p>
    <w:p w:rsidR="00697AA4" w:rsidRPr="00953611" w:rsidRDefault="00ED1281" w:rsidP="00D705C9">
      <w:pPr>
        <w:numPr>
          <w:ilvl w:val="1"/>
          <w:numId w:val="2"/>
        </w:numPr>
        <w:tabs>
          <w:tab w:val="clear" w:pos="139"/>
          <w:tab w:val="num" w:pos="709"/>
        </w:tabs>
        <w:ind w:left="-26" w:firstLine="310"/>
        <w:jc w:val="both"/>
        <w:rPr>
          <w:spacing w:val="-4"/>
          <w:sz w:val="24"/>
          <w:szCs w:val="24"/>
        </w:rPr>
      </w:pPr>
      <w:r w:rsidRPr="00953611">
        <w:rPr>
          <w:spacing w:val="-4"/>
          <w:sz w:val="24"/>
          <w:szCs w:val="24"/>
        </w:rPr>
        <w:t>Н</w:t>
      </w:r>
      <w:r w:rsidR="00D834A7" w:rsidRPr="00953611">
        <w:rPr>
          <w:spacing w:val="-4"/>
          <w:sz w:val="24"/>
          <w:szCs w:val="24"/>
        </w:rPr>
        <w:t>еспазване на срокове и неточно изпълнение по вече сключени договори за разпоредителни сделки от страна на купувача/ наемателя на имот зад граница;</w:t>
      </w:r>
    </w:p>
    <w:p w:rsidR="00697AA4" w:rsidRPr="00953611" w:rsidRDefault="00697AA4" w:rsidP="00D705C9">
      <w:pPr>
        <w:numPr>
          <w:ilvl w:val="1"/>
          <w:numId w:val="2"/>
        </w:numPr>
        <w:tabs>
          <w:tab w:val="clear" w:pos="139"/>
          <w:tab w:val="num" w:pos="709"/>
        </w:tabs>
        <w:ind w:left="-26" w:firstLine="310"/>
        <w:jc w:val="both"/>
        <w:rPr>
          <w:spacing w:val="-4"/>
          <w:sz w:val="24"/>
          <w:szCs w:val="24"/>
        </w:rPr>
      </w:pPr>
      <w:r w:rsidRPr="00953611">
        <w:rPr>
          <w:spacing w:val="-4"/>
          <w:sz w:val="24"/>
          <w:szCs w:val="24"/>
        </w:rPr>
        <w:t>Недостатъчно финансово обезпечаване;</w:t>
      </w:r>
    </w:p>
    <w:p w:rsidR="00D834A7" w:rsidRPr="00953611" w:rsidRDefault="00697AA4" w:rsidP="00D705C9">
      <w:pPr>
        <w:numPr>
          <w:ilvl w:val="1"/>
          <w:numId w:val="2"/>
        </w:numPr>
        <w:tabs>
          <w:tab w:val="clear" w:pos="139"/>
          <w:tab w:val="num" w:pos="709"/>
        </w:tabs>
        <w:ind w:left="-26" w:firstLine="310"/>
        <w:jc w:val="both"/>
        <w:rPr>
          <w:spacing w:val="-4"/>
          <w:sz w:val="24"/>
          <w:szCs w:val="24"/>
        </w:rPr>
      </w:pPr>
      <w:r w:rsidRPr="00953611">
        <w:rPr>
          <w:spacing w:val="-4"/>
          <w:sz w:val="24"/>
          <w:szCs w:val="24"/>
        </w:rPr>
        <w:t>Промяна в политическата концепция за дипломатическото присъствие на България в даден регион;</w:t>
      </w:r>
      <w:r w:rsidR="00D834A7" w:rsidRPr="00953611">
        <w:rPr>
          <w:spacing w:val="-4"/>
          <w:sz w:val="24"/>
          <w:szCs w:val="24"/>
        </w:rPr>
        <w:t xml:space="preserve"> </w:t>
      </w:r>
    </w:p>
    <w:p w:rsidR="00D834A7" w:rsidRPr="00953611" w:rsidRDefault="00ED1281" w:rsidP="00D705C9">
      <w:pPr>
        <w:numPr>
          <w:ilvl w:val="1"/>
          <w:numId w:val="2"/>
        </w:numPr>
        <w:tabs>
          <w:tab w:val="clear" w:pos="139"/>
          <w:tab w:val="num" w:pos="709"/>
        </w:tabs>
        <w:ind w:left="-26" w:firstLine="310"/>
        <w:jc w:val="both"/>
        <w:rPr>
          <w:spacing w:val="-4"/>
          <w:sz w:val="24"/>
          <w:szCs w:val="24"/>
        </w:rPr>
      </w:pPr>
      <w:r w:rsidRPr="00953611">
        <w:rPr>
          <w:spacing w:val="-4"/>
          <w:sz w:val="24"/>
          <w:szCs w:val="24"/>
        </w:rPr>
        <w:t>П</w:t>
      </w:r>
      <w:r w:rsidR="00D834A7" w:rsidRPr="00953611">
        <w:rPr>
          <w:spacing w:val="-4"/>
          <w:sz w:val="24"/>
          <w:szCs w:val="24"/>
        </w:rPr>
        <w:t>ромени в законодателствата на страните по местонахождение на имотите и възникналата необходимост за документално оформяне на вещните права с цел разпореждане;</w:t>
      </w:r>
    </w:p>
    <w:p w:rsidR="00D834A7" w:rsidRPr="00953611" w:rsidRDefault="00ED1281" w:rsidP="00D705C9">
      <w:pPr>
        <w:numPr>
          <w:ilvl w:val="1"/>
          <w:numId w:val="2"/>
        </w:numPr>
        <w:tabs>
          <w:tab w:val="clear" w:pos="139"/>
          <w:tab w:val="num" w:pos="709"/>
        </w:tabs>
        <w:ind w:left="-26" w:firstLine="310"/>
        <w:jc w:val="both"/>
        <w:rPr>
          <w:spacing w:val="-4"/>
          <w:sz w:val="24"/>
          <w:szCs w:val="24"/>
        </w:rPr>
      </w:pPr>
      <w:r w:rsidRPr="00953611">
        <w:rPr>
          <w:spacing w:val="-4"/>
          <w:sz w:val="24"/>
          <w:szCs w:val="24"/>
        </w:rPr>
        <w:lastRenderedPageBreak/>
        <w:t>П</w:t>
      </w:r>
      <w:r w:rsidR="00D834A7" w:rsidRPr="00953611">
        <w:rPr>
          <w:spacing w:val="-4"/>
          <w:sz w:val="24"/>
          <w:szCs w:val="24"/>
        </w:rPr>
        <w:t>роблеми в правно-документалното оформяне на собствеността на някои имоти от приемащата страна /неизяснен правен статут; наличие на тежести върху имота; наличие на претенции от физически или юридически лица (български и чуждестранни) върху собствеността/;</w:t>
      </w:r>
    </w:p>
    <w:p w:rsidR="00D705C9" w:rsidRPr="00953611" w:rsidRDefault="00ED1281" w:rsidP="00D705C9">
      <w:pPr>
        <w:numPr>
          <w:ilvl w:val="1"/>
          <w:numId w:val="2"/>
        </w:numPr>
        <w:tabs>
          <w:tab w:val="clear" w:pos="139"/>
          <w:tab w:val="num" w:pos="709"/>
        </w:tabs>
        <w:ind w:left="-26" w:firstLine="310"/>
        <w:jc w:val="both"/>
        <w:rPr>
          <w:sz w:val="24"/>
          <w:szCs w:val="24"/>
        </w:rPr>
      </w:pPr>
      <w:r w:rsidRPr="00953611">
        <w:rPr>
          <w:spacing w:val="-4"/>
          <w:sz w:val="24"/>
          <w:szCs w:val="24"/>
        </w:rPr>
        <w:t>Н</w:t>
      </w:r>
      <w:r w:rsidR="00D834A7" w:rsidRPr="00953611">
        <w:rPr>
          <w:spacing w:val="-4"/>
          <w:sz w:val="24"/>
          <w:szCs w:val="24"/>
        </w:rPr>
        <w:t>епредвидими промени в пазара на недвижимите имоти както в локален аспект по местонахождението</w:t>
      </w:r>
      <w:r w:rsidR="00D834A7" w:rsidRPr="00953611">
        <w:rPr>
          <w:sz w:val="24"/>
          <w:szCs w:val="24"/>
        </w:rPr>
        <w:t xml:space="preserve"> на имотите, така и в глобалната конюнктура;</w:t>
      </w:r>
    </w:p>
    <w:p w:rsidR="00D533B1" w:rsidRPr="00953611" w:rsidRDefault="00ED1281" w:rsidP="00EE79E2">
      <w:pPr>
        <w:numPr>
          <w:ilvl w:val="1"/>
          <w:numId w:val="2"/>
        </w:numPr>
        <w:tabs>
          <w:tab w:val="clear" w:pos="139"/>
          <w:tab w:val="num" w:pos="709"/>
        </w:tabs>
        <w:ind w:left="-26" w:firstLine="310"/>
        <w:jc w:val="both"/>
        <w:rPr>
          <w:sz w:val="24"/>
          <w:szCs w:val="24"/>
        </w:rPr>
      </w:pPr>
      <w:r w:rsidRPr="00953611">
        <w:rPr>
          <w:sz w:val="24"/>
          <w:szCs w:val="24"/>
        </w:rPr>
        <w:t>Н</w:t>
      </w:r>
      <w:r w:rsidR="00D834A7" w:rsidRPr="00953611">
        <w:rPr>
          <w:sz w:val="24"/>
          <w:szCs w:val="24"/>
        </w:rPr>
        <w:t xml:space="preserve">еспазване на срокове за техническа </w:t>
      </w:r>
      <w:proofErr w:type="spellStart"/>
      <w:r w:rsidR="00D834A7" w:rsidRPr="00953611">
        <w:rPr>
          <w:sz w:val="24"/>
          <w:szCs w:val="24"/>
        </w:rPr>
        <w:t>паспортизация</w:t>
      </w:r>
      <w:proofErr w:type="spellEnd"/>
      <w:r w:rsidR="00D834A7" w:rsidRPr="00953611">
        <w:rPr>
          <w:sz w:val="24"/>
          <w:szCs w:val="24"/>
        </w:rPr>
        <w:t xml:space="preserve"> на държавния сграден фонд в чужбина: невъзможност за прилагане по аналогия на български териториален закон в друга държава и съобразяване с местните правила и норми в областта на проектирането и строителството по местонахождение на всеки конкретен обект.</w:t>
      </w:r>
    </w:p>
    <w:p w:rsidR="008C2923" w:rsidRPr="00953611" w:rsidRDefault="008C2923" w:rsidP="008C2923">
      <w:pPr>
        <w:numPr>
          <w:ilvl w:val="1"/>
          <w:numId w:val="2"/>
        </w:numPr>
        <w:tabs>
          <w:tab w:val="clear" w:pos="139"/>
          <w:tab w:val="num" w:pos="709"/>
        </w:tabs>
        <w:ind w:left="-26" w:firstLine="310"/>
        <w:jc w:val="both"/>
        <w:rPr>
          <w:sz w:val="24"/>
          <w:szCs w:val="24"/>
        </w:rPr>
      </w:pPr>
      <w:r w:rsidRPr="00953611">
        <w:rPr>
          <w:sz w:val="24"/>
          <w:szCs w:val="24"/>
        </w:rPr>
        <w:t>Промяна в нормативната база – финализиран е проект на Концепция за Национална система от Ситуационни центрове за управление на кризи, в който се предвижда финансовите средства за осигуряване на дейностите да се залагат в централния бюджет със закона за държавния бюджет за съответната година и се предоставят с акт на МС по предложение на съответния първостепенен разпоредител с бюджет. Ако проектът бъде приет, ще наложи изменение във финансирането на дейността на ДСЦ при извънредни обстоятелства или кризи.</w:t>
      </w:r>
    </w:p>
    <w:p w:rsidR="00D533B1" w:rsidRPr="00953611" w:rsidRDefault="00D533B1" w:rsidP="00EF0A15">
      <w:pPr>
        <w:ind w:left="709" w:right="17"/>
        <w:jc w:val="both"/>
        <w:rPr>
          <w:b/>
          <w:bCs/>
          <w:spacing w:val="-5"/>
          <w:sz w:val="24"/>
          <w:szCs w:val="24"/>
        </w:rPr>
      </w:pPr>
    </w:p>
    <w:p w:rsidR="00D44F9B" w:rsidRPr="00953611" w:rsidRDefault="00D44F9B" w:rsidP="00EF0A15">
      <w:pPr>
        <w:shd w:val="clear" w:color="auto" w:fill="FFFFFF"/>
        <w:ind w:right="15"/>
        <w:jc w:val="both"/>
        <w:rPr>
          <w:sz w:val="24"/>
          <w:szCs w:val="24"/>
        </w:rPr>
      </w:pPr>
      <w:r w:rsidRPr="00953611">
        <w:rPr>
          <w:b/>
          <w:bCs/>
          <w:spacing w:val="-5"/>
          <w:sz w:val="24"/>
          <w:szCs w:val="24"/>
        </w:rPr>
        <w:t>Информация за наличността и качеството на данните</w:t>
      </w:r>
    </w:p>
    <w:p w:rsidR="00D44F9B" w:rsidRPr="00953611" w:rsidRDefault="00115B73" w:rsidP="00347FE2">
      <w:pPr>
        <w:numPr>
          <w:ilvl w:val="1"/>
          <w:numId w:val="2"/>
        </w:numPr>
        <w:tabs>
          <w:tab w:val="left" w:pos="567"/>
        </w:tabs>
        <w:ind w:left="-26" w:firstLine="338"/>
        <w:jc w:val="both"/>
        <w:rPr>
          <w:spacing w:val="-4"/>
          <w:sz w:val="24"/>
          <w:szCs w:val="24"/>
        </w:rPr>
      </w:pPr>
      <w:r w:rsidRPr="00953611">
        <w:rPr>
          <w:spacing w:val="-4"/>
          <w:sz w:val="24"/>
          <w:szCs w:val="24"/>
        </w:rPr>
        <w:t>О</w:t>
      </w:r>
      <w:r w:rsidR="00D44F9B" w:rsidRPr="00953611">
        <w:rPr>
          <w:spacing w:val="-4"/>
          <w:sz w:val="24"/>
          <w:szCs w:val="24"/>
        </w:rPr>
        <w:t>тчетите за дейността на МВнР и на задграничните представителства;</w:t>
      </w:r>
    </w:p>
    <w:p w:rsidR="00D44F9B" w:rsidRPr="00953611" w:rsidRDefault="00115B73" w:rsidP="00347FE2">
      <w:pPr>
        <w:numPr>
          <w:ilvl w:val="1"/>
          <w:numId w:val="2"/>
        </w:numPr>
        <w:tabs>
          <w:tab w:val="left" w:pos="567"/>
        </w:tabs>
        <w:ind w:left="-26" w:firstLine="338"/>
        <w:jc w:val="both"/>
        <w:rPr>
          <w:spacing w:val="-4"/>
          <w:sz w:val="24"/>
          <w:szCs w:val="24"/>
        </w:rPr>
      </w:pPr>
      <w:r w:rsidRPr="00953611">
        <w:rPr>
          <w:spacing w:val="-4"/>
          <w:sz w:val="24"/>
          <w:szCs w:val="24"/>
        </w:rPr>
        <w:t>Г</w:t>
      </w:r>
      <w:r w:rsidR="00D44F9B" w:rsidRPr="00953611">
        <w:rPr>
          <w:spacing w:val="-4"/>
          <w:sz w:val="24"/>
          <w:szCs w:val="24"/>
        </w:rPr>
        <w:t>одишен доклад за състоянието на администрацията в МВнР по Закона за администрацията</w:t>
      </w:r>
      <w:r w:rsidR="00EE79E2" w:rsidRPr="00953611">
        <w:rPr>
          <w:spacing w:val="-4"/>
          <w:sz w:val="24"/>
          <w:szCs w:val="24"/>
        </w:rPr>
        <w:t>;</w:t>
      </w:r>
    </w:p>
    <w:p w:rsidR="00D44F9B" w:rsidRPr="00953611" w:rsidRDefault="00115B73" w:rsidP="00347FE2">
      <w:pPr>
        <w:numPr>
          <w:ilvl w:val="1"/>
          <w:numId w:val="2"/>
        </w:numPr>
        <w:tabs>
          <w:tab w:val="left" w:pos="567"/>
        </w:tabs>
        <w:ind w:left="-26" w:firstLine="338"/>
        <w:jc w:val="both"/>
        <w:rPr>
          <w:sz w:val="24"/>
          <w:szCs w:val="24"/>
        </w:rPr>
      </w:pPr>
      <w:r w:rsidRPr="00953611">
        <w:rPr>
          <w:spacing w:val="-4"/>
          <w:sz w:val="24"/>
          <w:szCs w:val="24"/>
        </w:rPr>
        <w:t>Д</w:t>
      </w:r>
      <w:r w:rsidR="00D44F9B" w:rsidRPr="00953611">
        <w:rPr>
          <w:spacing w:val="-4"/>
          <w:sz w:val="24"/>
          <w:szCs w:val="24"/>
        </w:rPr>
        <w:t>оклади на службите на Съвета на министрите на ЕС относно степента на оборудване на консулските</w:t>
      </w:r>
      <w:r w:rsidR="00D44F9B" w:rsidRPr="00953611">
        <w:rPr>
          <w:spacing w:val="-6"/>
          <w:sz w:val="24"/>
          <w:szCs w:val="24"/>
        </w:rPr>
        <w:t xml:space="preserve"> постове зад граница според Шенгенските изисквания.</w:t>
      </w:r>
    </w:p>
    <w:p w:rsidR="00347FE2" w:rsidRDefault="00347FE2" w:rsidP="00EF0A15">
      <w:pPr>
        <w:widowControl w:val="0"/>
        <w:shd w:val="clear" w:color="auto" w:fill="FFFFFF"/>
        <w:autoSpaceDE w:val="0"/>
        <w:autoSpaceDN w:val="0"/>
        <w:adjustRightInd w:val="0"/>
        <w:ind w:right="15"/>
        <w:jc w:val="both"/>
        <w:rPr>
          <w:b/>
          <w:bCs/>
          <w:i/>
          <w:iCs/>
          <w:sz w:val="24"/>
          <w:szCs w:val="24"/>
        </w:rPr>
      </w:pPr>
    </w:p>
    <w:p w:rsidR="002463EE" w:rsidRPr="00953611" w:rsidRDefault="002463EE" w:rsidP="00EF0A15">
      <w:pPr>
        <w:widowControl w:val="0"/>
        <w:shd w:val="clear" w:color="auto" w:fill="FFFFFF"/>
        <w:autoSpaceDE w:val="0"/>
        <w:autoSpaceDN w:val="0"/>
        <w:adjustRightInd w:val="0"/>
        <w:ind w:right="15"/>
        <w:jc w:val="both"/>
        <w:rPr>
          <w:b/>
          <w:bCs/>
          <w:i/>
          <w:iCs/>
          <w:sz w:val="24"/>
          <w:szCs w:val="24"/>
        </w:rPr>
      </w:pPr>
    </w:p>
    <w:tbl>
      <w:tblPr>
        <w:tblW w:w="10013" w:type="dxa"/>
        <w:tblInd w:w="10" w:type="dxa"/>
        <w:tblLayout w:type="fixed"/>
        <w:tblCellMar>
          <w:left w:w="70" w:type="dxa"/>
          <w:right w:w="70" w:type="dxa"/>
        </w:tblCellMar>
        <w:tblLook w:val="04A0" w:firstRow="1" w:lastRow="0" w:firstColumn="1" w:lastColumn="0" w:noHBand="0" w:noVBand="1"/>
      </w:tblPr>
      <w:tblGrid>
        <w:gridCol w:w="48"/>
        <w:gridCol w:w="352"/>
        <w:gridCol w:w="15"/>
        <w:gridCol w:w="3999"/>
        <w:gridCol w:w="882"/>
        <w:gridCol w:w="9"/>
        <w:gridCol w:w="851"/>
        <w:gridCol w:w="77"/>
        <w:gridCol w:w="746"/>
        <w:gridCol w:w="374"/>
        <w:gridCol w:w="504"/>
        <w:gridCol w:w="434"/>
        <w:gridCol w:w="416"/>
        <w:gridCol w:w="424"/>
        <w:gridCol w:w="427"/>
        <w:gridCol w:w="455"/>
      </w:tblGrid>
      <w:tr w:rsidR="00EB06E0" w:rsidRPr="00953611" w:rsidTr="002463EE">
        <w:trPr>
          <w:gridBefore w:val="1"/>
          <w:gridAfter w:val="1"/>
          <w:wBefore w:w="48" w:type="dxa"/>
          <w:wAfter w:w="455" w:type="dxa"/>
          <w:trHeight w:val="315"/>
        </w:trPr>
        <w:tc>
          <w:tcPr>
            <w:tcW w:w="8659" w:type="dxa"/>
            <w:gridSpan w:val="12"/>
            <w:tcBorders>
              <w:top w:val="nil"/>
              <w:left w:val="nil"/>
              <w:bottom w:val="nil"/>
              <w:right w:val="nil"/>
            </w:tcBorders>
            <w:shd w:val="clear" w:color="auto" w:fill="auto"/>
            <w:noWrap/>
            <w:vAlign w:val="bottom"/>
            <w:hideMark/>
          </w:tcPr>
          <w:p w:rsidR="00EB06E0" w:rsidRPr="002463EE" w:rsidRDefault="004B2E36" w:rsidP="002463EE">
            <w:pPr>
              <w:rPr>
                <w:b/>
                <w:i/>
                <w:color w:val="000000"/>
                <w:sz w:val="24"/>
              </w:rPr>
            </w:pPr>
            <w:proofErr w:type="spellStart"/>
            <w:r w:rsidRPr="004B2E36">
              <w:rPr>
                <w:b/>
                <w:i/>
                <w:color w:val="000000"/>
                <w:sz w:val="24"/>
              </w:rPr>
              <w:t>Бюджет</w:t>
            </w:r>
            <w:r w:rsidR="00EB06E0" w:rsidRPr="002463EE">
              <w:rPr>
                <w:b/>
                <w:i/>
                <w:color w:val="000000"/>
                <w:sz w:val="24"/>
              </w:rPr>
              <w:t>по</w:t>
            </w:r>
            <w:proofErr w:type="spellEnd"/>
            <w:r w:rsidR="00EB06E0" w:rsidRPr="002463EE">
              <w:rPr>
                <w:b/>
                <w:i/>
                <w:color w:val="000000"/>
                <w:sz w:val="24"/>
              </w:rPr>
              <w:t xml:space="preserve"> ведомствени и администрирани параграфи на Програма </w:t>
            </w:r>
            <w:r w:rsidR="002463EE" w:rsidRPr="002463EE">
              <w:rPr>
                <w:b/>
                <w:i/>
                <w:color w:val="000000"/>
                <w:sz w:val="24"/>
              </w:rPr>
              <w:t>1100.01.02</w:t>
            </w:r>
            <w:r w:rsidR="00EB06E0" w:rsidRPr="002463EE">
              <w:rPr>
                <w:b/>
                <w:i/>
                <w:color w:val="000000"/>
                <w:sz w:val="24"/>
              </w:rPr>
              <w:t xml:space="preserve"> "Управление на задграничните представителства и подкрепа на българските граждани в чужбина"</w:t>
            </w:r>
          </w:p>
        </w:tc>
        <w:tc>
          <w:tcPr>
            <w:tcW w:w="851" w:type="dxa"/>
            <w:gridSpan w:val="2"/>
            <w:tcBorders>
              <w:top w:val="nil"/>
              <w:left w:val="nil"/>
              <w:bottom w:val="nil"/>
              <w:right w:val="nil"/>
            </w:tcBorders>
            <w:shd w:val="clear" w:color="auto" w:fill="auto"/>
            <w:noWrap/>
            <w:vAlign w:val="bottom"/>
            <w:hideMark/>
          </w:tcPr>
          <w:p w:rsidR="00EB06E0" w:rsidRPr="002463EE" w:rsidRDefault="00EB06E0" w:rsidP="00EB06E0">
            <w:pPr>
              <w:rPr>
                <w:color w:val="000000"/>
                <w:sz w:val="24"/>
              </w:rPr>
            </w:pPr>
          </w:p>
        </w:tc>
      </w:tr>
      <w:tr w:rsidR="00EB06E0" w:rsidRPr="00953611" w:rsidTr="002463EE">
        <w:trPr>
          <w:gridBefore w:val="1"/>
          <w:gridAfter w:val="1"/>
          <w:wBefore w:w="48" w:type="dxa"/>
          <w:wAfter w:w="455" w:type="dxa"/>
          <w:trHeight w:val="330"/>
        </w:trPr>
        <w:tc>
          <w:tcPr>
            <w:tcW w:w="367" w:type="dxa"/>
            <w:gridSpan w:val="2"/>
            <w:tcBorders>
              <w:top w:val="nil"/>
              <w:left w:val="nil"/>
              <w:bottom w:val="nil"/>
              <w:right w:val="nil"/>
            </w:tcBorders>
            <w:shd w:val="clear" w:color="auto" w:fill="auto"/>
            <w:noWrap/>
            <w:vAlign w:val="bottom"/>
            <w:hideMark/>
          </w:tcPr>
          <w:p w:rsidR="00EB06E0" w:rsidRPr="00403BA8" w:rsidRDefault="00EB06E0" w:rsidP="00EB06E0">
            <w:pPr>
              <w:rPr>
                <w:color w:val="000000"/>
                <w:sz w:val="24"/>
                <w:highlight w:val="yellow"/>
              </w:rPr>
            </w:pPr>
          </w:p>
        </w:tc>
        <w:tc>
          <w:tcPr>
            <w:tcW w:w="4890" w:type="dxa"/>
            <w:gridSpan w:val="3"/>
            <w:tcBorders>
              <w:top w:val="nil"/>
              <w:left w:val="nil"/>
              <w:bottom w:val="nil"/>
              <w:right w:val="nil"/>
            </w:tcBorders>
            <w:shd w:val="clear" w:color="auto" w:fill="auto"/>
            <w:noWrap/>
            <w:vAlign w:val="bottom"/>
            <w:hideMark/>
          </w:tcPr>
          <w:p w:rsidR="00EB06E0" w:rsidRPr="00403BA8" w:rsidRDefault="00EB06E0" w:rsidP="00EB06E0">
            <w:pPr>
              <w:rPr>
                <w:color w:val="000000"/>
                <w:sz w:val="24"/>
                <w:highlight w:val="yellow"/>
              </w:rPr>
            </w:pPr>
          </w:p>
        </w:tc>
        <w:tc>
          <w:tcPr>
            <w:tcW w:w="851" w:type="dxa"/>
            <w:tcBorders>
              <w:top w:val="nil"/>
              <w:left w:val="nil"/>
              <w:bottom w:val="nil"/>
              <w:right w:val="nil"/>
            </w:tcBorders>
            <w:shd w:val="clear" w:color="auto" w:fill="auto"/>
            <w:noWrap/>
            <w:vAlign w:val="bottom"/>
            <w:hideMark/>
          </w:tcPr>
          <w:p w:rsidR="00EB06E0" w:rsidRPr="00403BA8" w:rsidRDefault="00EB06E0" w:rsidP="00EB06E0">
            <w:pPr>
              <w:rPr>
                <w:color w:val="000000"/>
                <w:sz w:val="24"/>
                <w:highlight w:val="yellow"/>
              </w:rPr>
            </w:pPr>
          </w:p>
        </w:tc>
        <w:tc>
          <w:tcPr>
            <w:tcW w:w="823" w:type="dxa"/>
            <w:gridSpan w:val="2"/>
            <w:tcBorders>
              <w:top w:val="nil"/>
              <w:left w:val="nil"/>
              <w:bottom w:val="nil"/>
              <w:right w:val="nil"/>
            </w:tcBorders>
            <w:shd w:val="clear" w:color="auto" w:fill="auto"/>
            <w:noWrap/>
            <w:vAlign w:val="bottom"/>
            <w:hideMark/>
          </w:tcPr>
          <w:p w:rsidR="00EB06E0" w:rsidRPr="00403BA8" w:rsidRDefault="00EB06E0" w:rsidP="00EB06E0">
            <w:pPr>
              <w:rPr>
                <w:color w:val="000000"/>
                <w:sz w:val="24"/>
                <w:highlight w:val="yellow"/>
              </w:rPr>
            </w:pPr>
          </w:p>
        </w:tc>
        <w:tc>
          <w:tcPr>
            <w:tcW w:w="878" w:type="dxa"/>
            <w:gridSpan w:val="2"/>
            <w:tcBorders>
              <w:top w:val="nil"/>
              <w:left w:val="nil"/>
              <w:bottom w:val="nil"/>
              <w:right w:val="nil"/>
            </w:tcBorders>
            <w:shd w:val="clear" w:color="auto" w:fill="auto"/>
            <w:noWrap/>
            <w:vAlign w:val="bottom"/>
            <w:hideMark/>
          </w:tcPr>
          <w:p w:rsidR="00EB06E0" w:rsidRPr="00403BA8" w:rsidRDefault="00EB06E0" w:rsidP="00EB06E0">
            <w:pPr>
              <w:rPr>
                <w:color w:val="000000"/>
                <w:sz w:val="24"/>
                <w:highlight w:val="yellow"/>
              </w:rPr>
            </w:pPr>
          </w:p>
        </w:tc>
        <w:tc>
          <w:tcPr>
            <w:tcW w:w="850" w:type="dxa"/>
            <w:gridSpan w:val="2"/>
            <w:tcBorders>
              <w:top w:val="nil"/>
              <w:left w:val="nil"/>
              <w:bottom w:val="nil"/>
              <w:right w:val="nil"/>
            </w:tcBorders>
            <w:shd w:val="clear" w:color="auto" w:fill="auto"/>
            <w:noWrap/>
            <w:vAlign w:val="bottom"/>
            <w:hideMark/>
          </w:tcPr>
          <w:p w:rsidR="00EB06E0" w:rsidRPr="00403BA8" w:rsidRDefault="00EB06E0" w:rsidP="00EB06E0">
            <w:pPr>
              <w:rPr>
                <w:color w:val="000000"/>
                <w:sz w:val="24"/>
                <w:highlight w:val="yellow"/>
              </w:rPr>
            </w:pPr>
          </w:p>
        </w:tc>
        <w:tc>
          <w:tcPr>
            <w:tcW w:w="851" w:type="dxa"/>
            <w:gridSpan w:val="2"/>
            <w:tcBorders>
              <w:top w:val="nil"/>
              <w:left w:val="nil"/>
              <w:bottom w:val="nil"/>
              <w:right w:val="nil"/>
            </w:tcBorders>
            <w:shd w:val="clear" w:color="auto" w:fill="auto"/>
            <w:noWrap/>
            <w:vAlign w:val="bottom"/>
            <w:hideMark/>
          </w:tcPr>
          <w:p w:rsidR="00EB06E0" w:rsidRPr="00403BA8" w:rsidRDefault="00EB06E0" w:rsidP="00EB06E0">
            <w:pPr>
              <w:rPr>
                <w:color w:val="000000"/>
                <w:sz w:val="24"/>
                <w:highlight w:val="yellow"/>
              </w:rPr>
            </w:pPr>
          </w:p>
        </w:tc>
      </w:tr>
      <w:tr w:rsidR="00BD019C" w:rsidTr="002463EE">
        <w:trPr>
          <w:trHeight w:val="810"/>
        </w:trPr>
        <w:tc>
          <w:tcPr>
            <w:tcW w:w="400"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BD019C" w:rsidRDefault="00BD019C" w:rsidP="00BD019C">
            <w:pPr>
              <w:jc w:val="both"/>
              <w:rPr>
                <w:b/>
                <w:bCs/>
                <w:color w:val="000000"/>
                <w:sz w:val="16"/>
                <w:szCs w:val="16"/>
              </w:rPr>
            </w:pPr>
            <w:r>
              <w:rPr>
                <w:b/>
                <w:bCs/>
                <w:color w:val="000000"/>
                <w:sz w:val="16"/>
                <w:szCs w:val="16"/>
              </w:rPr>
              <w:t>№</w:t>
            </w:r>
          </w:p>
        </w:tc>
        <w:tc>
          <w:tcPr>
            <w:tcW w:w="4014"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BD019C" w:rsidRDefault="00BD019C" w:rsidP="00BD019C">
            <w:pPr>
              <w:jc w:val="both"/>
              <w:rPr>
                <w:b/>
                <w:bCs/>
                <w:color w:val="000000"/>
                <w:sz w:val="16"/>
                <w:szCs w:val="16"/>
              </w:rPr>
            </w:pPr>
            <w:r>
              <w:rPr>
                <w:b/>
                <w:bCs/>
                <w:color w:val="000000"/>
                <w:sz w:val="16"/>
                <w:szCs w:val="16"/>
              </w:rPr>
              <w:t>1100.01.02 Бюджетна програма "Управление на задграничните представителства и подкрепа на българските граждани в чужбина"</w:t>
            </w:r>
          </w:p>
        </w:tc>
        <w:tc>
          <w:tcPr>
            <w:tcW w:w="882"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BD019C" w:rsidRDefault="00BD019C" w:rsidP="00BD019C">
            <w:pPr>
              <w:jc w:val="center"/>
              <w:rPr>
                <w:b/>
                <w:bCs/>
                <w:color w:val="000000"/>
                <w:sz w:val="16"/>
                <w:szCs w:val="16"/>
              </w:rPr>
            </w:pPr>
            <w:r>
              <w:rPr>
                <w:b/>
                <w:bCs/>
                <w:color w:val="000000"/>
                <w:sz w:val="16"/>
                <w:szCs w:val="16"/>
              </w:rPr>
              <w:t>Отчет                                              2017***</w:t>
            </w:r>
          </w:p>
        </w:tc>
        <w:tc>
          <w:tcPr>
            <w:tcW w:w="937" w:type="dxa"/>
            <w:gridSpan w:val="3"/>
            <w:tcBorders>
              <w:top w:val="single" w:sz="8" w:space="0" w:color="auto"/>
              <w:left w:val="nil"/>
              <w:bottom w:val="single" w:sz="8" w:space="0" w:color="auto"/>
              <w:right w:val="single" w:sz="8" w:space="0" w:color="auto"/>
            </w:tcBorders>
            <w:shd w:val="clear" w:color="000000" w:fill="FFCC99"/>
            <w:vAlign w:val="center"/>
            <w:hideMark/>
          </w:tcPr>
          <w:p w:rsidR="00BD019C" w:rsidRDefault="00BD019C" w:rsidP="00BD019C">
            <w:pPr>
              <w:jc w:val="center"/>
              <w:rPr>
                <w:b/>
                <w:bCs/>
                <w:color w:val="000000"/>
                <w:sz w:val="16"/>
                <w:szCs w:val="16"/>
              </w:rPr>
            </w:pPr>
            <w:r>
              <w:rPr>
                <w:b/>
                <w:bCs/>
                <w:color w:val="000000"/>
                <w:sz w:val="16"/>
                <w:szCs w:val="16"/>
              </w:rPr>
              <w:t>Отчет                                              2018***</w:t>
            </w:r>
          </w:p>
        </w:tc>
        <w:tc>
          <w:tcPr>
            <w:tcW w:w="1120" w:type="dxa"/>
            <w:gridSpan w:val="2"/>
            <w:tcBorders>
              <w:top w:val="single" w:sz="8" w:space="0" w:color="auto"/>
              <w:left w:val="nil"/>
              <w:bottom w:val="single" w:sz="8" w:space="0" w:color="auto"/>
              <w:right w:val="single" w:sz="8" w:space="0" w:color="auto"/>
            </w:tcBorders>
            <w:shd w:val="clear" w:color="000000" w:fill="FFCC99"/>
            <w:vAlign w:val="center"/>
            <w:hideMark/>
          </w:tcPr>
          <w:p w:rsidR="00BD019C" w:rsidRDefault="00BD019C" w:rsidP="00BD019C">
            <w:pPr>
              <w:jc w:val="center"/>
              <w:rPr>
                <w:b/>
                <w:bCs/>
                <w:color w:val="000000"/>
                <w:sz w:val="16"/>
                <w:szCs w:val="16"/>
              </w:rPr>
            </w:pPr>
            <w:r>
              <w:rPr>
                <w:b/>
                <w:bCs/>
                <w:color w:val="000000"/>
                <w:sz w:val="16"/>
                <w:szCs w:val="16"/>
              </w:rPr>
              <w:t>Закон                              2019 г.</w:t>
            </w:r>
          </w:p>
        </w:tc>
        <w:tc>
          <w:tcPr>
            <w:tcW w:w="938" w:type="dxa"/>
            <w:gridSpan w:val="2"/>
            <w:tcBorders>
              <w:top w:val="single" w:sz="8" w:space="0" w:color="auto"/>
              <w:left w:val="nil"/>
              <w:bottom w:val="single" w:sz="8" w:space="0" w:color="auto"/>
              <w:right w:val="single" w:sz="8" w:space="0" w:color="auto"/>
            </w:tcBorders>
            <w:shd w:val="clear" w:color="000000" w:fill="FFCC99"/>
            <w:vAlign w:val="center"/>
            <w:hideMark/>
          </w:tcPr>
          <w:p w:rsidR="00BD019C" w:rsidRDefault="004B2E36" w:rsidP="00BD019C">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BD019C">
              <w:rPr>
                <w:b/>
                <w:bCs/>
                <w:color w:val="000000"/>
                <w:sz w:val="16"/>
                <w:szCs w:val="16"/>
              </w:rPr>
              <w:t>2020 г.</w:t>
            </w:r>
          </w:p>
        </w:tc>
        <w:tc>
          <w:tcPr>
            <w:tcW w:w="840" w:type="dxa"/>
            <w:gridSpan w:val="2"/>
            <w:tcBorders>
              <w:top w:val="single" w:sz="8" w:space="0" w:color="auto"/>
              <w:left w:val="nil"/>
              <w:bottom w:val="single" w:sz="8" w:space="0" w:color="auto"/>
              <w:right w:val="single" w:sz="8" w:space="0" w:color="auto"/>
            </w:tcBorders>
            <w:shd w:val="clear" w:color="000000" w:fill="FFCC99"/>
            <w:vAlign w:val="center"/>
            <w:hideMark/>
          </w:tcPr>
          <w:p w:rsidR="00BD019C" w:rsidRDefault="00BD019C" w:rsidP="00BD019C">
            <w:pPr>
              <w:jc w:val="center"/>
              <w:rPr>
                <w:b/>
                <w:bCs/>
                <w:color w:val="000000"/>
                <w:sz w:val="16"/>
                <w:szCs w:val="16"/>
              </w:rPr>
            </w:pPr>
            <w:r>
              <w:rPr>
                <w:b/>
                <w:bCs/>
                <w:color w:val="000000"/>
                <w:sz w:val="16"/>
                <w:szCs w:val="16"/>
              </w:rPr>
              <w:t>Прогноза                                2021 г.</w:t>
            </w:r>
          </w:p>
        </w:tc>
        <w:tc>
          <w:tcPr>
            <w:tcW w:w="882" w:type="dxa"/>
            <w:gridSpan w:val="2"/>
            <w:tcBorders>
              <w:top w:val="single" w:sz="8" w:space="0" w:color="auto"/>
              <w:left w:val="nil"/>
              <w:bottom w:val="single" w:sz="8" w:space="0" w:color="auto"/>
              <w:right w:val="single" w:sz="8" w:space="0" w:color="auto"/>
            </w:tcBorders>
            <w:shd w:val="clear" w:color="000000" w:fill="FFCC99"/>
            <w:vAlign w:val="center"/>
            <w:hideMark/>
          </w:tcPr>
          <w:p w:rsidR="00BD019C" w:rsidRDefault="00BD019C" w:rsidP="00BD019C">
            <w:pPr>
              <w:jc w:val="center"/>
              <w:rPr>
                <w:b/>
                <w:bCs/>
                <w:color w:val="000000"/>
                <w:sz w:val="16"/>
                <w:szCs w:val="16"/>
              </w:rPr>
            </w:pPr>
            <w:r>
              <w:rPr>
                <w:b/>
                <w:bCs/>
                <w:color w:val="000000"/>
                <w:sz w:val="16"/>
                <w:szCs w:val="16"/>
              </w:rPr>
              <w:t>Прогноза                                2022 г.</w:t>
            </w:r>
          </w:p>
        </w:tc>
      </w:tr>
      <w:tr w:rsidR="00BD019C" w:rsidTr="002463EE">
        <w:trPr>
          <w:trHeight w:val="5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BD019C" w:rsidRDefault="00BD019C" w:rsidP="00BD019C">
            <w:pPr>
              <w:jc w:val="both"/>
              <w:rPr>
                <w:b/>
                <w:bCs/>
                <w:i/>
                <w:iCs/>
                <w:color w:val="000000"/>
                <w:sz w:val="16"/>
                <w:szCs w:val="16"/>
              </w:rPr>
            </w:pPr>
            <w:r>
              <w:rPr>
                <w:b/>
                <w:bCs/>
                <w:i/>
                <w:i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BD019C" w:rsidRDefault="00BD019C" w:rsidP="00BD019C">
            <w:pPr>
              <w:jc w:val="center"/>
              <w:rPr>
                <w:b/>
                <w:bCs/>
                <w:color w:val="000000"/>
                <w:sz w:val="16"/>
                <w:szCs w:val="16"/>
              </w:rPr>
            </w:pPr>
            <w:r>
              <w:rPr>
                <w:b/>
                <w:bCs/>
                <w:color w:val="000000"/>
                <w:sz w:val="16"/>
                <w:szCs w:val="16"/>
              </w:rPr>
              <w:t>1</w:t>
            </w:r>
          </w:p>
        </w:tc>
        <w:tc>
          <w:tcPr>
            <w:tcW w:w="882" w:type="dxa"/>
            <w:tcBorders>
              <w:top w:val="nil"/>
              <w:left w:val="nil"/>
              <w:bottom w:val="single" w:sz="8" w:space="0" w:color="auto"/>
              <w:right w:val="single" w:sz="8" w:space="0" w:color="auto"/>
            </w:tcBorders>
            <w:shd w:val="clear" w:color="auto" w:fill="auto"/>
            <w:noWrap/>
            <w:vAlign w:val="center"/>
            <w:hideMark/>
          </w:tcPr>
          <w:p w:rsidR="00BD019C" w:rsidRDefault="00BD019C" w:rsidP="00BD019C">
            <w:pPr>
              <w:jc w:val="center"/>
              <w:rPr>
                <w:b/>
                <w:bCs/>
                <w:color w:val="000000"/>
                <w:sz w:val="16"/>
                <w:szCs w:val="16"/>
              </w:rPr>
            </w:pPr>
            <w:r>
              <w:rPr>
                <w:b/>
                <w:bCs/>
                <w:color w:val="000000"/>
                <w:sz w:val="16"/>
                <w:szCs w:val="16"/>
              </w:rPr>
              <w:t>2</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BD019C" w:rsidRDefault="00BD019C" w:rsidP="00BD019C">
            <w:pPr>
              <w:jc w:val="center"/>
              <w:rPr>
                <w:b/>
                <w:bCs/>
                <w:color w:val="000000"/>
                <w:sz w:val="16"/>
                <w:szCs w:val="16"/>
              </w:rPr>
            </w:pPr>
            <w:r>
              <w:rPr>
                <w:b/>
                <w:bCs/>
                <w:color w:val="000000"/>
                <w:sz w:val="16"/>
                <w:szCs w:val="16"/>
              </w:rPr>
              <w:t>3</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BD019C" w:rsidRDefault="00BD019C" w:rsidP="00BD019C">
            <w:pPr>
              <w:jc w:val="center"/>
              <w:rPr>
                <w:b/>
                <w:bCs/>
                <w:color w:val="000000"/>
                <w:sz w:val="16"/>
                <w:szCs w:val="16"/>
              </w:rPr>
            </w:pPr>
            <w:r>
              <w:rPr>
                <w:b/>
                <w:bCs/>
                <w:color w:val="000000"/>
                <w:sz w:val="16"/>
                <w:szCs w:val="16"/>
              </w:rPr>
              <w:t>4</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BD019C" w:rsidRDefault="00BD019C" w:rsidP="00BD019C">
            <w:pPr>
              <w:jc w:val="center"/>
              <w:rPr>
                <w:b/>
                <w:bCs/>
                <w:color w:val="000000"/>
                <w:sz w:val="16"/>
                <w:szCs w:val="16"/>
              </w:rPr>
            </w:pPr>
            <w:r>
              <w:rPr>
                <w:b/>
                <w:bCs/>
                <w:color w:val="000000"/>
                <w:sz w:val="16"/>
                <w:szCs w:val="16"/>
              </w:rPr>
              <w:t>5</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BD019C" w:rsidRDefault="00BD019C" w:rsidP="00BD019C">
            <w:pPr>
              <w:jc w:val="center"/>
              <w:rPr>
                <w:b/>
                <w:bCs/>
                <w:color w:val="000000"/>
                <w:sz w:val="16"/>
                <w:szCs w:val="16"/>
              </w:rPr>
            </w:pPr>
            <w:r>
              <w:rPr>
                <w:b/>
                <w:bCs/>
                <w:color w:val="000000"/>
                <w:sz w:val="16"/>
                <w:szCs w:val="16"/>
              </w:rPr>
              <w:t>6</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BD019C" w:rsidRDefault="00BD019C" w:rsidP="00BD019C">
            <w:pPr>
              <w:jc w:val="center"/>
              <w:rPr>
                <w:b/>
                <w:bCs/>
                <w:color w:val="000000"/>
                <w:sz w:val="16"/>
                <w:szCs w:val="16"/>
              </w:rPr>
            </w:pPr>
            <w:r>
              <w:rPr>
                <w:b/>
                <w:bCs/>
                <w:color w:val="000000"/>
                <w:sz w:val="16"/>
                <w:szCs w:val="16"/>
              </w:rPr>
              <w:t>7</w:t>
            </w:r>
          </w:p>
        </w:tc>
      </w:tr>
      <w:tr w:rsidR="00E008F9" w:rsidTr="002463EE">
        <w:trPr>
          <w:trHeight w:val="231"/>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І.</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Общо ведомствени разходи:</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94 085,6</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98 077,4</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81 622,6</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89 924,2</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90 986,3</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90 506,3</w:t>
            </w:r>
          </w:p>
        </w:tc>
      </w:tr>
      <w:tr w:rsidR="00E008F9" w:rsidTr="002463EE">
        <w:trPr>
          <w:trHeight w:val="263"/>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 xml:space="preserve">   Персонал</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8 628,7</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9 192,2</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10 167,0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11 241,6</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11 393,7</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11 393,7</w:t>
            </w:r>
          </w:p>
        </w:tc>
      </w:tr>
      <w:tr w:rsidR="00E008F9" w:rsidTr="002463EE">
        <w:trPr>
          <w:trHeight w:val="254"/>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 xml:space="preserve">   Издръжка</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80 242,9</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83 341,8</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69 149,6</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76 376,6</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76 376,6</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76 376,6</w:t>
            </w:r>
          </w:p>
        </w:tc>
      </w:tr>
      <w:tr w:rsidR="00E008F9" w:rsidTr="002463EE">
        <w:trPr>
          <w:trHeight w:val="271"/>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 xml:space="preserve">   Капиталови разходи</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5 214,0</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5 543,4</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2 306,0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2 306,0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3 216,0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2 736,0</w:t>
            </w:r>
          </w:p>
        </w:tc>
      </w:tr>
      <w:tr w:rsidR="00E008F9" w:rsidTr="002463EE">
        <w:trPr>
          <w:trHeight w:val="12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b/>
                <w:bCs/>
                <w:color w:val="000000"/>
                <w:sz w:val="16"/>
                <w:szCs w:val="16"/>
              </w:rPr>
            </w:pPr>
            <w:r>
              <w:rPr>
                <w:b/>
                <w:bCs/>
                <w:color w:val="000000"/>
                <w:sz w:val="16"/>
                <w:szCs w:val="16"/>
              </w:rPr>
              <w:t> </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b/>
                <w:bCs/>
                <w:color w:val="000000"/>
                <w:sz w:val="16"/>
                <w:szCs w:val="16"/>
              </w:rPr>
            </w:pPr>
            <w:r>
              <w:rPr>
                <w:b/>
                <w:bCs/>
                <w:color w:val="000000"/>
                <w:sz w:val="16"/>
                <w:szCs w:val="16"/>
              </w:rPr>
              <w:t> </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b/>
                <w:bCs/>
                <w:color w:val="000000"/>
                <w:sz w:val="16"/>
                <w:szCs w:val="16"/>
              </w:rPr>
            </w:pPr>
            <w:r>
              <w:rPr>
                <w:b/>
                <w:bCs/>
                <w:color w:val="000000"/>
                <w:sz w:val="16"/>
                <w:szCs w:val="16"/>
              </w:rPr>
              <w:t> </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r>
      <w:tr w:rsidR="00E008F9" w:rsidTr="002463EE">
        <w:trPr>
          <w:trHeight w:val="243"/>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1</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ind w:firstLineChars="300" w:firstLine="480"/>
              <w:rPr>
                <w:b/>
                <w:bCs/>
                <w:color w:val="000000"/>
                <w:sz w:val="16"/>
                <w:szCs w:val="16"/>
              </w:rPr>
            </w:pPr>
            <w:r>
              <w:rPr>
                <w:b/>
                <w:bCs/>
                <w:color w:val="000000"/>
                <w:sz w:val="16"/>
                <w:szCs w:val="16"/>
              </w:rPr>
              <w:t>Ведомствени разходи по бюджета на ПРБ:</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94 085,6</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98 077,4</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81 622,6</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89 924,2</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90 986,3</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90 506,3</w:t>
            </w:r>
          </w:p>
        </w:tc>
      </w:tr>
      <w:tr w:rsidR="00E008F9" w:rsidTr="002463EE">
        <w:trPr>
          <w:trHeight w:val="226"/>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color w:val="000000"/>
                <w:sz w:val="16"/>
                <w:szCs w:val="16"/>
              </w:rPr>
            </w:pPr>
            <w:r>
              <w:rPr>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ind w:firstLineChars="300" w:firstLine="480"/>
              <w:rPr>
                <w:color w:val="000000"/>
                <w:sz w:val="16"/>
                <w:szCs w:val="16"/>
              </w:rPr>
            </w:pPr>
            <w:r>
              <w:rPr>
                <w:color w:val="000000"/>
                <w:sz w:val="16"/>
                <w:szCs w:val="16"/>
              </w:rPr>
              <w:t xml:space="preserve">   Персонал</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8 628,7</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9 192,2</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10 167,0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11 241,6</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11 393,7</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11 393,7</w:t>
            </w:r>
          </w:p>
        </w:tc>
      </w:tr>
      <w:tr w:rsidR="00E008F9" w:rsidTr="002463EE">
        <w:trPr>
          <w:trHeight w:val="257"/>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color w:val="000000"/>
                <w:sz w:val="16"/>
                <w:szCs w:val="16"/>
              </w:rPr>
            </w:pPr>
            <w:r>
              <w:rPr>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ind w:firstLineChars="300" w:firstLine="480"/>
              <w:rPr>
                <w:color w:val="000000"/>
                <w:sz w:val="16"/>
                <w:szCs w:val="16"/>
              </w:rPr>
            </w:pPr>
            <w:r>
              <w:rPr>
                <w:color w:val="000000"/>
                <w:sz w:val="16"/>
                <w:szCs w:val="16"/>
              </w:rPr>
              <w:t xml:space="preserve">   Издръжка</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80 242,9</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83 341,8</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69 149,6</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76 376,6</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76 376,6</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76 376,6</w:t>
            </w:r>
          </w:p>
        </w:tc>
      </w:tr>
      <w:tr w:rsidR="00E008F9" w:rsidTr="002463EE">
        <w:trPr>
          <w:trHeight w:val="262"/>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color w:val="000000"/>
                <w:sz w:val="16"/>
                <w:szCs w:val="16"/>
              </w:rPr>
            </w:pPr>
            <w:r>
              <w:rPr>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ind w:firstLineChars="300" w:firstLine="480"/>
              <w:rPr>
                <w:color w:val="000000"/>
                <w:sz w:val="16"/>
                <w:szCs w:val="16"/>
              </w:rPr>
            </w:pPr>
            <w:r>
              <w:rPr>
                <w:color w:val="000000"/>
                <w:sz w:val="16"/>
                <w:szCs w:val="16"/>
              </w:rPr>
              <w:t xml:space="preserve">   Капиталови разходи</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5 214,0</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5 543,4</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2 306,0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2 306,0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3 216,0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color w:val="000000"/>
                <w:sz w:val="16"/>
                <w:szCs w:val="16"/>
              </w:rPr>
            </w:pPr>
            <w:r>
              <w:rPr>
                <w:color w:val="000000"/>
                <w:sz w:val="16"/>
                <w:szCs w:val="16"/>
              </w:rPr>
              <w:t>2 736,0</w:t>
            </w:r>
          </w:p>
        </w:tc>
      </w:tr>
      <w:tr w:rsidR="00E008F9" w:rsidTr="002463EE">
        <w:trPr>
          <w:trHeight w:val="5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color w:val="000000"/>
                <w:sz w:val="16"/>
                <w:szCs w:val="16"/>
              </w:rPr>
            </w:pPr>
            <w:r>
              <w:rPr>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ind w:firstLineChars="300" w:firstLine="480"/>
              <w:rPr>
                <w:color w:val="000000"/>
                <w:sz w:val="16"/>
                <w:szCs w:val="16"/>
              </w:rPr>
            </w:pPr>
            <w:r>
              <w:rPr>
                <w:color w:val="000000"/>
                <w:sz w:val="16"/>
                <w:szCs w:val="16"/>
              </w:rPr>
              <w:t> </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r>
      <w:tr w:rsidR="00E008F9" w:rsidTr="002463EE">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2</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r>
      <w:tr w:rsidR="00E008F9" w:rsidTr="002463EE">
        <w:trPr>
          <w:trHeight w:val="5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r>
      <w:tr w:rsidR="00E008F9" w:rsidTr="002463EE">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ІІ.</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Администрирани разходни параграфи по бюджета на ПРБ</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r>
      <w:tr w:rsidR="00E008F9" w:rsidTr="002463EE">
        <w:trPr>
          <w:trHeight w:val="225"/>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vAlign w:val="center"/>
            <w:hideMark/>
          </w:tcPr>
          <w:p w:rsidR="00E008F9" w:rsidRDefault="00E008F9" w:rsidP="00E008F9">
            <w:pPr>
              <w:ind w:firstLineChars="200" w:firstLine="320"/>
              <w:rPr>
                <w:color w:val="000000"/>
                <w:sz w:val="16"/>
                <w:szCs w:val="16"/>
              </w:rPr>
            </w:pPr>
            <w:r>
              <w:rPr>
                <w:color w:val="000000"/>
                <w:sz w:val="16"/>
                <w:szCs w:val="16"/>
              </w:rPr>
              <w:t xml:space="preserve">1. </w:t>
            </w:r>
            <w:proofErr w:type="spellStart"/>
            <w:r>
              <w:rPr>
                <w:color w:val="000000"/>
                <w:sz w:val="16"/>
                <w:szCs w:val="16"/>
              </w:rPr>
              <w:t>Иизпаднали</w:t>
            </w:r>
            <w:proofErr w:type="spellEnd"/>
            <w:r>
              <w:rPr>
                <w:color w:val="000000"/>
                <w:sz w:val="16"/>
                <w:szCs w:val="16"/>
              </w:rPr>
              <w:t xml:space="preserve"> в беда български граждани</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0,0</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0,0</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500,0</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500,0</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500,0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500,0</w:t>
            </w:r>
          </w:p>
        </w:tc>
      </w:tr>
      <w:tr w:rsidR="00E008F9" w:rsidTr="002463EE">
        <w:trPr>
          <w:trHeight w:val="98"/>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vAlign w:val="center"/>
            <w:hideMark/>
          </w:tcPr>
          <w:p w:rsidR="00E008F9" w:rsidRDefault="00E008F9" w:rsidP="00E008F9">
            <w:pPr>
              <w:ind w:firstLineChars="200" w:firstLine="320"/>
              <w:rPr>
                <w:color w:val="000000"/>
                <w:sz w:val="16"/>
                <w:szCs w:val="16"/>
              </w:rPr>
            </w:pPr>
            <w:r>
              <w:rPr>
                <w:color w:val="000000"/>
                <w:sz w:val="16"/>
                <w:szCs w:val="16"/>
              </w:rPr>
              <w:t> </w:t>
            </w:r>
          </w:p>
        </w:tc>
        <w:tc>
          <w:tcPr>
            <w:tcW w:w="882" w:type="dxa"/>
            <w:tcBorders>
              <w:top w:val="nil"/>
              <w:left w:val="nil"/>
              <w:bottom w:val="single" w:sz="8" w:space="0" w:color="auto"/>
              <w:right w:val="single" w:sz="8" w:space="0" w:color="auto"/>
            </w:tcBorders>
            <w:shd w:val="clear" w:color="auto" w:fill="auto"/>
            <w:vAlign w:val="center"/>
            <w:hideMark/>
          </w:tcPr>
          <w:p w:rsidR="00E008F9" w:rsidRDefault="00E008F9" w:rsidP="00E008F9">
            <w:pPr>
              <w:rPr>
                <w:color w:val="000000"/>
                <w:sz w:val="16"/>
                <w:szCs w:val="16"/>
              </w:rPr>
            </w:pPr>
            <w:r>
              <w:rPr>
                <w:color w:val="000000"/>
                <w:sz w:val="16"/>
                <w:szCs w:val="16"/>
              </w:rPr>
              <w:t> </w:t>
            </w:r>
          </w:p>
        </w:tc>
        <w:tc>
          <w:tcPr>
            <w:tcW w:w="937" w:type="dxa"/>
            <w:gridSpan w:val="3"/>
            <w:tcBorders>
              <w:top w:val="nil"/>
              <w:left w:val="nil"/>
              <w:bottom w:val="single" w:sz="8" w:space="0" w:color="auto"/>
              <w:right w:val="single" w:sz="8" w:space="0" w:color="auto"/>
            </w:tcBorders>
            <w:shd w:val="clear" w:color="auto" w:fill="auto"/>
            <w:vAlign w:val="center"/>
            <w:hideMark/>
          </w:tcPr>
          <w:p w:rsidR="00E008F9" w:rsidRDefault="00E008F9" w:rsidP="00E008F9">
            <w:pPr>
              <w:rPr>
                <w:color w:val="000000"/>
                <w:sz w:val="16"/>
                <w:szCs w:val="16"/>
              </w:rPr>
            </w:pPr>
            <w:r>
              <w:rPr>
                <w:color w:val="000000"/>
                <w:sz w:val="16"/>
                <w:szCs w:val="16"/>
              </w:rPr>
              <w:t> </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r>
      <w:tr w:rsidR="00E008F9" w:rsidTr="002463EE">
        <w:trPr>
          <w:trHeight w:val="330"/>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ІІІ.</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r>
      <w:tr w:rsidR="00E008F9" w:rsidTr="00B60A21">
        <w:trPr>
          <w:trHeight w:val="50"/>
        </w:trPr>
        <w:tc>
          <w:tcPr>
            <w:tcW w:w="40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lastRenderedPageBreak/>
              <w:t> </w:t>
            </w:r>
          </w:p>
        </w:tc>
        <w:tc>
          <w:tcPr>
            <w:tcW w:w="4014" w:type="dxa"/>
            <w:gridSpan w:val="2"/>
            <w:tcBorders>
              <w:top w:val="single" w:sz="4" w:space="0" w:color="auto"/>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tcBorders>
              <w:top w:val="single" w:sz="4" w:space="0" w:color="auto"/>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7" w:type="dxa"/>
            <w:gridSpan w:val="3"/>
            <w:tcBorders>
              <w:top w:val="single" w:sz="4" w:space="0" w:color="auto"/>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1120" w:type="dxa"/>
            <w:gridSpan w:val="2"/>
            <w:tcBorders>
              <w:top w:val="single" w:sz="4" w:space="0" w:color="auto"/>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8" w:type="dxa"/>
            <w:gridSpan w:val="2"/>
            <w:tcBorders>
              <w:top w:val="single" w:sz="4" w:space="0" w:color="auto"/>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40" w:type="dxa"/>
            <w:gridSpan w:val="2"/>
            <w:tcBorders>
              <w:top w:val="single" w:sz="4" w:space="0" w:color="auto"/>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gridSpan w:val="2"/>
            <w:tcBorders>
              <w:top w:val="single" w:sz="4" w:space="0" w:color="auto"/>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r>
      <w:tr w:rsidR="00E008F9" w:rsidTr="002463EE">
        <w:trPr>
          <w:trHeight w:val="209"/>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Общо администрирани разходи (ІІ.+ІІІ.):</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0,0</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500,0</w:t>
            </w:r>
          </w:p>
        </w:tc>
      </w:tr>
      <w:tr w:rsidR="00E008F9" w:rsidTr="002463EE">
        <w:trPr>
          <w:trHeight w:val="5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b/>
                <w:bCs/>
                <w:color w:val="000000"/>
                <w:sz w:val="16"/>
                <w:szCs w:val="16"/>
              </w:rPr>
            </w:pPr>
            <w:r>
              <w:rPr>
                <w:b/>
                <w:bCs/>
                <w:color w:val="000000"/>
                <w:sz w:val="16"/>
                <w:szCs w:val="16"/>
              </w:rPr>
              <w:t> </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r>
      <w:tr w:rsidR="00E008F9" w:rsidTr="002463EE">
        <w:trPr>
          <w:trHeight w:val="215"/>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Общо разходи по бюджета (І.1+ІІ.):</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94 085,6</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98 077,4</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82 122,6</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90 424,2</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91 486,3</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91 006,3</w:t>
            </w:r>
          </w:p>
        </w:tc>
      </w:tr>
      <w:tr w:rsidR="00E008F9" w:rsidTr="002463EE">
        <w:trPr>
          <w:trHeight w:val="5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b/>
                <w:bCs/>
                <w:color w:val="000000"/>
                <w:sz w:val="16"/>
                <w:szCs w:val="16"/>
              </w:rPr>
            </w:pPr>
            <w:r>
              <w:rPr>
                <w:b/>
                <w:bCs/>
                <w:color w:val="000000"/>
                <w:sz w:val="16"/>
                <w:szCs w:val="16"/>
              </w:rPr>
              <w:t> </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r>
      <w:tr w:rsidR="00E008F9" w:rsidTr="002463EE">
        <w:trPr>
          <w:trHeight w:val="206"/>
        </w:trPr>
        <w:tc>
          <w:tcPr>
            <w:tcW w:w="40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rPr>
                <w:b/>
                <w:bCs/>
                <w:color w:val="000000"/>
                <w:sz w:val="16"/>
                <w:szCs w:val="16"/>
              </w:rPr>
            </w:pPr>
            <w:r>
              <w:rPr>
                <w:b/>
                <w:bCs/>
                <w:color w:val="000000"/>
                <w:sz w:val="16"/>
                <w:szCs w:val="16"/>
              </w:rPr>
              <w:t>Общо разходи (І.+ІІ.+ІІІ.):</w:t>
            </w:r>
          </w:p>
        </w:tc>
        <w:tc>
          <w:tcPr>
            <w:tcW w:w="882" w:type="dxa"/>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94 085,6</w:t>
            </w:r>
          </w:p>
        </w:tc>
        <w:tc>
          <w:tcPr>
            <w:tcW w:w="937" w:type="dxa"/>
            <w:gridSpan w:val="3"/>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98 077,4</w:t>
            </w:r>
          </w:p>
        </w:tc>
        <w:tc>
          <w:tcPr>
            <w:tcW w:w="112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82 122,6</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90 424,2</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91 486,3</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E008F9" w:rsidRDefault="00E008F9" w:rsidP="00E008F9">
            <w:pPr>
              <w:jc w:val="right"/>
              <w:rPr>
                <w:b/>
                <w:bCs/>
                <w:color w:val="000000"/>
                <w:sz w:val="16"/>
                <w:szCs w:val="16"/>
              </w:rPr>
            </w:pPr>
            <w:r>
              <w:rPr>
                <w:b/>
                <w:bCs/>
                <w:color w:val="000000"/>
                <w:sz w:val="16"/>
                <w:szCs w:val="16"/>
              </w:rPr>
              <w:t>91 006,3</w:t>
            </w:r>
          </w:p>
        </w:tc>
      </w:tr>
      <w:tr w:rsidR="00E008F9" w:rsidTr="002463EE">
        <w:trPr>
          <w:trHeight w:val="110"/>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 </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 </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 </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 </w:t>
            </w:r>
          </w:p>
        </w:tc>
      </w:tr>
      <w:tr w:rsidR="00E008F9" w:rsidTr="002463EE">
        <w:trPr>
          <w:trHeight w:val="229"/>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Численост на щатния персонал</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672</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685</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720,0</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720,0</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720,0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720,0</w:t>
            </w:r>
          </w:p>
        </w:tc>
      </w:tr>
      <w:tr w:rsidR="00E008F9" w:rsidTr="002463EE">
        <w:trPr>
          <w:trHeight w:val="74"/>
        </w:trPr>
        <w:tc>
          <w:tcPr>
            <w:tcW w:w="400" w:type="dxa"/>
            <w:gridSpan w:val="2"/>
            <w:tcBorders>
              <w:top w:val="nil"/>
              <w:left w:val="single" w:sz="8" w:space="0" w:color="auto"/>
              <w:bottom w:val="single" w:sz="8" w:space="0" w:color="auto"/>
              <w:right w:val="single" w:sz="8" w:space="0" w:color="auto"/>
            </w:tcBorders>
            <w:shd w:val="clear" w:color="auto" w:fill="auto"/>
            <w:noWrap/>
            <w:vAlign w:val="center"/>
            <w:hideMark/>
          </w:tcPr>
          <w:p w:rsidR="00E008F9" w:rsidRDefault="00E008F9" w:rsidP="00E008F9">
            <w:pPr>
              <w:jc w:val="both"/>
              <w:rPr>
                <w:b/>
                <w:bCs/>
                <w:color w:val="000000"/>
                <w:sz w:val="16"/>
                <w:szCs w:val="16"/>
              </w:rPr>
            </w:pPr>
            <w:r>
              <w:rPr>
                <w:b/>
                <w:bCs/>
                <w:color w:val="000000"/>
                <w:sz w:val="16"/>
                <w:szCs w:val="16"/>
              </w:rPr>
              <w:t> </w:t>
            </w:r>
          </w:p>
        </w:tc>
        <w:tc>
          <w:tcPr>
            <w:tcW w:w="4014"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rPr>
                <w:color w:val="000000"/>
                <w:sz w:val="16"/>
                <w:szCs w:val="16"/>
              </w:rPr>
            </w:pPr>
            <w:r>
              <w:rPr>
                <w:color w:val="000000"/>
                <w:sz w:val="16"/>
                <w:szCs w:val="16"/>
              </w:rPr>
              <w:t>Численост на извънщатния персонал</w:t>
            </w:r>
          </w:p>
        </w:tc>
        <w:tc>
          <w:tcPr>
            <w:tcW w:w="882" w:type="dxa"/>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w:t>
            </w:r>
          </w:p>
        </w:tc>
        <w:tc>
          <w:tcPr>
            <w:tcW w:w="937" w:type="dxa"/>
            <w:gridSpan w:val="3"/>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w:t>
            </w:r>
          </w:p>
        </w:tc>
        <w:tc>
          <w:tcPr>
            <w:tcW w:w="112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0,0</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0,0</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E008F9" w:rsidRDefault="00E008F9" w:rsidP="00E008F9">
            <w:pPr>
              <w:jc w:val="right"/>
              <w:rPr>
                <w:color w:val="000000"/>
                <w:sz w:val="16"/>
                <w:szCs w:val="16"/>
              </w:rPr>
            </w:pPr>
            <w:r>
              <w:rPr>
                <w:color w:val="000000"/>
                <w:sz w:val="16"/>
                <w:szCs w:val="16"/>
              </w:rPr>
              <w:t>0,0</w:t>
            </w:r>
          </w:p>
        </w:tc>
      </w:tr>
    </w:tbl>
    <w:p w:rsidR="00963526" w:rsidRDefault="00963526" w:rsidP="00EF0A15">
      <w:pPr>
        <w:rPr>
          <w:b/>
          <w:sz w:val="24"/>
          <w:szCs w:val="24"/>
        </w:rPr>
      </w:pPr>
    </w:p>
    <w:p w:rsidR="00874B82" w:rsidRPr="00953611" w:rsidRDefault="00874B82" w:rsidP="00EF0A15">
      <w:pPr>
        <w:rPr>
          <w:b/>
          <w:sz w:val="24"/>
          <w:szCs w:val="24"/>
        </w:rPr>
      </w:pPr>
    </w:p>
    <w:p w:rsidR="00EB06E0" w:rsidRPr="00953611" w:rsidRDefault="00EB06E0" w:rsidP="00EF0A15">
      <w:pPr>
        <w:rPr>
          <w:b/>
          <w:sz w:val="24"/>
          <w:szCs w:val="24"/>
        </w:rPr>
      </w:pPr>
    </w:p>
    <w:p w:rsidR="008C3D47" w:rsidRPr="00953611" w:rsidRDefault="008C3D47" w:rsidP="008C3D47">
      <w:pPr>
        <w:pStyle w:val="Heading2"/>
        <w:shd w:val="clear" w:color="auto" w:fill="CCFFCC"/>
        <w:spacing w:before="0"/>
        <w:rPr>
          <w:lang w:val="bg-BG"/>
        </w:rPr>
      </w:pPr>
      <w:bookmarkStart w:id="17" w:name="_Toc492981936"/>
      <w:bookmarkStart w:id="18" w:name="HeaderV3"/>
      <w:r w:rsidRPr="00953611">
        <w:rPr>
          <w:lang w:val="bg-BG"/>
        </w:rPr>
        <w:t>Програма № 3 „Публични дейности”</w:t>
      </w:r>
      <w:bookmarkEnd w:id="17"/>
    </w:p>
    <w:p w:rsidR="008C3D47" w:rsidRPr="00953611" w:rsidRDefault="008C3D47" w:rsidP="008C3D47">
      <w:pPr>
        <w:rPr>
          <w:sz w:val="24"/>
          <w:szCs w:val="24"/>
        </w:rPr>
      </w:pPr>
    </w:p>
    <w:bookmarkEnd w:id="18"/>
    <w:p w:rsidR="00143838" w:rsidRPr="00953611" w:rsidRDefault="00143838" w:rsidP="00143838">
      <w:pPr>
        <w:ind w:firstLine="284"/>
        <w:jc w:val="both"/>
        <w:rPr>
          <w:b/>
          <w:i/>
          <w:color w:val="0070C0"/>
          <w:sz w:val="24"/>
          <w:szCs w:val="24"/>
        </w:rPr>
      </w:pPr>
      <w:r w:rsidRPr="00953611">
        <w:rPr>
          <w:b/>
          <w:i/>
          <w:color w:val="0070C0"/>
          <w:sz w:val="24"/>
          <w:szCs w:val="24"/>
        </w:rPr>
        <w:t>Цели на програмата</w:t>
      </w:r>
    </w:p>
    <w:p w:rsidR="00143838" w:rsidRPr="00953611" w:rsidRDefault="00143838" w:rsidP="00143838">
      <w:pPr>
        <w:ind w:firstLine="312"/>
        <w:jc w:val="both"/>
        <w:rPr>
          <w:sz w:val="24"/>
          <w:szCs w:val="24"/>
        </w:rPr>
      </w:pPr>
      <w:r w:rsidRPr="00953611">
        <w:rPr>
          <w:sz w:val="24"/>
          <w:szCs w:val="24"/>
        </w:rPr>
        <w:t xml:space="preserve"> </w:t>
      </w:r>
    </w:p>
    <w:p w:rsidR="00143838" w:rsidRPr="00953611" w:rsidRDefault="00143838" w:rsidP="007F0B17">
      <w:pPr>
        <w:ind w:firstLine="284"/>
        <w:jc w:val="both"/>
        <w:rPr>
          <w:sz w:val="24"/>
          <w:szCs w:val="24"/>
        </w:rPr>
      </w:pPr>
      <w:r w:rsidRPr="00953611">
        <w:rPr>
          <w:sz w:val="24"/>
          <w:szCs w:val="24"/>
        </w:rPr>
        <w:t xml:space="preserve">В рамките на тези програма се планират и осъществяват дейностите на Дипломатическия институт във връзка със задачите му в подкрепа на дипломатическата служба. Сред основните цели през отчетния период могат да бъдат откроени:  </w:t>
      </w:r>
    </w:p>
    <w:p w:rsidR="00143838" w:rsidRPr="00953611" w:rsidRDefault="00143838" w:rsidP="002B5E0A">
      <w:pPr>
        <w:numPr>
          <w:ilvl w:val="0"/>
          <w:numId w:val="20"/>
        </w:numPr>
        <w:ind w:left="284" w:firstLine="0"/>
        <w:jc w:val="both"/>
        <w:rPr>
          <w:sz w:val="24"/>
          <w:szCs w:val="24"/>
        </w:rPr>
      </w:pPr>
      <w:r w:rsidRPr="00953611">
        <w:rPr>
          <w:sz w:val="24"/>
          <w:szCs w:val="24"/>
        </w:rPr>
        <w:t>Популяризиране</w:t>
      </w:r>
      <w:r w:rsidRPr="00FC6086">
        <w:rPr>
          <w:sz w:val="24"/>
        </w:rPr>
        <w:t xml:space="preserve"> на </w:t>
      </w:r>
      <w:r w:rsidRPr="00953611">
        <w:rPr>
          <w:sz w:val="24"/>
          <w:szCs w:val="24"/>
        </w:rPr>
        <w:t>дейността</w:t>
      </w:r>
      <w:r w:rsidRPr="00FC6086">
        <w:rPr>
          <w:sz w:val="24"/>
        </w:rPr>
        <w:t xml:space="preserve"> на </w:t>
      </w:r>
      <w:r w:rsidRPr="00953611">
        <w:rPr>
          <w:sz w:val="24"/>
          <w:szCs w:val="24"/>
        </w:rPr>
        <w:t>Дипломатическия институт сред  държавите от ЮИЕ като партньор в процеса на подготовката им</w:t>
      </w:r>
      <w:r w:rsidRPr="00FC6086">
        <w:rPr>
          <w:sz w:val="24"/>
        </w:rPr>
        <w:t xml:space="preserve"> за </w:t>
      </w:r>
      <w:r w:rsidRPr="00953611">
        <w:rPr>
          <w:sz w:val="24"/>
          <w:szCs w:val="24"/>
        </w:rPr>
        <w:t>членство в ЕС;</w:t>
      </w:r>
    </w:p>
    <w:p w:rsidR="00143838" w:rsidRPr="00953611" w:rsidRDefault="00143838" w:rsidP="002B5E0A">
      <w:pPr>
        <w:numPr>
          <w:ilvl w:val="0"/>
          <w:numId w:val="20"/>
        </w:numPr>
        <w:ind w:left="284" w:firstLine="0"/>
        <w:jc w:val="both"/>
        <w:rPr>
          <w:sz w:val="24"/>
          <w:szCs w:val="24"/>
        </w:rPr>
      </w:pPr>
      <w:r w:rsidRPr="00953611">
        <w:rPr>
          <w:sz w:val="24"/>
          <w:szCs w:val="24"/>
        </w:rPr>
        <w:t>Ефективно изпълнение на проектната дейност на Института и увеличаване броя на проектите, в които ДИ участва;</w:t>
      </w:r>
    </w:p>
    <w:p w:rsidR="00143838" w:rsidRPr="00953611" w:rsidRDefault="00143838" w:rsidP="002B5E0A">
      <w:pPr>
        <w:numPr>
          <w:ilvl w:val="0"/>
          <w:numId w:val="20"/>
        </w:numPr>
        <w:ind w:left="284" w:firstLine="0"/>
        <w:jc w:val="both"/>
        <w:rPr>
          <w:sz w:val="24"/>
          <w:szCs w:val="24"/>
        </w:rPr>
      </w:pPr>
      <w:r w:rsidRPr="00953611">
        <w:rPr>
          <w:sz w:val="24"/>
          <w:szCs w:val="24"/>
        </w:rPr>
        <w:t>Повишаване на качеството и разширяване на тематичния кръг на изследователската дейност на ДИ;</w:t>
      </w:r>
    </w:p>
    <w:p w:rsidR="00143838" w:rsidRPr="00953611" w:rsidRDefault="00143838" w:rsidP="002B5E0A">
      <w:pPr>
        <w:numPr>
          <w:ilvl w:val="0"/>
          <w:numId w:val="20"/>
        </w:numPr>
        <w:ind w:left="284" w:firstLine="0"/>
        <w:jc w:val="both"/>
        <w:rPr>
          <w:sz w:val="24"/>
          <w:szCs w:val="24"/>
        </w:rPr>
      </w:pPr>
      <w:r w:rsidRPr="00953611">
        <w:rPr>
          <w:sz w:val="24"/>
          <w:szCs w:val="24"/>
        </w:rPr>
        <w:t>Представяне и популяризиране на българска и чуждестранна експертиза по важни външнополитически въпроси за България, чрез утвърждаване и засилване на издателската и информационната дейности;</w:t>
      </w:r>
    </w:p>
    <w:p w:rsidR="00143838" w:rsidRPr="00953611" w:rsidRDefault="00143838" w:rsidP="002B5E0A">
      <w:pPr>
        <w:numPr>
          <w:ilvl w:val="0"/>
          <w:numId w:val="20"/>
        </w:numPr>
        <w:ind w:left="284" w:firstLine="0"/>
        <w:jc w:val="both"/>
        <w:rPr>
          <w:sz w:val="24"/>
          <w:szCs w:val="24"/>
        </w:rPr>
      </w:pPr>
      <w:r w:rsidRPr="00953611">
        <w:rPr>
          <w:sz w:val="24"/>
          <w:szCs w:val="24"/>
        </w:rPr>
        <w:t xml:space="preserve">Участие на ДИ в европейски обучителни и изследователски формати - утвърждаване на позициите на ДИ и участие в европейски обучителни и изследователски формати – EDP, ESDC, EUISS, </w:t>
      </w:r>
      <w:proofErr w:type="spellStart"/>
      <w:r w:rsidRPr="00953611">
        <w:rPr>
          <w:sz w:val="24"/>
          <w:szCs w:val="24"/>
        </w:rPr>
        <w:t>ENTRi</w:t>
      </w:r>
      <w:proofErr w:type="spellEnd"/>
      <w:r w:rsidRPr="00953611">
        <w:rPr>
          <w:sz w:val="24"/>
          <w:szCs w:val="24"/>
        </w:rPr>
        <w:t>, форум на Директорите на дипломатически институти и академии;</w:t>
      </w:r>
    </w:p>
    <w:p w:rsidR="00143838" w:rsidRPr="00953611" w:rsidRDefault="00143838" w:rsidP="002B5E0A">
      <w:pPr>
        <w:numPr>
          <w:ilvl w:val="0"/>
          <w:numId w:val="20"/>
        </w:numPr>
        <w:ind w:left="284" w:firstLine="0"/>
        <w:jc w:val="both"/>
        <w:rPr>
          <w:sz w:val="24"/>
          <w:szCs w:val="24"/>
        </w:rPr>
      </w:pPr>
      <w:r w:rsidRPr="00953611">
        <w:rPr>
          <w:sz w:val="24"/>
          <w:szCs w:val="24"/>
        </w:rPr>
        <w:t>Публична дипломация - утвърждаване образа на ДИ като място за представяне на външнополитически гледни точки на български и международни експерти (публични събития; връзки с медиите, публикации на външнополитически анализи, издания и електронна платформа);</w:t>
      </w:r>
    </w:p>
    <w:p w:rsidR="00143838" w:rsidRPr="00953611" w:rsidRDefault="00143838" w:rsidP="002B5E0A">
      <w:pPr>
        <w:numPr>
          <w:ilvl w:val="0"/>
          <w:numId w:val="20"/>
        </w:numPr>
        <w:ind w:left="284" w:firstLine="0"/>
        <w:jc w:val="both"/>
        <w:rPr>
          <w:sz w:val="24"/>
          <w:szCs w:val="24"/>
          <w:lang w:eastAsia="x-none"/>
        </w:rPr>
      </w:pPr>
      <w:r w:rsidRPr="00953611">
        <w:rPr>
          <w:sz w:val="24"/>
          <w:szCs w:val="24"/>
          <w:lang w:eastAsia="x-none"/>
        </w:rPr>
        <w:t>Повишаване на специализираните</w:t>
      </w:r>
      <w:r w:rsidRPr="00FC6086">
        <w:rPr>
          <w:sz w:val="24"/>
        </w:rPr>
        <w:t xml:space="preserve"> знания и умения на представителите на дипломатическата служба и държавната администрация, чиято дейност е свързана с планиране и провеждане на външната политика на България</w:t>
      </w:r>
      <w:r w:rsidRPr="00953611">
        <w:rPr>
          <w:sz w:val="24"/>
          <w:szCs w:val="24"/>
          <w:lang w:eastAsia="x-none"/>
        </w:rPr>
        <w:t>;</w:t>
      </w:r>
    </w:p>
    <w:p w:rsidR="00143838" w:rsidRPr="00953611" w:rsidRDefault="00143838" w:rsidP="002B5E0A">
      <w:pPr>
        <w:numPr>
          <w:ilvl w:val="0"/>
          <w:numId w:val="20"/>
        </w:numPr>
        <w:ind w:left="284" w:firstLine="0"/>
        <w:jc w:val="both"/>
        <w:rPr>
          <w:sz w:val="24"/>
          <w:szCs w:val="24"/>
          <w:lang w:eastAsia="x-none"/>
        </w:rPr>
      </w:pPr>
      <w:r w:rsidRPr="00953611">
        <w:rPr>
          <w:sz w:val="24"/>
          <w:szCs w:val="24"/>
          <w:lang w:eastAsia="x-none"/>
        </w:rPr>
        <w:t>Утвърждаване на авторитета на ДИ като квалификационен център в България и региона, чиято дейност и резултати отговарят на най-добрите европейски стандарти за подготовка на професионалисти в сферата на дипломацията;</w:t>
      </w:r>
    </w:p>
    <w:p w:rsidR="00143838" w:rsidRPr="00953611" w:rsidRDefault="00143838" w:rsidP="002B5E0A">
      <w:pPr>
        <w:numPr>
          <w:ilvl w:val="0"/>
          <w:numId w:val="20"/>
        </w:numPr>
        <w:ind w:left="284" w:firstLine="0"/>
        <w:jc w:val="both"/>
        <w:rPr>
          <w:sz w:val="24"/>
          <w:szCs w:val="24"/>
          <w:lang w:eastAsia="x-none"/>
        </w:rPr>
      </w:pPr>
      <w:r w:rsidRPr="00953611">
        <w:rPr>
          <w:sz w:val="24"/>
          <w:szCs w:val="24"/>
          <w:lang w:eastAsia="x-none"/>
        </w:rPr>
        <w:t>Разширяване на мрежата от контакти и партньори на ДИ и институционалното му популяризиране;</w:t>
      </w:r>
    </w:p>
    <w:p w:rsidR="00143838" w:rsidRPr="00953611" w:rsidRDefault="00143838" w:rsidP="002B5E0A">
      <w:pPr>
        <w:numPr>
          <w:ilvl w:val="0"/>
          <w:numId w:val="20"/>
        </w:numPr>
        <w:ind w:left="284" w:firstLine="0"/>
        <w:jc w:val="both"/>
        <w:rPr>
          <w:sz w:val="24"/>
          <w:szCs w:val="24"/>
          <w:lang w:eastAsia="x-none"/>
        </w:rPr>
      </w:pPr>
      <w:r w:rsidRPr="00953611">
        <w:rPr>
          <w:sz w:val="24"/>
          <w:szCs w:val="24"/>
          <w:lang w:eastAsia="x-none"/>
        </w:rPr>
        <w:t xml:space="preserve">Подпомагане процеса на </w:t>
      </w:r>
      <w:proofErr w:type="spellStart"/>
      <w:r w:rsidRPr="00953611">
        <w:rPr>
          <w:sz w:val="24"/>
          <w:szCs w:val="24"/>
          <w:lang w:eastAsia="x-none"/>
        </w:rPr>
        <w:t>промотиране</w:t>
      </w:r>
      <w:proofErr w:type="spellEnd"/>
      <w:r w:rsidRPr="00953611">
        <w:rPr>
          <w:sz w:val="24"/>
          <w:szCs w:val="24"/>
          <w:lang w:eastAsia="x-none"/>
        </w:rPr>
        <w:t>, планиране и провеждане на външната политика на България;</w:t>
      </w:r>
    </w:p>
    <w:p w:rsidR="00143838" w:rsidRPr="00953611" w:rsidRDefault="00143838" w:rsidP="00FC6086">
      <w:pPr>
        <w:numPr>
          <w:ilvl w:val="0"/>
          <w:numId w:val="20"/>
        </w:numPr>
        <w:ind w:left="284" w:firstLine="0"/>
        <w:jc w:val="both"/>
        <w:rPr>
          <w:sz w:val="24"/>
          <w:szCs w:val="24"/>
          <w:lang w:eastAsia="x-none"/>
        </w:rPr>
      </w:pPr>
      <w:r w:rsidRPr="00953611">
        <w:rPr>
          <w:sz w:val="24"/>
          <w:szCs w:val="24"/>
          <w:lang w:eastAsia="x-none"/>
        </w:rPr>
        <w:t>Насърчаване на</w:t>
      </w:r>
      <w:r w:rsidRPr="00FC6086">
        <w:rPr>
          <w:sz w:val="24"/>
        </w:rPr>
        <w:t xml:space="preserve"> публичната дискусия по актуални външнополитически теми и приобщаване на българското гражданско общество и гражданските </w:t>
      </w:r>
      <w:r w:rsidRPr="00953611">
        <w:rPr>
          <w:sz w:val="24"/>
          <w:szCs w:val="24"/>
          <w:lang w:eastAsia="x-none"/>
        </w:rPr>
        <w:t>институции към външнополитическите позиции и действия на България;</w:t>
      </w:r>
    </w:p>
    <w:p w:rsidR="00143838" w:rsidRPr="00953611" w:rsidRDefault="00143838" w:rsidP="002B5E0A">
      <w:pPr>
        <w:numPr>
          <w:ilvl w:val="0"/>
          <w:numId w:val="20"/>
        </w:numPr>
        <w:ind w:left="284" w:firstLine="0"/>
        <w:jc w:val="both"/>
        <w:rPr>
          <w:sz w:val="24"/>
          <w:szCs w:val="24"/>
          <w:lang w:eastAsia="x-none"/>
        </w:rPr>
      </w:pPr>
      <w:r w:rsidRPr="00953611">
        <w:rPr>
          <w:sz w:val="24"/>
          <w:szCs w:val="24"/>
          <w:lang w:eastAsia="x-none"/>
        </w:rPr>
        <w:lastRenderedPageBreak/>
        <w:t xml:space="preserve">Подпомагане подготовката на Република България за присъединяването й към Организацията за икономическо сътрудничество и развитие (ОИСР);  </w:t>
      </w:r>
    </w:p>
    <w:p w:rsidR="00143838" w:rsidRPr="00953611" w:rsidRDefault="00143838" w:rsidP="002B5E0A">
      <w:pPr>
        <w:numPr>
          <w:ilvl w:val="0"/>
          <w:numId w:val="20"/>
        </w:numPr>
        <w:ind w:left="284" w:firstLine="0"/>
        <w:jc w:val="both"/>
        <w:rPr>
          <w:sz w:val="24"/>
          <w:szCs w:val="24"/>
          <w:lang w:eastAsia="x-none"/>
        </w:rPr>
      </w:pPr>
      <w:r w:rsidRPr="00953611">
        <w:rPr>
          <w:sz w:val="24"/>
          <w:szCs w:val="24"/>
          <w:lang w:eastAsia="x-none"/>
        </w:rPr>
        <w:t xml:space="preserve">Стимулиране  на научно-изследователски проекти с приложна стойност </w:t>
      </w:r>
      <w:r w:rsidRPr="00FC6086">
        <w:rPr>
          <w:sz w:val="24"/>
        </w:rPr>
        <w:t xml:space="preserve">за </w:t>
      </w:r>
      <w:r w:rsidRPr="00953611">
        <w:rPr>
          <w:sz w:val="24"/>
          <w:szCs w:val="24"/>
          <w:lang w:eastAsia="x-none"/>
        </w:rPr>
        <w:t>външнополитическата дейност на Р България;</w:t>
      </w:r>
    </w:p>
    <w:p w:rsidR="00143838" w:rsidRPr="00953611" w:rsidRDefault="00143838" w:rsidP="002B5E0A">
      <w:pPr>
        <w:numPr>
          <w:ilvl w:val="0"/>
          <w:numId w:val="20"/>
        </w:numPr>
        <w:ind w:left="284" w:firstLine="0"/>
        <w:jc w:val="both"/>
        <w:rPr>
          <w:sz w:val="24"/>
          <w:szCs w:val="24"/>
        </w:rPr>
      </w:pPr>
      <w:r w:rsidRPr="00953611">
        <w:rPr>
          <w:sz w:val="24"/>
          <w:szCs w:val="24"/>
        </w:rPr>
        <w:t>Разширяване и засилване</w:t>
      </w:r>
      <w:r w:rsidRPr="00FC6086">
        <w:rPr>
          <w:sz w:val="24"/>
        </w:rPr>
        <w:t xml:space="preserve"> на </w:t>
      </w:r>
      <w:r w:rsidRPr="00953611">
        <w:rPr>
          <w:sz w:val="24"/>
          <w:szCs w:val="24"/>
        </w:rPr>
        <w:t>международното и национално сътрудничество на ДИ чрез обмен на експертиза;</w:t>
      </w:r>
    </w:p>
    <w:p w:rsidR="00143838" w:rsidRPr="00953611" w:rsidRDefault="00143838" w:rsidP="002B5E0A">
      <w:pPr>
        <w:numPr>
          <w:ilvl w:val="0"/>
          <w:numId w:val="20"/>
        </w:numPr>
        <w:ind w:left="284" w:firstLine="0"/>
        <w:jc w:val="both"/>
        <w:rPr>
          <w:sz w:val="24"/>
          <w:szCs w:val="24"/>
        </w:rPr>
      </w:pPr>
      <w:r w:rsidRPr="00953611">
        <w:rPr>
          <w:sz w:val="24"/>
          <w:szCs w:val="24"/>
        </w:rPr>
        <w:t>Повишаване на специализираната квалификация на служителите в ДИ с оглед подобряване качеството и повишаване на броя на обучителните и публични дейности, както и участието им в реализацията на европейски и международни проекти.</w:t>
      </w:r>
    </w:p>
    <w:p w:rsidR="00143838" w:rsidRPr="00953611" w:rsidRDefault="00143838" w:rsidP="007F0B17">
      <w:pPr>
        <w:jc w:val="both"/>
        <w:rPr>
          <w:color w:val="00B050"/>
          <w:sz w:val="24"/>
          <w:szCs w:val="24"/>
        </w:rPr>
      </w:pPr>
    </w:p>
    <w:p w:rsidR="00143838" w:rsidRPr="00953611" w:rsidRDefault="00143838" w:rsidP="002B5E0A">
      <w:pPr>
        <w:ind w:firstLine="284"/>
        <w:jc w:val="both"/>
        <w:rPr>
          <w:b/>
          <w:i/>
          <w:color w:val="0070C0"/>
          <w:sz w:val="24"/>
          <w:szCs w:val="24"/>
        </w:rPr>
      </w:pPr>
      <w:r w:rsidRPr="00953611">
        <w:rPr>
          <w:b/>
          <w:i/>
          <w:color w:val="0070C0"/>
          <w:sz w:val="24"/>
          <w:szCs w:val="24"/>
        </w:rPr>
        <w:t xml:space="preserve">Предоставяни по програмата продукти/услуги </w:t>
      </w:r>
    </w:p>
    <w:p w:rsidR="00143838" w:rsidRPr="00953611" w:rsidRDefault="00143838" w:rsidP="002B5E0A">
      <w:pPr>
        <w:ind w:firstLine="284"/>
        <w:jc w:val="both"/>
        <w:rPr>
          <w:sz w:val="24"/>
          <w:szCs w:val="24"/>
        </w:rPr>
      </w:pPr>
    </w:p>
    <w:p w:rsidR="00143838" w:rsidRPr="00953611" w:rsidRDefault="00143838" w:rsidP="002B5E0A">
      <w:pPr>
        <w:numPr>
          <w:ilvl w:val="0"/>
          <w:numId w:val="3"/>
        </w:numPr>
        <w:ind w:left="0" w:firstLine="284"/>
        <w:jc w:val="both"/>
        <w:rPr>
          <w:b/>
          <w:i/>
          <w:color w:val="0070C0"/>
          <w:sz w:val="24"/>
          <w:szCs w:val="24"/>
        </w:rPr>
      </w:pPr>
      <w:r w:rsidRPr="00953611">
        <w:rPr>
          <w:b/>
          <w:i/>
          <w:color w:val="0070C0"/>
          <w:sz w:val="24"/>
          <w:szCs w:val="24"/>
        </w:rPr>
        <w:t>Обучителни дейности</w:t>
      </w:r>
    </w:p>
    <w:p w:rsidR="00143838" w:rsidRPr="00953611" w:rsidRDefault="00143838" w:rsidP="002B5E0A">
      <w:pPr>
        <w:ind w:firstLine="284"/>
        <w:jc w:val="both"/>
        <w:rPr>
          <w:b/>
          <w:i/>
          <w:color w:val="943634"/>
          <w:sz w:val="24"/>
          <w:szCs w:val="24"/>
        </w:rPr>
      </w:pPr>
    </w:p>
    <w:p w:rsidR="00143838" w:rsidRPr="00953611" w:rsidRDefault="00143838" w:rsidP="002B5E0A">
      <w:pPr>
        <w:ind w:firstLine="284"/>
        <w:jc w:val="both"/>
        <w:rPr>
          <w:b/>
          <w:i/>
          <w:color w:val="943634"/>
          <w:sz w:val="24"/>
          <w:szCs w:val="24"/>
        </w:rPr>
      </w:pPr>
      <w:r w:rsidRPr="00953611">
        <w:rPr>
          <w:b/>
          <w:i/>
          <w:color w:val="943634"/>
          <w:sz w:val="24"/>
          <w:szCs w:val="24"/>
        </w:rPr>
        <w:t>Резултати от предоставянето на продукта/услугата</w:t>
      </w:r>
    </w:p>
    <w:p w:rsidR="00143838" w:rsidRPr="00953611" w:rsidRDefault="00143838" w:rsidP="002B5E0A">
      <w:pPr>
        <w:numPr>
          <w:ilvl w:val="0"/>
          <w:numId w:val="20"/>
        </w:numPr>
        <w:ind w:left="0" w:firstLine="284"/>
        <w:jc w:val="both"/>
        <w:rPr>
          <w:sz w:val="24"/>
          <w:szCs w:val="24"/>
        </w:rPr>
      </w:pPr>
      <w:r w:rsidRPr="00953611">
        <w:rPr>
          <w:sz w:val="24"/>
          <w:szCs w:val="24"/>
        </w:rPr>
        <w:t xml:space="preserve">Повишаване на професионалната квалификация на българските дипломати и на административния капацитет на служителите в МВнР, както и на останалата специализирана държавна администрация в областта на </w:t>
      </w:r>
      <w:r w:rsidRPr="00FC6086">
        <w:rPr>
          <w:sz w:val="24"/>
        </w:rPr>
        <w:t xml:space="preserve">международните отношения </w:t>
      </w:r>
      <w:r w:rsidRPr="00953611">
        <w:rPr>
          <w:sz w:val="24"/>
          <w:szCs w:val="24"/>
        </w:rPr>
        <w:t>и провеждането на външната политика на България;</w:t>
      </w:r>
    </w:p>
    <w:p w:rsidR="00143838" w:rsidRPr="00953611" w:rsidRDefault="00143838" w:rsidP="002B5E0A">
      <w:pPr>
        <w:numPr>
          <w:ilvl w:val="0"/>
          <w:numId w:val="20"/>
        </w:numPr>
        <w:ind w:left="0" w:firstLine="284"/>
        <w:jc w:val="both"/>
        <w:rPr>
          <w:sz w:val="24"/>
          <w:szCs w:val="24"/>
        </w:rPr>
      </w:pPr>
      <w:r w:rsidRPr="00953611">
        <w:rPr>
          <w:sz w:val="24"/>
          <w:szCs w:val="24"/>
        </w:rPr>
        <w:t>Подготовка на държавната администрация с оглед на кадрово осигуряване на българското председателство на Съвета на ЕС през 2018 г.</w:t>
      </w:r>
    </w:p>
    <w:p w:rsidR="00143838" w:rsidRPr="00953611" w:rsidRDefault="00143838" w:rsidP="002B5E0A">
      <w:pPr>
        <w:numPr>
          <w:ilvl w:val="0"/>
          <w:numId w:val="20"/>
        </w:numPr>
        <w:ind w:left="0" w:firstLine="284"/>
        <w:jc w:val="both"/>
        <w:rPr>
          <w:sz w:val="24"/>
          <w:szCs w:val="24"/>
        </w:rPr>
      </w:pPr>
      <w:r w:rsidRPr="00953611">
        <w:rPr>
          <w:sz w:val="24"/>
          <w:szCs w:val="24"/>
        </w:rPr>
        <w:t xml:space="preserve">Провеждане на 3 събития от календара на </w:t>
      </w:r>
      <w:proofErr w:type="spellStart"/>
      <w:r w:rsidRPr="00953611">
        <w:rPr>
          <w:sz w:val="24"/>
          <w:szCs w:val="24"/>
        </w:rPr>
        <w:t>предсадателството</w:t>
      </w:r>
      <w:proofErr w:type="spellEnd"/>
      <w:r w:rsidRPr="00953611">
        <w:rPr>
          <w:sz w:val="24"/>
          <w:szCs w:val="24"/>
        </w:rPr>
        <w:t xml:space="preserve"> на България на Съвета на ЕС:</w:t>
      </w:r>
      <w:r w:rsidRPr="00953611">
        <w:t xml:space="preserve"> </w:t>
      </w:r>
      <w:r w:rsidRPr="00953611">
        <w:rPr>
          <w:sz w:val="24"/>
          <w:szCs w:val="24"/>
        </w:rPr>
        <w:t>13-тo издание на курс на високо равнище Модул-3</w:t>
      </w:r>
      <w:r w:rsidRPr="00953611">
        <w:t xml:space="preserve"> </w:t>
      </w:r>
      <w:r w:rsidRPr="00953611">
        <w:rPr>
          <w:sz w:val="24"/>
          <w:szCs w:val="24"/>
        </w:rPr>
        <w:t xml:space="preserve">под егидата на Европейския колеж за сигурност и отбрана (ЕКСО); 4-ти модул на 18-то издание на Европейската дипломатическа програма, съвместен проект на Съвета на Европейския съюз и Европейската комисия; среща на директорите или техни представителите на дирекции „Човешки ресурси” и Дипломатически институти и академии от държавите - членки на ЕС (т.нар. </w:t>
      </w:r>
      <w:proofErr w:type="spellStart"/>
      <w:r w:rsidRPr="00953611">
        <w:rPr>
          <w:sz w:val="24"/>
          <w:szCs w:val="24"/>
        </w:rPr>
        <w:t>Training</w:t>
      </w:r>
      <w:proofErr w:type="spellEnd"/>
      <w:r w:rsidRPr="00953611">
        <w:rPr>
          <w:sz w:val="24"/>
          <w:szCs w:val="24"/>
        </w:rPr>
        <w:t xml:space="preserve"> </w:t>
      </w:r>
      <w:proofErr w:type="spellStart"/>
      <w:r w:rsidRPr="00953611">
        <w:rPr>
          <w:sz w:val="24"/>
          <w:szCs w:val="24"/>
        </w:rPr>
        <w:t>directors</w:t>
      </w:r>
      <w:proofErr w:type="spellEnd"/>
      <w:r w:rsidRPr="00953611">
        <w:rPr>
          <w:sz w:val="24"/>
          <w:szCs w:val="24"/>
        </w:rPr>
        <w:t>) и участие на Р България в Европейските дни на развитието (ЕДР).</w:t>
      </w:r>
    </w:p>
    <w:p w:rsidR="00143838" w:rsidRPr="00953611" w:rsidRDefault="00143838" w:rsidP="002B5E0A">
      <w:pPr>
        <w:numPr>
          <w:ilvl w:val="0"/>
          <w:numId w:val="20"/>
        </w:numPr>
        <w:ind w:left="0" w:firstLine="284"/>
        <w:jc w:val="both"/>
        <w:rPr>
          <w:sz w:val="24"/>
          <w:szCs w:val="24"/>
        </w:rPr>
      </w:pPr>
      <w:r w:rsidRPr="00953611">
        <w:rPr>
          <w:sz w:val="24"/>
          <w:szCs w:val="24"/>
        </w:rPr>
        <w:t>Повишаване на качеството и разширяване на тематичния кръг на изследователската дейност на ДИ;</w:t>
      </w:r>
    </w:p>
    <w:p w:rsidR="00143838" w:rsidRPr="00953611" w:rsidRDefault="00143838" w:rsidP="002B5E0A">
      <w:pPr>
        <w:numPr>
          <w:ilvl w:val="0"/>
          <w:numId w:val="20"/>
        </w:numPr>
        <w:ind w:left="0" w:firstLine="284"/>
        <w:jc w:val="both"/>
        <w:rPr>
          <w:sz w:val="24"/>
          <w:szCs w:val="24"/>
        </w:rPr>
      </w:pPr>
      <w:r w:rsidRPr="00953611">
        <w:rPr>
          <w:sz w:val="24"/>
          <w:szCs w:val="24"/>
        </w:rPr>
        <w:t xml:space="preserve">Разширяване на мрежата от контакти и партньори на ДИ на национално и международно ниво и институционалното му популяризиране, засилване на връзките с партньорите от Европейския съюз и със сродни институции извън него и особено със страните от Балканския и Черноморския региони. </w:t>
      </w:r>
    </w:p>
    <w:p w:rsidR="00143838" w:rsidRPr="00953611" w:rsidRDefault="00143838" w:rsidP="002B5E0A">
      <w:pPr>
        <w:numPr>
          <w:ilvl w:val="0"/>
          <w:numId w:val="20"/>
        </w:numPr>
        <w:ind w:left="0" w:firstLine="284"/>
        <w:jc w:val="both"/>
        <w:rPr>
          <w:sz w:val="24"/>
          <w:szCs w:val="24"/>
        </w:rPr>
      </w:pPr>
      <w:r w:rsidRPr="00953611">
        <w:rPr>
          <w:sz w:val="24"/>
          <w:szCs w:val="24"/>
        </w:rPr>
        <w:t xml:space="preserve">Принос за популяризирането на външнополитическия опит на България чрез реализиране на проекти от Политиката за развитие: „Изграждане на институционален капацитет на структура, занимаваща се с обучителна и публична дейност, </w:t>
      </w:r>
      <w:r w:rsidRPr="00FC6086">
        <w:rPr>
          <w:sz w:val="24"/>
        </w:rPr>
        <w:t xml:space="preserve">към </w:t>
      </w:r>
      <w:r w:rsidRPr="00953611">
        <w:rPr>
          <w:sz w:val="24"/>
          <w:szCs w:val="24"/>
        </w:rPr>
        <w:t>Министерството на външните работи и европейската интеграция (</w:t>
      </w:r>
      <w:proofErr w:type="spellStart"/>
      <w:r w:rsidRPr="00953611">
        <w:rPr>
          <w:sz w:val="24"/>
          <w:szCs w:val="24"/>
        </w:rPr>
        <w:t>МВнРЕИ</w:t>
      </w:r>
      <w:proofErr w:type="spellEnd"/>
      <w:r w:rsidRPr="00953611">
        <w:rPr>
          <w:sz w:val="24"/>
          <w:szCs w:val="24"/>
        </w:rPr>
        <w:t xml:space="preserve">) на Р Молдова“; „Специализиран семинар по „Енергийна дипломация” за представители на държавите от Западните Балкани и Черноморско-Кавказкия регион“. Реализиране на втори етап от проект с </w:t>
      </w:r>
      <w:proofErr w:type="spellStart"/>
      <w:r w:rsidRPr="00953611">
        <w:rPr>
          <w:sz w:val="24"/>
          <w:szCs w:val="24"/>
        </w:rPr>
        <w:t>наименвание</w:t>
      </w:r>
      <w:proofErr w:type="spellEnd"/>
      <w:r w:rsidRPr="00953611">
        <w:t xml:space="preserve"> </w:t>
      </w:r>
      <w:r w:rsidRPr="00953611">
        <w:rPr>
          <w:sz w:val="24"/>
          <w:szCs w:val="24"/>
        </w:rPr>
        <w:t>„Семинари по Енергийна дипломация за студенти от Украйна”, с основен донор на проекта  американският Фонд в подкрепа на нови страни донори (ECDF/</w:t>
      </w:r>
      <w:proofErr w:type="spellStart"/>
      <w:r w:rsidRPr="00953611">
        <w:rPr>
          <w:sz w:val="24"/>
          <w:szCs w:val="24"/>
        </w:rPr>
        <w:t>Emerging</w:t>
      </w:r>
      <w:proofErr w:type="spellEnd"/>
      <w:r w:rsidRPr="00953611">
        <w:rPr>
          <w:sz w:val="24"/>
          <w:szCs w:val="24"/>
        </w:rPr>
        <w:t xml:space="preserve"> </w:t>
      </w:r>
      <w:proofErr w:type="spellStart"/>
      <w:r w:rsidRPr="00953611">
        <w:rPr>
          <w:sz w:val="24"/>
          <w:szCs w:val="24"/>
        </w:rPr>
        <w:t>Donors</w:t>
      </w:r>
      <w:proofErr w:type="spellEnd"/>
      <w:r w:rsidRPr="00953611">
        <w:rPr>
          <w:sz w:val="24"/>
          <w:szCs w:val="24"/>
        </w:rPr>
        <w:t xml:space="preserve"> </w:t>
      </w:r>
      <w:proofErr w:type="spellStart"/>
      <w:r w:rsidRPr="00953611">
        <w:rPr>
          <w:sz w:val="24"/>
          <w:szCs w:val="24"/>
        </w:rPr>
        <w:t>Challenge</w:t>
      </w:r>
      <w:proofErr w:type="spellEnd"/>
      <w:r w:rsidRPr="00953611">
        <w:rPr>
          <w:sz w:val="24"/>
          <w:szCs w:val="24"/>
        </w:rPr>
        <w:t xml:space="preserve"> </w:t>
      </w:r>
      <w:proofErr w:type="spellStart"/>
      <w:r w:rsidRPr="00953611">
        <w:rPr>
          <w:sz w:val="24"/>
          <w:szCs w:val="24"/>
        </w:rPr>
        <w:t>Fund</w:t>
      </w:r>
      <w:proofErr w:type="spellEnd"/>
      <w:r w:rsidRPr="00953611">
        <w:rPr>
          <w:sz w:val="24"/>
          <w:szCs w:val="24"/>
        </w:rPr>
        <w:t>).</w:t>
      </w:r>
    </w:p>
    <w:p w:rsidR="00143838" w:rsidRPr="00953611" w:rsidRDefault="00143838" w:rsidP="002B5E0A">
      <w:pPr>
        <w:ind w:firstLine="284"/>
        <w:jc w:val="both"/>
        <w:rPr>
          <w:sz w:val="24"/>
          <w:szCs w:val="24"/>
          <w:highlight w:val="yellow"/>
        </w:rPr>
      </w:pPr>
    </w:p>
    <w:p w:rsidR="00143838" w:rsidRPr="00953611" w:rsidRDefault="00143838" w:rsidP="002B5E0A">
      <w:pPr>
        <w:ind w:firstLine="284"/>
        <w:jc w:val="both"/>
        <w:rPr>
          <w:b/>
          <w:i/>
          <w:color w:val="943634"/>
          <w:sz w:val="24"/>
          <w:szCs w:val="24"/>
        </w:rPr>
      </w:pPr>
      <w:r w:rsidRPr="00953611">
        <w:rPr>
          <w:b/>
          <w:i/>
          <w:color w:val="943634"/>
          <w:sz w:val="24"/>
          <w:szCs w:val="24"/>
        </w:rPr>
        <w:t>Дейности за предоставяне на продукта/услугата</w:t>
      </w:r>
    </w:p>
    <w:p w:rsidR="00143838" w:rsidRPr="00953611" w:rsidRDefault="00143838" w:rsidP="002B5E0A">
      <w:pPr>
        <w:numPr>
          <w:ilvl w:val="0"/>
          <w:numId w:val="12"/>
        </w:numPr>
        <w:ind w:left="0" w:firstLine="284"/>
        <w:jc w:val="both"/>
        <w:rPr>
          <w:sz w:val="24"/>
          <w:szCs w:val="24"/>
        </w:rPr>
      </w:pPr>
      <w:r w:rsidRPr="00953611">
        <w:rPr>
          <w:sz w:val="24"/>
          <w:szCs w:val="24"/>
        </w:rPr>
        <w:t>Организиране и провеждане на специализирани курсове.</w:t>
      </w:r>
    </w:p>
    <w:p w:rsidR="00143838" w:rsidRPr="00953611" w:rsidRDefault="00143838" w:rsidP="002B5E0A">
      <w:pPr>
        <w:numPr>
          <w:ilvl w:val="0"/>
          <w:numId w:val="12"/>
        </w:numPr>
        <w:ind w:left="0" w:firstLine="284"/>
        <w:jc w:val="both"/>
        <w:rPr>
          <w:sz w:val="24"/>
          <w:szCs w:val="24"/>
        </w:rPr>
      </w:pPr>
      <w:r w:rsidRPr="00953611">
        <w:rPr>
          <w:sz w:val="24"/>
          <w:szCs w:val="24"/>
        </w:rPr>
        <w:lastRenderedPageBreak/>
        <w:t>Обучение за чуждестранни дипломати.</w:t>
      </w:r>
    </w:p>
    <w:p w:rsidR="00143838" w:rsidRPr="00953611" w:rsidRDefault="00143838" w:rsidP="002B5E0A">
      <w:pPr>
        <w:numPr>
          <w:ilvl w:val="0"/>
          <w:numId w:val="12"/>
        </w:numPr>
        <w:ind w:left="0" w:firstLine="284"/>
        <w:jc w:val="both"/>
        <w:rPr>
          <w:sz w:val="24"/>
          <w:szCs w:val="24"/>
        </w:rPr>
      </w:pPr>
      <w:r w:rsidRPr="00953611">
        <w:rPr>
          <w:sz w:val="24"/>
          <w:szCs w:val="24"/>
        </w:rPr>
        <w:t>Чуждоезиково обучение и програми.</w:t>
      </w:r>
    </w:p>
    <w:p w:rsidR="00143838" w:rsidRPr="00953611" w:rsidRDefault="00143838" w:rsidP="002B5E0A">
      <w:pPr>
        <w:numPr>
          <w:ilvl w:val="0"/>
          <w:numId w:val="12"/>
        </w:numPr>
        <w:ind w:left="0" w:firstLine="284"/>
        <w:jc w:val="both"/>
        <w:rPr>
          <w:sz w:val="24"/>
          <w:szCs w:val="24"/>
        </w:rPr>
      </w:pPr>
      <w:r w:rsidRPr="00953611">
        <w:rPr>
          <w:sz w:val="24"/>
          <w:szCs w:val="24"/>
        </w:rPr>
        <w:t>Проектна дейност.</w:t>
      </w:r>
    </w:p>
    <w:p w:rsidR="00143838" w:rsidRPr="00953611" w:rsidRDefault="00143838" w:rsidP="002B5E0A">
      <w:pPr>
        <w:numPr>
          <w:ilvl w:val="0"/>
          <w:numId w:val="12"/>
        </w:numPr>
        <w:ind w:left="0" w:firstLine="284"/>
        <w:jc w:val="both"/>
        <w:rPr>
          <w:sz w:val="24"/>
          <w:szCs w:val="24"/>
        </w:rPr>
      </w:pPr>
      <w:r w:rsidRPr="00953611">
        <w:rPr>
          <w:sz w:val="24"/>
          <w:szCs w:val="24"/>
        </w:rPr>
        <w:t>Изследователска дейност.</w:t>
      </w:r>
    </w:p>
    <w:p w:rsidR="00143838" w:rsidRPr="00953611" w:rsidRDefault="00143838" w:rsidP="002B5E0A">
      <w:pPr>
        <w:numPr>
          <w:ilvl w:val="0"/>
          <w:numId w:val="12"/>
        </w:numPr>
        <w:ind w:left="0" w:firstLine="284"/>
        <w:jc w:val="both"/>
        <w:rPr>
          <w:sz w:val="24"/>
          <w:szCs w:val="24"/>
        </w:rPr>
      </w:pPr>
      <w:r w:rsidRPr="00953611">
        <w:rPr>
          <w:sz w:val="24"/>
          <w:szCs w:val="24"/>
        </w:rPr>
        <w:t xml:space="preserve">Посредничество между български и чуждестранни </w:t>
      </w:r>
      <w:proofErr w:type="spellStart"/>
      <w:r w:rsidRPr="00953611">
        <w:rPr>
          <w:sz w:val="24"/>
          <w:szCs w:val="24"/>
        </w:rPr>
        <w:t>тинк</w:t>
      </w:r>
      <w:proofErr w:type="spellEnd"/>
      <w:r w:rsidRPr="00953611">
        <w:rPr>
          <w:sz w:val="24"/>
          <w:szCs w:val="24"/>
        </w:rPr>
        <w:t>-танкове в рамките на инициативата „16 + 1”.</w:t>
      </w:r>
    </w:p>
    <w:p w:rsidR="00143838" w:rsidRPr="00953611" w:rsidRDefault="00143838" w:rsidP="002B5E0A">
      <w:pPr>
        <w:numPr>
          <w:ilvl w:val="0"/>
          <w:numId w:val="12"/>
        </w:numPr>
        <w:ind w:left="0" w:firstLine="284"/>
        <w:jc w:val="both"/>
        <w:rPr>
          <w:sz w:val="24"/>
          <w:szCs w:val="24"/>
        </w:rPr>
      </w:pPr>
      <w:r w:rsidRPr="00953611">
        <w:rPr>
          <w:sz w:val="24"/>
          <w:szCs w:val="24"/>
        </w:rPr>
        <w:t>Организиране и провеждане на Първа конференция „България-кандидат за ОСР“</w:t>
      </w:r>
    </w:p>
    <w:p w:rsidR="00143838" w:rsidRPr="00953611" w:rsidRDefault="00143838" w:rsidP="002B5E0A">
      <w:pPr>
        <w:ind w:firstLine="284"/>
        <w:jc w:val="both"/>
        <w:rPr>
          <w:sz w:val="24"/>
          <w:szCs w:val="24"/>
        </w:rPr>
      </w:pPr>
    </w:p>
    <w:p w:rsidR="00143838" w:rsidRPr="00953611" w:rsidRDefault="00143838" w:rsidP="002B5E0A">
      <w:pPr>
        <w:numPr>
          <w:ilvl w:val="0"/>
          <w:numId w:val="3"/>
        </w:numPr>
        <w:ind w:left="0" w:firstLine="284"/>
        <w:jc w:val="both"/>
        <w:rPr>
          <w:b/>
          <w:i/>
          <w:color w:val="0070C0"/>
          <w:sz w:val="24"/>
          <w:szCs w:val="24"/>
        </w:rPr>
      </w:pPr>
      <w:r w:rsidRPr="00953611">
        <w:rPr>
          <w:b/>
          <w:i/>
          <w:color w:val="0070C0"/>
          <w:sz w:val="24"/>
          <w:szCs w:val="24"/>
        </w:rPr>
        <w:t xml:space="preserve">Публични дейности и сътрудничество </w:t>
      </w:r>
    </w:p>
    <w:p w:rsidR="00143838" w:rsidRPr="00953611" w:rsidRDefault="00143838" w:rsidP="002B5E0A">
      <w:pPr>
        <w:ind w:firstLine="284"/>
        <w:jc w:val="both"/>
        <w:rPr>
          <w:b/>
          <w:i/>
          <w:color w:val="943634"/>
          <w:sz w:val="24"/>
          <w:szCs w:val="24"/>
        </w:rPr>
      </w:pPr>
    </w:p>
    <w:p w:rsidR="00143838" w:rsidRPr="00953611" w:rsidRDefault="00143838" w:rsidP="002B5E0A">
      <w:pPr>
        <w:ind w:firstLine="284"/>
        <w:jc w:val="both"/>
        <w:rPr>
          <w:b/>
          <w:i/>
          <w:color w:val="943634"/>
          <w:sz w:val="24"/>
          <w:szCs w:val="24"/>
        </w:rPr>
      </w:pPr>
      <w:r w:rsidRPr="00953611">
        <w:rPr>
          <w:b/>
          <w:i/>
          <w:color w:val="943634"/>
          <w:sz w:val="24"/>
          <w:szCs w:val="24"/>
        </w:rPr>
        <w:t>Резултати от предоставянето на продукта/услугата</w:t>
      </w:r>
    </w:p>
    <w:p w:rsidR="00143838" w:rsidRPr="00953611" w:rsidRDefault="00143838" w:rsidP="002B5E0A">
      <w:pPr>
        <w:numPr>
          <w:ilvl w:val="0"/>
          <w:numId w:val="11"/>
        </w:numPr>
        <w:ind w:left="0" w:firstLine="284"/>
        <w:jc w:val="both"/>
        <w:rPr>
          <w:sz w:val="24"/>
          <w:szCs w:val="24"/>
        </w:rPr>
      </w:pPr>
      <w:r w:rsidRPr="00953611">
        <w:rPr>
          <w:sz w:val="24"/>
          <w:szCs w:val="24"/>
        </w:rPr>
        <w:t xml:space="preserve">Насърчаване на публичната дискусия по актуални </w:t>
      </w:r>
      <w:r w:rsidRPr="00FC6086">
        <w:rPr>
          <w:sz w:val="24"/>
        </w:rPr>
        <w:t xml:space="preserve">външнополитически </w:t>
      </w:r>
      <w:r w:rsidRPr="00953611">
        <w:rPr>
          <w:sz w:val="24"/>
          <w:szCs w:val="24"/>
        </w:rPr>
        <w:t>теми.</w:t>
      </w:r>
    </w:p>
    <w:p w:rsidR="00143838" w:rsidRPr="00FC6086" w:rsidRDefault="00143838" w:rsidP="00FC6086">
      <w:pPr>
        <w:numPr>
          <w:ilvl w:val="0"/>
          <w:numId w:val="11"/>
        </w:numPr>
        <w:ind w:left="0" w:firstLine="284"/>
        <w:jc w:val="both"/>
        <w:rPr>
          <w:sz w:val="24"/>
        </w:rPr>
      </w:pPr>
      <w:r w:rsidRPr="00FC6086">
        <w:rPr>
          <w:sz w:val="24"/>
        </w:rPr>
        <w:t>Установяване и поддържане на постоянен публичен диалог между институциите, генериращи и реализиращи външната политика на България и гражданското общество</w:t>
      </w:r>
      <w:r w:rsidRPr="00953611">
        <w:rPr>
          <w:sz w:val="24"/>
          <w:szCs w:val="24"/>
        </w:rPr>
        <w:t>.</w:t>
      </w:r>
    </w:p>
    <w:p w:rsidR="00143838" w:rsidRPr="00953611" w:rsidRDefault="00143838" w:rsidP="002B5E0A">
      <w:pPr>
        <w:numPr>
          <w:ilvl w:val="0"/>
          <w:numId w:val="11"/>
        </w:numPr>
        <w:ind w:left="0" w:firstLine="284"/>
        <w:jc w:val="both"/>
        <w:rPr>
          <w:sz w:val="24"/>
          <w:szCs w:val="24"/>
        </w:rPr>
      </w:pPr>
      <w:r w:rsidRPr="00953611">
        <w:rPr>
          <w:sz w:val="24"/>
          <w:szCs w:val="24"/>
        </w:rPr>
        <w:t>Разработване на стратегически анализи и експертни становища, концепции и прогнози по актуални теми.</w:t>
      </w:r>
    </w:p>
    <w:p w:rsidR="00143838" w:rsidRPr="00953611" w:rsidRDefault="00143838" w:rsidP="002B5E0A">
      <w:pPr>
        <w:numPr>
          <w:ilvl w:val="0"/>
          <w:numId w:val="11"/>
        </w:numPr>
        <w:ind w:left="0" w:firstLine="284"/>
        <w:jc w:val="both"/>
        <w:rPr>
          <w:sz w:val="24"/>
          <w:szCs w:val="24"/>
        </w:rPr>
      </w:pPr>
      <w:r w:rsidRPr="00953611">
        <w:rPr>
          <w:sz w:val="24"/>
          <w:szCs w:val="24"/>
        </w:rPr>
        <w:t>Разширяване на мрежата от партньорства на Дипломатическия институт.</w:t>
      </w:r>
    </w:p>
    <w:p w:rsidR="00143838" w:rsidRPr="00953611" w:rsidRDefault="00143838" w:rsidP="002B5E0A">
      <w:pPr>
        <w:ind w:firstLine="284"/>
        <w:jc w:val="both"/>
        <w:rPr>
          <w:b/>
          <w:i/>
          <w:color w:val="943634"/>
          <w:sz w:val="24"/>
          <w:szCs w:val="24"/>
        </w:rPr>
      </w:pPr>
    </w:p>
    <w:p w:rsidR="00143838" w:rsidRPr="00953611" w:rsidRDefault="00143838" w:rsidP="002B5E0A">
      <w:pPr>
        <w:ind w:firstLine="284"/>
        <w:jc w:val="both"/>
        <w:rPr>
          <w:b/>
          <w:i/>
          <w:color w:val="943634"/>
          <w:sz w:val="24"/>
          <w:szCs w:val="24"/>
        </w:rPr>
      </w:pPr>
      <w:r w:rsidRPr="00953611">
        <w:rPr>
          <w:b/>
          <w:i/>
          <w:color w:val="943634"/>
          <w:sz w:val="24"/>
          <w:szCs w:val="24"/>
        </w:rPr>
        <w:t>Дейности за предоставяне на продукта/услугата</w:t>
      </w:r>
    </w:p>
    <w:p w:rsidR="00143838" w:rsidRPr="00953611" w:rsidRDefault="00143838" w:rsidP="002B5E0A">
      <w:pPr>
        <w:numPr>
          <w:ilvl w:val="0"/>
          <w:numId w:val="13"/>
        </w:numPr>
        <w:tabs>
          <w:tab w:val="left" w:pos="709"/>
        </w:tabs>
        <w:ind w:left="0" w:firstLine="284"/>
        <w:jc w:val="both"/>
        <w:rPr>
          <w:sz w:val="24"/>
          <w:szCs w:val="24"/>
        </w:rPr>
      </w:pPr>
      <w:r w:rsidRPr="00953611">
        <w:rPr>
          <w:sz w:val="24"/>
          <w:szCs w:val="24"/>
        </w:rPr>
        <w:t>Публични лекции.</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Сътрудничества – международни семинари и конференции, форуми, съвместни работни срещи.</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 xml:space="preserve">Конкурси за есе за студенти и ученици по актуални външнополитически и международни теми. </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Поддържане на интернет страницата на ДИ на три езика.</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Поддържане и обновяване на електронната платформа на сп. Дипломация.</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Издателска дейност – издания, насочени към чуждестранната публика.</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Организация на международни събития – публични лекции, конференции и др.</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Актуализиране и разширяване на библиотечния фонд на ДИ.</w:t>
      </w:r>
    </w:p>
    <w:p w:rsidR="00143838" w:rsidRPr="00953611" w:rsidRDefault="00143838" w:rsidP="002B5E0A">
      <w:pPr>
        <w:numPr>
          <w:ilvl w:val="0"/>
          <w:numId w:val="13"/>
        </w:numPr>
        <w:tabs>
          <w:tab w:val="left" w:pos="709"/>
        </w:tabs>
        <w:suppressAutoHyphens/>
        <w:ind w:left="0" w:firstLine="284"/>
        <w:jc w:val="both"/>
        <w:rPr>
          <w:sz w:val="24"/>
          <w:szCs w:val="24"/>
        </w:rPr>
      </w:pPr>
      <w:r w:rsidRPr="00953611">
        <w:rPr>
          <w:sz w:val="24"/>
          <w:szCs w:val="24"/>
        </w:rPr>
        <w:t xml:space="preserve">Иницииране на </w:t>
      </w:r>
      <w:proofErr w:type="spellStart"/>
      <w:r w:rsidRPr="00953611">
        <w:rPr>
          <w:sz w:val="24"/>
          <w:szCs w:val="24"/>
        </w:rPr>
        <w:t>алумни</w:t>
      </w:r>
      <w:proofErr w:type="spellEnd"/>
      <w:r w:rsidRPr="00953611">
        <w:rPr>
          <w:sz w:val="24"/>
          <w:szCs w:val="24"/>
        </w:rPr>
        <w:t xml:space="preserve"> клубове на чуждестранни курсисти с подкрепата на българските посолства в съответните страни.</w:t>
      </w:r>
    </w:p>
    <w:p w:rsidR="00143838" w:rsidRDefault="00143838" w:rsidP="00143838">
      <w:pPr>
        <w:jc w:val="both"/>
        <w:rPr>
          <w:sz w:val="24"/>
          <w:szCs w:val="24"/>
        </w:rPr>
      </w:pPr>
    </w:p>
    <w:p w:rsidR="000C2587" w:rsidRPr="00953611" w:rsidRDefault="000C2587" w:rsidP="00143838">
      <w:pPr>
        <w:jc w:val="both"/>
        <w:rPr>
          <w:sz w:val="24"/>
          <w:szCs w:val="24"/>
        </w:rPr>
      </w:pPr>
    </w:p>
    <w:p w:rsidR="00143838" w:rsidRPr="00403BA8" w:rsidRDefault="00143838" w:rsidP="00143838">
      <w:pPr>
        <w:shd w:val="clear" w:color="auto" w:fill="FFFFFF"/>
        <w:ind w:right="15"/>
        <w:jc w:val="both"/>
        <w:rPr>
          <w:b/>
          <w:sz w:val="24"/>
        </w:rPr>
      </w:pPr>
      <w:r w:rsidRPr="00403BA8">
        <w:rPr>
          <w:b/>
          <w:sz w:val="24"/>
        </w:rPr>
        <w:t>Организационни структури, участващи в програмата</w:t>
      </w:r>
    </w:p>
    <w:p w:rsidR="00143838" w:rsidRPr="00953611" w:rsidRDefault="00143838" w:rsidP="00143838">
      <w:pPr>
        <w:shd w:val="clear" w:color="auto" w:fill="FFFFFF"/>
        <w:ind w:right="15"/>
        <w:jc w:val="both"/>
        <w:rPr>
          <w:spacing w:val="-5"/>
          <w:sz w:val="24"/>
          <w:szCs w:val="24"/>
        </w:rPr>
      </w:pPr>
      <w:r w:rsidRPr="00953611">
        <w:rPr>
          <w:spacing w:val="-5"/>
          <w:sz w:val="24"/>
          <w:szCs w:val="24"/>
        </w:rPr>
        <w:t>Дипломатически институт</w:t>
      </w:r>
    </w:p>
    <w:p w:rsidR="00143838" w:rsidRPr="00953611" w:rsidRDefault="00143838" w:rsidP="00143838">
      <w:pPr>
        <w:shd w:val="clear" w:color="auto" w:fill="FFFFFF"/>
        <w:ind w:right="15"/>
        <w:jc w:val="both"/>
        <w:rPr>
          <w:spacing w:val="-6"/>
          <w:sz w:val="24"/>
          <w:szCs w:val="24"/>
        </w:rPr>
      </w:pPr>
    </w:p>
    <w:tbl>
      <w:tblPr>
        <w:tblpPr w:leftFromText="141" w:rightFromText="141" w:vertAnchor="page" w:horzAnchor="margin" w:tblpXSpec="center" w:tblpY="1"/>
        <w:tblW w:w="2942" w:type="dxa"/>
        <w:tblLayout w:type="fixed"/>
        <w:tblCellMar>
          <w:left w:w="70" w:type="dxa"/>
          <w:right w:w="70" w:type="dxa"/>
        </w:tblCellMar>
        <w:tblLook w:val="04A0" w:firstRow="1" w:lastRow="0" w:firstColumn="1" w:lastColumn="0" w:noHBand="0" w:noVBand="1"/>
      </w:tblPr>
      <w:tblGrid>
        <w:gridCol w:w="367"/>
        <w:gridCol w:w="1134"/>
        <w:gridCol w:w="791"/>
        <w:gridCol w:w="650"/>
      </w:tblGrid>
      <w:tr w:rsidR="00143838" w:rsidRPr="00953611" w:rsidTr="00B4638A">
        <w:trPr>
          <w:trHeight w:val="315"/>
        </w:trPr>
        <w:tc>
          <w:tcPr>
            <w:tcW w:w="367" w:type="dxa"/>
            <w:vAlign w:val="center"/>
            <w:hideMark/>
          </w:tcPr>
          <w:p w:rsidR="00143838" w:rsidRPr="00953611" w:rsidRDefault="00143838" w:rsidP="00B4638A">
            <w:pPr>
              <w:rPr>
                <w:b/>
                <w:bCs/>
                <w:color w:val="000000"/>
                <w:sz w:val="16"/>
                <w:szCs w:val="16"/>
              </w:rPr>
            </w:pPr>
          </w:p>
        </w:tc>
        <w:tc>
          <w:tcPr>
            <w:tcW w:w="1134" w:type="dxa"/>
            <w:shd w:val="clear" w:color="auto" w:fill="auto"/>
            <w:vAlign w:val="center"/>
            <w:hideMark/>
          </w:tcPr>
          <w:p w:rsidR="00143838" w:rsidRPr="00953611" w:rsidRDefault="00143838" w:rsidP="00B4638A">
            <w:pPr>
              <w:jc w:val="center"/>
              <w:rPr>
                <w:b/>
                <w:bCs/>
                <w:color w:val="000000"/>
                <w:sz w:val="16"/>
                <w:szCs w:val="16"/>
              </w:rPr>
            </w:pPr>
          </w:p>
        </w:tc>
        <w:tc>
          <w:tcPr>
            <w:tcW w:w="791" w:type="dxa"/>
            <w:shd w:val="clear" w:color="auto" w:fill="auto"/>
            <w:vAlign w:val="center"/>
            <w:hideMark/>
          </w:tcPr>
          <w:p w:rsidR="00143838" w:rsidRPr="00953611" w:rsidRDefault="00143838" w:rsidP="00B4638A">
            <w:pPr>
              <w:rPr>
                <w:b/>
                <w:bCs/>
                <w:color w:val="000000"/>
                <w:sz w:val="16"/>
                <w:szCs w:val="16"/>
              </w:rPr>
            </w:pPr>
          </w:p>
        </w:tc>
        <w:tc>
          <w:tcPr>
            <w:tcW w:w="650" w:type="dxa"/>
            <w:vAlign w:val="center"/>
            <w:hideMark/>
          </w:tcPr>
          <w:p w:rsidR="00143838" w:rsidRPr="00953611" w:rsidRDefault="00143838" w:rsidP="00B4638A">
            <w:pPr>
              <w:rPr>
                <w:b/>
                <w:bCs/>
                <w:color w:val="000000"/>
                <w:sz w:val="16"/>
                <w:szCs w:val="16"/>
              </w:rPr>
            </w:pPr>
          </w:p>
        </w:tc>
      </w:tr>
    </w:tbl>
    <w:p w:rsidR="00143838" w:rsidRPr="00953611" w:rsidRDefault="00143838" w:rsidP="00143838">
      <w:pPr>
        <w:shd w:val="clear" w:color="auto" w:fill="FFFFFF"/>
        <w:ind w:right="17"/>
        <w:jc w:val="both"/>
        <w:rPr>
          <w:b/>
          <w:bCs/>
          <w:spacing w:val="-5"/>
          <w:sz w:val="24"/>
          <w:szCs w:val="24"/>
        </w:rPr>
      </w:pPr>
      <w:r w:rsidRPr="00953611">
        <w:rPr>
          <w:b/>
          <w:bCs/>
          <w:spacing w:val="-5"/>
          <w:sz w:val="24"/>
          <w:szCs w:val="24"/>
        </w:rPr>
        <w:t>Целеви стойности по показателите за изпълнение</w:t>
      </w:r>
    </w:p>
    <w:p w:rsidR="00143838" w:rsidRPr="00953611" w:rsidRDefault="00143838" w:rsidP="00143838">
      <w:pPr>
        <w:shd w:val="clear" w:color="auto" w:fill="FFFFFF"/>
        <w:ind w:right="17"/>
        <w:jc w:val="both"/>
        <w:rPr>
          <w:b/>
          <w:bCs/>
          <w:spacing w:val="-5"/>
          <w:sz w:val="16"/>
          <w:szCs w:val="16"/>
        </w:rPr>
      </w:pPr>
      <w:r w:rsidRPr="00953611">
        <w:rPr>
          <w:b/>
          <w:bCs/>
          <w:spacing w:val="-5"/>
          <w:sz w:val="24"/>
          <w:szCs w:val="24"/>
        </w:rPr>
        <w:t xml:space="preserve"> </w:t>
      </w:r>
    </w:p>
    <w:tbl>
      <w:tblPr>
        <w:tblW w:w="9976" w:type="dxa"/>
        <w:tblInd w:w="55" w:type="dxa"/>
        <w:tblCellMar>
          <w:left w:w="70" w:type="dxa"/>
          <w:right w:w="70" w:type="dxa"/>
        </w:tblCellMar>
        <w:tblLook w:val="0000" w:firstRow="0" w:lastRow="0" w:firstColumn="0" w:lastColumn="0" w:noHBand="0" w:noVBand="0"/>
      </w:tblPr>
      <w:tblGrid>
        <w:gridCol w:w="4725"/>
        <w:gridCol w:w="1096"/>
        <w:gridCol w:w="1384"/>
        <w:gridCol w:w="1384"/>
        <w:gridCol w:w="1387"/>
      </w:tblGrid>
      <w:tr w:rsidR="00143838" w:rsidRPr="00953611" w:rsidTr="00B4638A">
        <w:trPr>
          <w:trHeight w:val="393"/>
        </w:trPr>
        <w:tc>
          <w:tcPr>
            <w:tcW w:w="9976" w:type="dxa"/>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143838" w:rsidRPr="00953611" w:rsidRDefault="00143838" w:rsidP="00B4638A">
            <w:pPr>
              <w:jc w:val="center"/>
              <w:rPr>
                <w:b/>
                <w:bCs/>
                <w:sz w:val="16"/>
                <w:szCs w:val="16"/>
              </w:rPr>
            </w:pPr>
            <w:r w:rsidRPr="00953611">
              <w:rPr>
                <w:b/>
                <w:bCs/>
                <w:sz w:val="16"/>
                <w:szCs w:val="16"/>
              </w:rPr>
              <w:t>ПОКАЗАТЕЛИ ЗА ИЗПЪЛНЕНИЕ И ЦЕЛЕВИ СТОЙНОСТИ</w:t>
            </w:r>
          </w:p>
        </w:tc>
      </w:tr>
      <w:tr w:rsidR="007B5483" w:rsidRPr="00953611" w:rsidTr="00B4638A">
        <w:trPr>
          <w:trHeight w:val="239"/>
        </w:trPr>
        <w:tc>
          <w:tcPr>
            <w:tcW w:w="4725" w:type="dxa"/>
            <w:tcBorders>
              <w:top w:val="nil"/>
              <w:left w:val="single" w:sz="8" w:space="0" w:color="auto"/>
              <w:bottom w:val="single" w:sz="4" w:space="0" w:color="auto"/>
              <w:right w:val="single" w:sz="4" w:space="0" w:color="auto"/>
            </w:tcBorders>
            <w:shd w:val="clear" w:color="auto" w:fill="FFCC99"/>
            <w:vAlign w:val="center"/>
          </w:tcPr>
          <w:p w:rsidR="00143838" w:rsidRPr="00953611" w:rsidRDefault="00143838" w:rsidP="00B4638A">
            <w:pPr>
              <w:jc w:val="center"/>
              <w:rPr>
                <w:i/>
                <w:iCs/>
                <w:sz w:val="16"/>
                <w:szCs w:val="16"/>
              </w:rPr>
            </w:pPr>
            <w:r w:rsidRPr="00953611">
              <w:rPr>
                <w:i/>
                <w:iCs/>
                <w:sz w:val="16"/>
                <w:szCs w:val="16"/>
              </w:rPr>
              <w:t>Ползи/ефекти:</w:t>
            </w:r>
          </w:p>
        </w:tc>
        <w:tc>
          <w:tcPr>
            <w:tcW w:w="1096" w:type="dxa"/>
            <w:tcBorders>
              <w:top w:val="nil"/>
              <w:left w:val="nil"/>
              <w:bottom w:val="single" w:sz="4" w:space="0" w:color="auto"/>
              <w:right w:val="single" w:sz="4" w:space="0" w:color="auto"/>
            </w:tcBorders>
            <w:shd w:val="clear" w:color="auto" w:fill="FFCC99"/>
          </w:tcPr>
          <w:p w:rsidR="00143838" w:rsidRPr="00953611" w:rsidRDefault="00143838" w:rsidP="00B4638A">
            <w:pPr>
              <w:jc w:val="center"/>
              <w:rPr>
                <w:sz w:val="16"/>
                <w:szCs w:val="16"/>
              </w:rPr>
            </w:pPr>
          </w:p>
        </w:tc>
        <w:tc>
          <w:tcPr>
            <w:tcW w:w="4155" w:type="dxa"/>
            <w:gridSpan w:val="3"/>
            <w:tcBorders>
              <w:top w:val="single" w:sz="4" w:space="0" w:color="auto"/>
              <w:left w:val="nil"/>
              <w:bottom w:val="single" w:sz="4" w:space="0" w:color="auto"/>
              <w:right w:val="single" w:sz="8" w:space="0" w:color="000000"/>
            </w:tcBorders>
            <w:shd w:val="clear" w:color="auto" w:fill="FFCC99"/>
          </w:tcPr>
          <w:p w:rsidR="00143838" w:rsidRPr="00953611" w:rsidRDefault="00143838" w:rsidP="00B4638A">
            <w:pPr>
              <w:jc w:val="center"/>
              <w:rPr>
                <w:b/>
                <w:bCs/>
                <w:sz w:val="16"/>
                <w:szCs w:val="16"/>
              </w:rPr>
            </w:pPr>
            <w:r w:rsidRPr="00953611">
              <w:rPr>
                <w:b/>
                <w:bCs/>
                <w:sz w:val="16"/>
                <w:szCs w:val="16"/>
              </w:rPr>
              <w:t>Целева стойност</w:t>
            </w:r>
          </w:p>
        </w:tc>
      </w:tr>
      <w:tr w:rsidR="007B5483" w:rsidRPr="00953611" w:rsidTr="00B4638A">
        <w:trPr>
          <w:trHeight w:val="421"/>
        </w:trPr>
        <w:tc>
          <w:tcPr>
            <w:tcW w:w="4725" w:type="dxa"/>
            <w:tcBorders>
              <w:top w:val="nil"/>
              <w:left w:val="single" w:sz="8" w:space="0" w:color="auto"/>
              <w:bottom w:val="single" w:sz="4" w:space="0" w:color="auto"/>
              <w:right w:val="single" w:sz="4" w:space="0" w:color="auto"/>
            </w:tcBorders>
            <w:shd w:val="clear" w:color="auto" w:fill="FFCC99"/>
            <w:vAlign w:val="center"/>
          </w:tcPr>
          <w:p w:rsidR="00143838" w:rsidRPr="00953611" w:rsidRDefault="00143838" w:rsidP="00B4638A">
            <w:pPr>
              <w:jc w:val="center"/>
              <w:rPr>
                <w:b/>
                <w:bCs/>
                <w:sz w:val="16"/>
                <w:szCs w:val="16"/>
              </w:rPr>
            </w:pPr>
            <w:r w:rsidRPr="00953611">
              <w:rPr>
                <w:b/>
                <w:bCs/>
                <w:sz w:val="16"/>
                <w:szCs w:val="16"/>
              </w:rPr>
              <w:t>Показатели за изпълнение</w:t>
            </w:r>
          </w:p>
        </w:tc>
        <w:tc>
          <w:tcPr>
            <w:tcW w:w="1096" w:type="dxa"/>
            <w:tcBorders>
              <w:top w:val="nil"/>
              <w:left w:val="nil"/>
              <w:bottom w:val="single" w:sz="4" w:space="0" w:color="auto"/>
              <w:right w:val="single" w:sz="4" w:space="0" w:color="auto"/>
            </w:tcBorders>
            <w:shd w:val="clear" w:color="auto" w:fill="FFCC99"/>
            <w:vAlign w:val="center"/>
          </w:tcPr>
          <w:p w:rsidR="00143838" w:rsidRPr="00953611" w:rsidRDefault="00143838" w:rsidP="00B4638A">
            <w:pPr>
              <w:jc w:val="center"/>
              <w:rPr>
                <w:b/>
                <w:bCs/>
                <w:sz w:val="16"/>
                <w:szCs w:val="16"/>
              </w:rPr>
            </w:pPr>
            <w:r w:rsidRPr="00953611">
              <w:rPr>
                <w:b/>
                <w:bCs/>
                <w:sz w:val="16"/>
                <w:szCs w:val="16"/>
              </w:rPr>
              <w:t>Мерна единица</w:t>
            </w:r>
          </w:p>
        </w:tc>
        <w:tc>
          <w:tcPr>
            <w:tcW w:w="1384" w:type="dxa"/>
            <w:tcBorders>
              <w:top w:val="nil"/>
              <w:left w:val="nil"/>
              <w:bottom w:val="single" w:sz="4" w:space="0" w:color="auto"/>
              <w:right w:val="single" w:sz="4" w:space="0" w:color="auto"/>
            </w:tcBorders>
            <w:shd w:val="clear" w:color="auto" w:fill="FFCC99"/>
            <w:vAlign w:val="center"/>
          </w:tcPr>
          <w:p w:rsidR="00143838" w:rsidRPr="00953611" w:rsidRDefault="004B2E36" w:rsidP="00B4638A">
            <w:pPr>
              <w:jc w:val="center"/>
              <w:rPr>
                <w:b/>
                <w:bCs/>
                <w:i/>
                <w:iCs/>
                <w:sz w:val="16"/>
                <w:szCs w:val="16"/>
              </w:rPr>
            </w:pPr>
            <w:r>
              <w:rPr>
                <w:b/>
                <w:bCs/>
                <w:i/>
                <w:iCs/>
                <w:color w:val="000000"/>
                <w:sz w:val="16"/>
                <w:szCs w:val="16"/>
              </w:rPr>
              <w:t>Бюджет</w:t>
            </w:r>
            <w:r w:rsidRPr="00F53C3E">
              <w:rPr>
                <w:b/>
                <w:bCs/>
                <w:i/>
                <w:iCs/>
                <w:color w:val="000000"/>
                <w:sz w:val="16"/>
                <w:szCs w:val="16"/>
              </w:rPr>
              <w:t xml:space="preserve">                   </w:t>
            </w:r>
            <w:r w:rsidR="00143838" w:rsidRPr="00953611">
              <w:rPr>
                <w:b/>
                <w:bCs/>
                <w:i/>
                <w:iCs/>
                <w:sz w:val="16"/>
                <w:szCs w:val="16"/>
              </w:rPr>
              <w:t>2020 г.</w:t>
            </w:r>
          </w:p>
        </w:tc>
        <w:tc>
          <w:tcPr>
            <w:tcW w:w="1384" w:type="dxa"/>
            <w:tcBorders>
              <w:top w:val="nil"/>
              <w:left w:val="nil"/>
              <w:bottom w:val="single" w:sz="4" w:space="0" w:color="auto"/>
              <w:right w:val="single" w:sz="4" w:space="0" w:color="auto"/>
            </w:tcBorders>
            <w:shd w:val="clear" w:color="auto" w:fill="FFCC99"/>
            <w:vAlign w:val="center"/>
          </w:tcPr>
          <w:p w:rsidR="00143838" w:rsidRPr="00953611" w:rsidRDefault="00143838" w:rsidP="00B4638A">
            <w:pPr>
              <w:jc w:val="center"/>
              <w:rPr>
                <w:b/>
                <w:bCs/>
                <w:i/>
                <w:iCs/>
                <w:sz w:val="16"/>
                <w:szCs w:val="16"/>
              </w:rPr>
            </w:pPr>
            <w:r w:rsidRPr="00953611">
              <w:rPr>
                <w:b/>
                <w:bCs/>
                <w:i/>
                <w:iCs/>
                <w:sz w:val="16"/>
                <w:szCs w:val="16"/>
              </w:rPr>
              <w:t>Прогноза 20</w:t>
            </w:r>
            <w:r w:rsidRPr="00953611">
              <w:rPr>
                <w:b/>
                <w:bCs/>
                <w:i/>
                <w:iCs/>
                <w:sz w:val="16"/>
                <w:szCs w:val="16"/>
                <w:lang w:val="en-US"/>
              </w:rPr>
              <w:t>2</w:t>
            </w:r>
            <w:r w:rsidRPr="00953611">
              <w:rPr>
                <w:b/>
                <w:bCs/>
                <w:i/>
                <w:iCs/>
                <w:sz w:val="16"/>
                <w:szCs w:val="16"/>
              </w:rPr>
              <w:t>1 г.</w:t>
            </w:r>
          </w:p>
        </w:tc>
        <w:tc>
          <w:tcPr>
            <w:tcW w:w="1387" w:type="dxa"/>
            <w:tcBorders>
              <w:top w:val="nil"/>
              <w:left w:val="nil"/>
              <w:bottom w:val="single" w:sz="4" w:space="0" w:color="auto"/>
              <w:right w:val="single" w:sz="8" w:space="0" w:color="auto"/>
            </w:tcBorders>
            <w:shd w:val="clear" w:color="auto" w:fill="FFCC99"/>
            <w:vAlign w:val="center"/>
          </w:tcPr>
          <w:p w:rsidR="00143838" w:rsidRPr="00953611" w:rsidRDefault="00143838" w:rsidP="00B4638A">
            <w:pPr>
              <w:jc w:val="center"/>
              <w:rPr>
                <w:b/>
                <w:bCs/>
                <w:i/>
                <w:iCs/>
                <w:sz w:val="16"/>
                <w:szCs w:val="16"/>
              </w:rPr>
            </w:pPr>
            <w:r w:rsidRPr="00953611">
              <w:rPr>
                <w:b/>
                <w:bCs/>
                <w:i/>
                <w:iCs/>
                <w:sz w:val="16"/>
                <w:szCs w:val="16"/>
              </w:rPr>
              <w:t>Прогноза 2022 г.</w:t>
            </w:r>
          </w:p>
        </w:tc>
      </w:tr>
      <w:tr w:rsidR="00143838" w:rsidRPr="00953611" w:rsidTr="00D20168">
        <w:trPr>
          <w:trHeight w:val="239"/>
        </w:trPr>
        <w:tc>
          <w:tcPr>
            <w:tcW w:w="4725" w:type="dxa"/>
            <w:tcBorders>
              <w:top w:val="nil"/>
              <w:left w:val="single" w:sz="8" w:space="0" w:color="auto"/>
              <w:bottom w:val="single" w:sz="4" w:space="0" w:color="auto"/>
              <w:right w:val="single" w:sz="4" w:space="0" w:color="auto"/>
            </w:tcBorders>
            <w:shd w:val="clear" w:color="auto" w:fill="auto"/>
          </w:tcPr>
          <w:p w:rsidR="00143838" w:rsidRPr="00D20168" w:rsidRDefault="00143838" w:rsidP="00B4638A">
            <w:pPr>
              <w:jc w:val="center"/>
              <w:rPr>
                <w:b/>
                <w:sz w:val="16"/>
              </w:rPr>
            </w:pPr>
            <w:r w:rsidRPr="00D20168">
              <w:t>Издателска дейност, информационни и презентационни дейности и продукти насочени към основните български и чуждестранни партньори и студенти - ДИ</w:t>
            </w:r>
          </w:p>
        </w:tc>
        <w:tc>
          <w:tcPr>
            <w:tcW w:w="1096" w:type="dxa"/>
            <w:tcBorders>
              <w:top w:val="nil"/>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nil"/>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4</w:t>
            </w:r>
          </w:p>
        </w:tc>
        <w:tc>
          <w:tcPr>
            <w:tcW w:w="1384" w:type="dxa"/>
            <w:tcBorders>
              <w:top w:val="nil"/>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D20168">
              <w:t>6</w:t>
            </w:r>
          </w:p>
        </w:tc>
        <w:tc>
          <w:tcPr>
            <w:tcW w:w="1387" w:type="dxa"/>
            <w:tcBorders>
              <w:top w:val="nil"/>
              <w:left w:val="nil"/>
              <w:bottom w:val="single" w:sz="4" w:space="0" w:color="auto"/>
              <w:right w:val="single" w:sz="8" w:space="0" w:color="auto"/>
            </w:tcBorders>
            <w:shd w:val="clear" w:color="auto" w:fill="auto"/>
          </w:tcPr>
          <w:p w:rsidR="00143838" w:rsidRPr="00953611" w:rsidRDefault="00143838" w:rsidP="00B4638A">
            <w:pPr>
              <w:jc w:val="center"/>
              <w:rPr>
                <w:sz w:val="16"/>
                <w:szCs w:val="16"/>
              </w:rPr>
            </w:pPr>
            <w:r w:rsidRPr="00D20168">
              <w:t>6</w:t>
            </w:r>
          </w:p>
        </w:tc>
      </w:tr>
      <w:tr w:rsidR="00143838" w:rsidRPr="00953611" w:rsidTr="000C2587">
        <w:trPr>
          <w:trHeight w:val="239"/>
        </w:trPr>
        <w:tc>
          <w:tcPr>
            <w:tcW w:w="4725" w:type="dxa"/>
            <w:tcBorders>
              <w:top w:val="single" w:sz="4" w:space="0" w:color="auto"/>
              <w:left w:val="single" w:sz="8" w:space="0" w:color="auto"/>
              <w:bottom w:val="single" w:sz="4" w:space="0" w:color="auto"/>
              <w:right w:val="single" w:sz="4" w:space="0" w:color="auto"/>
            </w:tcBorders>
            <w:shd w:val="clear" w:color="auto" w:fill="auto"/>
          </w:tcPr>
          <w:p w:rsidR="00143838" w:rsidRPr="00D20168" w:rsidRDefault="00143838" w:rsidP="00D20168">
            <w:pPr>
              <w:jc w:val="both"/>
            </w:pPr>
            <w:r w:rsidRPr="00D20168">
              <w:lastRenderedPageBreak/>
              <w:t>Изготвени дългосрочни външнополитически</w:t>
            </w:r>
            <w:r w:rsidRPr="00953611">
              <w:t xml:space="preserve"> </w:t>
            </w:r>
          </w:p>
          <w:p w:rsidR="00143838" w:rsidRPr="00953611" w:rsidRDefault="00143838" w:rsidP="00B4638A">
            <w:pPr>
              <w:jc w:val="center"/>
              <w:rPr>
                <w:b/>
                <w:sz w:val="16"/>
                <w:szCs w:val="16"/>
              </w:rPr>
            </w:pPr>
            <w:r w:rsidRPr="00D20168">
              <w:t>концепции/стратегии по държави, по региони или по политики</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single" w:sz="4" w:space="0" w:color="auto"/>
              <w:left w:val="nil"/>
              <w:bottom w:val="single" w:sz="4" w:space="0" w:color="auto"/>
              <w:right w:val="single" w:sz="4" w:space="0" w:color="auto"/>
            </w:tcBorders>
            <w:shd w:val="clear" w:color="auto" w:fill="auto"/>
          </w:tcPr>
          <w:p w:rsidR="00143838" w:rsidRPr="00D20168" w:rsidRDefault="00143838" w:rsidP="00B4638A">
            <w:pPr>
              <w:jc w:val="center"/>
              <w:rPr>
                <w:sz w:val="16"/>
                <w:lang w:val="en-US"/>
              </w:rPr>
            </w:pPr>
            <w:r w:rsidRPr="00953611">
              <w:t>7</w:t>
            </w:r>
          </w:p>
        </w:tc>
        <w:tc>
          <w:tcPr>
            <w:tcW w:w="1384" w:type="dxa"/>
            <w:tcBorders>
              <w:top w:val="single" w:sz="4" w:space="0" w:color="auto"/>
              <w:left w:val="nil"/>
              <w:bottom w:val="single" w:sz="4" w:space="0" w:color="auto"/>
              <w:right w:val="single" w:sz="4" w:space="0" w:color="auto"/>
            </w:tcBorders>
            <w:shd w:val="clear" w:color="auto" w:fill="auto"/>
          </w:tcPr>
          <w:p w:rsidR="00143838" w:rsidRPr="00D20168" w:rsidRDefault="00143838" w:rsidP="00B4638A">
            <w:pPr>
              <w:jc w:val="center"/>
              <w:rPr>
                <w:sz w:val="16"/>
                <w:lang w:val="en-US"/>
              </w:rPr>
            </w:pPr>
            <w:r w:rsidRPr="00953611">
              <w:t>8</w:t>
            </w:r>
          </w:p>
        </w:tc>
        <w:tc>
          <w:tcPr>
            <w:tcW w:w="1387" w:type="dxa"/>
            <w:tcBorders>
              <w:top w:val="single" w:sz="4" w:space="0" w:color="auto"/>
              <w:left w:val="nil"/>
              <w:bottom w:val="single" w:sz="4" w:space="0" w:color="auto"/>
              <w:right w:val="single" w:sz="8" w:space="0" w:color="auto"/>
            </w:tcBorders>
            <w:shd w:val="clear" w:color="auto" w:fill="auto"/>
          </w:tcPr>
          <w:p w:rsidR="00143838" w:rsidRPr="00D20168" w:rsidRDefault="00143838" w:rsidP="00B4638A">
            <w:pPr>
              <w:jc w:val="center"/>
              <w:rPr>
                <w:sz w:val="16"/>
                <w:lang w:val="en-US"/>
              </w:rPr>
            </w:pPr>
            <w:r w:rsidRPr="00953611">
              <w:t>8</w:t>
            </w:r>
          </w:p>
        </w:tc>
      </w:tr>
      <w:tr w:rsidR="00143838" w:rsidRPr="00953611" w:rsidTr="00D20168">
        <w:trPr>
          <w:trHeight w:val="239"/>
        </w:trPr>
        <w:tc>
          <w:tcPr>
            <w:tcW w:w="4725" w:type="dxa"/>
            <w:tcBorders>
              <w:top w:val="nil"/>
              <w:left w:val="single" w:sz="8" w:space="0" w:color="auto"/>
              <w:bottom w:val="single" w:sz="4" w:space="0" w:color="auto"/>
              <w:right w:val="single" w:sz="4" w:space="0" w:color="auto"/>
            </w:tcBorders>
            <w:shd w:val="clear" w:color="auto" w:fill="auto"/>
          </w:tcPr>
          <w:p w:rsidR="00143838" w:rsidRPr="00953611" w:rsidRDefault="00143838" w:rsidP="00B4638A">
            <w:pPr>
              <w:jc w:val="center"/>
              <w:rPr>
                <w:b/>
                <w:sz w:val="16"/>
                <w:szCs w:val="16"/>
              </w:rPr>
            </w:pPr>
            <w:r w:rsidRPr="00D20168">
              <w:t>Служители от МВнР, обучавани в програми на Дипломатическия институт</w:t>
            </w:r>
          </w:p>
        </w:tc>
        <w:tc>
          <w:tcPr>
            <w:tcW w:w="1096" w:type="dxa"/>
            <w:tcBorders>
              <w:top w:val="nil"/>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nil"/>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204</w:t>
            </w:r>
          </w:p>
        </w:tc>
        <w:tc>
          <w:tcPr>
            <w:tcW w:w="1384" w:type="dxa"/>
            <w:tcBorders>
              <w:top w:val="nil"/>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150</w:t>
            </w:r>
          </w:p>
        </w:tc>
        <w:tc>
          <w:tcPr>
            <w:tcW w:w="1387" w:type="dxa"/>
            <w:tcBorders>
              <w:top w:val="nil"/>
              <w:left w:val="nil"/>
              <w:bottom w:val="single" w:sz="4" w:space="0" w:color="auto"/>
              <w:right w:val="single" w:sz="8" w:space="0" w:color="auto"/>
            </w:tcBorders>
            <w:shd w:val="clear" w:color="auto" w:fill="auto"/>
          </w:tcPr>
          <w:p w:rsidR="00143838" w:rsidRPr="00953611" w:rsidRDefault="00143838" w:rsidP="00B4638A">
            <w:pPr>
              <w:jc w:val="center"/>
              <w:rPr>
                <w:sz w:val="16"/>
                <w:szCs w:val="16"/>
              </w:rPr>
            </w:pPr>
            <w:r w:rsidRPr="00953611">
              <w:t>150</w:t>
            </w:r>
          </w:p>
        </w:tc>
      </w:tr>
      <w:tr w:rsidR="00143838" w:rsidRPr="00953611" w:rsidTr="00D20168">
        <w:trPr>
          <w:trHeight w:val="253"/>
        </w:trPr>
        <w:tc>
          <w:tcPr>
            <w:tcW w:w="4725" w:type="dxa"/>
            <w:tcBorders>
              <w:top w:val="nil"/>
              <w:left w:val="single" w:sz="8" w:space="0" w:color="auto"/>
              <w:bottom w:val="single" w:sz="4" w:space="0" w:color="auto"/>
              <w:right w:val="single" w:sz="4" w:space="0" w:color="auto"/>
            </w:tcBorders>
            <w:shd w:val="clear" w:color="auto" w:fill="auto"/>
          </w:tcPr>
          <w:p w:rsidR="00143838" w:rsidRPr="00953611" w:rsidRDefault="00143838" w:rsidP="00B4638A">
            <w:pPr>
              <w:jc w:val="center"/>
              <w:rPr>
                <w:b/>
                <w:sz w:val="16"/>
                <w:szCs w:val="16"/>
              </w:rPr>
            </w:pPr>
            <w:r w:rsidRPr="00D20168">
              <w:t>Служители от държавната администрация, обучавани в програми на ДИ</w:t>
            </w:r>
          </w:p>
        </w:tc>
        <w:tc>
          <w:tcPr>
            <w:tcW w:w="1096" w:type="dxa"/>
            <w:tcBorders>
              <w:top w:val="nil"/>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nil"/>
              <w:left w:val="nil"/>
              <w:bottom w:val="single" w:sz="4" w:space="0" w:color="auto"/>
              <w:right w:val="single" w:sz="4" w:space="0" w:color="auto"/>
            </w:tcBorders>
            <w:shd w:val="clear" w:color="auto" w:fill="auto"/>
          </w:tcPr>
          <w:p w:rsidR="00143838" w:rsidRPr="00D20168" w:rsidRDefault="00143838" w:rsidP="00B4638A">
            <w:pPr>
              <w:jc w:val="center"/>
              <w:rPr>
                <w:sz w:val="16"/>
                <w:lang w:val="en-US"/>
              </w:rPr>
            </w:pPr>
            <w:r w:rsidRPr="00953611">
              <w:t>1702</w:t>
            </w:r>
          </w:p>
        </w:tc>
        <w:tc>
          <w:tcPr>
            <w:tcW w:w="1384" w:type="dxa"/>
            <w:tcBorders>
              <w:top w:val="nil"/>
              <w:left w:val="nil"/>
              <w:bottom w:val="single" w:sz="4" w:space="0" w:color="auto"/>
              <w:right w:val="single" w:sz="4" w:space="0" w:color="auto"/>
            </w:tcBorders>
            <w:shd w:val="clear" w:color="auto" w:fill="auto"/>
          </w:tcPr>
          <w:p w:rsidR="00143838" w:rsidRPr="00D20168" w:rsidRDefault="00143838" w:rsidP="00B4638A">
            <w:pPr>
              <w:jc w:val="center"/>
              <w:rPr>
                <w:sz w:val="16"/>
                <w:lang w:val="en-US"/>
              </w:rPr>
            </w:pPr>
            <w:r w:rsidRPr="00953611">
              <w:t>250</w:t>
            </w:r>
          </w:p>
        </w:tc>
        <w:tc>
          <w:tcPr>
            <w:tcW w:w="1387" w:type="dxa"/>
            <w:tcBorders>
              <w:top w:val="nil"/>
              <w:left w:val="nil"/>
              <w:bottom w:val="single" w:sz="4" w:space="0" w:color="auto"/>
              <w:right w:val="single" w:sz="8" w:space="0" w:color="auto"/>
            </w:tcBorders>
            <w:shd w:val="clear" w:color="auto" w:fill="auto"/>
          </w:tcPr>
          <w:p w:rsidR="00143838" w:rsidRPr="00D20168" w:rsidRDefault="00143838" w:rsidP="00B4638A">
            <w:pPr>
              <w:jc w:val="center"/>
              <w:rPr>
                <w:sz w:val="16"/>
                <w:lang w:val="en-US"/>
              </w:rPr>
            </w:pPr>
            <w:r w:rsidRPr="00953611">
              <w:t>600</w:t>
            </w:r>
          </w:p>
        </w:tc>
      </w:tr>
      <w:tr w:rsidR="00143838" w:rsidRPr="00953611" w:rsidTr="00D20168">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rsidR="00143838" w:rsidRPr="00953611" w:rsidRDefault="00143838" w:rsidP="00B4638A">
            <w:pPr>
              <w:jc w:val="center"/>
              <w:rPr>
                <w:b/>
                <w:sz w:val="16"/>
                <w:szCs w:val="16"/>
              </w:rPr>
            </w:pPr>
            <w:r w:rsidRPr="00D20168">
              <w:t>Обучени чуждестранни дипломати в Дипломатическия институт</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266</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100</w:t>
            </w:r>
          </w:p>
        </w:tc>
        <w:tc>
          <w:tcPr>
            <w:tcW w:w="1387"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100</w:t>
            </w:r>
          </w:p>
        </w:tc>
      </w:tr>
      <w:tr w:rsidR="00143838" w:rsidRPr="00953611" w:rsidTr="00D20168">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rsidR="00143838" w:rsidRPr="00953611" w:rsidRDefault="00143838" w:rsidP="00B4638A">
            <w:pPr>
              <w:jc w:val="center"/>
              <w:rPr>
                <w:b/>
                <w:sz w:val="16"/>
                <w:szCs w:val="16"/>
              </w:rPr>
            </w:pPr>
            <w:r w:rsidRPr="00D20168">
              <w:t>Служители от Дипломатическата служба, преминали чуждоезиково обучение</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129</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D20168">
              <w:t>200</w:t>
            </w:r>
          </w:p>
        </w:tc>
        <w:tc>
          <w:tcPr>
            <w:tcW w:w="1387"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D20168">
              <w:t>200</w:t>
            </w:r>
          </w:p>
        </w:tc>
      </w:tr>
      <w:tr w:rsidR="00143838" w:rsidRPr="00953611" w:rsidTr="00B4638A">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rsidR="00143838" w:rsidRPr="00953611" w:rsidRDefault="00143838" w:rsidP="00B4638A">
            <w:pPr>
              <w:jc w:val="center"/>
              <w:rPr>
                <w:b/>
                <w:sz w:val="16"/>
                <w:szCs w:val="16"/>
              </w:rPr>
            </w:pPr>
            <w:r w:rsidRPr="00953611">
              <w:t>Служители от държавната администрация, преминали чуждоезиково обучение</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0</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0</w:t>
            </w:r>
          </w:p>
        </w:tc>
        <w:tc>
          <w:tcPr>
            <w:tcW w:w="1387"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0</w:t>
            </w:r>
          </w:p>
        </w:tc>
      </w:tr>
      <w:tr w:rsidR="00143838" w:rsidRPr="00953611" w:rsidTr="00D20168">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rsidR="00143838" w:rsidRPr="00D20168" w:rsidRDefault="00143838" w:rsidP="00B4638A">
            <w:pPr>
              <w:jc w:val="center"/>
              <w:rPr>
                <w:sz w:val="16"/>
              </w:rPr>
            </w:pPr>
            <w:r w:rsidRPr="00D20168">
              <w:t>Стажантска програма - ДИ</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27</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50</w:t>
            </w:r>
          </w:p>
        </w:tc>
        <w:tc>
          <w:tcPr>
            <w:tcW w:w="1387"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60</w:t>
            </w:r>
          </w:p>
        </w:tc>
      </w:tr>
      <w:tr w:rsidR="00143838" w:rsidRPr="00953611" w:rsidTr="00D20168">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rsidR="00143838" w:rsidRPr="00953611" w:rsidRDefault="00143838" w:rsidP="00B4638A">
            <w:pPr>
              <w:jc w:val="center"/>
              <w:rPr>
                <w:b/>
                <w:sz w:val="16"/>
                <w:szCs w:val="16"/>
              </w:rPr>
            </w:pPr>
            <w:r w:rsidRPr="00D20168">
              <w:t xml:space="preserve">Държавни служители с владеене най-малко на един чужд език /чл. 27 от </w:t>
            </w:r>
            <w:proofErr w:type="spellStart"/>
            <w:r w:rsidRPr="00D20168">
              <w:t>ЗДиплС</w:t>
            </w:r>
            <w:proofErr w:type="spellEnd"/>
            <w:r w:rsidRPr="00D20168">
              <w:t>/</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D20168">
              <w:t>%</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D20168">
              <w:t>99</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D20168">
              <w:t>99</w:t>
            </w:r>
          </w:p>
        </w:tc>
        <w:tc>
          <w:tcPr>
            <w:tcW w:w="1387"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100</w:t>
            </w:r>
          </w:p>
        </w:tc>
      </w:tr>
      <w:tr w:rsidR="00143838" w:rsidRPr="00953611" w:rsidTr="00D20168">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rsidR="00143838" w:rsidRPr="00953611" w:rsidRDefault="00143838" w:rsidP="00B4638A">
            <w:pPr>
              <w:jc w:val="center"/>
              <w:rPr>
                <w:b/>
                <w:sz w:val="16"/>
                <w:szCs w:val="16"/>
              </w:rPr>
            </w:pPr>
            <w:r w:rsidRPr="00D20168">
              <w:t xml:space="preserve">Работници и служители с ползване най-малко на един чужд език /чл. 27 ал. 3 от </w:t>
            </w:r>
            <w:proofErr w:type="spellStart"/>
            <w:r w:rsidRPr="00D20168">
              <w:t>ЗДиплС</w:t>
            </w:r>
            <w:proofErr w:type="spellEnd"/>
            <w:r w:rsidRPr="00D20168">
              <w:t>/</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D20168">
              <w:t>%</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99</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99</w:t>
            </w:r>
          </w:p>
        </w:tc>
        <w:tc>
          <w:tcPr>
            <w:tcW w:w="1387"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100</w:t>
            </w:r>
          </w:p>
        </w:tc>
      </w:tr>
      <w:tr w:rsidR="00143838" w:rsidRPr="00953611" w:rsidTr="00D20168">
        <w:trPr>
          <w:trHeight w:val="253"/>
        </w:trPr>
        <w:tc>
          <w:tcPr>
            <w:tcW w:w="4725" w:type="dxa"/>
            <w:tcBorders>
              <w:top w:val="single" w:sz="4" w:space="0" w:color="auto"/>
              <w:left w:val="single" w:sz="4" w:space="0" w:color="auto"/>
              <w:bottom w:val="single" w:sz="4" w:space="0" w:color="auto"/>
              <w:right w:val="single" w:sz="4" w:space="0" w:color="auto"/>
            </w:tcBorders>
            <w:shd w:val="clear" w:color="auto" w:fill="auto"/>
          </w:tcPr>
          <w:p w:rsidR="00143838" w:rsidRPr="00D20168" w:rsidRDefault="00143838" w:rsidP="00B4638A">
            <w:pPr>
              <w:jc w:val="center"/>
              <w:rPr>
                <w:b/>
                <w:sz w:val="16"/>
              </w:rPr>
            </w:pPr>
            <w:r w:rsidRPr="00D20168">
              <w:t>Подготвени национални и международни конференции, форуми и публични лекции у нас по основни външнополитически теми.</w:t>
            </w:r>
          </w:p>
        </w:tc>
        <w:tc>
          <w:tcPr>
            <w:tcW w:w="1096"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Брой</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13</w:t>
            </w:r>
          </w:p>
        </w:tc>
        <w:tc>
          <w:tcPr>
            <w:tcW w:w="1384"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15</w:t>
            </w:r>
          </w:p>
        </w:tc>
        <w:tc>
          <w:tcPr>
            <w:tcW w:w="1387" w:type="dxa"/>
            <w:tcBorders>
              <w:top w:val="single" w:sz="4" w:space="0" w:color="auto"/>
              <w:left w:val="nil"/>
              <w:bottom w:val="single" w:sz="4" w:space="0" w:color="auto"/>
              <w:right w:val="single" w:sz="4" w:space="0" w:color="auto"/>
            </w:tcBorders>
            <w:shd w:val="clear" w:color="auto" w:fill="auto"/>
          </w:tcPr>
          <w:p w:rsidR="00143838" w:rsidRPr="00953611" w:rsidRDefault="00143838" w:rsidP="00B4638A">
            <w:pPr>
              <w:jc w:val="center"/>
              <w:rPr>
                <w:sz w:val="16"/>
                <w:szCs w:val="16"/>
              </w:rPr>
            </w:pPr>
            <w:r w:rsidRPr="00953611">
              <w:t>20</w:t>
            </w:r>
          </w:p>
        </w:tc>
      </w:tr>
    </w:tbl>
    <w:p w:rsidR="00143838" w:rsidRPr="00953611" w:rsidRDefault="00143838" w:rsidP="00143838">
      <w:pPr>
        <w:shd w:val="clear" w:color="auto" w:fill="FFFFFF"/>
        <w:ind w:right="15"/>
        <w:jc w:val="both"/>
        <w:rPr>
          <w:b/>
          <w:bCs/>
          <w:spacing w:val="-5"/>
          <w:sz w:val="24"/>
          <w:szCs w:val="24"/>
        </w:rPr>
      </w:pPr>
    </w:p>
    <w:p w:rsidR="00143838" w:rsidRPr="00953611" w:rsidRDefault="00143838" w:rsidP="00143838">
      <w:pPr>
        <w:shd w:val="clear" w:color="auto" w:fill="FFFFFF"/>
        <w:ind w:right="15"/>
        <w:jc w:val="both"/>
        <w:rPr>
          <w:b/>
          <w:bCs/>
          <w:spacing w:val="-5"/>
          <w:sz w:val="24"/>
          <w:szCs w:val="24"/>
        </w:rPr>
      </w:pPr>
    </w:p>
    <w:p w:rsidR="00143838" w:rsidRPr="00953611" w:rsidRDefault="00143838" w:rsidP="00143838">
      <w:pPr>
        <w:shd w:val="clear" w:color="auto" w:fill="FFFFFF"/>
        <w:ind w:right="15"/>
        <w:jc w:val="both"/>
        <w:rPr>
          <w:b/>
          <w:bCs/>
          <w:spacing w:val="-5"/>
          <w:sz w:val="24"/>
          <w:szCs w:val="24"/>
        </w:rPr>
      </w:pPr>
      <w:r w:rsidRPr="00953611">
        <w:rPr>
          <w:b/>
          <w:bCs/>
          <w:spacing w:val="-5"/>
          <w:sz w:val="24"/>
          <w:szCs w:val="24"/>
        </w:rPr>
        <w:t>Външни фактори, които могат да окажат въздействие върху постигането на целите на програмата</w:t>
      </w:r>
    </w:p>
    <w:p w:rsidR="00143838" w:rsidRPr="00953611" w:rsidRDefault="00143838" w:rsidP="00143838">
      <w:pPr>
        <w:spacing w:before="100" w:beforeAutospacing="1"/>
        <w:jc w:val="both"/>
        <w:rPr>
          <w:i/>
          <w:sz w:val="24"/>
          <w:szCs w:val="24"/>
        </w:rPr>
      </w:pPr>
      <w:r w:rsidRPr="00953611">
        <w:rPr>
          <w:i/>
          <w:sz w:val="24"/>
          <w:szCs w:val="24"/>
        </w:rPr>
        <w:t xml:space="preserve">Позитивни въздействия </w:t>
      </w:r>
    </w:p>
    <w:p w:rsidR="00143838" w:rsidRPr="00953611" w:rsidRDefault="00143838" w:rsidP="00143838">
      <w:pPr>
        <w:ind w:firstLine="284"/>
        <w:jc w:val="both"/>
        <w:rPr>
          <w:sz w:val="24"/>
          <w:szCs w:val="24"/>
        </w:rPr>
      </w:pPr>
      <w:r w:rsidRPr="00953611">
        <w:rPr>
          <w:sz w:val="24"/>
          <w:szCs w:val="24"/>
        </w:rPr>
        <w:t>Нарастване на ролята на публичната дипломация в прехода най-вече на ЕС към ново състояние и повишаване на обществената оценка за ролята на ДИ в нея.</w:t>
      </w:r>
    </w:p>
    <w:p w:rsidR="00143838" w:rsidRPr="00953611" w:rsidRDefault="00143838" w:rsidP="00143838">
      <w:pPr>
        <w:ind w:firstLine="284"/>
        <w:jc w:val="both"/>
        <w:rPr>
          <w:sz w:val="24"/>
          <w:szCs w:val="24"/>
        </w:rPr>
      </w:pPr>
    </w:p>
    <w:p w:rsidR="00143838" w:rsidRPr="00953611" w:rsidRDefault="00143838" w:rsidP="00143838">
      <w:pPr>
        <w:shd w:val="clear" w:color="auto" w:fill="FFFFFF"/>
        <w:ind w:right="15"/>
        <w:jc w:val="both"/>
        <w:rPr>
          <w:b/>
          <w:bCs/>
          <w:spacing w:val="-5"/>
          <w:sz w:val="24"/>
          <w:szCs w:val="24"/>
          <w:highlight w:val="yellow"/>
        </w:rPr>
      </w:pPr>
      <w:r w:rsidRPr="00953611">
        <w:rPr>
          <w:i/>
          <w:sz w:val="24"/>
          <w:szCs w:val="24"/>
        </w:rPr>
        <w:t xml:space="preserve">Негативни въздействия </w:t>
      </w:r>
    </w:p>
    <w:p w:rsidR="00143838" w:rsidRPr="00953611" w:rsidRDefault="00143838" w:rsidP="00143838">
      <w:pPr>
        <w:pStyle w:val="ListParagraph"/>
        <w:numPr>
          <w:ilvl w:val="0"/>
          <w:numId w:val="37"/>
        </w:numPr>
        <w:tabs>
          <w:tab w:val="left" w:pos="0"/>
          <w:tab w:val="left" w:pos="709"/>
        </w:tabs>
        <w:ind w:left="0" w:firstLine="284"/>
        <w:jc w:val="both"/>
        <w:rPr>
          <w:sz w:val="24"/>
          <w:szCs w:val="24"/>
        </w:rPr>
      </w:pPr>
      <w:r w:rsidRPr="00953611">
        <w:rPr>
          <w:sz w:val="24"/>
          <w:szCs w:val="24"/>
        </w:rPr>
        <w:t>Риск от недостиг на бюджетни средства, които да бъдат ползвани като оборотни средства за изпълнение на големи проекти с външно финансиране.</w:t>
      </w:r>
    </w:p>
    <w:p w:rsidR="00143838" w:rsidRPr="00953611" w:rsidRDefault="00143838" w:rsidP="00143838">
      <w:pPr>
        <w:pStyle w:val="ListParagraph"/>
        <w:numPr>
          <w:ilvl w:val="0"/>
          <w:numId w:val="37"/>
        </w:numPr>
        <w:tabs>
          <w:tab w:val="left" w:pos="0"/>
          <w:tab w:val="left" w:pos="709"/>
        </w:tabs>
        <w:ind w:left="0" w:firstLine="284"/>
        <w:jc w:val="both"/>
        <w:rPr>
          <w:sz w:val="24"/>
          <w:szCs w:val="24"/>
        </w:rPr>
      </w:pPr>
      <w:r w:rsidRPr="00953611">
        <w:rPr>
          <w:sz w:val="24"/>
          <w:szCs w:val="24"/>
        </w:rPr>
        <w:t>Недостиг на човешки ресурс за обезпечаване на нарастващия брой ангажименти.</w:t>
      </w:r>
    </w:p>
    <w:p w:rsidR="00143838" w:rsidRPr="00953611" w:rsidRDefault="00143838" w:rsidP="00143838">
      <w:pPr>
        <w:pStyle w:val="ListParagraph"/>
        <w:numPr>
          <w:ilvl w:val="0"/>
          <w:numId w:val="37"/>
        </w:numPr>
        <w:tabs>
          <w:tab w:val="left" w:pos="0"/>
          <w:tab w:val="left" w:pos="709"/>
        </w:tabs>
        <w:ind w:left="0" w:firstLine="284"/>
        <w:jc w:val="both"/>
        <w:rPr>
          <w:sz w:val="24"/>
          <w:szCs w:val="24"/>
        </w:rPr>
      </w:pPr>
      <w:r w:rsidRPr="00953611">
        <w:rPr>
          <w:sz w:val="24"/>
          <w:szCs w:val="24"/>
        </w:rPr>
        <w:t>Възникване на непредвидени задачи, които могат да доведат до промяна в приоритизирането на задачите, които са били планирани предварително.</w:t>
      </w:r>
    </w:p>
    <w:p w:rsidR="00143838" w:rsidRPr="00953611" w:rsidRDefault="00143838" w:rsidP="00143838">
      <w:pPr>
        <w:pStyle w:val="ListParagraph"/>
        <w:numPr>
          <w:ilvl w:val="0"/>
          <w:numId w:val="37"/>
        </w:numPr>
        <w:tabs>
          <w:tab w:val="left" w:pos="0"/>
          <w:tab w:val="left" w:pos="709"/>
        </w:tabs>
        <w:ind w:left="0" w:firstLine="284"/>
        <w:jc w:val="both"/>
        <w:rPr>
          <w:sz w:val="24"/>
          <w:szCs w:val="24"/>
        </w:rPr>
      </w:pPr>
      <w:r w:rsidRPr="00953611">
        <w:rPr>
          <w:sz w:val="24"/>
          <w:szCs w:val="24"/>
        </w:rPr>
        <w:t>Забавяне или липса на регулярност в планирането на ротацията на служителите в дипломатическата служба  по външни и независещи от МВнР причини.</w:t>
      </w:r>
    </w:p>
    <w:p w:rsidR="00143838" w:rsidRPr="00953611" w:rsidRDefault="00143838" w:rsidP="00143838">
      <w:pPr>
        <w:ind w:left="709" w:right="17"/>
        <w:jc w:val="both"/>
        <w:rPr>
          <w:sz w:val="24"/>
          <w:szCs w:val="24"/>
        </w:rPr>
      </w:pPr>
    </w:p>
    <w:p w:rsidR="00143838" w:rsidRPr="00953611" w:rsidRDefault="00143838" w:rsidP="00143838">
      <w:pPr>
        <w:shd w:val="clear" w:color="auto" w:fill="FFFFFF"/>
        <w:ind w:right="15"/>
        <w:jc w:val="both"/>
        <w:rPr>
          <w:sz w:val="24"/>
          <w:szCs w:val="24"/>
        </w:rPr>
      </w:pPr>
      <w:r w:rsidRPr="00953611">
        <w:rPr>
          <w:b/>
          <w:bCs/>
          <w:spacing w:val="-5"/>
          <w:sz w:val="24"/>
          <w:szCs w:val="24"/>
        </w:rPr>
        <w:t>Информация за наличността и качеството на данните</w:t>
      </w:r>
    </w:p>
    <w:p w:rsidR="008C3D47" w:rsidRPr="00953611" w:rsidRDefault="00143838" w:rsidP="00143838">
      <w:pPr>
        <w:jc w:val="both"/>
        <w:rPr>
          <w:sz w:val="24"/>
          <w:szCs w:val="24"/>
        </w:rPr>
      </w:pPr>
      <w:r w:rsidRPr="00953611">
        <w:rPr>
          <w:sz w:val="24"/>
          <w:szCs w:val="24"/>
        </w:rPr>
        <w:t xml:space="preserve">Отчети на Дипломатическия институт, анкетни карти от участниците в обученията с обратна връзка за оценка на обучителния продукт, протоколи от взети изпити, издадени сертификати, отзиви във </w:t>
      </w:r>
      <w:r w:rsidRPr="00953611">
        <w:rPr>
          <w:sz w:val="24"/>
          <w:szCs w:val="24"/>
          <w:lang w:val="en-US"/>
        </w:rPr>
        <w:t>Facebook</w:t>
      </w:r>
      <w:r w:rsidRPr="00953611">
        <w:rPr>
          <w:sz w:val="24"/>
          <w:szCs w:val="24"/>
        </w:rPr>
        <w:t xml:space="preserve"> страницата на ДИ.</w:t>
      </w:r>
    </w:p>
    <w:p w:rsidR="00143838" w:rsidRDefault="00143838" w:rsidP="00143838">
      <w:pPr>
        <w:jc w:val="both"/>
        <w:rPr>
          <w:sz w:val="24"/>
          <w:szCs w:val="24"/>
        </w:rPr>
      </w:pPr>
    </w:p>
    <w:p w:rsidR="00E90C57" w:rsidRDefault="00E90C57" w:rsidP="00143838">
      <w:pPr>
        <w:jc w:val="both"/>
        <w:rPr>
          <w:sz w:val="24"/>
          <w:szCs w:val="24"/>
        </w:rPr>
      </w:pPr>
    </w:p>
    <w:p w:rsidR="00E90C57" w:rsidRDefault="00E90C57" w:rsidP="00143838">
      <w:pPr>
        <w:jc w:val="both"/>
        <w:rPr>
          <w:sz w:val="24"/>
          <w:szCs w:val="24"/>
        </w:rPr>
      </w:pPr>
    </w:p>
    <w:p w:rsidR="00E90C57" w:rsidRDefault="00E90C57" w:rsidP="00143838">
      <w:pPr>
        <w:jc w:val="both"/>
        <w:rPr>
          <w:sz w:val="24"/>
          <w:szCs w:val="24"/>
        </w:rPr>
      </w:pPr>
    </w:p>
    <w:p w:rsidR="00E90C57" w:rsidRPr="00953611" w:rsidRDefault="00E90C57" w:rsidP="00143838">
      <w:pPr>
        <w:jc w:val="both"/>
        <w:rPr>
          <w:sz w:val="24"/>
          <w:szCs w:val="24"/>
        </w:rPr>
      </w:pPr>
    </w:p>
    <w:p w:rsidR="00143838" w:rsidRPr="00953611" w:rsidRDefault="00143838" w:rsidP="00143838">
      <w:pPr>
        <w:jc w:val="both"/>
        <w:rPr>
          <w:sz w:val="24"/>
          <w:szCs w:val="24"/>
        </w:rPr>
      </w:pPr>
    </w:p>
    <w:tbl>
      <w:tblPr>
        <w:tblW w:w="9558" w:type="dxa"/>
        <w:tblInd w:w="10" w:type="dxa"/>
        <w:tblLayout w:type="fixed"/>
        <w:tblCellMar>
          <w:left w:w="70" w:type="dxa"/>
          <w:right w:w="70" w:type="dxa"/>
        </w:tblCellMar>
        <w:tblLook w:val="04A0" w:firstRow="1" w:lastRow="0" w:firstColumn="1" w:lastColumn="0" w:noHBand="0" w:noVBand="1"/>
      </w:tblPr>
      <w:tblGrid>
        <w:gridCol w:w="48"/>
        <w:gridCol w:w="293"/>
        <w:gridCol w:w="74"/>
        <w:gridCol w:w="3929"/>
        <w:gridCol w:w="961"/>
        <w:gridCol w:w="19"/>
        <w:gridCol w:w="832"/>
        <w:gridCol w:w="7"/>
        <w:gridCol w:w="728"/>
        <w:gridCol w:w="98"/>
        <w:gridCol w:w="756"/>
        <w:gridCol w:w="126"/>
        <w:gridCol w:w="728"/>
        <w:gridCol w:w="108"/>
        <w:gridCol w:w="760"/>
        <w:gridCol w:w="91"/>
      </w:tblGrid>
      <w:tr w:rsidR="00C43F58" w:rsidRPr="00953611" w:rsidTr="00CF3A25">
        <w:trPr>
          <w:gridBefore w:val="1"/>
          <w:wBefore w:w="48" w:type="dxa"/>
          <w:trHeight w:val="315"/>
        </w:trPr>
        <w:tc>
          <w:tcPr>
            <w:tcW w:w="8659" w:type="dxa"/>
            <w:gridSpan w:val="13"/>
            <w:tcBorders>
              <w:top w:val="nil"/>
              <w:left w:val="nil"/>
              <w:bottom w:val="nil"/>
              <w:right w:val="nil"/>
            </w:tcBorders>
            <w:shd w:val="clear" w:color="auto" w:fill="auto"/>
            <w:noWrap/>
            <w:vAlign w:val="bottom"/>
            <w:hideMark/>
          </w:tcPr>
          <w:p w:rsidR="00C43F58" w:rsidRPr="00CF3A25" w:rsidRDefault="004B2E36" w:rsidP="00CF3A25">
            <w:pPr>
              <w:rPr>
                <w:b/>
                <w:i/>
                <w:color w:val="000000"/>
                <w:sz w:val="24"/>
              </w:rPr>
            </w:pPr>
            <w:proofErr w:type="spellStart"/>
            <w:r w:rsidRPr="004B2E36">
              <w:rPr>
                <w:b/>
                <w:i/>
                <w:color w:val="000000"/>
                <w:sz w:val="24"/>
              </w:rPr>
              <w:lastRenderedPageBreak/>
              <w:t>Бюджет</w:t>
            </w:r>
            <w:r w:rsidR="00C43F58" w:rsidRPr="00CF3A25">
              <w:rPr>
                <w:b/>
                <w:i/>
                <w:color w:val="000000"/>
                <w:sz w:val="24"/>
              </w:rPr>
              <w:t>по</w:t>
            </w:r>
            <w:proofErr w:type="spellEnd"/>
            <w:r w:rsidR="00C43F58" w:rsidRPr="00CF3A25">
              <w:rPr>
                <w:b/>
                <w:i/>
                <w:color w:val="000000"/>
                <w:sz w:val="24"/>
              </w:rPr>
              <w:t xml:space="preserve"> ведомствени и администрирани параграфи на Програма </w:t>
            </w:r>
            <w:r w:rsidR="00CF3A25" w:rsidRPr="00CF3A25">
              <w:rPr>
                <w:b/>
                <w:i/>
                <w:color w:val="000000"/>
                <w:sz w:val="24"/>
              </w:rPr>
              <w:t>1100.02.01</w:t>
            </w:r>
            <w:r w:rsidR="00C43F58" w:rsidRPr="00CF3A25">
              <w:rPr>
                <w:b/>
                <w:i/>
                <w:color w:val="000000"/>
                <w:sz w:val="24"/>
              </w:rPr>
              <w:t xml:space="preserve"> „Публични дейности”</w:t>
            </w:r>
          </w:p>
        </w:tc>
        <w:tc>
          <w:tcPr>
            <w:tcW w:w="851" w:type="dxa"/>
            <w:gridSpan w:val="2"/>
            <w:tcBorders>
              <w:top w:val="nil"/>
              <w:left w:val="nil"/>
              <w:bottom w:val="nil"/>
              <w:right w:val="nil"/>
            </w:tcBorders>
            <w:shd w:val="clear" w:color="auto" w:fill="auto"/>
            <w:noWrap/>
            <w:vAlign w:val="bottom"/>
            <w:hideMark/>
          </w:tcPr>
          <w:p w:rsidR="00C43F58" w:rsidRPr="00403BA8" w:rsidRDefault="00C43F58" w:rsidP="00C43F58">
            <w:pPr>
              <w:rPr>
                <w:color w:val="000000"/>
                <w:sz w:val="24"/>
                <w:highlight w:val="yellow"/>
              </w:rPr>
            </w:pPr>
          </w:p>
        </w:tc>
      </w:tr>
      <w:tr w:rsidR="00C43F58" w:rsidRPr="00953611" w:rsidTr="00CF3A25">
        <w:trPr>
          <w:gridBefore w:val="1"/>
          <w:wBefore w:w="48" w:type="dxa"/>
          <w:trHeight w:val="330"/>
        </w:trPr>
        <w:tc>
          <w:tcPr>
            <w:tcW w:w="367" w:type="dxa"/>
            <w:gridSpan w:val="2"/>
            <w:tcBorders>
              <w:top w:val="nil"/>
              <w:left w:val="nil"/>
              <w:bottom w:val="nil"/>
              <w:right w:val="nil"/>
            </w:tcBorders>
            <w:shd w:val="clear" w:color="auto" w:fill="auto"/>
            <w:noWrap/>
            <w:vAlign w:val="bottom"/>
            <w:hideMark/>
          </w:tcPr>
          <w:p w:rsidR="00C43F58" w:rsidRPr="00CF3A25" w:rsidRDefault="00C43F58" w:rsidP="00C43F58">
            <w:pPr>
              <w:rPr>
                <w:color w:val="000000"/>
                <w:sz w:val="24"/>
              </w:rPr>
            </w:pPr>
          </w:p>
        </w:tc>
        <w:tc>
          <w:tcPr>
            <w:tcW w:w="4890" w:type="dxa"/>
            <w:gridSpan w:val="2"/>
            <w:tcBorders>
              <w:top w:val="nil"/>
              <w:left w:val="nil"/>
              <w:bottom w:val="nil"/>
              <w:right w:val="nil"/>
            </w:tcBorders>
            <w:shd w:val="clear" w:color="auto" w:fill="auto"/>
            <w:noWrap/>
            <w:vAlign w:val="bottom"/>
            <w:hideMark/>
          </w:tcPr>
          <w:p w:rsidR="00C43F58" w:rsidRPr="00CF3A25" w:rsidRDefault="00C43F58" w:rsidP="00C43F58">
            <w:pPr>
              <w:rPr>
                <w:color w:val="000000"/>
                <w:sz w:val="24"/>
              </w:rPr>
            </w:pPr>
          </w:p>
        </w:tc>
        <w:tc>
          <w:tcPr>
            <w:tcW w:w="851" w:type="dxa"/>
            <w:gridSpan w:val="2"/>
            <w:tcBorders>
              <w:top w:val="nil"/>
              <w:left w:val="nil"/>
              <w:bottom w:val="nil"/>
              <w:right w:val="nil"/>
            </w:tcBorders>
            <w:shd w:val="clear" w:color="auto" w:fill="auto"/>
            <w:noWrap/>
            <w:vAlign w:val="bottom"/>
            <w:hideMark/>
          </w:tcPr>
          <w:p w:rsidR="00C43F58" w:rsidRPr="00CF3A25" w:rsidRDefault="00C43F58" w:rsidP="00C43F58">
            <w:pPr>
              <w:rPr>
                <w:color w:val="000000"/>
                <w:sz w:val="24"/>
              </w:rPr>
            </w:pPr>
          </w:p>
        </w:tc>
        <w:tc>
          <w:tcPr>
            <w:tcW w:w="833" w:type="dxa"/>
            <w:gridSpan w:val="3"/>
            <w:tcBorders>
              <w:top w:val="nil"/>
              <w:left w:val="nil"/>
              <w:bottom w:val="nil"/>
              <w:right w:val="nil"/>
            </w:tcBorders>
            <w:shd w:val="clear" w:color="auto" w:fill="auto"/>
            <w:noWrap/>
            <w:vAlign w:val="bottom"/>
            <w:hideMark/>
          </w:tcPr>
          <w:p w:rsidR="00C43F58" w:rsidRPr="00CF3A25" w:rsidRDefault="00C43F58" w:rsidP="00C43F58">
            <w:pPr>
              <w:rPr>
                <w:color w:val="000000"/>
                <w:sz w:val="24"/>
              </w:rPr>
            </w:pPr>
          </w:p>
        </w:tc>
        <w:tc>
          <w:tcPr>
            <w:tcW w:w="882" w:type="dxa"/>
            <w:gridSpan w:val="2"/>
            <w:tcBorders>
              <w:top w:val="nil"/>
              <w:left w:val="nil"/>
              <w:bottom w:val="nil"/>
              <w:right w:val="nil"/>
            </w:tcBorders>
            <w:shd w:val="clear" w:color="auto" w:fill="auto"/>
            <w:noWrap/>
            <w:vAlign w:val="bottom"/>
            <w:hideMark/>
          </w:tcPr>
          <w:p w:rsidR="00C43F58" w:rsidRPr="00CF3A25" w:rsidRDefault="00C43F58" w:rsidP="00C43F58">
            <w:pPr>
              <w:rPr>
                <w:color w:val="000000"/>
                <w:sz w:val="24"/>
              </w:rPr>
            </w:pPr>
          </w:p>
        </w:tc>
        <w:tc>
          <w:tcPr>
            <w:tcW w:w="836" w:type="dxa"/>
            <w:gridSpan w:val="2"/>
            <w:tcBorders>
              <w:top w:val="nil"/>
              <w:left w:val="nil"/>
              <w:bottom w:val="nil"/>
              <w:right w:val="nil"/>
            </w:tcBorders>
            <w:shd w:val="clear" w:color="auto" w:fill="auto"/>
            <w:noWrap/>
            <w:vAlign w:val="bottom"/>
            <w:hideMark/>
          </w:tcPr>
          <w:p w:rsidR="00C43F58" w:rsidRPr="00CF3A25" w:rsidRDefault="00C43F58" w:rsidP="00C43F58">
            <w:pPr>
              <w:rPr>
                <w:color w:val="000000"/>
                <w:sz w:val="24"/>
              </w:rPr>
            </w:pPr>
          </w:p>
        </w:tc>
        <w:tc>
          <w:tcPr>
            <w:tcW w:w="851" w:type="dxa"/>
            <w:gridSpan w:val="2"/>
            <w:tcBorders>
              <w:top w:val="nil"/>
              <w:left w:val="nil"/>
              <w:bottom w:val="nil"/>
              <w:right w:val="nil"/>
            </w:tcBorders>
            <w:shd w:val="clear" w:color="auto" w:fill="auto"/>
            <w:noWrap/>
            <w:vAlign w:val="bottom"/>
            <w:hideMark/>
          </w:tcPr>
          <w:p w:rsidR="00C43F58" w:rsidRPr="00403BA8" w:rsidRDefault="00C43F58" w:rsidP="00C43F58">
            <w:pPr>
              <w:rPr>
                <w:color w:val="000000"/>
                <w:sz w:val="24"/>
                <w:highlight w:val="yellow"/>
              </w:rPr>
            </w:pPr>
          </w:p>
        </w:tc>
      </w:tr>
      <w:tr w:rsidR="00CF3A25" w:rsidTr="00E90C57">
        <w:trPr>
          <w:gridAfter w:val="1"/>
          <w:wAfter w:w="91" w:type="dxa"/>
          <w:trHeight w:val="516"/>
        </w:trPr>
        <w:tc>
          <w:tcPr>
            <w:tcW w:w="341"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CF3A25" w:rsidRPr="00CF3A25" w:rsidRDefault="00CF3A25">
            <w:pPr>
              <w:jc w:val="both"/>
              <w:rPr>
                <w:b/>
                <w:bCs/>
                <w:color w:val="000000"/>
                <w:sz w:val="16"/>
                <w:szCs w:val="16"/>
              </w:rPr>
            </w:pPr>
            <w:r w:rsidRPr="00CF3A25">
              <w:rPr>
                <w:b/>
                <w:bCs/>
                <w:color w:val="000000"/>
                <w:sz w:val="16"/>
                <w:szCs w:val="16"/>
              </w:rPr>
              <w:t>№</w:t>
            </w:r>
          </w:p>
        </w:tc>
        <w:tc>
          <w:tcPr>
            <w:tcW w:w="4003"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CF3A25" w:rsidRPr="00CF3A25" w:rsidRDefault="00CF3A25">
            <w:pPr>
              <w:jc w:val="both"/>
              <w:rPr>
                <w:b/>
                <w:bCs/>
                <w:color w:val="000000"/>
                <w:sz w:val="16"/>
                <w:szCs w:val="16"/>
              </w:rPr>
            </w:pPr>
            <w:r w:rsidRPr="00CF3A25">
              <w:rPr>
                <w:b/>
                <w:bCs/>
                <w:color w:val="000000"/>
                <w:sz w:val="16"/>
                <w:szCs w:val="16"/>
              </w:rPr>
              <w:t>1100.02.01 Бюджетна програма "Публични дейности"</w:t>
            </w:r>
          </w:p>
        </w:tc>
        <w:tc>
          <w:tcPr>
            <w:tcW w:w="980" w:type="dxa"/>
            <w:gridSpan w:val="2"/>
            <w:tcBorders>
              <w:top w:val="single" w:sz="8" w:space="0" w:color="auto"/>
              <w:left w:val="single" w:sz="8" w:space="0" w:color="auto"/>
              <w:bottom w:val="single" w:sz="8" w:space="0" w:color="auto"/>
              <w:right w:val="single" w:sz="8" w:space="0" w:color="auto"/>
            </w:tcBorders>
            <w:shd w:val="clear" w:color="000000" w:fill="FFCC99"/>
            <w:vAlign w:val="center"/>
            <w:hideMark/>
          </w:tcPr>
          <w:p w:rsidR="00CF3A25" w:rsidRPr="00CF3A25" w:rsidRDefault="00CF3A25">
            <w:pPr>
              <w:jc w:val="center"/>
              <w:rPr>
                <w:b/>
                <w:bCs/>
                <w:color w:val="000000"/>
                <w:sz w:val="16"/>
                <w:szCs w:val="16"/>
              </w:rPr>
            </w:pPr>
            <w:r w:rsidRPr="00CF3A25">
              <w:rPr>
                <w:b/>
                <w:bCs/>
                <w:color w:val="000000"/>
                <w:sz w:val="16"/>
                <w:szCs w:val="16"/>
              </w:rPr>
              <w:t>Отчет                                              2017***</w:t>
            </w:r>
          </w:p>
        </w:tc>
        <w:tc>
          <w:tcPr>
            <w:tcW w:w="839" w:type="dxa"/>
            <w:gridSpan w:val="2"/>
            <w:tcBorders>
              <w:top w:val="single" w:sz="8" w:space="0" w:color="auto"/>
              <w:left w:val="nil"/>
              <w:bottom w:val="single" w:sz="8" w:space="0" w:color="auto"/>
              <w:right w:val="single" w:sz="8" w:space="0" w:color="auto"/>
            </w:tcBorders>
            <w:shd w:val="clear" w:color="000000" w:fill="FFCC99"/>
            <w:vAlign w:val="center"/>
            <w:hideMark/>
          </w:tcPr>
          <w:p w:rsidR="00CF3A25" w:rsidRPr="00CF3A25" w:rsidRDefault="00CF3A25">
            <w:pPr>
              <w:jc w:val="center"/>
              <w:rPr>
                <w:b/>
                <w:bCs/>
                <w:color w:val="000000"/>
                <w:sz w:val="16"/>
                <w:szCs w:val="16"/>
              </w:rPr>
            </w:pPr>
            <w:r w:rsidRPr="00CF3A25">
              <w:rPr>
                <w:b/>
                <w:bCs/>
                <w:color w:val="000000"/>
                <w:sz w:val="16"/>
                <w:szCs w:val="16"/>
              </w:rPr>
              <w:t>Отчет                                              2018***</w:t>
            </w:r>
          </w:p>
        </w:tc>
        <w:tc>
          <w:tcPr>
            <w:tcW w:w="728" w:type="dxa"/>
            <w:tcBorders>
              <w:top w:val="single" w:sz="8" w:space="0" w:color="auto"/>
              <w:left w:val="nil"/>
              <w:bottom w:val="single" w:sz="8" w:space="0" w:color="auto"/>
              <w:right w:val="single" w:sz="8" w:space="0" w:color="auto"/>
            </w:tcBorders>
            <w:shd w:val="clear" w:color="000000" w:fill="FFCC99"/>
            <w:vAlign w:val="center"/>
            <w:hideMark/>
          </w:tcPr>
          <w:p w:rsidR="00CF3A25" w:rsidRPr="00CF3A25" w:rsidRDefault="00CF3A25" w:rsidP="00CF3A25">
            <w:pPr>
              <w:jc w:val="center"/>
              <w:rPr>
                <w:b/>
                <w:bCs/>
                <w:color w:val="000000"/>
                <w:sz w:val="16"/>
                <w:szCs w:val="16"/>
              </w:rPr>
            </w:pPr>
            <w:r w:rsidRPr="00CF3A25">
              <w:rPr>
                <w:b/>
                <w:bCs/>
                <w:color w:val="000000"/>
                <w:sz w:val="16"/>
                <w:szCs w:val="16"/>
              </w:rPr>
              <w:t>Закон 2019 г.</w:t>
            </w:r>
          </w:p>
        </w:tc>
        <w:tc>
          <w:tcPr>
            <w:tcW w:w="854" w:type="dxa"/>
            <w:gridSpan w:val="2"/>
            <w:tcBorders>
              <w:top w:val="single" w:sz="8" w:space="0" w:color="auto"/>
              <w:left w:val="nil"/>
              <w:bottom w:val="single" w:sz="8" w:space="0" w:color="auto"/>
              <w:right w:val="single" w:sz="8" w:space="0" w:color="auto"/>
            </w:tcBorders>
            <w:shd w:val="clear" w:color="000000" w:fill="FFCC99"/>
            <w:vAlign w:val="center"/>
            <w:hideMark/>
          </w:tcPr>
          <w:p w:rsidR="00CF3A25" w:rsidRPr="00CF3A25" w:rsidRDefault="004B2E36" w:rsidP="00D65566">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CF3A25" w:rsidRPr="00CF3A25">
              <w:rPr>
                <w:b/>
                <w:bCs/>
                <w:color w:val="000000"/>
                <w:sz w:val="16"/>
                <w:szCs w:val="16"/>
              </w:rPr>
              <w:t>2020 г.</w:t>
            </w:r>
          </w:p>
        </w:tc>
        <w:tc>
          <w:tcPr>
            <w:tcW w:w="854" w:type="dxa"/>
            <w:gridSpan w:val="2"/>
            <w:tcBorders>
              <w:top w:val="single" w:sz="8" w:space="0" w:color="auto"/>
              <w:left w:val="nil"/>
              <w:bottom w:val="single" w:sz="8" w:space="0" w:color="auto"/>
              <w:right w:val="single" w:sz="8" w:space="0" w:color="auto"/>
            </w:tcBorders>
            <w:shd w:val="clear" w:color="000000" w:fill="FFCC99"/>
            <w:vAlign w:val="center"/>
            <w:hideMark/>
          </w:tcPr>
          <w:p w:rsidR="00CF3A25" w:rsidRPr="00CF3A25" w:rsidRDefault="00CF3A25">
            <w:pPr>
              <w:jc w:val="center"/>
              <w:rPr>
                <w:b/>
                <w:bCs/>
                <w:color w:val="000000"/>
                <w:sz w:val="16"/>
                <w:szCs w:val="16"/>
              </w:rPr>
            </w:pPr>
            <w:r w:rsidRPr="00CF3A25">
              <w:rPr>
                <w:b/>
                <w:bCs/>
                <w:color w:val="000000"/>
                <w:sz w:val="16"/>
                <w:szCs w:val="16"/>
              </w:rPr>
              <w:t>Прогноза                                2021 г.</w:t>
            </w:r>
          </w:p>
        </w:tc>
        <w:tc>
          <w:tcPr>
            <w:tcW w:w="868" w:type="dxa"/>
            <w:gridSpan w:val="2"/>
            <w:tcBorders>
              <w:top w:val="single" w:sz="8" w:space="0" w:color="auto"/>
              <w:left w:val="nil"/>
              <w:bottom w:val="single" w:sz="8" w:space="0" w:color="auto"/>
              <w:right w:val="single" w:sz="8" w:space="0" w:color="auto"/>
            </w:tcBorders>
            <w:shd w:val="clear" w:color="000000" w:fill="FFCC99"/>
            <w:vAlign w:val="center"/>
            <w:hideMark/>
          </w:tcPr>
          <w:p w:rsidR="00CF3A25" w:rsidRPr="00CF3A25" w:rsidRDefault="00CF3A25">
            <w:pPr>
              <w:jc w:val="center"/>
              <w:rPr>
                <w:b/>
                <w:bCs/>
                <w:color w:val="000000"/>
                <w:sz w:val="16"/>
                <w:szCs w:val="16"/>
              </w:rPr>
            </w:pPr>
            <w:r w:rsidRPr="00CF3A25">
              <w:rPr>
                <w:b/>
                <w:bCs/>
                <w:color w:val="000000"/>
                <w:sz w:val="16"/>
                <w:szCs w:val="16"/>
              </w:rPr>
              <w:t>Прогноза                                2022 г.</w:t>
            </w:r>
          </w:p>
        </w:tc>
      </w:tr>
      <w:tr w:rsidR="00CF3A25"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CF3A25" w:rsidRPr="00CF3A25" w:rsidRDefault="00CF3A25">
            <w:pPr>
              <w:jc w:val="both"/>
              <w:rPr>
                <w:b/>
                <w:bCs/>
                <w:i/>
                <w:iCs/>
                <w:color w:val="000000"/>
                <w:sz w:val="16"/>
                <w:szCs w:val="16"/>
              </w:rPr>
            </w:pPr>
            <w:r w:rsidRPr="00CF3A25">
              <w:rPr>
                <w:b/>
                <w:bCs/>
                <w:i/>
                <w:i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CF3A25" w:rsidRPr="00CF3A25" w:rsidRDefault="00CF3A25">
            <w:pPr>
              <w:jc w:val="center"/>
              <w:rPr>
                <w:b/>
                <w:bCs/>
                <w:color w:val="000000"/>
                <w:sz w:val="16"/>
                <w:szCs w:val="16"/>
              </w:rPr>
            </w:pPr>
            <w:r w:rsidRPr="00CF3A25">
              <w:rPr>
                <w:b/>
                <w:bCs/>
                <w:color w:val="000000"/>
                <w:sz w:val="16"/>
                <w:szCs w:val="16"/>
              </w:rPr>
              <w:t>1</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CF3A25" w:rsidRPr="00CF3A25" w:rsidRDefault="00CF3A25">
            <w:pPr>
              <w:jc w:val="center"/>
              <w:rPr>
                <w:b/>
                <w:bCs/>
                <w:color w:val="000000"/>
                <w:sz w:val="16"/>
                <w:szCs w:val="16"/>
              </w:rPr>
            </w:pPr>
            <w:r w:rsidRPr="00CF3A25">
              <w:rPr>
                <w:b/>
                <w:bCs/>
                <w:color w:val="000000"/>
                <w:sz w:val="16"/>
                <w:szCs w:val="16"/>
              </w:rPr>
              <w:t>2</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CF3A25" w:rsidRPr="00CF3A25" w:rsidRDefault="00CF3A25">
            <w:pPr>
              <w:jc w:val="center"/>
              <w:rPr>
                <w:b/>
                <w:bCs/>
                <w:color w:val="000000"/>
                <w:sz w:val="16"/>
                <w:szCs w:val="16"/>
              </w:rPr>
            </w:pPr>
            <w:r w:rsidRPr="00CF3A25">
              <w:rPr>
                <w:b/>
                <w:bCs/>
                <w:color w:val="000000"/>
                <w:sz w:val="16"/>
                <w:szCs w:val="16"/>
              </w:rPr>
              <w:t>3</w:t>
            </w:r>
          </w:p>
        </w:tc>
        <w:tc>
          <w:tcPr>
            <w:tcW w:w="728" w:type="dxa"/>
            <w:tcBorders>
              <w:top w:val="nil"/>
              <w:left w:val="nil"/>
              <w:bottom w:val="single" w:sz="8" w:space="0" w:color="auto"/>
              <w:right w:val="single" w:sz="8" w:space="0" w:color="auto"/>
            </w:tcBorders>
            <w:shd w:val="clear" w:color="auto" w:fill="auto"/>
            <w:noWrap/>
            <w:vAlign w:val="center"/>
            <w:hideMark/>
          </w:tcPr>
          <w:p w:rsidR="00CF3A25" w:rsidRPr="00CF3A25" w:rsidRDefault="00CF3A25">
            <w:pPr>
              <w:jc w:val="center"/>
              <w:rPr>
                <w:b/>
                <w:bCs/>
                <w:color w:val="000000"/>
                <w:sz w:val="16"/>
                <w:szCs w:val="16"/>
              </w:rPr>
            </w:pPr>
            <w:r w:rsidRPr="00CF3A25">
              <w:rPr>
                <w:b/>
                <w:bCs/>
                <w:color w:val="000000"/>
                <w:sz w:val="16"/>
                <w:szCs w:val="16"/>
              </w:rPr>
              <w:t>4</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CF3A25" w:rsidRPr="00CF3A25" w:rsidRDefault="00CF3A25">
            <w:pPr>
              <w:jc w:val="center"/>
              <w:rPr>
                <w:b/>
                <w:bCs/>
                <w:color w:val="000000"/>
                <w:sz w:val="16"/>
                <w:szCs w:val="16"/>
              </w:rPr>
            </w:pPr>
            <w:r w:rsidRPr="00CF3A25">
              <w:rPr>
                <w:b/>
                <w:bCs/>
                <w:color w:val="000000"/>
                <w:sz w:val="16"/>
                <w:szCs w:val="16"/>
              </w:rPr>
              <w:t>5</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CF3A25" w:rsidRPr="00CF3A25" w:rsidRDefault="00CF3A25">
            <w:pPr>
              <w:jc w:val="center"/>
              <w:rPr>
                <w:b/>
                <w:bCs/>
                <w:color w:val="000000"/>
                <w:sz w:val="16"/>
                <w:szCs w:val="16"/>
              </w:rPr>
            </w:pPr>
            <w:r w:rsidRPr="00CF3A25">
              <w:rPr>
                <w:b/>
                <w:bCs/>
                <w:color w:val="000000"/>
                <w:sz w:val="16"/>
                <w:szCs w:val="16"/>
              </w:rPr>
              <w:t>6</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CF3A25" w:rsidRPr="00CF3A25" w:rsidRDefault="00CF3A25">
            <w:pPr>
              <w:jc w:val="center"/>
              <w:rPr>
                <w:b/>
                <w:bCs/>
                <w:color w:val="000000"/>
                <w:sz w:val="16"/>
                <w:szCs w:val="16"/>
              </w:rPr>
            </w:pPr>
            <w:r w:rsidRPr="00CF3A25">
              <w:rPr>
                <w:b/>
                <w:bCs/>
                <w:color w:val="000000"/>
                <w:sz w:val="16"/>
                <w:szCs w:val="16"/>
              </w:rPr>
              <w:t>7</w:t>
            </w:r>
          </w:p>
        </w:tc>
      </w:tr>
      <w:tr w:rsidR="002F4604" w:rsidTr="00E90C57">
        <w:trPr>
          <w:gridAfter w:val="1"/>
          <w:wAfter w:w="91" w:type="dxa"/>
          <w:trHeight w:val="243"/>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І.</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Общо ведомствени разходи:</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786,9</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839,3</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609,2</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664,3</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r>
      <w:tr w:rsidR="002F4604" w:rsidTr="00E90C57">
        <w:trPr>
          <w:gridAfter w:val="1"/>
          <w:wAfter w:w="91" w:type="dxa"/>
          <w:trHeight w:val="2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 xml:space="preserve">   Персонал</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479,1</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466,3</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431,1</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474,2</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479,4</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479,4</w:t>
            </w:r>
          </w:p>
        </w:tc>
      </w:tr>
      <w:tr w:rsidR="002F4604" w:rsidTr="00E90C57">
        <w:trPr>
          <w:gridAfter w:val="1"/>
          <w:wAfter w:w="91" w:type="dxa"/>
          <w:trHeight w:val="271"/>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 xml:space="preserve">   Издръжка</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294,5</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343,0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r>
      <w:tr w:rsidR="002F4604" w:rsidTr="00E90C57">
        <w:trPr>
          <w:gridAfter w:val="1"/>
          <w:wAfter w:w="91" w:type="dxa"/>
          <w:trHeight w:val="24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 xml:space="preserve">   Капиталови разходи</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13,3</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30,0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3,0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15,0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5,0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5,0</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b/>
                <w:bCs/>
                <w:color w:val="000000"/>
                <w:sz w:val="16"/>
                <w:szCs w:val="16"/>
              </w:rPr>
            </w:pPr>
            <w:r w:rsidRPr="00CF3A25">
              <w:rPr>
                <w:b/>
                <w:bCs/>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b/>
                <w:bCs/>
                <w:color w:val="000000"/>
                <w:sz w:val="16"/>
                <w:szCs w:val="16"/>
              </w:rPr>
            </w:pPr>
            <w:r>
              <w:rPr>
                <w:b/>
                <w:bCs/>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b/>
                <w:bCs/>
                <w:color w:val="000000"/>
                <w:sz w:val="16"/>
                <w:szCs w:val="16"/>
              </w:rPr>
            </w:pPr>
            <w:r>
              <w:rPr>
                <w:b/>
                <w:bCs/>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r>
      <w:tr w:rsidR="002F4604" w:rsidTr="00E90C57">
        <w:trPr>
          <w:gridAfter w:val="1"/>
          <w:wAfter w:w="91" w:type="dxa"/>
          <w:trHeight w:val="258"/>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1</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B71EA9">
            <w:pPr>
              <w:ind w:firstLineChars="300" w:firstLine="480"/>
              <w:rPr>
                <w:b/>
                <w:bCs/>
                <w:color w:val="000000"/>
                <w:sz w:val="16"/>
                <w:szCs w:val="16"/>
              </w:rPr>
            </w:pPr>
            <w:r w:rsidRPr="00CF3A25">
              <w:rPr>
                <w:b/>
                <w:bCs/>
                <w:color w:val="000000"/>
                <w:sz w:val="16"/>
                <w:szCs w:val="16"/>
              </w:rPr>
              <w:t>Ведомствени разходи по бюджета на ПРБ:</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786,9</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839,3</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609,2</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664,3</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r>
      <w:tr w:rsidR="002F4604" w:rsidTr="00E90C57">
        <w:trPr>
          <w:gridAfter w:val="1"/>
          <w:wAfter w:w="91" w:type="dxa"/>
          <w:trHeight w:val="229"/>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color w:val="000000"/>
                <w:sz w:val="16"/>
                <w:szCs w:val="16"/>
              </w:rPr>
            </w:pPr>
            <w:r w:rsidRPr="00CF3A25">
              <w:rPr>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ind w:firstLineChars="300" w:firstLine="480"/>
              <w:rPr>
                <w:color w:val="000000"/>
                <w:sz w:val="16"/>
                <w:szCs w:val="16"/>
              </w:rPr>
            </w:pPr>
            <w:r w:rsidRPr="00CF3A25">
              <w:rPr>
                <w:color w:val="000000"/>
                <w:sz w:val="16"/>
                <w:szCs w:val="16"/>
              </w:rPr>
              <w:t xml:space="preserve">   Персонал</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479,1</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466,3</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431,1</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474,2</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479,4</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479,4</w:t>
            </w:r>
          </w:p>
        </w:tc>
      </w:tr>
      <w:tr w:rsidR="002F4604" w:rsidTr="00E90C57">
        <w:trPr>
          <w:gridAfter w:val="1"/>
          <w:wAfter w:w="91" w:type="dxa"/>
          <w:trHeight w:val="24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color w:val="000000"/>
                <w:sz w:val="16"/>
                <w:szCs w:val="16"/>
              </w:rPr>
            </w:pPr>
            <w:r w:rsidRPr="00CF3A25">
              <w:rPr>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ind w:firstLineChars="300" w:firstLine="480"/>
              <w:rPr>
                <w:color w:val="000000"/>
                <w:sz w:val="16"/>
                <w:szCs w:val="16"/>
              </w:rPr>
            </w:pPr>
            <w:r w:rsidRPr="00CF3A25">
              <w:rPr>
                <w:color w:val="000000"/>
                <w:sz w:val="16"/>
                <w:szCs w:val="16"/>
              </w:rPr>
              <w:t xml:space="preserve">   Издръжка</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294,5</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343,0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175,1</w:t>
            </w:r>
          </w:p>
        </w:tc>
      </w:tr>
      <w:tr w:rsidR="002F4604" w:rsidTr="00E90C57">
        <w:trPr>
          <w:gridAfter w:val="1"/>
          <w:wAfter w:w="91" w:type="dxa"/>
          <w:trHeight w:val="258"/>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color w:val="000000"/>
                <w:sz w:val="16"/>
                <w:szCs w:val="16"/>
              </w:rPr>
            </w:pPr>
            <w:r w:rsidRPr="00CF3A25">
              <w:rPr>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ind w:firstLineChars="300" w:firstLine="480"/>
              <w:rPr>
                <w:color w:val="000000"/>
                <w:sz w:val="16"/>
                <w:szCs w:val="16"/>
              </w:rPr>
            </w:pPr>
            <w:r w:rsidRPr="00CF3A25">
              <w:rPr>
                <w:color w:val="000000"/>
                <w:sz w:val="16"/>
                <w:szCs w:val="16"/>
              </w:rPr>
              <w:t xml:space="preserve">   Капиталови разходи</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13,3</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30,0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3,0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15,0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5,0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color w:val="000000"/>
                <w:sz w:val="16"/>
                <w:szCs w:val="16"/>
              </w:rPr>
            </w:pPr>
            <w:r>
              <w:rPr>
                <w:color w:val="000000"/>
                <w:sz w:val="16"/>
                <w:szCs w:val="16"/>
              </w:rPr>
              <w:t>5,0</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color w:val="000000"/>
                <w:sz w:val="16"/>
                <w:szCs w:val="16"/>
              </w:rPr>
            </w:pPr>
            <w:r w:rsidRPr="00CF3A25">
              <w:rPr>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ind w:firstLineChars="300" w:firstLine="480"/>
              <w:rPr>
                <w:color w:val="000000"/>
                <w:sz w:val="16"/>
                <w:szCs w:val="16"/>
              </w:rPr>
            </w:pPr>
            <w:r w:rsidRPr="00CF3A25">
              <w:rPr>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r>
      <w:tr w:rsidR="002F4604" w:rsidTr="00CF3A25">
        <w:trPr>
          <w:gridAfter w:val="1"/>
          <w:wAfter w:w="91" w:type="dxa"/>
          <w:trHeight w:val="3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2</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B71EA9">
            <w:pPr>
              <w:ind w:firstLineChars="300" w:firstLine="480"/>
              <w:rPr>
                <w:b/>
                <w:bCs/>
                <w:color w:val="000000"/>
                <w:sz w:val="16"/>
                <w:szCs w:val="16"/>
              </w:rPr>
            </w:pPr>
            <w:r w:rsidRPr="00CF3A25">
              <w:rPr>
                <w:b/>
                <w:bCs/>
                <w:color w:val="000000"/>
                <w:sz w:val="16"/>
                <w:szCs w:val="16"/>
              </w:rPr>
              <w:t>Ведомствени разходи по други бюджети и сметки за средства от ЕС</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sidRPr="00CF3A25">
              <w:rPr>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r>
      <w:tr w:rsidR="002F4604" w:rsidTr="00CF3A25">
        <w:trPr>
          <w:gridAfter w:val="1"/>
          <w:wAfter w:w="91" w:type="dxa"/>
          <w:trHeight w:val="3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ІІ.</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Администрирани разходни параграфи по бюджета на ПРБ</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vAlign w:val="center"/>
            <w:hideMark/>
          </w:tcPr>
          <w:p w:rsidR="002F4604" w:rsidRPr="00CF3A25" w:rsidRDefault="002F4604" w:rsidP="002F4604">
            <w:pPr>
              <w:ind w:firstLineChars="200" w:firstLine="320"/>
              <w:rPr>
                <w:color w:val="000000"/>
                <w:sz w:val="16"/>
                <w:szCs w:val="16"/>
              </w:rPr>
            </w:pPr>
            <w:r w:rsidRPr="00CF3A25">
              <w:rPr>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vAlign w:val="center"/>
            <w:hideMark/>
          </w:tcPr>
          <w:p w:rsidR="002F4604" w:rsidRPr="00CF3A25" w:rsidRDefault="002F4604" w:rsidP="002F4604">
            <w:pPr>
              <w:rPr>
                <w:color w:val="000000"/>
                <w:sz w:val="16"/>
                <w:szCs w:val="16"/>
              </w:rPr>
            </w:pPr>
            <w:r>
              <w:rPr>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vAlign w:val="center"/>
            <w:hideMark/>
          </w:tcPr>
          <w:p w:rsidR="002F4604" w:rsidRPr="00CF3A25" w:rsidRDefault="002F4604" w:rsidP="002F4604">
            <w:pPr>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r>
      <w:tr w:rsidR="002F4604" w:rsidTr="00CF3A25">
        <w:trPr>
          <w:gridAfter w:val="1"/>
          <w:wAfter w:w="91" w:type="dxa"/>
          <w:trHeight w:val="435"/>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ІІІ.</w:t>
            </w:r>
          </w:p>
        </w:tc>
        <w:tc>
          <w:tcPr>
            <w:tcW w:w="4003" w:type="dxa"/>
            <w:gridSpan w:val="2"/>
            <w:tcBorders>
              <w:top w:val="nil"/>
              <w:left w:val="nil"/>
              <w:bottom w:val="single" w:sz="8" w:space="0" w:color="auto"/>
              <w:right w:val="single" w:sz="8" w:space="0" w:color="auto"/>
            </w:tcBorders>
            <w:shd w:val="clear" w:color="000000" w:fill="FFCC99"/>
            <w:vAlign w:val="center"/>
            <w:hideMark/>
          </w:tcPr>
          <w:p w:rsidR="002F4604" w:rsidRPr="00CF3A25" w:rsidRDefault="002F4604" w:rsidP="002F4604">
            <w:pPr>
              <w:rPr>
                <w:b/>
                <w:bCs/>
                <w:color w:val="000000"/>
                <w:sz w:val="16"/>
                <w:szCs w:val="16"/>
              </w:rPr>
            </w:pPr>
            <w:r w:rsidRPr="00CF3A25">
              <w:rPr>
                <w:b/>
                <w:bCs/>
                <w:color w:val="000000"/>
                <w:sz w:val="16"/>
                <w:szCs w:val="16"/>
              </w:rPr>
              <w:t>Администрирани разходни параграфи по други бюджети и сметки за средства от ЕС</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sidRPr="00CF3A25">
              <w:rPr>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r>
      <w:tr w:rsidR="002F4604" w:rsidTr="00E90C57">
        <w:trPr>
          <w:gridAfter w:val="1"/>
          <w:wAfter w:w="91" w:type="dxa"/>
          <w:trHeight w:val="219"/>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Общо администрирани разходи (ІІ.+ІІІ.):</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0,0</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b/>
                <w:bCs/>
                <w:color w:val="000000"/>
                <w:sz w:val="16"/>
                <w:szCs w:val="16"/>
              </w:rPr>
            </w:pPr>
            <w:r w:rsidRPr="00CF3A25">
              <w:rPr>
                <w:b/>
                <w:bCs/>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r>
      <w:tr w:rsidR="002F4604" w:rsidTr="00E90C57">
        <w:trPr>
          <w:gridAfter w:val="1"/>
          <w:wAfter w:w="91" w:type="dxa"/>
          <w:trHeight w:val="230"/>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Общо разходи по бюджета (І.1+ІІ.):</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786,9</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839,3</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609,2</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664,3</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b/>
                <w:bCs/>
                <w:color w:val="000000"/>
                <w:sz w:val="16"/>
                <w:szCs w:val="16"/>
              </w:rPr>
            </w:pPr>
            <w:r w:rsidRPr="00CF3A25">
              <w:rPr>
                <w:b/>
                <w:bCs/>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Pr>
                <w:color w:val="000000"/>
                <w:sz w:val="16"/>
                <w:szCs w:val="16"/>
              </w:rPr>
              <w:t> </w:t>
            </w:r>
          </w:p>
        </w:tc>
      </w:tr>
      <w:tr w:rsidR="002F4604" w:rsidTr="00E90C57">
        <w:trPr>
          <w:gridAfter w:val="1"/>
          <w:wAfter w:w="91" w:type="dxa"/>
          <w:trHeight w:val="272"/>
        </w:trPr>
        <w:tc>
          <w:tcPr>
            <w:tcW w:w="341"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rPr>
                <w:b/>
                <w:bCs/>
                <w:color w:val="000000"/>
                <w:sz w:val="16"/>
                <w:szCs w:val="16"/>
              </w:rPr>
            </w:pPr>
            <w:r w:rsidRPr="00CF3A25">
              <w:rPr>
                <w:b/>
                <w:bCs/>
                <w:color w:val="000000"/>
                <w:sz w:val="16"/>
                <w:szCs w:val="16"/>
              </w:rPr>
              <w:t>Общо разходи (І.+ІІ.+ІІІ.):</w:t>
            </w:r>
          </w:p>
        </w:tc>
        <w:tc>
          <w:tcPr>
            <w:tcW w:w="980"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786,9</w:t>
            </w:r>
          </w:p>
        </w:tc>
        <w:tc>
          <w:tcPr>
            <w:tcW w:w="839"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839,3</w:t>
            </w:r>
          </w:p>
        </w:tc>
        <w:tc>
          <w:tcPr>
            <w:tcW w:w="728" w:type="dxa"/>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609,2</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664,3</w:t>
            </w:r>
          </w:p>
        </w:tc>
        <w:tc>
          <w:tcPr>
            <w:tcW w:w="854"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2F4604" w:rsidRPr="00CF3A25" w:rsidRDefault="002F4604" w:rsidP="002F4604">
            <w:pPr>
              <w:jc w:val="right"/>
              <w:rPr>
                <w:b/>
                <w:bCs/>
                <w:color w:val="000000"/>
                <w:sz w:val="16"/>
                <w:szCs w:val="16"/>
              </w:rPr>
            </w:pPr>
            <w:r>
              <w:rPr>
                <w:b/>
                <w:bCs/>
                <w:color w:val="000000"/>
                <w:sz w:val="16"/>
                <w:szCs w:val="16"/>
              </w:rPr>
              <w:t>659,5</w:t>
            </w:r>
          </w:p>
        </w:tc>
      </w:tr>
      <w:tr w:rsidR="002F4604" w:rsidTr="00E90C57">
        <w:trPr>
          <w:gridAfter w:val="1"/>
          <w:wAfter w:w="91" w:type="dxa"/>
          <w:trHeight w:val="50"/>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sidRPr="00CF3A25">
              <w:rPr>
                <w:color w:val="000000"/>
                <w:sz w:val="16"/>
                <w:szCs w:val="16"/>
              </w:rPr>
              <w:t> </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 </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 </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 </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 </w:t>
            </w:r>
          </w:p>
        </w:tc>
      </w:tr>
      <w:tr w:rsidR="002F4604" w:rsidTr="00E90C57">
        <w:trPr>
          <w:gridAfter w:val="1"/>
          <w:wAfter w:w="91" w:type="dxa"/>
          <w:trHeight w:val="272"/>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sidRPr="00CF3A25">
              <w:rPr>
                <w:color w:val="000000"/>
                <w:sz w:val="16"/>
                <w:szCs w:val="16"/>
              </w:rPr>
              <w:t>Численост на щатния персонал</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19</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19</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21</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21</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21</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21</w:t>
            </w:r>
          </w:p>
        </w:tc>
      </w:tr>
      <w:tr w:rsidR="002F4604" w:rsidTr="00E90C57">
        <w:trPr>
          <w:gridAfter w:val="1"/>
          <w:wAfter w:w="91" w:type="dxa"/>
          <w:trHeight w:val="257"/>
        </w:trPr>
        <w:tc>
          <w:tcPr>
            <w:tcW w:w="341" w:type="dxa"/>
            <w:gridSpan w:val="2"/>
            <w:tcBorders>
              <w:top w:val="nil"/>
              <w:left w:val="single" w:sz="8" w:space="0" w:color="auto"/>
              <w:bottom w:val="single" w:sz="8" w:space="0" w:color="auto"/>
              <w:right w:val="single" w:sz="8" w:space="0" w:color="auto"/>
            </w:tcBorders>
            <w:shd w:val="clear" w:color="auto" w:fill="auto"/>
            <w:noWrap/>
            <w:vAlign w:val="center"/>
            <w:hideMark/>
          </w:tcPr>
          <w:p w:rsidR="002F4604" w:rsidRPr="00CF3A25" w:rsidRDefault="002F4604" w:rsidP="002F4604">
            <w:pPr>
              <w:jc w:val="both"/>
              <w:rPr>
                <w:b/>
                <w:bCs/>
                <w:color w:val="000000"/>
                <w:sz w:val="16"/>
                <w:szCs w:val="16"/>
              </w:rPr>
            </w:pPr>
            <w:r w:rsidRPr="00CF3A25">
              <w:rPr>
                <w:b/>
                <w:bCs/>
                <w:color w:val="000000"/>
                <w:sz w:val="16"/>
                <w:szCs w:val="16"/>
              </w:rPr>
              <w:t> </w:t>
            </w:r>
          </w:p>
        </w:tc>
        <w:tc>
          <w:tcPr>
            <w:tcW w:w="4003"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rPr>
                <w:color w:val="000000"/>
                <w:sz w:val="16"/>
                <w:szCs w:val="16"/>
              </w:rPr>
            </w:pPr>
            <w:r w:rsidRPr="00CF3A25">
              <w:rPr>
                <w:color w:val="000000"/>
                <w:sz w:val="16"/>
                <w:szCs w:val="16"/>
              </w:rPr>
              <w:t>Численост на извънщатния персонал</w:t>
            </w:r>
          </w:p>
        </w:tc>
        <w:tc>
          <w:tcPr>
            <w:tcW w:w="980"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0</w:t>
            </w:r>
          </w:p>
        </w:tc>
        <w:tc>
          <w:tcPr>
            <w:tcW w:w="839"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0</w:t>
            </w:r>
          </w:p>
        </w:tc>
        <w:tc>
          <w:tcPr>
            <w:tcW w:w="728" w:type="dxa"/>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0</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0</w:t>
            </w:r>
          </w:p>
        </w:tc>
        <w:tc>
          <w:tcPr>
            <w:tcW w:w="854"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0</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2F4604" w:rsidRPr="00CF3A25" w:rsidRDefault="002F4604" w:rsidP="002F4604">
            <w:pPr>
              <w:jc w:val="right"/>
              <w:rPr>
                <w:color w:val="000000"/>
                <w:sz w:val="16"/>
                <w:szCs w:val="16"/>
              </w:rPr>
            </w:pPr>
            <w:r>
              <w:rPr>
                <w:color w:val="000000"/>
                <w:sz w:val="16"/>
                <w:szCs w:val="16"/>
              </w:rPr>
              <w:t>0</w:t>
            </w:r>
          </w:p>
        </w:tc>
      </w:tr>
    </w:tbl>
    <w:p w:rsidR="006D0C75" w:rsidRDefault="006D0C75" w:rsidP="00ED1281">
      <w:pPr>
        <w:jc w:val="both"/>
        <w:rPr>
          <w:sz w:val="24"/>
          <w:szCs w:val="24"/>
        </w:rPr>
      </w:pPr>
    </w:p>
    <w:p w:rsidR="00E90C57" w:rsidRDefault="00E90C57" w:rsidP="00ED1281">
      <w:pPr>
        <w:jc w:val="both"/>
        <w:rPr>
          <w:sz w:val="24"/>
          <w:szCs w:val="24"/>
        </w:rPr>
      </w:pPr>
    </w:p>
    <w:p w:rsidR="00E90C57" w:rsidRPr="00953611" w:rsidRDefault="00E90C57" w:rsidP="00ED1281">
      <w:pPr>
        <w:jc w:val="both"/>
        <w:rPr>
          <w:sz w:val="24"/>
          <w:szCs w:val="24"/>
        </w:rPr>
      </w:pPr>
    </w:p>
    <w:p w:rsidR="00510EAB" w:rsidRPr="00953611" w:rsidRDefault="00510EAB" w:rsidP="00037E65">
      <w:pPr>
        <w:pStyle w:val="Heading2"/>
        <w:shd w:val="clear" w:color="auto" w:fill="CCFFCC"/>
        <w:spacing w:before="0"/>
        <w:rPr>
          <w:lang w:val="bg-BG"/>
        </w:rPr>
      </w:pPr>
      <w:bookmarkStart w:id="19" w:name="_Toc492981937"/>
      <w:bookmarkStart w:id="20" w:name="HeaderV4"/>
      <w:r w:rsidRPr="00953611">
        <w:rPr>
          <w:lang w:val="bg-BG"/>
        </w:rPr>
        <w:t>Програма № 4 „Културна дипломация”</w:t>
      </w:r>
      <w:bookmarkEnd w:id="19"/>
    </w:p>
    <w:p w:rsidR="00510EAB" w:rsidRPr="00953611" w:rsidRDefault="00510EAB" w:rsidP="00510EAB">
      <w:pPr>
        <w:rPr>
          <w:sz w:val="24"/>
          <w:szCs w:val="24"/>
        </w:rPr>
      </w:pPr>
    </w:p>
    <w:p w:rsidR="00735A74" w:rsidRPr="00953611" w:rsidRDefault="00735A74" w:rsidP="00735A74">
      <w:pPr>
        <w:ind w:firstLine="284"/>
        <w:jc w:val="both"/>
        <w:rPr>
          <w:b/>
          <w:i/>
          <w:color w:val="0070C0"/>
          <w:sz w:val="24"/>
          <w:szCs w:val="24"/>
        </w:rPr>
      </w:pPr>
      <w:r w:rsidRPr="00953611">
        <w:rPr>
          <w:b/>
          <w:i/>
          <w:color w:val="0070C0"/>
          <w:sz w:val="24"/>
          <w:szCs w:val="24"/>
        </w:rPr>
        <w:t>Цели на програмата</w:t>
      </w:r>
    </w:p>
    <w:p w:rsidR="00735A74" w:rsidRPr="00953611" w:rsidRDefault="00735A74" w:rsidP="00735A74">
      <w:pPr>
        <w:ind w:firstLine="312"/>
        <w:jc w:val="both"/>
        <w:rPr>
          <w:sz w:val="24"/>
          <w:szCs w:val="24"/>
        </w:rPr>
      </w:pPr>
      <w:r w:rsidRPr="00953611">
        <w:rPr>
          <w:sz w:val="24"/>
          <w:szCs w:val="24"/>
        </w:rPr>
        <w:t xml:space="preserve"> В рамките на Програма № 4 се планират и осъществяват дейности на  Държавния културен институт /ДКИ/ и Дирекция „Пресцентър“.</w:t>
      </w:r>
    </w:p>
    <w:p w:rsidR="00735A74" w:rsidRPr="00953611" w:rsidRDefault="00735A74" w:rsidP="00735A74">
      <w:pPr>
        <w:ind w:firstLine="284"/>
        <w:jc w:val="both"/>
        <w:rPr>
          <w:sz w:val="24"/>
          <w:szCs w:val="24"/>
        </w:rPr>
      </w:pPr>
      <w:r w:rsidRPr="00953611">
        <w:rPr>
          <w:sz w:val="24"/>
          <w:szCs w:val="24"/>
        </w:rPr>
        <w:t>Дейностите на ДКИ се планират в тясно сътрудничество със задграничните представителства за постигането на целите на културната дипломация като част от политика „Публична дипломация” в т.ч. и целите на Международния план на Комуникационна стратегия /МП на КС/:</w:t>
      </w:r>
    </w:p>
    <w:p w:rsidR="00735A74" w:rsidRPr="00953611" w:rsidRDefault="00735A74" w:rsidP="00735A74">
      <w:pPr>
        <w:numPr>
          <w:ilvl w:val="0"/>
          <w:numId w:val="24"/>
        </w:numPr>
        <w:tabs>
          <w:tab w:val="left" w:pos="709"/>
        </w:tabs>
        <w:suppressAutoHyphens/>
        <w:ind w:left="0" w:firstLine="284"/>
        <w:contextualSpacing/>
        <w:jc w:val="both"/>
        <w:rPr>
          <w:sz w:val="24"/>
          <w:szCs w:val="24"/>
        </w:rPr>
      </w:pPr>
      <w:r w:rsidRPr="00953611">
        <w:rPr>
          <w:sz w:val="24"/>
          <w:szCs w:val="24"/>
        </w:rPr>
        <w:t xml:space="preserve">Изграждане и утвърждаване на положителния образ на България като държава член на Европейския съюз. </w:t>
      </w:r>
    </w:p>
    <w:p w:rsidR="00735A74" w:rsidRPr="00953611" w:rsidRDefault="00735A74" w:rsidP="00735A74">
      <w:pPr>
        <w:numPr>
          <w:ilvl w:val="0"/>
          <w:numId w:val="24"/>
        </w:numPr>
        <w:tabs>
          <w:tab w:val="left" w:pos="709"/>
        </w:tabs>
        <w:suppressAutoHyphens/>
        <w:ind w:left="0" w:firstLine="284"/>
        <w:contextualSpacing/>
        <w:jc w:val="both"/>
        <w:rPr>
          <w:sz w:val="24"/>
          <w:szCs w:val="24"/>
        </w:rPr>
      </w:pPr>
      <w:r w:rsidRPr="00953611">
        <w:rPr>
          <w:sz w:val="24"/>
          <w:szCs w:val="24"/>
        </w:rPr>
        <w:t xml:space="preserve">Интегриране на културната дипломация във външнополитическата програма - генериране на благоприятна и позитивна среда за изпълнение на външнополитическите цели и приоритети. </w:t>
      </w:r>
    </w:p>
    <w:p w:rsidR="00735A74" w:rsidRPr="00953611" w:rsidRDefault="00735A74" w:rsidP="00735A74">
      <w:pPr>
        <w:numPr>
          <w:ilvl w:val="0"/>
          <w:numId w:val="24"/>
        </w:numPr>
        <w:tabs>
          <w:tab w:val="left" w:pos="709"/>
        </w:tabs>
        <w:suppressAutoHyphens/>
        <w:ind w:left="0" w:firstLine="284"/>
        <w:contextualSpacing/>
        <w:jc w:val="both"/>
        <w:rPr>
          <w:sz w:val="24"/>
          <w:szCs w:val="24"/>
        </w:rPr>
      </w:pPr>
      <w:r w:rsidRPr="00953611">
        <w:rPr>
          <w:sz w:val="24"/>
          <w:szCs w:val="24"/>
        </w:rPr>
        <w:lastRenderedPageBreak/>
        <w:t xml:space="preserve">Популяризиране на достиженията на българската култура в контекста на общите европейски ценности и култура, насърчаване на </w:t>
      </w:r>
      <w:proofErr w:type="spellStart"/>
      <w:r w:rsidRPr="00953611">
        <w:rPr>
          <w:sz w:val="24"/>
          <w:szCs w:val="24"/>
        </w:rPr>
        <w:t>междукултурния</w:t>
      </w:r>
      <w:proofErr w:type="spellEnd"/>
      <w:r w:rsidRPr="00953611">
        <w:rPr>
          <w:sz w:val="24"/>
          <w:szCs w:val="24"/>
        </w:rPr>
        <w:t xml:space="preserve"> обмен и защита на споделени демократични ценности.</w:t>
      </w:r>
    </w:p>
    <w:p w:rsidR="00735A74" w:rsidRPr="00953611" w:rsidRDefault="00735A74" w:rsidP="00735A74">
      <w:pPr>
        <w:numPr>
          <w:ilvl w:val="0"/>
          <w:numId w:val="24"/>
        </w:numPr>
        <w:tabs>
          <w:tab w:val="left" w:pos="709"/>
        </w:tabs>
        <w:suppressAutoHyphens/>
        <w:ind w:left="0" w:firstLine="284"/>
        <w:contextualSpacing/>
        <w:jc w:val="both"/>
        <w:rPr>
          <w:sz w:val="24"/>
          <w:szCs w:val="24"/>
        </w:rPr>
      </w:pPr>
      <w:r w:rsidRPr="00953611">
        <w:rPr>
          <w:sz w:val="24"/>
          <w:szCs w:val="24"/>
        </w:rPr>
        <w:t>Осигуряване на устойчивост на процеса на културна промоция на страната чрез регионални инициативи за сътрудничество.</w:t>
      </w:r>
    </w:p>
    <w:p w:rsidR="00735A74" w:rsidRPr="00953611" w:rsidRDefault="00735A74" w:rsidP="00735A74">
      <w:pPr>
        <w:numPr>
          <w:ilvl w:val="0"/>
          <w:numId w:val="24"/>
        </w:numPr>
        <w:tabs>
          <w:tab w:val="left" w:pos="709"/>
        </w:tabs>
        <w:suppressAutoHyphens/>
        <w:ind w:left="0" w:firstLine="284"/>
        <w:contextualSpacing/>
        <w:jc w:val="both"/>
        <w:rPr>
          <w:sz w:val="24"/>
          <w:szCs w:val="24"/>
        </w:rPr>
      </w:pPr>
      <w:r w:rsidRPr="00953611">
        <w:rPr>
          <w:sz w:val="24"/>
          <w:szCs w:val="24"/>
        </w:rPr>
        <w:t xml:space="preserve">Изграждане на партньорска мрежа с български и международни културни организации, отделни творци, представители на независимия културен сектор и насърчаване на тяхното участие в процеса на утвърждаване на образа на България в чужбина.  </w:t>
      </w:r>
    </w:p>
    <w:p w:rsidR="00735A74" w:rsidRPr="00953611" w:rsidRDefault="00735A74" w:rsidP="00735A74">
      <w:pPr>
        <w:tabs>
          <w:tab w:val="left" w:pos="709"/>
        </w:tabs>
        <w:suppressAutoHyphens/>
        <w:ind w:left="284"/>
        <w:contextualSpacing/>
        <w:jc w:val="both"/>
        <w:rPr>
          <w:color w:val="00B050"/>
          <w:sz w:val="24"/>
          <w:szCs w:val="24"/>
        </w:rPr>
      </w:pPr>
    </w:p>
    <w:p w:rsidR="00735A74" w:rsidRPr="00953611" w:rsidRDefault="00735A74" w:rsidP="00735A74">
      <w:pPr>
        <w:ind w:firstLine="284"/>
        <w:jc w:val="both"/>
        <w:rPr>
          <w:b/>
          <w:i/>
          <w:color w:val="0070C0"/>
          <w:sz w:val="24"/>
          <w:szCs w:val="24"/>
        </w:rPr>
      </w:pPr>
      <w:r w:rsidRPr="00953611">
        <w:rPr>
          <w:b/>
          <w:i/>
          <w:color w:val="0070C0"/>
          <w:sz w:val="24"/>
          <w:szCs w:val="24"/>
        </w:rPr>
        <w:t xml:space="preserve">Предоставяни по програмата продукти/услуги </w:t>
      </w:r>
    </w:p>
    <w:p w:rsidR="00735A74" w:rsidRPr="00953611" w:rsidRDefault="00735A74" w:rsidP="00735A74">
      <w:pPr>
        <w:ind w:firstLine="284"/>
        <w:jc w:val="both"/>
        <w:rPr>
          <w:b/>
          <w:i/>
          <w:color w:val="0070C0"/>
          <w:sz w:val="24"/>
          <w:szCs w:val="24"/>
        </w:rPr>
      </w:pPr>
    </w:p>
    <w:p w:rsidR="00735A74" w:rsidRPr="00953611" w:rsidRDefault="00735A74" w:rsidP="00735A74">
      <w:pPr>
        <w:pStyle w:val="ListParagraph"/>
        <w:numPr>
          <w:ilvl w:val="0"/>
          <w:numId w:val="3"/>
        </w:numPr>
        <w:ind w:left="0" w:firstLine="0"/>
        <w:jc w:val="both"/>
        <w:rPr>
          <w:b/>
          <w:i/>
          <w:color w:val="0070C0"/>
          <w:sz w:val="24"/>
          <w:szCs w:val="24"/>
        </w:rPr>
      </w:pPr>
      <w:r w:rsidRPr="00953611">
        <w:rPr>
          <w:b/>
          <w:i/>
          <w:color w:val="0070C0"/>
          <w:sz w:val="24"/>
          <w:szCs w:val="24"/>
        </w:rPr>
        <w:t>Информационна политика</w:t>
      </w:r>
    </w:p>
    <w:p w:rsidR="00735A74" w:rsidRPr="00953611" w:rsidRDefault="00735A74" w:rsidP="00735A74">
      <w:pPr>
        <w:ind w:firstLine="709"/>
        <w:jc w:val="both"/>
        <w:rPr>
          <w:b/>
          <w:i/>
          <w:color w:val="943634"/>
          <w:sz w:val="24"/>
          <w:szCs w:val="24"/>
        </w:rPr>
      </w:pPr>
    </w:p>
    <w:p w:rsidR="00735A74" w:rsidRPr="00953611" w:rsidRDefault="00735A74" w:rsidP="00735A74">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735A74" w:rsidRPr="00953611" w:rsidRDefault="00735A74" w:rsidP="00735A74">
      <w:pPr>
        <w:numPr>
          <w:ilvl w:val="0"/>
          <w:numId w:val="12"/>
        </w:numPr>
        <w:ind w:left="0" w:firstLine="284"/>
        <w:contextualSpacing/>
        <w:jc w:val="both"/>
        <w:rPr>
          <w:sz w:val="24"/>
          <w:szCs w:val="24"/>
        </w:rPr>
      </w:pPr>
      <w:r w:rsidRPr="00953611">
        <w:rPr>
          <w:sz w:val="24"/>
          <w:szCs w:val="24"/>
        </w:rPr>
        <w:t>Навременна, адекватна и професионална информираност на българската общественост за дейности от компетентността на МВнР.</w:t>
      </w:r>
    </w:p>
    <w:p w:rsidR="00735A74" w:rsidRPr="00953611" w:rsidRDefault="00735A74" w:rsidP="00735A74">
      <w:pPr>
        <w:jc w:val="both"/>
        <w:rPr>
          <w:sz w:val="24"/>
          <w:szCs w:val="24"/>
        </w:rPr>
      </w:pPr>
    </w:p>
    <w:p w:rsidR="00735A74" w:rsidRPr="00953611" w:rsidRDefault="00735A74" w:rsidP="00735A74">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735A74" w:rsidRPr="00953611" w:rsidRDefault="00735A74" w:rsidP="00735A74">
      <w:pPr>
        <w:numPr>
          <w:ilvl w:val="1"/>
          <w:numId w:val="2"/>
        </w:numPr>
        <w:tabs>
          <w:tab w:val="clear" w:pos="139"/>
          <w:tab w:val="left" w:pos="709"/>
        </w:tabs>
        <w:ind w:left="0" w:firstLine="284"/>
        <w:jc w:val="both"/>
        <w:rPr>
          <w:spacing w:val="-4"/>
          <w:sz w:val="24"/>
          <w:szCs w:val="24"/>
        </w:rPr>
      </w:pPr>
      <w:r w:rsidRPr="00953611">
        <w:rPr>
          <w:spacing w:val="-4"/>
          <w:sz w:val="24"/>
          <w:szCs w:val="24"/>
        </w:rPr>
        <w:t>Осъществяване на медийната и информационна политика на Министерството на външните работи.</w:t>
      </w:r>
    </w:p>
    <w:p w:rsidR="00735A74" w:rsidRPr="00953611" w:rsidRDefault="00735A74" w:rsidP="00735A74">
      <w:pPr>
        <w:numPr>
          <w:ilvl w:val="1"/>
          <w:numId w:val="2"/>
        </w:numPr>
        <w:tabs>
          <w:tab w:val="clear" w:pos="139"/>
          <w:tab w:val="left" w:pos="709"/>
        </w:tabs>
        <w:ind w:left="0" w:firstLine="284"/>
        <w:jc w:val="both"/>
        <w:rPr>
          <w:spacing w:val="-4"/>
          <w:sz w:val="24"/>
          <w:szCs w:val="24"/>
        </w:rPr>
      </w:pPr>
      <w:r w:rsidRPr="00953611">
        <w:rPr>
          <w:spacing w:val="-4"/>
          <w:sz w:val="24"/>
          <w:szCs w:val="24"/>
        </w:rPr>
        <w:t>Подготовка и провеждане на информационни кампании по приоритетите на българската външна политика.</w:t>
      </w:r>
    </w:p>
    <w:p w:rsidR="00735A74" w:rsidRPr="00953611" w:rsidRDefault="00735A74" w:rsidP="00735A74">
      <w:pPr>
        <w:numPr>
          <w:ilvl w:val="1"/>
          <w:numId w:val="2"/>
        </w:numPr>
        <w:tabs>
          <w:tab w:val="clear" w:pos="139"/>
          <w:tab w:val="left" w:pos="709"/>
        </w:tabs>
        <w:ind w:left="0" w:firstLine="284"/>
        <w:jc w:val="both"/>
        <w:rPr>
          <w:spacing w:val="-4"/>
          <w:sz w:val="24"/>
          <w:szCs w:val="24"/>
        </w:rPr>
      </w:pPr>
      <w:r w:rsidRPr="00953611">
        <w:rPr>
          <w:spacing w:val="-4"/>
          <w:sz w:val="24"/>
          <w:szCs w:val="24"/>
        </w:rPr>
        <w:t>Осъществяване на официалната акредитация на постоянно и временно пребиваващите в страната чуждестранни кореспонденти.</w:t>
      </w:r>
    </w:p>
    <w:p w:rsidR="00735A74" w:rsidRPr="00953611" w:rsidRDefault="00735A74" w:rsidP="00735A74">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Координация на дейността на дипломатите в задграничните представителства с възложени функции на </w:t>
      </w:r>
      <w:proofErr w:type="spellStart"/>
      <w:r w:rsidRPr="00953611">
        <w:rPr>
          <w:spacing w:val="-4"/>
          <w:sz w:val="24"/>
          <w:szCs w:val="24"/>
        </w:rPr>
        <w:t>прес</w:t>
      </w:r>
      <w:proofErr w:type="spellEnd"/>
      <w:r w:rsidRPr="00953611">
        <w:rPr>
          <w:spacing w:val="-4"/>
          <w:sz w:val="24"/>
          <w:szCs w:val="24"/>
        </w:rPr>
        <w:t xml:space="preserve"> и културни аташета.</w:t>
      </w:r>
    </w:p>
    <w:p w:rsidR="00735A74" w:rsidRPr="00953611" w:rsidRDefault="00735A74" w:rsidP="00735A74">
      <w:pPr>
        <w:numPr>
          <w:ilvl w:val="1"/>
          <w:numId w:val="2"/>
        </w:numPr>
        <w:tabs>
          <w:tab w:val="clear" w:pos="139"/>
          <w:tab w:val="left" w:pos="709"/>
        </w:tabs>
        <w:ind w:left="0" w:firstLine="284"/>
        <w:jc w:val="both"/>
        <w:rPr>
          <w:spacing w:val="-4"/>
          <w:sz w:val="24"/>
          <w:szCs w:val="24"/>
        </w:rPr>
      </w:pPr>
      <w:r w:rsidRPr="00953611">
        <w:rPr>
          <w:spacing w:val="-4"/>
          <w:sz w:val="24"/>
          <w:szCs w:val="24"/>
        </w:rPr>
        <w:t>Поддържане на страницата на Министерството на външните работи в Интернет.</w:t>
      </w:r>
    </w:p>
    <w:p w:rsidR="00735A74" w:rsidRPr="00953611" w:rsidRDefault="00735A74" w:rsidP="00735A74">
      <w:pPr>
        <w:tabs>
          <w:tab w:val="left" w:pos="709"/>
        </w:tabs>
        <w:suppressAutoHyphens/>
        <w:ind w:left="284"/>
        <w:contextualSpacing/>
        <w:jc w:val="both"/>
        <w:rPr>
          <w:color w:val="00B050"/>
          <w:sz w:val="24"/>
          <w:szCs w:val="24"/>
        </w:rPr>
      </w:pPr>
    </w:p>
    <w:p w:rsidR="00735A74" w:rsidRPr="00953611" w:rsidRDefault="00735A74" w:rsidP="00735A74">
      <w:pPr>
        <w:numPr>
          <w:ilvl w:val="0"/>
          <w:numId w:val="3"/>
        </w:numPr>
        <w:ind w:left="0" w:firstLine="0"/>
        <w:contextualSpacing/>
        <w:jc w:val="both"/>
        <w:rPr>
          <w:b/>
          <w:i/>
          <w:color w:val="0070C0"/>
          <w:sz w:val="24"/>
          <w:szCs w:val="24"/>
        </w:rPr>
      </w:pPr>
      <w:r w:rsidRPr="00953611">
        <w:rPr>
          <w:b/>
          <w:i/>
          <w:color w:val="0070C0"/>
          <w:sz w:val="24"/>
          <w:szCs w:val="24"/>
        </w:rPr>
        <w:t>Културна дипломация</w:t>
      </w:r>
    </w:p>
    <w:p w:rsidR="00735A74" w:rsidRPr="00953611" w:rsidRDefault="00735A74" w:rsidP="00735A74">
      <w:pPr>
        <w:contextualSpacing/>
        <w:jc w:val="both"/>
        <w:rPr>
          <w:b/>
          <w:i/>
          <w:color w:val="0070C0"/>
          <w:sz w:val="24"/>
          <w:szCs w:val="24"/>
        </w:rPr>
      </w:pPr>
    </w:p>
    <w:p w:rsidR="00735A74" w:rsidRPr="00953611" w:rsidRDefault="00735A74" w:rsidP="00735A74">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735A74" w:rsidRPr="00953611" w:rsidRDefault="00735A74" w:rsidP="00403BA8">
      <w:pPr>
        <w:numPr>
          <w:ilvl w:val="0"/>
          <w:numId w:val="2"/>
        </w:numPr>
        <w:tabs>
          <w:tab w:val="clear" w:pos="423"/>
          <w:tab w:val="num" w:pos="357"/>
          <w:tab w:val="left" w:pos="709"/>
        </w:tabs>
        <w:snapToGrid w:val="0"/>
        <w:ind w:left="0"/>
        <w:jc w:val="both"/>
        <w:rPr>
          <w:sz w:val="24"/>
          <w:szCs w:val="24"/>
        </w:rPr>
      </w:pPr>
      <w:r w:rsidRPr="00953611">
        <w:rPr>
          <w:sz w:val="24"/>
          <w:szCs w:val="24"/>
        </w:rPr>
        <w:t xml:space="preserve">Разширяване на инструментариума за постигане на целите на външнополитическата програма, в т.ч. благоприятна външна среда и подобрени обществени нагласи в чужбина към образа на България и провежданата външна политика.  Интегриране на културната дипломация във външнополитическата програма.  </w:t>
      </w:r>
    </w:p>
    <w:p w:rsidR="00735A74" w:rsidRPr="00953611" w:rsidRDefault="00735A74" w:rsidP="00403BA8">
      <w:pPr>
        <w:numPr>
          <w:ilvl w:val="0"/>
          <w:numId w:val="2"/>
        </w:numPr>
        <w:tabs>
          <w:tab w:val="clear" w:pos="423"/>
          <w:tab w:val="num" w:pos="357"/>
          <w:tab w:val="left" w:pos="709"/>
        </w:tabs>
        <w:snapToGrid w:val="0"/>
        <w:ind w:left="0"/>
        <w:jc w:val="both"/>
        <w:rPr>
          <w:sz w:val="24"/>
          <w:szCs w:val="24"/>
        </w:rPr>
      </w:pPr>
      <w:r w:rsidRPr="00953611">
        <w:rPr>
          <w:sz w:val="24"/>
          <w:szCs w:val="24"/>
        </w:rPr>
        <w:t xml:space="preserve">Подпомагане диалога и сътрудничеството с държави и международни институции от важно значение за българската външна политика. </w:t>
      </w:r>
    </w:p>
    <w:p w:rsidR="00735A74" w:rsidRPr="00953611" w:rsidRDefault="00735A74" w:rsidP="00403BA8">
      <w:pPr>
        <w:numPr>
          <w:ilvl w:val="0"/>
          <w:numId w:val="2"/>
        </w:numPr>
        <w:tabs>
          <w:tab w:val="clear" w:pos="423"/>
          <w:tab w:val="num" w:pos="357"/>
          <w:tab w:val="left" w:pos="709"/>
        </w:tabs>
        <w:snapToGrid w:val="0"/>
        <w:ind w:left="0"/>
        <w:jc w:val="both"/>
        <w:rPr>
          <w:sz w:val="24"/>
          <w:szCs w:val="24"/>
        </w:rPr>
      </w:pPr>
      <w:r w:rsidRPr="00953611">
        <w:rPr>
          <w:sz w:val="24"/>
          <w:szCs w:val="24"/>
        </w:rPr>
        <w:t>Съдействие за изпълнение на целите в политиките за интегриране на българските общности в чужбина и активното им отношение към процесите в страната.</w:t>
      </w:r>
    </w:p>
    <w:p w:rsidR="00735A74" w:rsidRPr="00953611" w:rsidRDefault="00735A74" w:rsidP="00403BA8">
      <w:pPr>
        <w:numPr>
          <w:ilvl w:val="0"/>
          <w:numId w:val="2"/>
        </w:numPr>
        <w:tabs>
          <w:tab w:val="clear" w:pos="423"/>
          <w:tab w:val="num" w:pos="357"/>
          <w:tab w:val="left" w:pos="709"/>
        </w:tabs>
        <w:snapToGrid w:val="0"/>
        <w:ind w:left="0"/>
        <w:jc w:val="both"/>
        <w:rPr>
          <w:sz w:val="24"/>
          <w:szCs w:val="24"/>
        </w:rPr>
      </w:pPr>
      <w:r w:rsidRPr="00953611">
        <w:rPr>
          <w:sz w:val="24"/>
          <w:szCs w:val="24"/>
        </w:rPr>
        <w:t xml:space="preserve">Насърчаване на публична дискусия по теми от областта на културната дипломация - ролята на културното сътрудничество във външните отношения на ЕС за увеличаване на разбирането и подкрепата на обществеността, медиите и гражданските институции към външнополитическите позиции и действия на България.  </w:t>
      </w:r>
    </w:p>
    <w:p w:rsidR="00735A74" w:rsidRPr="00953611" w:rsidRDefault="00735A74" w:rsidP="00403BA8">
      <w:pPr>
        <w:numPr>
          <w:ilvl w:val="0"/>
          <w:numId w:val="2"/>
        </w:numPr>
        <w:tabs>
          <w:tab w:val="clear" w:pos="423"/>
          <w:tab w:val="num" w:pos="357"/>
          <w:tab w:val="left" w:pos="709"/>
        </w:tabs>
        <w:snapToGrid w:val="0"/>
        <w:ind w:left="0"/>
        <w:jc w:val="both"/>
        <w:rPr>
          <w:sz w:val="24"/>
          <w:szCs w:val="24"/>
        </w:rPr>
      </w:pPr>
      <w:r w:rsidRPr="00953611">
        <w:rPr>
          <w:sz w:val="24"/>
          <w:szCs w:val="24"/>
        </w:rPr>
        <w:t>Повишаване на специализираните знания и професионалните умения на работещите в дипломатическата служба, свързани с планирането и реализирането програмите; развиване на нови умения и компетенции в динамично развиващата се област на културната дипломация.</w:t>
      </w:r>
    </w:p>
    <w:p w:rsidR="00735A74" w:rsidRPr="00953611" w:rsidRDefault="00735A74" w:rsidP="00735A74">
      <w:pPr>
        <w:tabs>
          <w:tab w:val="left" w:pos="709"/>
        </w:tabs>
        <w:snapToGrid w:val="0"/>
        <w:ind w:firstLine="284"/>
        <w:jc w:val="both"/>
        <w:rPr>
          <w:b/>
          <w:i/>
          <w:color w:val="943634"/>
          <w:sz w:val="24"/>
          <w:szCs w:val="24"/>
        </w:rPr>
      </w:pPr>
    </w:p>
    <w:p w:rsidR="00735A74" w:rsidRPr="00953611" w:rsidRDefault="00735A74" w:rsidP="00735A74">
      <w:pPr>
        <w:snapToGrid w:val="0"/>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735A74" w:rsidRPr="00953611" w:rsidRDefault="00735A74" w:rsidP="00403BA8">
      <w:pPr>
        <w:numPr>
          <w:ilvl w:val="0"/>
          <w:numId w:val="2"/>
        </w:numPr>
        <w:tabs>
          <w:tab w:val="clear" w:pos="423"/>
        </w:tabs>
        <w:ind w:left="0"/>
        <w:jc w:val="both"/>
        <w:rPr>
          <w:sz w:val="24"/>
          <w:szCs w:val="24"/>
        </w:rPr>
      </w:pPr>
      <w:r w:rsidRPr="00953611">
        <w:rPr>
          <w:sz w:val="24"/>
          <w:szCs w:val="24"/>
        </w:rPr>
        <w:t>Пътуващи експозиции, филмови презентации, промоция на българския език и литература, други подходящи форми за популяризиране на българската култура в европейски и международен план;</w:t>
      </w:r>
    </w:p>
    <w:p w:rsidR="00735A74" w:rsidRPr="00953611" w:rsidRDefault="00735A74" w:rsidP="00403BA8">
      <w:pPr>
        <w:numPr>
          <w:ilvl w:val="0"/>
          <w:numId w:val="2"/>
        </w:numPr>
        <w:tabs>
          <w:tab w:val="clear" w:pos="423"/>
        </w:tabs>
        <w:ind w:left="0"/>
        <w:jc w:val="both"/>
        <w:rPr>
          <w:sz w:val="24"/>
          <w:szCs w:val="24"/>
        </w:rPr>
      </w:pPr>
      <w:r w:rsidRPr="00953611">
        <w:rPr>
          <w:sz w:val="24"/>
          <w:szCs w:val="24"/>
        </w:rPr>
        <w:t>Съдействие за изпълнение на проекти от Международния план на Комуникационна стратегия за ЕС в програмите на задграничните представителства;</w:t>
      </w:r>
    </w:p>
    <w:p w:rsidR="00735A74" w:rsidRPr="00953611" w:rsidRDefault="00735A74" w:rsidP="00403BA8">
      <w:pPr>
        <w:numPr>
          <w:ilvl w:val="0"/>
          <w:numId w:val="2"/>
        </w:numPr>
        <w:tabs>
          <w:tab w:val="clear" w:pos="423"/>
        </w:tabs>
        <w:ind w:left="0"/>
        <w:jc w:val="both"/>
        <w:rPr>
          <w:sz w:val="24"/>
          <w:szCs w:val="24"/>
        </w:rPr>
      </w:pPr>
      <w:r w:rsidRPr="00953611">
        <w:rPr>
          <w:sz w:val="24"/>
          <w:szCs w:val="24"/>
        </w:rPr>
        <w:t xml:space="preserve">Насърчаване на </w:t>
      </w:r>
      <w:proofErr w:type="spellStart"/>
      <w:r w:rsidRPr="00953611">
        <w:rPr>
          <w:sz w:val="24"/>
          <w:szCs w:val="24"/>
        </w:rPr>
        <w:t>междукултурния</w:t>
      </w:r>
      <w:proofErr w:type="spellEnd"/>
      <w:r w:rsidRPr="00953611">
        <w:rPr>
          <w:sz w:val="24"/>
          <w:szCs w:val="24"/>
        </w:rPr>
        <w:t xml:space="preserve"> диалог чрез съдействие за реализирането на проекти на дипломатически представителства и международни организации в България; експозиции в галерия „Мисията;</w:t>
      </w:r>
    </w:p>
    <w:p w:rsidR="00735A74" w:rsidRPr="00953611" w:rsidRDefault="00735A74" w:rsidP="00403BA8">
      <w:pPr>
        <w:numPr>
          <w:ilvl w:val="0"/>
          <w:numId w:val="2"/>
        </w:numPr>
        <w:tabs>
          <w:tab w:val="clear" w:pos="423"/>
          <w:tab w:val="num" w:pos="357"/>
        </w:tabs>
        <w:ind w:left="0"/>
        <w:jc w:val="both"/>
        <w:rPr>
          <w:sz w:val="24"/>
          <w:szCs w:val="24"/>
        </w:rPr>
      </w:pPr>
      <w:r w:rsidRPr="00953611">
        <w:rPr>
          <w:sz w:val="24"/>
          <w:szCs w:val="24"/>
        </w:rPr>
        <w:t>Поддържане на интернет-страницата на Института, комуникационни кампании в социалните мрежи;</w:t>
      </w:r>
    </w:p>
    <w:p w:rsidR="00735A74" w:rsidRPr="00953611" w:rsidRDefault="00735A74" w:rsidP="00403BA8">
      <w:pPr>
        <w:numPr>
          <w:ilvl w:val="0"/>
          <w:numId w:val="2"/>
        </w:numPr>
        <w:tabs>
          <w:tab w:val="clear" w:pos="423"/>
          <w:tab w:val="num" w:pos="357"/>
        </w:tabs>
        <w:ind w:left="709" w:hanging="349"/>
        <w:jc w:val="both"/>
        <w:rPr>
          <w:sz w:val="24"/>
          <w:szCs w:val="24"/>
        </w:rPr>
      </w:pPr>
      <w:r w:rsidRPr="00953611">
        <w:rPr>
          <w:sz w:val="24"/>
          <w:szCs w:val="24"/>
        </w:rPr>
        <w:t>Организация на публични събития, лекции и дискусии;</w:t>
      </w:r>
    </w:p>
    <w:p w:rsidR="00735A74" w:rsidRPr="00953611" w:rsidRDefault="00735A74" w:rsidP="00403BA8">
      <w:pPr>
        <w:numPr>
          <w:ilvl w:val="0"/>
          <w:numId w:val="2"/>
        </w:numPr>
        <w:tabs>
          <w:tab w:val="clear" w:pos="423"/>
          <w:tab w:val="num" w:pos="357"/>
        </w:tabs>
        <w:ind w:left="0"/>
        <w:jc w:val="both"/>
        <w:rPr>
          <w:sz w:val="24"/>
          <w:szCs w:val="24"/>
        </w:rPr>
      </w:pPr>
      <w:r w:rsidRPr="00953611">
        <w:rPr>
          <w:sz w:val="24"/>
          <w:szCs w:val="24"/>
        </w:rPr>
        <w:t xml:space="preserve">Управление на Художествения фонд като важен аргумент за ангажираността на дипломатическата служба с </w:t>
      </w:r>
      <w:proofErr w:type="spellStart"/>
      <w:r w:rsidRPr="00953611">
        <w:rPr>
          <w:sz w:val="24"/>
          <w:szCs w:val="24"/>
        </w:rPr>
        <w:t>промотирането</w:t>
      </w:r>
      <w:proofErr w:type="spellEnd"/>
      <w:r w:rsidRPr="00953611">
        <w:rPr>
          <w:sz w:val="24"/>
          <w:szCs w:val="24"/>
        </w:rPr>
        <w:t xml:space="preserve"> на българската традиция в креативността;</w:t>
      </w:r>
    </w:p>
    <w:p w:rsidR="00735A74" w:rsidRPr="00953611" w:rsidRDefault="00735A74" w:rsidP="00D20168">
      <w:pPr>
        <w:numPr>
          <w:ilvl w:val="0"/>
          <w:numId w:val="2"/>
        </w:numPr>
        <w:tabs>
          <w:tab w:val="clear" w:pos="423"/>
          <w:tab w:val="num" w:pos="357"/>
        </w:tabs>
        <w:ind w:left="0"/>
        <w:jc w:val="both"/>
        <w:rPr>
          <w:sz w:val="24"/>
          <w:szCs w:val="24"/>
        </w:rPr>
      </w:pPr>
      <w:r w:rsidRPr="00953611">
        <w:rPr>
          <w:sz w:val="24"/>
          <w:szCs w:val="24"/>
        </w:rPr>
        <w:t xml:space="preserve">Насърчаване на регионално сътрудничество в областта на международните културни отношения чрез участие в: </w:t>
      </w:r>
    </w:p>
    <w:p w:rsidR="00735A74" w:rsidRPr="00953611" w:rsidRDefault="00735A74" w:rsidP="00735A74">
      <w:pPr>
        <w:numPr>
          <w:ilvl w:val="2"/>
          <w:numId w:val="84"/>
        </w:numPr>
        <w:tabs>
          <w:tab w:val="clear" w:pos="2160"/>
        </w:tabs>
        <w:ind w:left="993" w:hanging="284"/>
        <w:jc w:val="both"/>
        <w:rPr>
          <w:sz w:val="24"/>
          <w:szCs w:val="24"/>
        </w:rPr>
      </w:pPr>
      <w:r w:rsidRPr="00953611">
        <w:rPr>
          <w:sz w:val="24"/>
          <w:szCs w:val="24"/>
        </w:rPr>
        <w:t>Подкрепа за включването на България в нови инициативи, насочени към региона на Югоизточна Европа, инициативи в културната област в регионални формати като Процеса на сътрудничество в Югоизточна Европа, Съвета за регионално сътрудничество и Организация за Черноморско икономическо сътрудничество и други.</w:t>
      </w:r>
    </w:p>
    <w:p w:rsidR="00735A74" w:rsidRPr="00953611" w:rsidRDefault="00735A74" w:rsidP="00735A74">
      <w:pPr>
        <w:numPr>
          <w:ilvl w:val="2"/>
          <w:numId w:val="84"/>
        </w:numPr>
        <w:tabs>
          <w:tab w:val="clear" w:pos="2160"/>
        </w:tabs>
        <w:ind w:left="993" w:hanging="284"/>
        <w:jc w:val="both"/>
        <w:rPr>
          <w:sz w:val="24"/>
          <w:szCs w:val="24"/>
        </w:rPr>
      </w:pPr>
      <w:r w:rsidRPr="00953611">
        <w:rPr>
          <w:sz w:val="24"/>
          <w:szCs w:val="24"/>
        </w:rPr>
        <w:t xml:space="preserve">Участие в работни групи и формати с фокус и върху културния обмен и сътрудничество,  - включването на българските дипломатически мисии в мрежата на европейски културни институти EUNIC. </w:t>
      </w:r>
    </w:p>
    <w:p w:rsidR="00735A74" w:rsidRPr="00953611" w:rsidRDefault="00735A74" w:rsidP="00735A74">
      <w:pPr>
        <w:numPr>
          <w:ilvl w:val="0"/>
          <w:numId w:val="36"/>
        </w:numPr>
        <w:tabs>
          <w:tab w:val="clear" w:pos="784"/>
        </w:tabs>
        <w:ind w:left="0" w:firstLine="360"/>
        <w:jc w:val="both"/>
        <w:rPr>
          <w:sz w:val="24"/>
          <w:szCs w:val="24"/>
        </w:rPr>
      </w:pPr>
      <w:r w:rsidRPr="00953611">
        <w:rPr>
          <w:sz w:val="24"/>
          <w:szCs w:val="24"/>
        </w:rPr>
        <w:t>Повишаване на административния капацитет на дипломатическата служба в областта на културната дипломация - обучителни програми и публикации на изследвания.</w:t>
      </w:r>
    </w:p>
    <w:p w:rsidR="00735A74" w:rsidRPr="00953611" w:rsidRDefault="00735A74" w:rsidP="00735A74">
      <w:pPr>
        <w:numPr>
          <w:ilvl w:val="0"/>
          <w:numId w:val="36"/>
        </w:numPr>
        <w:tabs>
          <w:tab w:val="num" w:pos="709"/>
        </w:tabs>
        <w:ind w:left="709" w:hanging="349"/>
        <w:jc w:val="both"/>
        <w:rPr>
          <w:sz w:val="24"/>
          <w:szCs w:val="24"/>
        </w:rPr>
      </w:pPr>
      <w:r w:rsidRPr="00953611">
        <w:rPr>
          <w:sz w:val="24"/>
          <w:szCs w:val="24"/>
        </w:rPr>
        <w:t xml:space="preserve">Културни проекти за програми с български общности в чужбина. </w:t>
      </w:r>
    </w:p>
    <w:p w:rsidR="00735A74" w:rsidRPr="00953611" w:rsidRDefault="00735A74" w:rsidP="00735A74">
      <w:pPr>
        <w:ind w:firstLine="709"/>
        <w:jc w:val="both"/>
        <w:rPr>
          <w:b/>
          <w:i/>
          <w:color w:val="943634"/>
          <w:sz w:val="24"/>
          <w:szCs w:val="24"/>
        </w:rPr>
      </w:pPr>
    </w:p>
    <w:p w:rsidR="00735A74" w:rsidRPr="00953611" w:rsidRDefault="00735A74" w:rsidP="00735A74">
      <w:pPr>
        <w:jc w:val="both"/>
        <w:rPr>
          <w:b/>
          <w:sz w:val="24"/>
          <w:szCs w:val="24"/>
        </w:rPr>
      </w:pPr>
      <w:r w:rsidRPr="00953611">
        <w:rPr>
          <w:b/>
          <w:sz w:val="24"/>
          <w:szCs w:val="24"/>
        </w:rPr>
        <w:t>Организационни структури, участващи в програмата и отговорност за изпълнение на целите</w:t>
      </w:r>
    </w:p>
    <w:p w:rsidR="00735A74" w:rsidRPr="00953611" w:rsidRDefault="00735A74" w:rsidP="00735A74">
      <w:pPr>
        <w:jc w:val="both"/>
        <w:rPr>
          <w:sz w:val="24"/>
          <w:szCs w:val="24"/>
        </w:rPr>
      </w:pPr>
    </w:p>
    <w:p w:rsidR="00735A74" w:rsidRPr="00953611" w:rsidRDefault="00735A74" w:rsidP="00735A74">
      <w:pPr>
        <w:jc w:val="both"/>
        <w:rPr>
          <w:sz w:val="24"/>
          <w:szCs w:val="24"/>
        </w:rPr>
      </w:pPr>
      <w:r w:rsidRPr="00953611">
        <w:rPr>
          <w:sz w:val="24"/>
          <w:szCs w:val="24"/>
        </w:rPr>
        <w:t>Държавен културен институт, Дирекция “Пресцентър”, задгранични представителства.</w:t>
      </w:r>
    </w:p>
    <w:p w:rsidR="00735A74" w:rsidRPr="00953611" w:rsidRDefault="00735A74" w:rsidP="00735A74">
      <w:pPr>
        <w:jc w:val="both"/>
        <w:rPr>
          <w:sz w:val="24"/>
          <w:szCs w:val="24"/>
        </w:rPr>
      </w:pPr>
    </w:p>
    <w:p w:rsidR="00735A74" w:rsidRPr="00953611" w:rsidRDefault="00735A74" w:rsidP="00735A74">
      <w:pPr>
        <w:keepNext/>
        <w:jc w:val="both"/>
        <w:rPr>
          <w:b/>
          <w:sz w:val="24"/>
          <w:szCs w:val="24"/>
        </w:rPr>
      </w:pPr>
      <w:r w:rsidRPr="00953611">
        <w:rPr>
          <w:b/>
          <w:sz w:val="24"/>
          <w:szCs w:val="24"/>
        </w:rPr>
        <w:t>Целеви стойности по показателите за изпълнение</w:t>
      </w:r>
    </w:p>
    <w:tbl>
      <w:tblPr>
        <w:tblW w:w="4964" w:type="pct"/>
        <w:tblCellMar>
          <w:left w:w="70" w:type="dxa"/>
          <w:right w:w="70" w:type="dxa"/>
        </w:tblCellMar>
        <w:tblLook w:val="0000" w:firstRow="0" w:lastRow="0" w:firstColumn="0" w:lastColumn="0" w:noHBand="0" w:noVBand="0"/>
      </w:tblPr>
      <w:tblGrid>
        <w:gridCol w:w="5986"/>
        <w:gridCol w:w="821"/>
        <w:gridCol w:w="891"/>
        <w:gridCol w:w="908"/>
        <w:gridCol w:w="944"/>
      </w:tblGrid>
      <w:tr w:rsidR="00735A74" w:rsidRPr="00953611" w:rsidTr="00B4638A">
        <w:trPr>
          <w:trHeight w:val="420"/>
        </w:trPr>
        <w:tc>
          <w:tcPr>
            <w:tcW w:w="5000" w:type="pct"/>
            <w:gridSpan w:val="5"/>
            <w:tcBorders>
              <w:top w:val="single" w:sz="8" w:space="0" w:color="auto"/>
              <w:left w:val="single" w:sz="8" w:space="0" w:color="auto"/>
              <w:bottom w:val="single" w:sz="4" w:space="0" w:color="auto"/>
              <w:right w:val="single" w:sz="8" w:space="0" w:color="000000"/>
            </w:tcBorders>
            <w:shd w:val="clear" w:color="auto" w:fill="FFCC99"/>
            <w:vAlign w:val="center"/>
          </w:tcPr>
          <w:p w:rsidR="00735A74" w:rsidRPr="00953611" w:rsidRDefault="00735A74" w:rsidP="00B4638A">
            <w:pPr>
              <w:keepNext/>
              <w:jc w:val="center"/>
              <w:rPr>
                <w:b/>
                <w:bCs/>
              </w:rPr>
            </w:pPr>
            <w:r w:rsidRPr="00953611">
              <w:rPr>
                <w:b/>
                <w:bCs/>
              </w:rPr>
              <w:t>ЦЕЛЕВИ СТОЙНОСТИ ПО ПОКАЗАТЕЛИТЕ ЗА ИЗПЪЛНЕНИЕ - ДКИ</w:t>
            </w:r>
          </w:p>
        </w:tc>
      </w:tr>
      <w:tr w:rsidR="00735A74" w:rsidRPr="00953611" w:rsidTr="00B4638A">
        <w:trPr>
          <w:trHeight w:val="420"/>
        </w:trPr>
        <w:tc>
          <w:tcPr>
            <w:tcW w:w="3136" w:type="pct"/>
            <w:tcBorders>
              <w:top w:val="single" w:sz="8" w:space="0" w:color="auto"/>
              <w:left w:val="single" w:sz="8" w:space="0" w:color="auto"/>
              <w:bottom w:val="single" w:sz="4" w:space="0" w:color="auto"/>
              <w:right w:val="single" w:sz="4" w:space="0" w:color="auto"/>
            </w:tcBorders>
            <w:shd w:val="clear" w:color="auto" w:fill="FFCC99"/>
            <w:vAlign w:val="center"/>
          </w:tcPr>
          <w:p w:rsidR="00735A74" w:rsidRPr="00953611" w:rsidRDefault="00735A74" w:rsidP="00B4638A">
            <w:pPr>
              <w:keepNext/>
              <w:jc w:val="center"/>
              <w:rPr>
                <w:b/>
                <w:bCs/>
              </w:rPr>
            </w:pPr>
            <w:r w:rsidRPr="00953611">
              <w:rPr>
                <w:b/>
                <w:bCs/>
              </w:rPr>
              <w:t>Програма № 4</w:t>
            </w:r>
          </w:p>
        </w:tc>
        <w:tc>
          <w:tcPr>
            <w:tcW w:w="1864" w:type="pct"/>
            <w:gridSpan w:val="4"/>
            <w:tcBorders>
              <w:top w:val="single" w:sz="8" w:space="0" w:color="auto"/>
              <w:left w:val="single" w:sz="4" w:space="0" w:color="auto"/>
              <w:bottom w:val="single" w:sz="4" w:space="0" w:color="auto"/>
              <w:right w:val="single" w:sz="4" w:space="0" w:color="auto"/>
            </w:tcBorders>
            <w:shd w:val="clear" w:color="auto" w:fill="FFCC99"/>
            <w:vAlign w:val="center"/>
          </w:tcPr>
          <w:p w:rsidR="00735A74" w:rsidRPr="00953611" w:rsidRDefault="00735A74" w:rsidP="00B4638A">
            <w:pPr>
              <w:keepNext/>
              <w:jc w:val="center"/>
              <w:rPr>
                <w:b/>
                <w:bCs/>
              </w:rPr>
            </w:pPr>
            <w:r w:rsidRPr="00953611">
              <w:rPr>
                <w:b/>
                <w:bCs/>
              </w:rPr>
              <w:t>Целева стойност</w:t>
            </w:r>
          </w:p>
        </w:tc>
      </w:tr>
      <w:tr w:rsidR="00735A74" w:rsidRPr="00953611" w:rsidTr="00B4638A">
        <w:trPr>
          <w:trHeight w:val="450"/>
        </w:trPr>
        <w:tc>
          <w:tcPr>
            <w:tcW w:w="3136" w:type="pct"/>
            <w:tcBorders>
              <w:top w:val="single" w:sz="4" w:space="0" w:color="auto"/>
              <w:left w:val="single" w:sz="8" w:space="0" w:color="auto"/>
              <w:bottom w:val="single" w:sz="4" w:space="0" w:color="auto"/>
              <w:right w:val="single" w:sz="4" w:space="0" w:color="auto"/>
            </w:tcBorders>
            <w:shd w:val="clear" w:color="auto" w:fill="FFCC99"/>
            <w:vAlign w:val="center"/>
          </w:tcPr>
          <w:p w:rsidR="00735A74" w:rsidRPr="00953611" w:rsidRDefault="00735A74" w:rsidP="00B4638A">
            <w:pPr>
              <w:keepNext/>
              <w:jc w:val="center"/>
              <w:rPr>
                <w:b/>
                <w:bCs/>
              </w:rPr>
            </w:pPr>
            <w:r w:rsidRPr="00953611">
              <w:rPr>
                <w:b/>
                <w:bCs/>
              </w:rPr>
              <w:t>Показатели за изпълнение</w:t>
            </w:r>
          </w:p>
          <w:p w:rsidR="00735A74" w:rsidRPr="00953611" w:rsidRDefault="00735A74" w:rsidP="00B4638A">
            <w:pPr>
              <w:keepNext/>
              <w:jc w:val="center"/>
              <w:rPr>
                <w:b/>
                <w:bCs/>
              </w:rPr>
            </w:pPr>
          </w:p>
        </w:tc>
        <w:tc>
          <w:tcPr>
            <w:tcW w:w="432" w:type="pct"/>
            <w:tcBorders>
              <w:top w:val="single" w:sz="4" w:space="0" w:color="auto"/>
              <w:left w:val="nil"/>
              <w:bottom w:val="single" w:sz="4" w:space="0" w:color="auto"/>
              <w:right w:val="single" w:sz="4" w:space="0" w:color="auto"/>
            </w:tcBorders>
            <w:shd w:val="clear" w:color="auto" w:fill="FFCC99"/>
            <w:vAlign w:val="center"/>
          </w:tcPr>
          <w:p w:rsidR="00735A74" w:rsidRPr="00953611" w:rsidRDefault="00735A74" w:rsidP="00B4638A">
            <w:pPr>
              <w:keepNext/>
              <w:jc w:val="center"/>
              <w:rPr>
                <w:b/>
                <w:bCs/>
                <w:sz w:val="18"/>
                <w:szCs w:val="18"/>
              </w:rPr>
            </w:pPr>
            <w:r w:rsidRPr="00953611">
              <w:rPr>
                <w:b/>
                <w:bCs/>
                <w:sz w:val="18"/>
                <w:szCs w:val="18"/>
              </w:rPr>
              <w:t>Мерна единица</w:t>
            </w:r>
          </w:p>
        </w:tc>
        <w:tc>
          <w:tcPr>
            <w:tcW w:w="468" w:type="pct"/>
            <w:tcBorders>
              <w:top w:val="single" w:sz="4" w:space="0" w:color="auto"/>
              <w:left w:val="nil"/>
              <w:bottom w:val="single" w:sz="4" w:space="0" w:color="auto"/>
              <w:right w:val="single" w:sz="4" w:space="0" w:color="auto"/>
            </w:tcBorders>
            <w:shd w:val="clear" w:color="auto" w:fill="FFCC99"/>
            <w:vAlign w:val="center"/>
          </w:tcPr>
          <w:p w:rsidR="00735A74" w:rsidRPr="00953611" w:rsidRDefault="004B2E36" w:rsidP="00B4638A">
            <w:pPr>
              <w:keepNext/>
              <w:jc w:val="center"/>
              <w:rPr>
                <w:b/>
                <w:bCs/>
                <w:iCs/>
                <w:sz w:val="18"/>
                <w:szCs w:val="18"/>
              </w:rPr>
            </w:pPr>
            <w:r>
              <w:rPr>
                <w:b/>
                <w:bCs/>
                <w:i/>
                <w:iCs/>
                <w:color w:val="000000"/>
                <w:sz w:val="16"/>
                <w:szCs w:val="16"/>
              </w:rPr>
              <w:t>Бюджет</w:t>
            </w:r>
            <w:r w:rsidRPr="00F53C3E">
              <w:rPr>
                <w:b/>
                <w:bCs/>
                <w:i/>
                <w:iCs/>
                <w:color w:val="000000"/>
                <w:sz w:val="16"/>
                <w:szCs w:val="16"/>
              </w:rPr>
              <w:t xml:space="preserve">                   </w:t>
            </w:r>
            <w:r w:rsidR="00735A74" w:rsidRPr="00953611">
              <w:rPr>
                <w:b/>
                <w:bCs/>
                <w:iCs/>
                <w:sz w:val="18"/>
                <w:szCs w:val="18"/>
              </w:rPr>
              <w:t>20</w:t>
            </w:r>
            <w:r w:rsidR="00735A74" w:rsidRPr="00953611">
              <w:rPr>
                <w:b/>
                <w:bCs/>
                <w:iCs/>
                <w:sz w:val="18"/>
                <w:szCs w:val="18"/>
                <w:lang w:val="en-US"/>
              </w:rPr>
              <w:t>20</w:t>
            </w:r>
            <w:r w:rsidR="00735A74" w:rsidRPr="00953611">
              <w:rPr>
                <w:b/>
                <w:bCs/>
                <w:iCs/>
                <w:sz w:val="18"/>
                <w:szCs w:val="18"/>
              </w:rPr>
              <w:t xml:space="preserve"> г.</w:t>
            </w:r>
          </w:p>
        </w:tc>
        <w:tc>
          <w:tcPr>
            <w:tcW w:w="468" w:type="pct"/>
            <w:tcBorders>
              <w:top w:val="single" w:sz="4" w:space="0" w:color="auto"/>
              <w:left w:val="nil"/>
              <w:bottom w:val="single" w:sz="4" w:space="0" w:color="auto"/>
              <w:right w:val="single" w:sz="4" w:space="0" w:color="auto"/>
            </w:tcBorders>
            <w:shd w:val="clear" w:color="auto" w:fill="FFCC99"/>
            <w:vAlign w:val="center"/>
          </w:tcPr>
          <w:p w:rsidR="00735A74" w:rsidRPr="00953611" w:rsidRDefault="00735A74" w:rsidP="00B4638A">
            <w:pPr>
              <w:keepNext/>
              <w:jc w:val="center"/>
              <w:rPr>
                <w:b/>
                <w:bCs/>
                <w:iCs/>
                <w:sz w:val="18"/>
                <w:szCs w:val="18"/>
              </w:rPr>
            </w:pPr>
            <w:r w:rsidRPr="00953611">
              <w:rPr>
                <w:b/>
                <w:bCs/>
                <w:iCs/>
                <w:sz w:val="18"/>
                <w:szCs w:val="18"/>
              </w:rPr>
              <w:t>Прогноза 202</w:t>
            </w:r>
            <w:r w:rsidRPr="00953611">
              <w:rPr>
                <w:b/>
                <w:bCs/>
                <w:iCs/>
                <w:sz w:val="18"/>
                <w:szCs w:val="18"/>
                <w:lang w:val="en-US"/>
              </w:rPr>
              <w:t>1</w:t>
            </w:r>
            <w:r w:rsidRPr="00953611">
              <w:rPr>
                <w:b/>
                <w:bCs/>
                <w:iCs/>
                <w:sz w:val="18"/>
                <w:szCs w:val="18"/>
              </w:rPr>
              <w:t xml:space="preserve"> г.</w:t>
            </w:r>
          </w:p>
        </w:tc>
        <w:tc>
          <w:tcPr>
            <w:tcW w:w="497" w:type="pct"/>
            <w:tcBorders>
              <w:top w:val="single" w:sz="4" w:space="0" w:color="auto"/>
              <w:left w:val="nil"/>
              <w:bottom w:val="single" w:sz="4" w:space="0" w:color="auto"/>
              <w:right w:val="single" w:sz="8" w:space="0" w:color="auto"/>
            </w:tcBorders>
            <w:shd w:val="clear" w:color="auto" w:fill="FFCC99"/>
            <w:vAlign w:val="center"/>
          </w:tcPr>
          <w:p w:rsidR="00735A74" w:rsidRPr="00953611" w:rsidRDefault="00735A74" w:rsidP="00B4638A">
            <w:pPr>
              <w:keepNext/>
              <w:jc w:val="center"/>
              <w:rPr>
                <w:b/>
                <w:bCs/>
                <w:iCs/>
                <w:sz w:val="18"/>
                <w:szCs w:val="18"/>
              </w:rPr>
            </w:pPr>
            <w:r w:rsidRPr="00953611">
              <w:rPr>
                <w:b/>
                <w:bCs/>
                <w:iCs/>
                <w:sz w:val="18"/>
                <w:szCs w:val="18"/>
              </w:rPr>
              <w:t>Прогноза 202</w:t>
            </w:r>
            <w:r w:rsidRPr="00953611">
              <w:rPr>
                <w:b/>
                <w:bCs/>
                <w:iCs/>
                <w:sz w:val="18"/>
                <w:szCs w:val="18"/>
                <w:lang w:val="en-US"/>
              </w:rPr>
              <w:t>2</w:t>
            </w:r>
            <w:r w:rsidRPr="00953611">
              <w:rPr>
                <w:b/>
                <w:bCs/>
                <w:iCs/>
                <w:sz w:val="18"/>
                <w:szCs w:val="18"/>
              </w:rPr>
              <w:t xml:space="preserve"> г.</w:t>
            </w:r>
          </w:p>
        </w:tc>
      </w:tr>
      <w:tr w:rsidR="00735A74" w:rsidRPr="00953611" w:rsidTr="00B4638A">
        <w:trPr>
          <w:trHeight w:val="255"/>
        </w:trPr>
        <w:tc>
          <w:tcPr>
            <w:tcW w:w="3136" w:type="pct"/>
            <w:tcBorders>
              <w:top w:val="single" w:sz="4" w:space="0" w:color="auto"/>
              <w:left w:val="single" w:sz="8" w:space="0" w:color="auto"/>
              <w:bottom w:val="single" w:sz="4" w:space="0" w:color="auto"/>
              <w:right w:val="single" w:sz="4" w:space="0" w:color="auto"/>
            </w:tcBorders>
          </w:tcPr>
          <w:p w:rsidR="00735A74" w:rsidRPr="00953611" w:rsidRDefault="00735A74" w:rsidP="00B4638A">
            <w:pPr>
              <w:keepNext/>
              <w:jc w:val="both"/>
            </w:pPr>
            <w:r w:rsidRPr="00953611">
              <w:t>Осъществени проекти/инициативи по Комуникационната стратегия на България за ЕС.</w:t>
            </w:r>
          </w:p>
        </w:tc>
        <w:tc>
          <w:tcPr>
            <w:tcW w:w="432" w:type="pct"/>
            <w:tcBorders>
              <w:top w:val="single" w:sz="4" w:space="0" w:color="auto"/>
              <w:left w:val="nil"/>
              <w:bottom w:val="single" w:sz="4" w:space="0" w:color="auto"/>
              <w:right w:val="single" w:sz="4" w:space="0" w:color="auto"/>
            </w:tcBorders>
            <w:vAlign w:val="center"/>
          </w:tcPr>
          <w:p w:rsidR="00735A74" w:rsidRPr="00953611" w:rsidRDefault="00735A74" w:rsidP="00B4638A">
            <w:pPr>
              <w:keepNext/>
              <w:jc w:val="center"/>
            </w:pPr>
            <w:r w:rsidRPr="00953611">
              <w:t>Брой</w:t>
            </w:r>
          </w:p>
        </w:tc>
        <w:tc>
          <w:tcPr>
            <w:tcW w:w="468" w:type="pct"/>
            <w:tcBorders>
              <w:top w:val="single" w:sz="4" w:space="0" w:color="auto"/>
              <w:left w:val="nil"/>
              <w:bottom w:val="single" w:sz="4" w:space="0" w:color="auto"/>
              <w:right w:val="single" w:sz="4" w:space="0" w:color="auto"/>
            </w:tcBorders>
            <w:vAlign w:val="center"/>
          </w:tcPr>
          <w:p w:rsidR="00735A74" w:rsidRPr="00D20168" w:rsidRDefault="00735A74" w:rsidP="00B4638A">
            <w:pPr>
              <w:keepNext/>
              <w:jc w:val="center"/>
              <w:rPr>
                <w:lang w:val="en-US"/>
              </w:rPr>
            </w:pPr>
            <w:r w:rsidRPr="00953611">
              <w:t>30</w:t>
            </w:r>
          </w:p>
        </w:tc>
        <w:tc>
          <w:tcPr>
            <w:tcW w:w="468" w:type="pct"/>
            <w:tcBorders>
              <w:top w:val="single" w:sz="4" w:space="0" w:color="auto"/>
              <w:left w:val="nil"/>
              <w:bottom w:val="single" w:sz="4" w:space="0" w:color="auto"/>
              <w:right w:val="single" w:sz="4" w:space="0" w:color="auto"/>
            </w:tcBorders>
            <w:vAlign w:val="center"/>
          </w:tcPr>
          <w:p w:rsidR="00735A74" w:rsidRPr="00953611" w:rsidRDefault="00735A74" w:rsidP="00B4638A">
            <w:pPr>
              <w:keepNext/>
              <w:jc w:val="center"/>
            </w:pPr>
            <w:r w:rsidRPr="00953611">
              <w:t>30</w:t>
            </w:r>
          </w:p>
        </w:tc>
        <w:tc>
          <w:tcPr>
            <w:tcW w:w="497" w:type="pct"/>
            <w:tcBorders>
              <w:top w:val="single" w:sz="4" w:space="0" w:color="auto"/>
              <w:left w:val="nil"/>
              <w:bottom w:val="single" w:sz="4" w:space="0" w:color="auto"/>
              <w:right w:val="single" w:sz="8" w:space="0" w:color="auto"/>
            </w:tcBorders>
            <w:vAlign w:val="center"/>
          </w:tcPr>
          <w:p w:rsidR="00735A74" w:rsidRPr="00953611" w:rsidRDefault="00735A74" w:rsidP="00B4638A">
            <w:pPr>
              <w:keepNext/>
              <w:jc w:val="center"/>
            </w:pPr>
            <w:r w:rsidRPr="00953611">
              <w:t>30</w:t>
            </w:r>
          </w:p>
        </w:tc>
      </w:tr>
      <w:tr w:rsidR="00735A74" w:rsidRPr="00953611" w:rsidTr="00B4638A">
        <w:trPr>
          <w:trHeight w:val="255"/>
        </w:trPr>
        <w:tc>
          <w:tcPr>
            <w:tcW w:w="3136" w:type="pct"/>
            <w:tcBorders>
              <w:top w:val="single" w:sz="4" w:space="0" w:color="auto"/>
              <w:left w:val="single" w:sz="8" w:space="0" w:color="auto"/>
              <w:bottom w:val="single" w:sz="4" w:space="0" w:color="auto"/>
              <w:right w:val="single" w:sz="4" w:space="0" w:color="auto"/>
            </w:tcBorders>
          </w:tcPr>
          <w:p w:rsidR="00735A74" w:rsidRPr="00953611" w:rsidRDefault="00735A74" w:rsidP="00B4638A">
            <w:pPr>
              <w:keepNext/>
              <w:jc w:val="both"/>
            </w:pPr>
            <w:r w:rsidRPr="00953611">
              <w:t>Реализирани проекти/инициативи със задграничните мисии, с българските общности в чужбина и други партньори</w:t>
            </w:r>
          </w:p>
        </w:tc>
        <w:tc>
          <w:tcPr>
            <w:tcW w:w="432" w:type="pct"/>
            <w:tcBorders>
              <w:top w:val="single" w:sz="4" w:space="0" w:color="auto"/>
              <w:left w:val="nil"/>
              <w:bottom w:val="single" w:sz="4" w:space="0" w:color="auto"/>
              <w:right w:val="single" w:sz="4" w:space="0" w:color="auto"/>
            </w:tcBorders>
            <w:vAlign w:val="center"/>
          </w:tcPr>
          <w:p w:rsidR="00735A74" w:rsidRPr="00953611" w:rsidRDefault="00735A74" w:rsidP="00B4638A">
            <w:pPr>
              <w:keepNext/>
              <w:jc w:val="center"/>
            </w:pPr>
            <w:r w:rsidRPr="00953611">
              <w:t>Брой</w:t>
            </w:r>
          </w:p>
        </w:tc>
        <w:tc>
          <w:tcPr>
            <w:tcW w:w="468" w:type="pct"/>
            <w:tcBorders>
              <w:top w:val="single" w:sz="4" w:space="0" w:color="auto"/>
              <w:left w:val="nil"/>
              <w:bottom w:val="single" w:sz="4" w:space="0" w:color="auto"/>
              <w:right w:val="single" w:sz="4" w:space="0" w:color="auto"/>
            </w:tcBorders>
            <w:vAlign w:val="center"/>
          </w:tcPr>
          <w:p w:rsidR="00735A74" w:rsidRPr="00D20168" w:rsidRDefault="00735A74" w:rsidP="00B4638A">
            <w:pPr>
              <w:keepNext/>
              <w:jc w:val="center"/>
              <w:rPr>
                <w:lang w:val="en-US"/>
              </w:rPr>
            </w:pPr>
            <w:r w:rsidRPr="00953611">
              <w:rPr>
                <w:lang w:val="en-US"/>
              </w:rPr>
              <w:t>10</w:t>
            </w:r>
          </w:p>
        </w:tc>
        <w:tc>
          <w:tcPr>
            <w:tcW w:w="468" w:type="pct"/>
            <w:tcBorders>
              <w:top w:val="single" w:sz="4" w:space="0" w:color="auto"/>
              <w:left w:val="nil"/>
              <w:bottom w:val="single" w:sz="4" w:space="0" w:color="auto"/>
              <w:right w:val="single" w:sz="4" w:space="0" w:color="auto"/>
            </w:tcBorders>
            <w:vAlign w:val="center"/>
          </w:tcPr>
          <w:p w:rsidR="00735A74" w:rsidRPr="00D20168" w:rsidRDefault="00735A74" w:rsidP="00B4638A">
            <w:pPr>
              <w:keepNext/>
              <w:jc w:val="center"/>
              <w:rPr>
                <w:lang w:val="en-US"/>
              </w:rPr>
            </w:pPr>
            <w:r w:rsidRPr="00953611">
              <w:rPr>
                <w:lang w:val="en-US"/>
              </w:rPr>
              <w:t>10</w:t>
            </w:r>
          </w:p>
        </w:tc>
        <w:tc>
          <w:tcPr>
            <w:tcW w:w="497" w:type="pct"/>
            <w:tcBorders>
              <w:top w:val="single" w:sz="4" w:space="0" w:color="auto"/>
              <w:left w:val="nil"/>
              <w:bottom w:val="single" w:sz="4" w:space="0" w:color="auto"/>
              <w:right w:val="single" w:sz="8" w:space="0" w:color="auto"/>
            </w:tcBorders>
            <w:vAlign w:val="center"/>
          </w:tcPr>
          <w:p w:rsidR="00735A74" w:rsidRPr="00D20168" w:rsidRDefault="00735A74" w:rsidP="00B4638A">
            <w:pPr>
              <w:keepNext/>
              <w:jc w:val="center"/>
              <w:rPr>
                <w:lang w:val="en-US"/>
              </w:rPr>
            </w:pPr>
            <w:r w:rsidRPr="00953611">
              <w:rPr>
                <w:lang w:val="en-US"/>
              </w:rPr>
              <w:t>10</w:t>
            </w:r>
          </w:p>
        </w:tc>
      </w:tr>
      <w:tr w:rsidR="00735A74" w:rsidRPr="00953611" w:rsidTr="00B4638A">
        <w:trPr>
          <w:trHeight w:val="255"/>
        </w:trPr>
        <w:tc>
          <w:tcPr>
            <w:tcW w:w="3136" w:type="pct"/>
            <w:tcBorders>
              <w:top w:val="single" w:sz="4" w:space="0" w:color="auto"/>
              <w:left w:val="single" w:sz="8" w:space="0" w:color="auto"/>
              <w:bottom w:val="single" w:sz="4" w:space="0" w:color="auto"/>
              <w:right w:val="single" w:sz="4" w:space="0" w:color="auto"/>
            </w:tcBorders>
          </w:tcPr>
          <w:p w:rsidR="00735A74" w:rsidRPr="00953611" w:rsidRDefault="00735A74" w:rsidP="00B4638A">
            <w:pPr>
              <w:jc w:val="both"/>
            </w:pPr>
            <w:r w:rsidRPr="00953611">
              <w:t>Управление и поддържане на Художествения фонд, експозиции в галерия „Мисията”</w:t>
            </w:r>
          </w:p>
        </w:tc>
        <w:tc>
          <w:tcPr>
            <w:tcW w:w="432" w:type="pct"/>
            <w:tcBorders>
              <w:top w:val="single" w:sz="4" w:space="0" w:color="auto"/>
              <w:left w:val="nil"/>
              <w:bottom w:val="single" w:sz="4" w:space="0" w:color="auto"/>
              <w:right w:val="single" w:sz="4" w:space="0" w:color="auto"/>
            </w:tcBorders>
            <w:vAlign w:val="center"/>
          </w:tcPr>
          <w:p w:rsidR="00735A74" w:rsidRPr="00953611" w:rsidRDefault="00735A74" w:rsidP="00B4638A">
            <w:pPr>
              <w:jc w:val="center"/>
            </w:pPr>
            <w:r w:rsidRPr="00953611">
              <w:t>Брой</w:t>
            </w:r>
          </w:p>
        </w:tc>
        <w:tc>
          <w:tcPr>
            <w:tcW w:w="468" w:type="pct"/>
            <w:tcBorders>
              <w:top w:val="single" w:sz="4" w:space="0" w:color="auto"/>
              <w:left w:val="nil"/>
              <w:bottom w:val="single" w:sz="4" w:space="0" w:color="auto"/>
              <w:right w:val="single" w:sz="4" w:space="0" w:color="auto"/>
            </w:tcBorders>
            <w:vAlign w:val="center"/>
          </w:tcPr>
          <w:p w:rsidR="00735A74" w:rsidRPr="00953611" w:rsidRDefault="00735A74" w:rsidP="00B4638A">
            <w:pPr>
              <w:jc w:val="center"/>
            </w:pPr>
            <w:r w:rsidRPr="00953611">
              <w:t>8</w:t>
            </w:r>
          </w:p>
        </w:tc>
        <w:tc>
          <w:tcPr>
            <w:tcW w:w="468" w:type="pct"/>
            <w:tcBorders>
              <w:top w:val="single" w:sz="4" w:space="0" w:color="auto"/>
              <w:left w:val="nil"/>
              <w:bottom w:val="single" w:sz="4" w:space="0" w:color="auto"/>
              <w:right w:val="single" w:sz="4" w:space="0" w:color="auto"/>
            </w:tcBorders>
            <w:vAlign w:val="center"/>
          </w:tcPr>
          <w:p w:rsidR="00735A74" w:rsidRPr="00953611" w:rsidRDefault="00735A74" w:rsidP="00B4638A">
            <w:pPr>
              <w:jc w:val="center"/>
            </w:pPr>
            <w:r w:rsidRPr="00953611">
              <w:t>8</w:t>
            </w:r>
          </w:p>
        </w:tc>
        <w:tc>
          <w:tcPr>
            <w:tcW w:w="497" w:type="pct"/>
            <w:tcBorders>
              <w:top w:val="single" w:sz="4" w:space="0" w:color="auto"/>
              <w:left w:val="nil"/>
              <w:bottom w:val="single" w:sz="4" w:space="0" w:color="auto"/>
              <w:right w:val="single" w:sz="8" w:space="0" w:color="auto"/>
            </w:tcBorders>
            <w:vAlign w:val="center"/>
          </w:tcPr>
          <w:p w:rsidR="00735A74" w:rsidRPr="00953611" w:rsidRDefault="00735A74" w:rsidP="00B4638A">
            <w:pPr>
              <w:jc w:val="center"/>
            </w:pPr>
            <w:r w:rsidRPr="00953611">
              <w:t>8</w:t>
            </w:r>
          </w:p>
        </w:tc>
      </w:tr>
      <w:tr w:rsidR="00735A74" w:rsidRPr="00953611" w:rsidTr="00B4638A">
        <w:trPr>
          <w:trHeight w:val="270"/>
        </w:trPr>
        <w:tc>
          <w:tcPr>
            <w:tcW w:w="3136" w:type="pct"/>
            <w:tcBorders>
              <w:top w:val="single" w:sz="4" w:space="0" w:color="auto"/>
              <w:left w:val="single" w:sz="8" w:space="0" w:color="auto"/>
              <w:bottom w:val="single" w:sz="4" w:space="0" w:color="auto"/>
              <w:right w:val="single" w:sz="4" w:space="0" w:color="auto"/>
            </w:tcBorders>
          </w:tcPr>
          <w:p w:rsidR="00735A74" w:rsidRPr="00953611" w:rsidRDefault="00735A74" w:rsidP="00B4638A">
            <w:pPr>
              <w:jc w:val="both"/>
            </w:pPr>
            <w:r w:rsidRPr="00953611">
              <w:t xml:space="preserve">Информационни дейности и продукти, насочени към основните партньори в т.ч. задгранични представителства на България, </w:t>
            </w:r>
            <w:r w:rsidRPr="00953611">
              <w:lastRenderedPageBreak/>
              <w:t xml:space="preserve">български и чуждестранни организации, с които институтът осъществява проектите си. </w:t>
            </w:r>
          </w:p>
        </w:tc>
        <w:tc>
          <w:tcPr>
            <w:tcW w:w="432" w:type="pct"/>
            <w:tcBorders>
              <w:top w:val="single" w:sz="4" w:space="0" w:color="auto"/>
              <w:left w:val="nil"/>
              <w:bottom w:val="single" w:sz="4" w:space="0" w:color="auto"/>
              <w:right w:val="single" w:sz="4" w:space="0" w:color="auto"/>
            </w:tcBorders>
            <w:vAlign w:val="center"/>
          </w:tcPr>
          <w:p w:rsidR="00735A74" w:rsidRPr="00953611" w:rsidRDefault="00735A74" w:rsidP="00B4638A">
            <w:pPr>
              <w:jc w:val="center"/>
            </w:pPr>
            <w:r w:rsidRPr="00953611">
              <w:lastRenderedPageBreak/>
              <w:t>Брой</w:t>
            </w:r>
          </w:p>
        </w:tc>
        <w:tc>
          <w:tcPr>
            <w:tcW w:w="468" w:type="pct"/>
            <w:tcBorders>
              <w:top w:val="single" w:sz="4" w:space="0" w:color="auto"/>
              <w:left w:val="nil"/>
              <w:bottom w:val="single" w:sz="4" w:space="0" w:color="auto"/>
              <w:right w:val="single" w:sz="4" w:space="0" w:color="auto"/>
            </w:tcBorders>
            <w:vAlign w:val="center"/>
          </w:tcPr>
          <w:p w:rsidR="00735A74" w:rsidRPr="00D20168" w:rsidRDefault="00735A74" w:rsidP="00B4638A">
            <w:pPr>
              <w:jc w:val="center"/>
              <w:rPr>
                <w:lang w:val="en-US"/>
              </w:rPr>
            </w:pPr>
            <w:r w:rsidRPr="00953611">
              <w:rPr>
                <w:lang w:val="en-US"/>
              </w:rPr>
              <w:t>2</w:t>
            </w:r>
          </w:p>
        </w:tc>
        <w:tc>
          <w:tcPr>
            <w:tcW w:w="468" w:type="pct"/>
            <w:tcBorders>
              <w:top w:val="single" w:sz="4" w:space="0" w:color="auto"/>
              <w:left w:val="nil"/>
              <w:bottom w:val="single" w:sz="4" w:space="0" w:color="auto"/>
              <w:right w:val="single" w:sz="4" w:space="0" w:color="auto"/>
            </w:tcBorders>
            <w:vAlign w:val="center"/>
          </w:tcPr>
          <w:p w:rsidR="00735A74" w:rsidRPr="00D20168" w:rsidRDefault="00735A74" w:rsidP="00B4638A">
            <w:pPr>
              <w:jc w:val="center"/>
              <w:rPr>
                <w:lang w:val="en-US"/>
              </w:rPr>
            </w:pPr>
            <w:r w:rsidRPr="00953611">
              <w:rPr>
                <w:lang w:val="en-US"/>
              </w:rPr>
              <w:t>2</w:t>
            </w:r>
          </w:p>
        </w:tc>
        <w:tc>
          <w:tcPr>
            <w:tcW w:w="497" w:type="pct"/>
            <w:tcBorders>
              <w:top w:val="single" w:sz="4" w:space="0" w:color="auto"/>
              <w:left w:val="nil"/>
              <w:bottom w:val="single" w:sz="4" w:space="0" w:color="auto"/>
              <w:right w:val="single" w:sz="8" w:space="0" w:color="auto"/>
            </w:tcBorders>
            <w:vAlign w:val="center"/>
          </w:tcPr>
          <w:p w:rsidR="00735A74" w:rsidRPr="00D20168" w:rsidRDefault="00735A74" w:rsidP="00B4638A">
            <w:pPr>
              <w:jc w:val="center"/>
              <w:rPr>
                <w:lang w:val="en-US"/>
              </w:rPr>
            </w:pPr>
            <w:r w:rsidRPr="00953611">
              <w:rPr>
                <w:lang w:val="en-US"/>
              </w:rPr>
              <w:t>2</w:t>
            </w:r>
          </w:p>
        </w:tc>
      </w:tr>
    </w:tbl>
    <w:p w:rsidR="00735A74" w:rsidRPr="00953611" w:rsidRDefault="00735A74" w:rsidP="00735A74">
      <w:pPr>
        <w:jc w:val="both"/>
        <w:rPr>
          <w:sz w:val="24"/>
          <w:szCs w:val="24"/>
        </w:rPr>
      </w:pPr>
    </w:p>
    <w:p w:rsidR="00735A74" w:rsidRPr="00953611" w:rsidRDefault="00735A74" w:rsidP="00735A74">
      <w:pPr>
        <w:jc w:val="both"/>
        <w:rPr>
          <w:b/>
          <w:sz w:val="24"/>
          <w:szCs w:val="24"/>
        </w:rPr>
      </w:pPr>
      <w:r w:rsidRPr="00953611">
        <w:rPr>
          <w:b/>
          <w:sz w:val="24"/>
          <w:szCs w:val="24"/>
        </w:rPr>
        <w:t>Външни фактори, които могат да окажат въздействие върху постигането на целите на програмата</w:t>
      </w:r>
    </w:p>
    <w:p w:rsidR="00735A74" w:rsidRPr="00953611" w:rsidRDefault="00735A74" w:rsidP="00735A74">
      <w:pPr>
        <w:jc w:val="both"/>
        <w:rPr>
          <w:sz w:val="24"/>
          <w:szCs w:val="24"/>
        </w:rPr>
      </w:pPr>
    </w:p>
    <w:p w:rsidR="00735A74" w:rsidRPr="00953611" w:rsidRDefault="00735A74" w:rsidP="00735A74">
      <w:pPr>
        <w:jc w:val="both"/>
        <w:rPr>
          <w:i/>
          <w:sz w:val="24"/>
          <w:szCs w:val="24"/>
        </w:rPr>
      </w:pPr>
      <w:r w:rsidRPr="00953611">
        <w:rPr>
          <w:i/>
          <w:sz w:val="24"/>
          <w:szCs w:val="24"/>
        </w:rPr>
        <w:t xml:space="preserve">Позитивни въздействия </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pacing w:val="-4"/>
          <w:sz w:val="24"/>
          <w:szCs w:val="24"/>
        </w:rPr>
        <w:t>Повишен интерес към България  като член на ЕС;</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pacing w:val="-4"/>
          <w:sz w:val="24"/>
          <w:szCs w:val="24"/>
        </w:rPr>
        <w:t>Засилено внимание върху ролята на културата в реализирането на основни политики на ЕС – политика на съседство, помощ за развитие, разширяване;</w:t>
      </w:r>
    </w:p>
    <w:p w:rsidR="00735A74" w:rsidRPr="00953611" w:rsidRDefault="00735A74" w:rsidP="00735A74">
      <w:pPr>
        <w:numPr>
          <w:ilvl w:val="1"/>
          <w:numId w:val="26"/>
        </w:numPr>
        <w:tabs>
          <w:tab w:val="clear" w:pos="139"/>
          <w:tab w:val="num" w:pos="709"/>
          <w:tab w:val="left" w:pos="780"/>
        </w:tabs>
        <w:ind w:left="0" w:firstLine="284"/>
        <w:jc w:val="both"/>
        <w:rPr>
          <w:i/>
          <w:sz w:val="24"/>
          <w:szCs w:val="24"/>
        </w:rPr>
      </w:pPr>
      <w:r w:rsidRPr="00953611">
        <w:rPr>
          <w:spacing w:val="-4"/>
          <w:sz w:val="24"/>
          <w:szCs w:val="24"/>
        </w:rPr>
        <w:t>Увеличени възможности за реализиране на международни програми с българско участие.</w:t>
      </w:r>
    </w:p>
    <w:p w:rsidR="00735A74" w:rsidRPr="00953611" w:rsidRDefault="00735A74" w:rsidP="00735A74">
      <w:pPr>
        <w:tabs>
          <w:tab w:val="left" w:pos="780"/>
        </w:tabs>
        <w:jc w:val="both"/>
        <w:rPr>
          <w:i/>
          <w:sz w:val="24"/>
          <w:szCs w:val="24"/>
        </w:rPr>
      </w:pPr>
    </w:p>
    <w:p w:rsidR="00735A74" w:rsidRPr="00953611" w:rsidRDefault="00735A74" w:rsidP="00735A74">
      <w:pPr>
        <w:tabs>
          <w:tab w:val="left" w:pos="780"/>
        </w:tabs>
        <w:jc w:val="both"/>
        <w:rPr>
          <w:i/>
          <w:sz w:val="24"/>
          <w:szCs w:val="24"/>
        </w:rPr>
      </w:pPr>
      <w:r w:rsidRPr="00953611">
        <w:rPr>
          <w:i/>
          <w:sz w:val="24"/>
          <w:szCs w:val="24"/>
        </w:rPr>
        <w:t xml:space="preserve">Негативни въздействия </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z w:val="24"/>
          <w:szCs w:val="24"/>
        </w:rPr>
        <w:t xml:space="preserve">Вътрешнополитически </w:t>
      </w:r>
      <w:r w:rsidRPr="00953611">
        <w:rPr>
          <w:spacing w:val="-4"/>
          <w:sz w:val="24"/>
          <w:szCs w:val="24"/>
        </w:rPr>
        <w:t>събития в отделни държави, визиращи България в негативна светлина;</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pacing w:val="-4"/>
          <w:sz w:val="24"/>
          <w:szCs w:val="24"/>
        </w:rPr>
        <w:t>Недостатъчна координация с партньорските организации и недостиг на финансиране за реализиране на проекти за утвърждаване на положителния образ на България.</w:t>
      </w:r>
    </w:p>
    <w:p w:rsidR="00735A74" w:rsidRPr="00953611" w:rsidRDefault="00735A74" w:rsidP="00735A74">
      <w:pPr>
        <w:jc w:val="both"/>
        <w:rPr>
          <w:i/>
          <w:sz w:val="24"/>
          <w:szCs w:val="24"/>
        </w:rPr>
      </w:pPr>
    </w:p>
    <w:p w:rsidR="00735A74" w:rsidRPr="00953611" w:rsidRDefault="00735A74" w:rsidP="00735A74">
      <w:pPr>
        <w:jc w:val="both"/>
        <w:rPr>
          <w:b/>
          <w:sz w:val="24"/>
          <w:szCs w:val="24"/>
        </w:rPr>
      </w:pPr>
      <w:r w:rsidRPr="00953611">
        <w:rPr>
          <w:b/>
          <w:sz w:val="24"/>
          <w:szCs w:val="24"/>
        </w:rPr>
        <w:t xml:space="preserve">Информация за наличността и качеството на данните </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pacing w:val="-4"/>
          <w:sz w:val="24"/>
          <w:szCs w:val="24"/>
        </w:rPr>
        <w:t>Отчетите за дейността на Министерството на външните работи и на ЗП.</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pacing w:val="-4"/>
          <w:sz w:val="24"/>
          <w:szCs w:val="24"/>
        </w:rPr>
        <w:t>Отчет за изпълнението на годишната Работна програма на Международния план на Комуникационната стратегия на Р България за ЕС.</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pacing w:val="-4"/>
          <w:sz w:val="24"/>
          <w:szCs w:val="24"/>
        </w:rPr>
        <w:t>Отчет за дейността на Държавния културен институт.</w:t>
      </w:r>
    </w:p>
    <w:p w:rsidR="00735A74" w:rsidRPr="00953611" w:rsidRDefault="00735A74" w:rsidP="00735A74">
      <w:pPr>
        <w:numPr>
          <w:ilvl w:val="1"/>
          <w:numId w:val="26"/>
        </w:numPr>
        <w:tabs>
          <w:tab w:val="clear" w:pos="139"/>
          <w:tab w:val="num" w:pos="709"/>
          <w:tab w:val="left" w:pos="780"/>
        </w:tabs>
        <w:ind w:left="0" w:firstLine="284"/>
        <w:jc w:val="both"/>
        <w:rPr>
          <w:spacing w:val="-4"/>
          <w:sz w:val="24"/>
          <w:szCs w:val="24"/>
        </w:rPr>
      </w:pPr>
      <w:r w:rsidRPr="00953611">
        <w:rPr>
          <w:spacing w:val="-4"/>
          <w:sz w:val="24"/>
          <w:szCs w:val="24"/>
        </w:rPr>
        <w:t>Публикации на сайта на Държавния културен институт.</w:t>
      </w:r>
    </w:p>
    <w:p w:rsidR="00CD0C35" w:rsidRDefault="00CD0C35" w:rsidP="001C5F98">
      <w:pPr>
        <w:rPr>
          <w:sz w:val="24"/>
          <w:szCs w:val="24"/>
        </w:rPr>
      </w:pPr>
    </w:p>
    <w:p w:rsidR="001108F6" w:rsidRPr="00953611" w:rsidRDefault="001108F6" w:rsidP="001C5F98">
      <w:pPr>
        <w:rPr>
          <w:sz w:val="24"/>
          <w:szCs w:val="24"/>
        </w:rPr>
      </w:pPr>
    </w:p>
    <w:tbl>
      <w:tblPr>
        <w:tblW w:w="9558" w:type="dxa"/>
        <w:tblInd w:w="10" w:type="dxa"/>
        <w:tblLayout w:type="fixed"/>
        <w:tblCellMar>
          <w:left w:w="70" w:type="dxa"/>
          <w:right w:w="70" w:type="dxa"/>
        </w:tblCellMar>
        <w:tblLook w:val="04A0" w:firstRow="1" w:lastRow="0" w:firstColumn="1" w:lastColumn="0" w:noHBand="0" w:noVBand="1"/>
      </w:tblPr>
      <w:tblGrid>
        <w:gridCol w:w="48"/>
        <w:gridCol w:w="232"/>
        <w:gridCol w:w="135"/>
        <w:gridCol w:w="3828"/>
        <w:gridCol w:w="850"/>
        <w:gridCol w:w="212"/>
        <w:gridCol w:w="497"/>
        <w:gridCol w:w="354"/>
        <w:gridCol w:w="780"/>
        <w:gridCol w:w="53"/>
        <w:gridCol w:w="798"/>
        <w:gridCol w:w="98"/>
        <w:gridCol w:w="752"/>
        <w:gridCol w:w="71"/>
        <w:gridCol w:w="780"/>
        <w:gridCol w:w="70"/>
      </w:tblGrid>
      <w:tr w:rsidR="00CD0C35" w:rsidRPr="00953611" w:rsidTr="001108F6">
        <w:trPr>
          <w:gridBefore w:val="1"/>
          <w:wBefore w:w="48" w:type="dxa"/>
          <w:trHeight w:val="315"/>
        </w:trPr>
        <w:tc>
          <w:tcPr>
            <w:tcW w:w="8660" w:type="dxa"/>
            <w:gridSpan w:val="13"/>
            <w:tcBorders>
              <w:top w:val="nil"/>
              <w:left w:val="nil"/>
              <w:bottom w:val="nil"/>
              <w:right w:val="nil"/>
            </w:tcBorders>
            <w:shd w:val="clear" w:color="auto" w:fill="auto"/>
            <w:noWrap/>
            <w:vAlign w:val="bottom"/>
            <w:hideMark/>
          </w:tcPr>
          <w:p w:rsidR="00CD0C35" w:rsidRPr="001108F6" w:rsidRDefault="004B2E36" w:rsidP="00CD0C35">
            <w:pPr>
              <w:rPr>
                <w:b/>
                <w:i/>
                <w:color w:val="000000"/>
                <w:sz w:val="24"/>
              </w:rPr>
            </w:pPr>
            <w:proofErr w:type="spellStart"/>
            <w:r w:rsidRPr="004B2E36">
              <w:rPr>
                <w:b/>
                <w:i/>
                <w:color w:val="000000"/>
                <w:sz w:val="24"/>
              </w:rPr>
              <w:t>Бюджет</w:t>
            </w:r>
            <w:r w:rsidR="00CD0C35" w:rsidRPr="001108F6">
              <w:rPr>
                <w:b/>
                <w:i/>
                <w:color w:val="000000"/>
                <w:sz w:val="24"/>
              </w:rPr>
              <w:t>по</w:t>
            </w:r>
            <w:proofErr w:type="spellEnd"/>
            <w:r w:rsidR="00CD0C35" w:rsidRPr="001108F6">
              <w:rPr>
                <w:b/>
                <w:i/>
                <w:color w:val="000000"/>
                <w:sz w:val="24"/>
              </w:rPr>
              <w:t xml:space="preserve"> ведомствени и администрирани параграфи на Програма </w:t>
            </w:r>
            <w:r w:rsidR="001108F6" w:rsidRPr="001108F6">
              <w:rPr>
                <w:b/>
                <w:i/>
                <w:color w:val="000000"/>
                <w:sz w:val="24"/>
              </w:rPr>
              <w:t>1100.02.02</w:t>
            </w:r>
            <w:r w:rsidR="00CD0C35" w:rsidRPr="001108F6">
              <w:rPr>
                <w:b/>
                <w:i/>
                <w:color w:val="000000"/>
                <w:sz w:val="24"/>
              </w:rPr>
              <w:t>4 „Културна дипломация”</w:t>
            </w:r>
          </w:p>
        </w:tc>
        <w:tc>
          <w:tcPr>
            <w:tcW w:w="850" w:type="dxa"/>
            <w:gridSpan w:val="2"/>
            <w:tcBorders>
              <w:top w:val="nil"/>
              <w:left w:val="nil"/>
              <w:bottom w:val="nil"/>
              <w:right w:val="nil"/>
            </w:tcBorders>
            <w:shd w:val="clear" w:color="auto" w:fill="auto"/>
            <w:noWrap/>
            <w:vAlign w:val="bottom"/>
            <w:hideMark/>
          </w:tcPr>
          <w:p w:rsidR="00CD0C35" w:rsidRPr="001108F6" w:rsidRDefault="00CD0C35" w:rsidP="00CD0C35">
            <w:pPr>
              <w:rPr>
                <w:color w:val="000000"/>
                <w:sz w:val="24"/>
              </w:rPr>
            </w:pPr>
          </w:p>
        </w:tc>
      </w:tr>
      <w:tr w:rsidR="00CD0C35" w:rsidRPr="00953611" w:rsidTr="001108F6">
        <w:trPr>
          <w:gridBefore w:val="1"/>
          <w:wBefore w:w="48" w:type="dxa"/>
          <w:trHeight w:val="330"/>
        </w:trPr>
        <w:tc>
          <w:tcPr>
            <w:tcW w:w="367" w:type="dxa"/>
            <w:gridSpan w:val="2"/>
            <w:tcBorders>
              <w:top w:val="nil"/>
              <w:left w:val="nil"/>
              <w:bottom w:val="nil"/>
              <w:right w:val="nil"/>
            </w:tcBorders>
            <w:shd w:val="clear" w:color="auto" w:fill="auto"/>
            <w:noWrap/>
            <w:vAlign w:val="bottom"/>
            <w:hideMark/>
          </w:tcPr>
          <w:p w:rsidR="00CD0C35" w:rsidRPr="00403BA8" w:rsidRDefault="00CD0C35" w:rsidP="00CD0C35">
            <w:pPr>
              <w:rPr>
                <w:color w:val="000000"/>
                <w:sz w:val="24"/>
                <w:highlight w:val="yellow"/>
              </w:rPr>
            </w:pPr>
          </w:p>
        </w:tc>
        <w:tc>
          <w:tcPr>
            <w:tcW w:w="4890" w:type="dxa"/>
            <w:gridSpan w:val="3"/>
            <w:tcBorders>
              <w:top w:val="nil"/>
              <w:left w:val="nil"/>
              <w:bottom w:val="nil"/>
              <w:right w:val="nil"/>
            </w:tcBorders>
            <w:shd w:val="clear" w:color="auto" w:fill="auto"/>
            <w:noWrap/>
            <w:vAlign w:val="bottom"/>
            <w:hideMark/>
          </w:tcPr>
          <w:p w:rsidR="00CD0C35" w:rsidRPr="00403BA8" w:rsidRDefault="00CD0C35" w:rsidP="00CD0C35">
            <w:pPr>
              <w:rPr>
                <w:color w:val="000000"/>
                <w:sz w:val="24"/>
                <w:highlight w:val="yellow"/>
              </w:rPr>
            </w:pPr>
          </w:p>
        </w:tc>
        <w:tc>
          <w:tcPr>
            <w:tcW w:w="851" w:type="dxa"/>
            <w:gridSpan w:val="2"/>
            <w:tcBorders>
              <w:top w:val="nil"/>
              <w:left w:val="nil"/>
              <w:bottom w:val="nil"/>
              <w:right w:val="nil"/>
            </w:tcBorders>
            <w:shd w:val="clear" w:color="auto" w:fill="auto"/>
            <w:noWrap/>
            <w:vAlign w:val="bottom"/>
            <w:hideMark/>
          </w:tcPr>
          <w:p w:rsidR="00CD0C35" w:rsidRPr="00403BA8" w:rsidRDefault="00CD0C35" w:rsidP="00CD0C35">
            <w:pPr>
              <w:rPr>
                <w:color w:val="000000"/>
                <w:sz w:val="24"/>
                <w:highlight w:val="yellow"/>
              </w:rPr>
            </w:pPr>
          </w:p>
        </w:tc>
        <w:tc>
          <w:tcPr>
            <w:tcW w:w="833" w:type="dxa"/>
            <w:gridSpan w:val="2"/>
            <w:tcBorders>
              <w:top w:val="nil"/>
              <w:left w:val="nil"/>
              <w:bottom w:val="nil"/>
              <w:right w:val="nil"/>
            </w:tcBorders>
            <w:shd w:val="clear" w:color="auto" w:fill="auto"/>
            <w:noWrap/>
            <w:vAlign w:val="bottom"/>
            <w:hideMark/>
          </w:tcPr>
          <w:p w:rsidR="00CD0C35" w:rsidRPr="00403BA8" w:rsidRDefault="00CD0C35" w:rsidP="00CD0C35">
            <w:pPr>
              <w:rPr>
                <w:color w:val="000000"/>
                <w:sz w:val="24"/>
                <w:highlight w:val="yellow"/>
              </w:rPr>
            </w:pPr>
          </w:p>
        </w:tc>
        <w:tc>
          <w:tcPr>
            <w:tcW w:w="896" w:type="dxa"/>
            <w:gridSpan w:val="2"/>
            <w:tcBorders>
              <w:top w:val="nil"/>
              <w:left w:val="nil"/>
              <w:bottom w:val="nil"/>
              <w:right w:val="nil"/>
            </w:tcBorders>
            <w:shd w:val="clear" w:color="auto" w:fill="auto"/>
            <w:noWrap/>
            <w:vAlign w:val="bottom"/>
            <w:hideMark/>
          </w:tcPr>
          <w:p w:rsidR="00CD0C35" w:rsidRPr="00403BA8" w:rsidRDefault="00CD0C35" w:rsidP="00CD0C35">
            <w:pPr>
              <w:rPr>
                <w:color w:val="000000"/>
                <w:sz w:val="24"/>
                <w:highlight w:val="yellow"/>
              </w:rPr>
            </w:pPr>
          </w:p>
        </w:tc>
        <w:tc>
          <w:tcPr>
            <w:tcW w:w="823" w:type="dxa"/>
            <w:gridSpan w:val="2"/>
            <w:tcBorders>
              <w:top w:val="nil"/>
              <w:left w:val="nil"/>
              <w:bottom w:val="nil"/>
              <w:right w:val="nil"/>
            </w:tcBorders>
            <w:shd w:val="clear" w:color="auto" w:fill="auto"/>
            <w:noWrap/>
            <w:vAlign w:val="bottom"/>
            <w:hideMark/>
          </w:tcPr>
          <w:p w:rsidR="00CD0C35" w:rsidRPr="00403BA8" w:rsidRDefault="00CD0C35" w:rsidP="00CD0C35">
            <w:pPr>
              <w:rPr>
                <w:color w:val="000000"/>
                <w:sz w:val="24"/>
                <w:highlight w:val="yellow"/>
              </w:rPr>
            </w:pPr>
          </w:p>
        </w:tc>
        <w:tc>
          <w:tcPr>
            <w:tcW w:w="850" w:type="dxa"/>
            <w:gridSpan w:val="2"/>
            <w:tcBorders>
              <w:top w:val="nil"/>
              <w:left w:val="nil"/>
              <w:bottom w:val="nil"/>
              <w:right w:val="nil"/>
            </w:tcBorders>
            <w:shd w:val="clear" w:color="auto" w:fill="auto"/>
            <w:noWrap/>
            <w:vAlign w:val="bottom"/>
            <w:hideMark/>
          </w:tcPr>
          <w:p w:rsidR="00CD0C35" w:rsidRPr="00403BA8" w:rsidRDefault="00CD0C35" w:rsidP="00CD0C35">
            <w:pPr>
              <w:rPr>
                <w:color w:val="000000"/>
                <w:sz w:val="24"/>
                <w:highlight w:val="yellow"/>
              </w:rPr>
            </w:pPr>
          </w:p>
        </w:tc>
      </w:tr>
      <w:tr w:rsidR="001108F6" w:rsidTr="001108F6">
        <w:trPr>
          <w:gridAfter w:val="1"/>
          <w:wAfter w:w="70" w:type="dxa"/>
          <w:trHeight w:val="565"/>
        </w:trPr>
        <w:tc>
          <w:tcPr>
            <w:tcW w:w="280"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1108F6" w:rsidRDefault="001108F6">
            <w:pPr>
              <w:jc w:val="both"/>
              <w:rPr>
                <w:b/>
                <w:bCs/>
                <w:color w:val="000000"/>
                <w:sz w:val="16"/>
                <w:szCs w:val="16"/>
              </w:rPr>
            </w:pPr>
            <w:r>
              <w:rPr>
                <w:b/>
                <w:bCs/>
                <w:color w:val="000000"/>
                <w:sz w:val="16"/>
                <w:szCs w:val="16"/>
              </w:rPr>
              <w:t>№</w:t>
            </w:r>
          </w:p>
        </w:tc>
        <w:tc>
          <w:tcPr>
            <w:tcW w:w="3963"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1108F6" w:rsidRDefault="001108F6">
            <w:pPr>
              <w:jc w:val="both"/>
              <w:rPr>
                <w:b/>
                <w:bCs/>
                <w:color w:val="000000"/>
                <w:sz w:val="16"/>
                <w:szCs w:val="16"/>
              </w:rPr>
            </w:pPr>
            <w:r>
              <w:rPr>
                <w:b/>
                <w:bCs/>
                <w:color w:val="000000"/>
                <w:sz w:val="16"/>
                <w:szCs w:val="16"/>
              </w:rPr>
              <w:t>1100.02.02 Бюджетна програма "Културна дипломация"</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1108F6" w:rsidRDefault="001108F6">
            <w:pPr>
              <w:jc w:val="center"/>
              <w:rPr>
                <w:b/>
                <w:bCs/>
                <w:color w:val="000000"/>
                <w:sz w:val="16"/>
                <w:szCs w:val="16"/>
              </w:rPr>
            </w:pPr>
            <w:r>
              <w:rPr>
                <w:b/>
                <w:bCs/>
                <w:color w:val="000000"/>
                <w:sz w:val="16"/>
                <w:szCs w:val="16"/>
              </w:rPr>
              <w:t>Отчет                                              2017***</w:t>
            </w:r>
          </w:p>
        </w:tc>
        <w:tc>
          <w:tcPr>
            <w:tcW w:w="709" w:type="dxa"/>
            <w:gridSpan w:val="2"/>
            <w:tcBorders>
              <w:top w:val="single" w:sz="8" w:space="0" w:color="auto"/>
              <w:left w:val="nil"/>
              <w:bottom w:val="single" w:sz="8" w:space="0" w:color="auto"/>
              <w:right w:val="single" w:sz="8" w:space="0" w:color="auto"/>
            </w:tcBorders>
            <w:shd w:val="clear" w:color="000000" w:fill="FFCC99"/>
            <w:vAlign w:val="center"/>
            <w:hideMark/>
          </w:tcPr>
          <w:p w:rsidR="001108F6" w:rsidRDefault="001108F6">
            <w:pPr>
              <w:jc w:val="center"/>
              <w:rPr>
                <w:b/>
                <w:bCs/>
                <w:color w:val="000000"/>
                <w:sz w:val="16"/>
                <w:szCs w:val="16"/>
              </w:rPr>
            </w:pPr>
            <w:r>
              <w:rPr>
                <w:b/>
                <w:bCs/>
                <w:color w:val="000000"/>
                <w:sz w:val="16"/>
                <w:szCs w:val="16"/>
              </w:rPr>
              <w:t>Отчет                                              2018***</w:t>
            </w:r>
          </w:p>
        </w:tc>
        <w:tc>
          <w:tcPr>
            <w:tcW w:w="1134" w:type="dxa"/>
            <w:gridSpan w:val="2"/>
            <w:tcBorders>
              <w:top w:val="single" w:sz="8" w:space="0" w:color="auto"/>
              <w:left w:val="nil"/>
              <w:bottom w:val="single" w:sz="8" w:space="0" w:color="auto"/>
              <w:right w:val="single" w:sz="8" w:space="0" w:color="auto"/>
            </w:tcBorders>
            <w:shd w:val="clear" w:color="000000" w:fill="FFCC99"/>
            <w:vAlign w:val="center"/>
            <w:hideMark/>
          </w:tcPr>
          <w:p w:rsidR="001108F6" w:rsidRDefault="001108F6" w:rsidP="001108F6">
            <w:pPr>
              <w:jc w:val="center"/>
              <w:rPr>
                <w:b/>
                <w:bCs/>
                <w:color w:val="000000"/>
                <w:sz w:val="16"/>
                <w:szCs w:val="16"/>
              </w:rPr>
            </w:pPr>
            <w:r>
              <w:rPr>
                <w:b/>
                <w:bCs/>
                <w:color w:val="000000"/>
                <w:sz w:val="16"/>
                <w:szCs w:val="16"/>
              </w:rPr>
              <w:t>Закон 2019 г.</w:t>
            </w:r>
          </w:p>
        </w:tc>
        <w:tc>
          <w:tcPr>
            <w:tcW w:w="851" w:type="dxa"/>
            <w:gridSpan w:val="2"/>
            <w:tcBorders>
              <w:top w:val="single" w:sz="8" w:space="0" w:color="auto"/>
              <w:left w:val="nil"/>
              <w:bottom w:val="single" w:sz="8" w:space="0" w:color="auto"/>
              <w:right w:val="single" w:sz="8" w:space="0" w:color="auto"/>
            </w:tcBorders>
            <w:shd w:val="clear" w:color="000000" w:fill="FFCC99"/>
            <w:vAlign w:val="center"/>
            <w:hideMark/>
          </w:tcPr>
          <w:p w:rsidR="001108F6" w:rsidRDefault="004B2E36" w:rsidP="00B13882">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1108F6">
              <w:rPr>
                <w:b/>
                <w:bCs/>
                <w:color w:val="000000"/>
                <w:sz w:val="16"/>
                <w:szCs w:val="16"/>
              </w:rPr>
              <w:t>2020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rsidR="001108F6" w:rsidRDefault="001108F6">
            <w:pPr>
              <w:jc w:val="center"/>
              <w:rPr>
                <w:b/>
                <w:bCs/>
                <w:color w:val="000000"/>
                <w:sz w:val="16"/>
                <w:szCs w:val="16"/>
              </w:rPr>
            </w:pPr>
            <w:r>
              <w:rPr>
                <w:b/>
                <w:bCs/>
                <w:color w:val="000000"/>
                <w:sz w:val="16"/>
                <w:szCs w:val="16"/>
              </w:rPr>
              <w:t>Прогноза                                2021 г.</w:t>
            </w:r>
          </w:p>
        </w:tc>
        <w:tc>
          <w:tcPr>
            <w:tcW w:w="851" w:type="dxa"/>
            <w:gridSpan w:val="2"/>
            <w:tcBorders>
              <w:top w:val="single" w:sz="8" w:space="0" w:color="auto"/>
              <w:left w:val="nil"/>
              <w:bottom w:val="single" w:sz="8" w:space="0" w:color="auto"/>
              <w:right w:val="single" w:sz="8" w:space="0" w:color="auto"/>
            </w:tcBorders>
            <w:shd w:val="clear" w:color="000000" w:fill="FFCC99"/>
            <w:vAlign w:val="center"/>
            <w:hideMark/>
          </w:tcPr>
          <w:p w:rsidR="001108F6" w:rsidRDefault="001108F6">
            <w:pPr>
              <w:jc w:val="center"/>
              <w:rPr>
                <w:b/>
                <w:bCs/>
                <w:color w:val="000000"/>
                <w:sz w:val="16"/>
                <w:szCs w:val="16"/>
              </w:rPr>
            </w:pPr>
            <w:r>
              <w:rPr>
                <w:b/>
                <w:bCs/>
                <w:color w:val="000000"/>
                <w:sz w:val="16"/>
                <w:szCs w:val="16"/>
              </w:rPr>
              <w:t>Прогноза                                2022 г.</w:t>
            </w:r>
          </w:p>
        </w:tc>
      </w:tr>
      <w:tr w:rsidR="001108F6" w:rsidTr="001108F6">
        <w:trPr>
          <w:gridAfter w:val="1"/>
          <w:wAfter w:w="70" w:type="dxa"/>
          <w:trHeight w:val="12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1108F6" w:rsidRDefault="001108F6">
            <w:pPr>
              <w:jc w:val="both"/>
              <w:rPr>
                <w:b/>
                <w:bCs/>
                <w:i/>
                <w:iCs/>
                <w:color w:val="000000"/>
                <w:sz w:val="16"/>
                <w:szCs w:val="16"/>
              </w:rPr>
            </w:pPr>
            <w:r>
              <w:rPr>
                <w:b/>
                <w:bCs/>
                <w:i/>
                <w:i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1108F6" w:rsidRDefault="001108F6">
            <w:pPr>
              <w:jc w:val="center"/>
              <w:rPr>
                <w:b/>
                <w:bCs/>
                <w:color w:val="000000"/>
                <w:sz w:val="16"/>
                <w:szCs w:val="16"/>
              </w:rPr>
            </w:pPr>
            <w:r>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rsidR="001108F6" w:rsidRDefault="001108F6">
            <w:pPr>
              <w:jc w:val="center"/>
              <w:rPr>
                <w:b/>
                <w:bCs/>
                <w:color w:val="000000"/>
                <w:sz w:val="16"/>
                <w:szCs w:val="16"/>
              </w:rPr>
            </w:pPr>
            <w:r>
              <w:rPr>
                <w:b/>
                <w:bCs/>
                <w:color w:val="000000"/>
                <w:sz w:val="16"/>
                <w:szCs w:val="16"/>
              </w:rPr>
              <w:t>2</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1108F6" w:rsidRDefault="001108F6">
            <w:pPr>
              <w:jc w:val="center"/>
              <w:rPr>
                <w:b/>
                <w:bCs/>
                <w:color w:val="000000"/>
                <w:sz w:val="16"/>
                <w:szCs w:val="16"/>
              </w:rPr>
            </w:pPr>
            <w:r>
              <w:rPr>
                <w:b/>
                <w:bCs/>
                <w:color w:val="000000"/>
                <w:sz w:val="16"/>
                <w:szCs w:val="16"/>
              </w:rPr>
              <w:t>3</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108F6" w:rsidRDefault="001108F6">
            <w:pPr>
              <w:jc w:val="center"/>
              <w:rPr>
                <w:b/>
                <w:bCs/>
                <w:color w:val="000000"/>
                <w:sz w:val="16"/>
                <w:szCs w:val="16"/>
              </w:rPr>
            </w:pPr>
            <w:r>
              <w:rPr>
                <w:b/>
                <w:bCs/>
                <w:color w:val="000000"/>
                <w:sz w:val="16"/>
                <w:szCs w:val="16"/>
              </w:rPr>
              <w:t>4</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1108F6" w:rsidRDefault="001108F6">
            <w:pPr>
              <w:jc w:val="center"/>
              <w:rPr>
                <w:b/>
                <w:bCs/>
                <w:color w:val="000000"/>
                <w:sz w:val="16"/>
                <w:szCs w:val="16"/>
              </w:rPr>
            </w:pPr>
            <w:r>
              <w:rPr>
                <w:b/>
                <w:bCs/>
                <w:color w:val="000000"/>
                <w:sz w:val="16"/>
                <w:szCs w:val="16"/>
              </w:rPr>
              <w:t>5</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1108F6" w:rsidRDefault="001108F6">
            <w:pPr>
              <w:jc w:val="center"/>
              <w:rPr>
                <w:b/>
                <w:bCs/>
                <w:color w:val="000000"/>
                <w:sz w:val="16"/>
                <w:szCs w:val="16"/>
              </w:rPr>
            </w:pPr>
            <w:r>
              <w:rPr>
                <w:b/>
                <w:bCs/>
                <w:color w:val="000000"/>
                <w:sz w:val="16"/>
                <w:szCs w:val="16"/>
              </w:rPr>
              <w:t>6</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1108F6" w:rsidRDefault="001108F6">
            <w:pPr>
              <w:jc w:val="center"/>
              <w:rPr>
                <w:b/>
                <w:bCs/>
                <w:color w:val="000000"/>
                <w:sz w:val="16"/>
                <w:szCs w:val="16"/>
              </w:rPr>
            </w:pPr>
            <w:r>
              <w:rPr>
                <w:b/>
                <w:bCs/>
                <w:color w:val="000000"/>
                <w:sz w:val="16"/>
                <w:szCs w:val="16"/>
              </w:rPr>
              <w:t>7</w:t>
            </w:r>
          </w:p>
        </w:tc>
      </w:tr>
      <w:tr w:rsidR="00C56373" w:rsidTr="001108F6">
        <w:trPr>
          <w:gridAfter w:val="1"/>
          <w:wAfter w:w="70" w:type="dxa"/>
          <w:trHeight w:val="258"/>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І.</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274,2</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226,6</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244,0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275,8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r>
      <w:tr w:rsidR="00C56373" w:rsidTr="001108F6">
        <w:trPr>
          <w:gridAfter w:val="1"/>
          <w:wAfter w:w="70" w:type="dxa"/>
          <w:trHeight w:val="243"/>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158,9</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152,5</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166,8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183,6</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185,6</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185,6</w:t>
            </w:r>
          </w:p>
        </w:tc>
      </w:tr>
      <w:tr w:rsidR="00C56373" w:rsidTr="001108F6">
        <w:trPr>
          <w:gridAfter w:val="1"/>
          <w:wAfter w:w="70" w:type="dxa"/>
          <w:trHeight w:val="2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112,1</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74,1</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r>
      <w:tr w:rsidR="00C56373" w:rsidTr="001108F6">
        <w:trPr>
          <w:gridAfter w:val="1"/>
          <w:wAfter w:w="70" w:type="dxa"/>
          <w:trHeight w:val="244"/>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3,2</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15,0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5,0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5,0</w:t>
            </w:r>
          </w:p>
        </w:tc>
      </w:tr>
      <w:tr w:rsidR="00C56373" w:rsidTr="001108F6">
        <w:trPr>
          <w:gridAfter w:val="1"/>
          <w:wAfter w:w="70" w:type="dxa"/>
          <w:trHeight w:val="5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b/>
                <w:bCs/>
                <w:color w:val="00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b/>
                <w:bCs/>
                <w:color w:val="000000"/>
                <w:sz w:val="16"/>
                <w:szCs w:val="16"/>
              </w:rPr>
            </w:pPr>
            <w:r>
              <w:rPr>
                <w:b/>
                <w:bCs/>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b/>
                <w:bCs/>
                <w:color w:val="000000"/>
                <w:sz w:val="16"/>
                <w:szCs w:val="16"/>
              </w:rPr>
            </w:pPr>
            <w:r>
              <w:rPr>
                <w:b/>
                <w:bCs/>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r>
      <w:tr w:rsidR="00C56373" w:rsidTr="001108F6">
        <w:trPr>
          <w:gridAfter w:val="1"/>
          <w:wAfter w:w="70" w:type="dxa"/>
          <w:trHeight w:val="244"/>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1</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B71EA9">
            <w:pPr>
              <w:ind w:firstLineChars="300" w:firstLine="480"/>
              <w:rPr>
                <w:b/>
                <w:bCs/>
                <w:color w:val="000000"/>
                <w:sz w:val="16"/>
                <w:szCs w:val="16"/>
              </w:rPr>
            </w:pPr>
            <w:r>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274,2</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226,6</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244,0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275,8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r>
      <w:tr w:rsidR="00C56373" w:rsidTr="001108F6">
        <w:trPr>
          <w:gridAfter w:val="1"/>
          <w:wAfter w:w="70" w:type="dxa"/>
          <w:trHeight w:val="243"/>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color w:val="000000"/>
                <w:sz w:val="16"/>
                <w:szCs w:val="16"/>
              </w:rPr>
            </w:pPr>
            <w:r>
              <w:rPr>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ind w:firstLineChars="300" w:firstLine="480"/>
              <w:rPr>
                <w:color w:val="000000"/>
                <w:sz w:val="16"/>
                <w:szCs w:val="16"/>
              </w:rPr>
            </w:pPr>
            <w:r>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158,9</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152,5</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166,8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183,6</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185,6</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185,6</w:t>
            </w:r>
          </w:p>
        </w:tc>
      </w:tr>
      <w:tr w:rsidR="00C56373" w:rsidTr="001108F6">
        <w:trPr>
          <w:gridAfter w:val="1"/>
          <w:wAfter w:w="70" w:type="dxa"/>
          <w:trHeight w:val="248"/>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color w:val="000000"/>
                <w:sz w:val="16"/>
                <w:szCs w:val="16"/>
              </w:rPr>
            </w:pPr>
            <w:r>
              <w:rPr>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ind w:firstLineChars="300" w:firstLine="480"/>
              <w:rPr>
                <w:color w:val="000000"/>
                <w:sz w:val="16"/>
                <w:szCs w:val="16"/>
              </w:rPr>
            </w:pPr>
            <w:r>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112,1</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74,1</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77,2</w:t>
            </w:r>
          </w:p>
        </w:tc>
      </w:tr>
      <w:tr w:rsidR="00C56373" w:rsidTr="001108F6">
        <w:trPr>
          <w:gridAfter w:val="1"/>
          <w:wAfter w:w="70" w:type="dxa"/>
          <w:trHeight w:val="187"/>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color w:val="000000"/>
                <w:sz w:val="16"/>
                <w:szCs w:val="16"/>
              </w:rPr>
            </w:pPr>
            <w:r>
              <w:rPr>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ind w:firstLineChars="300" w:firstLine="480"/>
              <w:rPr>
                <w:color w:val="000000"/>
                <w:sz w:val="16"/>
                <w:szCs w:val="16"/>
              </w:rPr>
            </w:pPr>
            <w:r>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3,2</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15,0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5,0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color w:val="000000"/>
                <w:sz w:val="16"/>
                <w:szCs w:val="16"/>
              </w:rPr>
            </w:pPr>
            <w:r>
              <w:rPr>
                <w:color w:val="000000"/>
                <w:sz w:val="16"/>
                <w:szCs w:val="16"/>
              </w:rPr>
              <w:t>5,0</w:t>
            </w:r>
          </w:p>
        </w:tc>
      </w:tr>
      <w:tr w:rsidR="00C56373" w:rsidTr="001108F6">
        <w:trPr>
          <w:gridAfter w:val="1"/>
          <w:wAfter w:w="70" w:type="dxa"/>
          <w:trHeight w:val="56"/>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color w:val="000000"/>
                <w:sz w:val="16"/>
                <w:szCs w:val="16"/>
              </w:rPr>
            </w:pPr>
            <w:r>
              <w:rPr>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ind w:firstLineChars="300" w:firstLine="480"/>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r>
      <w:tr w:rsidR="00C56373" w:rsidTr="001108F6">
        <w:trPr>
          <w:gridAfter w:val="1"/>
          <w:wAfter w:w="70" w:type="dxa"/>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2</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B71EA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r>
      <w:tr w:rsidR="00C56373" w:rsidTr="001108F6">
        <w:trPr>
          <w:gridAfter w:val="1"/>
          <w:wAfter w:w="70" w:type="dxa"/>
          <w:trHeight w:val="5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r>
      <w:tr w:rsidR="00C56373" w:rsidTr="001108F6">
        <w:trPr>
          <w:gridAfter w:val="1"/>
          <w:wAfter w:w="70" w:type="dxa"/>
          <w:trHeight w:val="3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ІІ.</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r>
      <w:tr w:rsidR="00C56373" w:rsidTr="001108F6">
        <w:trPr>
          <w:gridAfter w:val="1"/>
          <w:wAfter w:w="70" w:type="dxa"/>
          <w:trHeight w:val="5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vAlign w:val="center"/>
            <w:hideMark/>
          </w:tcPr>
          <w:p w:rsidR="00C56373" w:rsidRDefault="00C56373" w:rsidP="00C56373">
            <w:pPr>
              <w:ind w:firstLineChars="200" w:firstLine="320"/>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rsidR="00C56373" w:rsidRDefault="00C56373" w:rsidP="00C56373">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56373" w:rsidRDefault="00C56373" w:rsidP="00C56373">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r>
      <w:tr w:rsidR="00C56373" w:rsidTr="001108F6">
        <w:trPr>
          <w:gridAfter w:val="1"/>
          <w:wAfter w:w="70" w:type="dxa"/>
          <w:trHeight w:val="435"/>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ІІІ.</w:t>
            </w:r>
          </w:p>
        </w:tc>
        <w:tc>
          <w:tcPr>
            <w:tcW w:w="3963" w:type="dxa"/>
            <w:gridSpan w:val="2"/>
            <w:tcBorders>
              <w:top w:val="nil"/>
              <w:left w:val="nil"/>
              <w:bottom w:val="single" w:sz="8" w:space="0" w:color="auto"/>
              <w:right w:val="single" w:sz="8" w:space="0" w:color="auto"/>
            </w:tcBorders>
            <w:shd w:val="clear" w:color="000000" w:fill="FFCC99"/>
            <w:vAlign w:val="center"/>
            <w:hideMark/>
          </w:tcPr>
          <w:p w:rsidR="00C56373" w:rsidRDefault="00C56373" w:rsidP="00C56373">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r>
      <w:tr w:rsidR="00C56373" w:rsidTr="00BA3E5C">
        <w:trPr>
          <w:gridAfter w:val="1"/>
          <w:wAfter w:w="70" w:type="dxa"/>
          <w:trHeight w:val="50"/>
        </w:trPr>
        <w:tc>
          <w:tcPr>
            <w:tcW w:w="2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lastRenderedPageBreak/>
              <w:t> </w:t>
            </w:r>
          </w:p>
        </w:tc>
        <w:tc>
          <w:tcPr>
            <w:tcW w:w="3963" w:type="dxa"/>
            <w:gridSpan w:val="2"/>
            <w:tcBorders>
              <w:top w:val="single" w:sz="4" w:space="0" w:color="auto"/>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709" w:type="dxa"/>
            <w:gridSpan w:val="2"/>
            <w:tcBorders>
              <w:top w:val="single" w:sz="4" w:space="0" w:color="auto"/>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1134" w:type="dxa"/>
            <w:gridSpan w:val="2"/>
            <w:tcBorders>
              <w:top w:val="single" w:sz="4" w:space="0" w:color="auto"/>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single" w:sz="4" w:space="0" w:color="auto"/>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r>
      <w:tr w:rsidR="00C56373" w:rsidTr="001108F6">
        <w:trPr>
          <w:gridAfter w:val="1"/>
          <w:wAfter w:w="70" w:type="dxa"/>
          <w:trHeight w:val="231"/>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0,0</w:t>
            </w:r>
          </w:p>
        </w:tc>
      </w:tr>
      <w:tr w:rsidR="00C56373" w:rsidTr="001108F6">
        <w:trPr>
          <w:gridAfter w:val="1"/>
          <w:wAfter w:w="70" w:type="dxa"/>
          <w:trHeight w:val="5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b/>
                <w:bCs/>
                <w:color w:val="00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r>
      <w:tr w:rsidR="00C56373" w:rsidTr="001108F6">
        <w:trPr>
          <w:gridAfter w:val="1"/>
          <w:wAfter w:w="70" w:type="dxa"/>
          <w:trHeight w:val="245"/>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274,2</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226,6</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244,0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275,8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r>
      <w:tr w:rsidR="00C56373" w:rsidTr="001108F6">
        <w:trPr>
          <w:gridAfter w:val="1"/>
          <w:wAfter w:w="70" w:type="dxa"/>
          <w:trHeight w:val="5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b/>
                <w:bCs/>
                <w:color w:val="00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r>
      <w:tr w:rsidR="00C56373" w:rsidTr="001108F6">
        <w:trPr>
          <w:gridAfter w:val="1"/>
          <w:wAfter w:w="70" w:type="dxa"/>
          <w:trHeight w:val="230"/>
        </w:trPr>
        <w:tc>
          <w:tcPr>
            <w:tcW w:w="2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rPr>
                <w:b/>
                <w:bCs/>
                <w:color w:val="000000"/>
                <w:sz w:val="16"/>
                <w:szCs w:val="16"/>
              </w:rPr>
            </w:pPr>
            <w:r>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274,2</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226,6</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244,0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275,8</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C56373" w:rsidRDefault="00C56373" w:rsidP="00C56373">
            <w:pPr>
              <w:jc w:val="right"/>
              <w:rPr>
                <w:b/>
                <w:bCs/>
                <w:color w:val="000000"/>
                <w:sz w:val="16"/>
                <w:szCs w:val="16"/>
              </w:rPr>
            </w:pPr>
            <w:r>
              <w:rPr>
                <w:b/>
                <w:bCs/>
                <w:color w:val="000000"/>
                <w:sz w:val="16"/>
                <w:szCs w:val="16"/>
              </w:rPr>
              <w:t>267,8</w:t>
            </w:r>
          </w:p>
        </w:tc>
      </w:tr>
      <w:tr w:rsidR="00C56373" w:rsidTr="001108F6">
        <w:trPr>
          <w:gridAfter w:val="1"/>
          <w:wAfter w:w="70" w:type="dxa"/>
          <w:trHeight w:val="5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 </w:t>
            </w:r>
          </w:p>
        </w:tc>
      </w:tr>
      <w:tr w:rsidR="00C56373" w:rsidTr="001108F6">
        <w:trPr>
          <w:gridAfter w:val="1"/>
          <w:wAfter w:w="70" w:type="dxa"/>
          <w:trHeight w:val="215"/>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6</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8</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10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10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10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10</w:t>
            </w:r>
          </w:p>
        </w:tc>
      </w:tr>
      <w:tr w:rsidR="00C56373" w:rsidTr="001108F6">
        <w:trPr>
          <w:gridAfter w:val="1"/>
          <w:wAfter w:w="70" w:type="dxa"/>
          <w:trHeight w:val="230"/>
        </w:trPr>
        <w:tc>
          <w:tcPr>
            <w:tcW w:w="2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56373" w:rsidRDefault="00C56373" w:rsidP="00C56373">
            <w:pPr>
              <w:jc w:val="both"/>
              <w:rPr>
                <w:b/>
                <w:bCs/>
                <w:color w:val="000000"/>
                <w:sz w:val="16"/>
                <w:szCs w:val="16"/>
              </w:rPr>
            </w:pPr>
            <w:r>
              <w:rPr>
                <w:b/>
                <w:bCs/>
                <w:color w:val="000000"/>
                <w:sz w:val="16"/>
                <w:szCs w:val="16"/>
              </w:rPr>
              <w:t> </w:t>
            </w:r>
          </w:p>
        </w:tc>
        <w:tc>
          <w:tcPr>
            <w:tcW w:w="3963"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C56373" w:rsidRDefault="00C56373" w:rsidP="00C56373">
            <w:pPr>
              <w:jc w:val="right"/>
              <w:rPr>
                <w:color w:val="000000"/>
                <w:sz w:val="16"/>
                <w:szCs w:val="16"/>
              </w:rPr>
            </w:pPr>
            <w:r>
              <w:rPr>
                <w:color w:val="000000"/>
                <w:sz w:val="16"/>
                <w:szCs w:val="16"/>
              </w:rPr>
              <w:t>0</w:t>
            </w:r>
          </w:p>
        </w:tc>
      </w:tr>
    </w:tbl>
    <w:p w:rsidR="001C5F98" w:rsidRDefault="001C5F98" w:rsidP="00816968">
      <w:pPr>
        <w:keepNext/>
        <w:jc w:val="both"/>
        <w:rPr>
          <w:b/>
          <w:i/>
          <w:color w:val="FF0000"/>
        </w:rPr>
      </w:pPr>
    </w:p>
    <w:p w:rsidR="00F24CC7" w:rsidRPr="00953611" w:rsidRDefault="00F24CC7" w:rsidP="00816968">
      <w:pPr>
        <w:keepNext/>
        <w:jc w:val="both"/>
        <w:rPr>
          <w:b/>
          <w:i/>
          <w:color w:val="FF0000"/>
        </w:rPr>
      </w:pPr>
    </w:p>
    <w:p w:rsidR="00CD0C35" w:rsidRPr="00953611" w:rsidRDefault="00CD0C35" w:rsidP="00816968">
      <w:pPr>
        <w:keepNext/>
        <w:jc w:val="both"/>
        <w:rPr>
          <w:b/>
          <w:i/>
          <w:color w:val="FF0000"/>
        </w:rPr>
      </w:pPr>
    </w:p>
    <w:p w:rsidR="00BF43A5" w:rsidRPr="00953611" w:rsidRDefault="00BF43A5" w:rsidP="00EF0A15">
      <w:pPr>
        <w:pStyle w:val="Heading2"/>
        <w:shd w:val="clear" w:color="auto" w:fill="CCFFCC"/>
        <w:spacing w:before="0"/>
        <w:rPr>
          <w:lang w:val="bg-BG"/>
        </w:rPr>
      </w:pPr>
      <w:bookmarkStart w:id="21" w:name="_Toc492981938"/>
      <w:r w:rsidRPr="00953611">
        <w:rPr>
          <w:lang w:val="bg-BG"/>
        </w:rPr>
        <w:t>Програма № 5 „Принос за формиране на политики на ЕС и НАТО”</w:t>
      </w:r>
      <w:bookmarkEnd w:id="21"/>
    </w:p>
    <w:p w:rsidR="00BF43A5" w:rsidRPr="00953611" w:rsidRDefault="00BF43A5" w:rsidP="00EF0A15">
      <w:pPr>
        <w:rPr>
          <w:sz w:val="24"/>
          <w:szCs w:val="24"/>
        </w:rPr>
      </w:pPr>
    </w:p>
    <w:p w:rsidR="00BF43A5" w:rsidRPr="00953611" w:rsidRDefault="00BF43A5" w:rsidP="00EF0A15">
      <w:pPr>
        <w:ind w:firstLine="284"/>
        <w:jc w:val="both"/>
        <w:rPr>
          <w:b/>
          <w:i/>
          <w:color w:val="0070C0"/>
          <w:sz w:val="24"/>
          <w:szCs w:val="24"/>
        </w:rPr>
      </w:pPr>
      <w:r w:rsidRPr="00953611">
        <w:rPr>
          <w:b/>
          <w:i/>
          <w:color w:val="0070C0"/>
          <w:sz w:val="24"/>
          <w:szCs w:val="24"/>
        </w:rPr>
        <w:t>Цели на програмата</w:t>
      </w:r>
    </w:p>
    <w:p w:rsidR="00CB4376" w:rsidRPr="00D20168" w:rsidRDefault="00F535DE" w:rsidP="00300B45">
      <w:pPr>
        <w:tabs>
          <w:tab w:val="left" w:pos="780"/>
        </w:tabs>
        <w:ind w:firstLine="284"/>
        <w:jc w:val="both"/>
        <w:rPr>
          <w:sz w:val="24"/>
          <w:szCs w:val="24"/>
        </w:rPr>
      </w:pPr>
      <w:r w:rsidRPr="00D20168">
        <w:rPr>
          <w:spacing w:val="-4"/>
          <w:sz w:val="24"/>
          <w:szCs w:val="24"/>
        </w:rPr>
        <w:t xml:space="preserve">Целта на тази програма е отстояването на българските позиции </w:t>
      </w:r>
      <w:r w:rsidRPr="00D20168">
        <w:rPr>
          <w:sz w:val="24"/>
          <w:szCs w:val="24"/>
        </w:rPr>
        <w:t xml:space="preserve">във всички формати и нива в процеса на взимане на решение по развитието на </w:t>
      </w:r>
      <w:r w:rsidR="00300B45" w:rsidRPr="00D20168">
        <w:rPr>
          <w:spacing w:val="-4"/>
          <w:sz w:val="24"/>
          <w:szCs w:val="24"/>
        </w:rPr>
        <w:t>Общата външна политика и политика за сигурност на ЕС (ОВППС)</w:t>
      </w:r>
      <w:r w:rsidR="00300B45" w:rsidRPr="00D20168">
        <w:rPr>
          <w:sz w:val="24"/>
          <w:szCs w:val="24"/>
        </w:rPr>
        <w:t xml:space="preserve"> и</w:t>
      </w:r>
      <w:r w:rsidR="00300B45" w:rsidRPr="00D20168">
        <w:rPr>
          <w:spacing w:val="-4"/>
          <w:sz w:val="24"/>
          <w:szCs w:val="24"/>
        </w:rPr>
        <w:t xml:space="preserve"> Общата политика за сигурност и отбрана (ОПСО)</w:t>
      </w:r>
      <w:r w:rsidRPr="00D20168">
        <w:rPr>
          <w:sz w:val="24"/>
          <w:szCs w:val="24"/>
        </w:rPr>
        <w:t xml:space="preserve"> на ЕС</w:t>
      </w:r>
      <w:r w:rsidRPr="00D20168">
        <w:rPr>
          <w:spacing w:val="-4"/>
          <w:sz w:val="24"/>
          <w:szCs w:val="24"/>
        </w:rPr>
        <w:t xml:space="preserve"> </w:t>
      </w:r>
      <w:r w:rsidR="00300B45" w:rsidRPr="00D20168">
        <w:rPr>
          <w:spacing w:val="-4"/>
          <w:sz w:val="24"/>
          <w:szCs w:val="24"/>
        </w:rPr>
        <w:t xml:space="preserve">и </w:t>
      </w:r>
      <w:r w:rsidRPr="00D20168">
        <w:rPr>
          <w:spacing w:val="-4"/>
          <w:sz w:val="24"/>
          <w:szCs w:val="24"/>
        </w:rPr>
        <w:t>у</w:t>
      </w:r>
      <w:r w:rsidRPr="00D20168">
        <w:rPr>
          <w:sz w:val="24"/>
          <w:szCs w:val="24"/>
        </w:rPr>
        <w:t>твърждаване на България като надежден съюзник и партньор в сектора за сигурност в рамките на НАТО.</w:t>
      </w:r>
    </w:p>
    <w:p w:rsidR="004D55C8" w:rsidRPr="00953611" w:rsidRDefault="004D55C8" w:rsidP="00300B45">
      <w:pPr>
        <w:tabs>
          <w:tab w:val="left" w:pos="780"/>
        </w:tabs>
        <w:ind w:firstLine="284"/>
        <w:jc w:val="both"/>
        <w:rPr>
          <w:sz w:val="24"/>
          <w:szCs w:val="24"/>
        </w:rPr>
      </w:pPr>
    </w:p>
    <w:p w:rsidR="004D55C8" w:rsidRPr="00953611" w:rsidRDefault="004D55C8" w:rsidP="004D55C8">
      <w:pPr>
        <w:ind w:firstLine="284"/>
        <w:jc w:val="both"/>
        <w:rPr>
          <w:b/>
          <w:i/>
          <w:color w:val="0070C0"/>
          <w:sz w:val="24"/>
          <w:szCs w:val="24"/>
        </w:rPr>
      </w:pPr>
      <w:r w:rsidRPr="00953611">
        <w:rPr>
          <w:b/>
          <w:i/>
          <w:color w:val="0070C0"/>
          <w:sz w:val="24"/>
          <w:szCs w:val="24"/>
        </w:rPr>
        <w:t xml:space="preserve">Предоставяни по програмата продукти/услуги </w:t>
      </w:r>
    </w:p>
    <w:p w:rsidR="00015641" w:rsidRPr="00953611" w:rsidRDefault="00015641" w:rsidP="00EF0A15">
      <w:pPr>
        <w:ind w:firstLine="284"/>
        <w:jc w:val="both"/>
        <w:rPr>
          <w:highlight w:val="lightGray"/>
        </w:rPr>
      </w:pPr>
    </w:p>
    <w:p w:rsidR="00BF43A5" w:rsidRPr="00953611" w:rsidRDefault="00BF43A5" w:rsidP="000A32ED">
      <w:pPr>
        <w:pStyle w:val="ListParagraph"/>
        <w:numPr>
          <w:ilvl w:val="0"/>
          <w:numId w:val="3"/>
        </w:numPr>
        <w:tabs>
          <w:tab w:val="left" w:pos="0"/>
        </w:tabs>
        <w:autoSpaceDE w:val="0"/>
        <w:autoSpaceDN w:val="0"/>
        <w:adjustRightInd w:val="0"/>
        <w:ind w:left="0" w:firstLine="0"/>
        <w:jc w:val="both"/>
        <w:rPr>
          <w:b/>
          <w:bCs/>
          <w:i/>
          <w:color w:val="0070C0"/>
          <w:sz w:val="24"/>
          <w:szCs w:val="24"/>
        </w:rPr>
      </w:pPr>
      <w:r w:rsidRPr="00953611">
        <w:rPr>
          <w:b/>
          <w:bCs/>
          <w:i/>
          <w:color w:val="0070C0"/>
          <w:sz w:val="24"/>
          <w:szCs w:val="24"/>
        </w:rPr>
        <w:t>Участие в Общата външна политика и политика за сигурност на ЕС (ОВППС)</w:t>
      </w:r>
    </w:p>
    <w:p w:rsidR="004D55C8" w:rsidRPr="00953611" w:rsidRDefault="004D55C8" w:rsidP="004D55C8">
      <w:pPr>
        <w:ind w:firstLine="709"/>
        <w:jc w:val="both"/>
        <w:rPr>
          <w:b/>
          <w:i/>
          <w:color w:val="943634"/>
          <w:sz w:val="24"/>
          <w:szCs w:val="24"/>
        </w:rPr>
      </w:pPr>
    </w:p>
    <w:p w:rsidR="00BF43A5" w:rsidRPr="00953611" w:rsidRDefault="00BF43A5" w:rsidP="004D55C8">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0134E0" w:rsidRPr="00953611" w:rsidRDefault="000134E0" w:rsidP="004D55C8">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Активно участие на България във всички ни</w:t>
      </w:r>
      <w:r w:rsidR="004D55C8" w:rsidRPr="00953611">
        <w:rPr>
          <w:spacing w:val="-4"/>
          <w:sz w:val="24"/>
          <w:szCs w:val="24"/>
        </w:rPr>
        <w:t>ва на процеса на взе</w:t>
      </w:r>
      <w:r w:rsidRPr="00953611">
        <w:rPr>
          <w:spacing w:val="-4"/>
          <w:sz w:val="24"/>
          <w:szCs w:val="24"/>
        </w:rPr>
        <w:t xml:space="preserve">мане и изпълнение на решенията в областта на </w:t>
      </w:r>
      <w:r w:rsidR="004D55C8" w:rsidRPr="00953611">
        <w:rPr>
          <w:spacing w:val="-4"/>
          <w:sz w:val="24"/>
          <w:szCs w:val="24"/>
        </w:rPr>
        <w:t>ОВППС.</w:t>
      </w:r>
      <w:r w:rsidRPr="00953611">
        <w:rPr>
          <w:spacing w:val="-4"/>
          <w:sz w:val="24"/>
          <w:szCs w:val="24"/>
        </w:rPr>
        <w:t xml:space="preserve"> </w:t>
      </w:r>
    </w:p>
    <w:p w:rsidR="000134E0" w:rsidRPr="00953611" w:rsidRDefault="000134E0" w:rsidP="004D55C8">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Ефективен принос, съобразен с българските външнополитически приоритети, за разработване на общите позиции на ЕС в ОВППС, включително при прилагането на нейните конкретни инструменти</w:t>
      </w:r>
      <w:r w:rsidR="004D55C8" w:rsidRPr="00953611">
        <w:rPr>
          <w:spacing w:val="-4"/>
          <w:sz w:val="24"/>
          <w:szCs w:val="24"/>
        </w:rPr>
        <w:t>.</w:t>
      </w:r>
      <w:r w:rsidRPr="00953611">
        <w:rPr>
          <w:spacing w:val="-4"/>
          <w:sz w:val="24"/>
          <w:szCs w:val="24"/>
        </w:rPr>
        <w:t xml:space="preserve"> </w:t>
      </w:r>
    </w:p>
    <w:p w:rsidR="000134E0" w:rsidRPr="00953611" w:rsidRDefault="000134E0" w:rsidP="004D55C8">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 xml:space="preserve">Утвърждаване </w:t>
      </w:r>
      <w:r w:rsidR="004D55C8" w:rsidRPr="00953611">
        <w:rPr>
          <w:spacing w:val="-4"/>
          <w:sz w:val="24"/>
          <w:szCs w:val="24"/>
        </w:rPr>
        <w:t xml:space="preserve">на </w:t>
      </w:r>
      <w:r w:rsidRPr="00953611">
        <w:rPr>
          <w:spacing w:val="-4"/>
          <w:sz w:val="24"/>
          <w:szCs w:val="24"/>
        </w:rPr>
        <w:t>ролята и ценностите на ЕС в международен план, съвместн</w:t>
      </w:r>
      <w:r w:rsidR="004D55C8" w:rsidRPr="00953611">
        <w:rPr>
          <w:spacing w:val="-4"/>
          <w:sz w:val="24"/>
          <w:szCs w:val="24"/>
        </w:rPr>
        <w:t xml:space="preserve">и </w:t>
      </w:r>
      <w:r w:rsidRPr="00953611">
        <w:rPr>
          <w:spacing w:val="-4"/>
          <w:sz w:val="24"/>
          <w:szCs w:val="24"/>
        </w:rPr>
        <w:t>действи</w:t>
      </w:r>
      <w:r w:rsidR="004D55C8" w:rsidRPr="00953611">
        <w:rPr>
          <w:spacing w:val="-4"/>
          <w:sz w:val="24"/>
          <w:szCs w:val="24"/>
        </w:rPr>
        <w:t>я</w:t>
      </w:r>
      <w:r w:rsidRPr="00953611">
        <w:rPr>
          <w:spacing w:val="-4"/>
          <w:sz w:val="24"/>
          <w:szCs w:val="24"/>
        </w:rPr>
        <w:t xml:space="preserve"> за справяне с предизвикателствата за стабилността и сътрудничеството в съседните на ЕС държави и региони</w:t>
      </w:r>
      <w:r w:rsidR="00C82F9C" w:rsidRPr="00953611">
        <w:rPr>
          <w:spacing w:val="-4"/>
          <w:sz w:val="24"/>
          <w:szCs w:val="24"/>
        </w:rPr>
        <w:t>.</w:t>
      </w:r>
    </w:p>
    <w:p w:rsidR="00BA1571" w:rsidRPr="00953611" w:rsidRDefault="000134E0" w:rsidP="00BA1571">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Участие в диалога/срещи на високо равнище със стратегическите партньори на ЕС</w:t>
      </w:r>
      <w:r w:rsidR="00C82F9C" w:rsidRPr="00953611">
        <w:rPr>
          <w:spacing w:val="-4"/>
          <w:sz w:val="24"/>
          <w:szCs w:val="24"/>
        </w:rPr>
        <w:t>.</w:t>
      </w:r>
    </w:p>
    <w:p w:rsidR="00D161AE" w:rsidRPr="00953611" w:rsidRDefault="00D161AE" w:rsidP="004D55C8">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 xml:space="preserve">Участие в </w:t>
      </w:r>
      <w:r w:rsidR="006F7F49" w:rsidRPr="00953611">
        <w:rPr>
          <w:spacing w:val="-4"/>
          <w:sz w:val="24"/>
          <w:szCs w:val="24"/>
        </w:rPr>
        <w:t xml:space="preserve">развитието на отношенията </w:t>
      </w:r>
      <w:r w:rsidRPr="00953611">
        <w:rPr>
          <w:spacing w:val="-4"/>
          <w:sz w:val="24"/>
          <w:szCs w:val="24"/>
        </w:rPr>
        <w:t>и принос към формиране на политиката на ЕС към</w:t>
      </w:r>
      <w:r w:rsidR="006F7F49" w:rsidRPr="00953611">
        <w:rPr>
          <w:spacing w:val="-4"/>
          <w:sz w:val="24"/>
          <w:szCs w:val="24"/>
        </w:rPr>
        <w:t xml:space="preserve"> трети страни</w:t>
      </w:r>
      <w:r w:rsidR="004B0ACA" w:rsidRPr="00953611">
        <w:rPr>
          <w:spacing w:val="-4"/>
          <w:sz w:val="24"/>
          <w:szCs w:val="24"/>
        </w:rPr>
        <w:t xml:space="preserve"> и региони</w:t>
      </w:r>
      <w:r w:rsidRPr="00953611">
        <w:rPr>
          <w:spacing w:val="-4"/>
          <w:sz w:val="24"/>
          <w:szCs w:val="24"/>
        </w:rPr>
        <w:t>.</w:t>
      </w:r>
    </w:p>
    <w:p w:rsidR="00C82F9C" w:rsidRPr="00953611" w:rsidRDefault="00C82F9C" w:rsidP="00C82F9C">
      <w:pPr>
        <w:ind w:firstLine="709"/>
        <w:jc w:val="both"/>
        <w:rPr>
          <w:b/>
          <w:i/>
          <w:color w:val="943634"/>
          <w:sz w:val="24"/>
          <w:szCs w:val="24"/>
        </w:rPr>
      </w:pPr>
    </w:p>
    <w:p w:rsidR="00BF43A5" w:rsidRPr="00953611" w:rsidRDefault="00BF43A5" w:rsidP="00C82F9C">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0134E0" w:rsidRPr="00953611" w:rsidRDefault="007B0273" w:rsidP="004F740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Координация на подготовката на национални позиции и участието в заседанията на Европейския съвет и на Съвет „Външни работи", Комитета на постоянните представители към ЕС (КОРЕПЕР II), както и в заседанията на Комитета по политика и сигурност (КОПС) и в работните групи на Съвета на ЕС по теми от спектъра на ОВППС и ОПСО</w:t>
      </w:r>
      <w:r w:rsidR="00C82F9C" w:rsidRPr="00953611">
        <w:rPr>
          <w:spacing w:val="-4"/>
          <w:sz w:val="24"/>
          <w:szCs w:val="24"/>
        </w:rPr>
        <w:t>.</w:t>
      </w:r>
    </w:p>
    <w:p w:rsidR="007B0273" w:rsidRPr="00953611" w:rsidRDefault="007B0273" w:rsidP="00D51693">
      <w:pPr>
        <w:numPr>
          <w:ilvl w:val="1"/>
          <w:numId w:val="2"/>
        </w:numPr>
        <w:tabs>
          <w:tab w:val="left" w:pos="780"/>
        </w:tabs>
        <w:ind w:left="0"/>
        <w:jc w:val="both"/>
        <w:rPr>
          <w:spacing w:val="-4"/>
          <w:sz w:val="24"/>
          <w:szCs w:val="24"/>
        </w:rPr>
      </w:pPr>
      <w:r w:rsidRPr="00953611">
        <w:rPr>
          <w:spacing w:val="-4"/>
          <w:sz w:val="24"/>
          <w:szCs w:val="24"/>
        </w:rPr>
        <w:t xml:space="preserve">Съгласуване, подпомагане и координация при изготвянето на позиции и инструкции до Постоянното представителство на Република България към ЕС, а при необходимост - и до други задгранични представителства, по въпроси, свързани с ОВППС и ОПСО. </w:t>
      </w:r>
    </w:p>
    <w:p w:rsidR="007B0273" w:rsidRPr="00953611" w:rsidRDefault="007B0273" w:rsidP="00D51693">
      <w:pPr>
        <w:numPr>
          <w:ilvl w:val="1"/>
          <w:numId w:val="2"/>
        </w:numPr>
        <w:tabs>
          <w:tab w:val="left" w:pos="780"/>
        </w:tabs>
        <w:ind w:left="0"/>
        <w:jc w:val="both"/>
        <w:rPr>
          <w:spacing w:val="-4"/>
          <w:sz w:val="24"/>
          <w:szCs w:val="24"/>
        </w:rPr>
      </w:pPr>
      <w:r w:rsidRPr="00953611">
        <w:rPr>
          <w:spacing w:val="-4"/>
          <w:sz w:val="24"/>
          <w:szCs w:val="24"/>
        </w:rPr>
        <w:t>Даване на национален принос при формирането на Общата политика за сигурност и отбрана (ОПСО) в съответствие с интересите и целите на ЕС за осигуряване на мир и стабилност в непосредственото му съседство и за глобална роля в международните отношения.</w:t>
      </w:r>
    </w:p>
    <w:p w:rsidR="007B0273" w:rsidRPr="00953611" w:rsidRDefault="007B0273" w:rsidP="004F740A">
      <w:pPr>
        <w:numPr>
          <w:ilvl w:val="1"/>
          <w:numId w:val="2"/>
        </w:numPr>
        <w:tabs>
          <w:tab w:val="left" w:pos="780"/>
        </w:tabs>
        <w:ind w:left="0"/>
        <w:jc w:val="both"/>
        <w:rPr>
          <w:spacing w:val="-4"/>
          <w:sz w:val="24"/>
          <w:szCs w:val="24"/>
        </w:rPr>
      </w:pPr>
      <w:r w:rsidRPr="00953611">
        <w:rPr>
          <w:spacing w:val="-4"/>
          <w:sz w:val="24"/>
          <w:szCs w:val="24"/>
        </w:rPr>
        <w:lastRenderedPageBreak/>
        <w:t>Координиране на политиката на Република България в ОПСО, в т. ч. изготвянето на позиции по българското участие в операции и мисии по ОПСО, участието в Многонационални бойни групи на ЕС, както и по участието на граждански специалисти в операции и мисии на ЕС.</w:t>
      </w:r>
    </w:p>
    <w:p w:rsidR="007B0273" w:rsidRPr="00953611" w:rsidRDefault="007B0273" w:rsidP="004F740A">
      <w:pPr>
        <w:numPr>
          <w:ilvl w:val="1"/>
          <w:numId w:val="2"/>
        </w:numPr>
        <w:tabs>
          <w:tab w:val="left" w:pos="780"/>
        </w:tabs>
        <w:ind w:left="0"/>
        <w:jc w:val="both"/>
        <w:rPr>
          <w:spacing w:val="-4"/>
          <w:sz w:val="24"/>
          <w:szCs w:val="24"/>
        </w:rPr>
      </w:pPr>
      <w:r w:rsidRPr="00953611">
        <w:rPr>
          <w:spacing w:val="-4"/>
          <w:sz w:val="24"/>
          <w:szCs w:val="24"/>
        </w:rPr>
        <w:t>Координация на позиции с партньори от ЕС при организиране на двустранни консултации и други срещи с трети страни.</w:t>
      </w:r>
    </w:p>
    <w:p w:rsidR="007B0273" w:rsidRPr="00953611" w:rsidRDefault="007B0273" w:rsidP="004F740A">
      <w:pPr>
        <w:numPr>
          <w:ilvl w:val="1"/>
          <w:numId w:val="2"/>
        </w:numPr>
        <w:tabs>
          <w:tab w:val="left" w:pos="780"/>
        </w:tabs>
        <w:ind w:left="0"/>
        <w:jc w:val="both"/>
        <w:rPr>
          <w:spacing w:val="-4"/>
          <w:sz w:val="24"/>
          <w:szCs w:val="24"/>
        </w:rPr>
      </w:pPr>
      <w:r w:rsidRPr="00953611">
        <w:rPr>
          <w:spacing w:val="-4"/>
          <w:sz w:val="24"/>
          <w:szCs w:val="24"/>
        </w:rPr>
        <w:t>Поддържане на работни контакти и обмен със структурите на ЕСВД, ГСС, ЕК, генералните секретари, политическите директори, директорите в областта на сигурността и европейските кореспонденти в министерствата на външните работи на държавите-членки на ЕС.</w:t>
      </w:r>
    </w:p>
    <w:p w:rsidR="007B0273" w:rsidRPr="00953611" w:rsidRDefault="007B0273" w:rsidP="004F740A">
      <w:pPr>
        <w:numPr>
          <w:ilvl w:val="1"/>
          <w:numId w:val="2"/>
        </w:numPr>
        <w:tabs>
          <w:tab w:val="left" w:pos="780"/>
        </w:tabs>
        <w:ind w:left="0"/>
        <w:jc w:val="both"/>
        <w:rPr>
          <w:spacing w:val="-4"/>
          <w:sz w:val="24"/>
          <w:szCs w:val="24"/>
        </w:rPr>
      </w:pPr>
      <w:r w:rsidRPr="00953611">
        <w:rPr>
          <w:spacing w:val="-4"/>
          <w:sz w:val="24"/>
          <w:szCs w:val="24"/>
        </w:rPr>
        <w:t>Участие в редовните срещи на министрите на външните работи, в срещите на върха на ЕС и в срещите на старшите служители за подготовка на форуми с трети страни и региони.</w:t>
      </w:r>
    </w:p>
    <w:p w:rsidR="007B0273" w:rsidRPr="00953611" w:rsidRDefault="007B0273" w:rsidP="004F740A">
      <w:pPr>
        <w:numPr>
          <w:ilvl w:val="1"/>
          <w:numId w:val="2"/>
        </w:numPr>
        <w:tabs>
          <w:tab w:val="left" w:pos="780"/>
        </w:tabs>
        <w:ind w:left="0"/>
        <w:jc w:val="both"/>
        <w:rPr>
          <w:spacing w:val="-4"/>
          <w:sz w:val="24"/>
          <w:szCs w:val="24"/>
        </w:rPr>
      </w:pPr>
      <w:r w:rsidRPr="00953611">
        <w:rPr>
          <w:spacing w:val="-4"/>
          <w:sz w:val="24"/>
          <w:szCs w:val="24"/>
        </w:rPr>
        <w:t>Координация по въпроси, свързани с участието на България в процеса по налагане на  ограничителни мерки от ЕС и тяхното последващо прилагане на национално ниво.</w:t>
      </w:r>
    </w:p>
    <w:p w:rsidR="000134E0" w:rsidRPr="00953611" w:rsidRDefault="007B0273" w:rsidP="004F740A">
      <w:pPr>
        <w:numPr>
          <w:ilvl w:val="1"/>
          <w:numId w:val="2"/>
        </w:numPr>
        <w:tabs>
          <w:tab w:val="left" w:pos="780"/>
        </w:tabs>
        <w:ind w:left="0"/>
        <w:jc w:val="both"/>
        <w:rPr>
          <w:spacing w:val="-4"/>
          <w:sz w:val="24"/>
          <w:szCs w:val="24"/>
        </w:rPr>
      </w:pPr>
      <w:r w:rsidRPr="00953611">
        <w:rPr>
          <w:spacing w:val="-4"/>
          <w:sz w:val="24"/>
          <w:szCs w:val="24"/>
        </w:rPr>
        <w:t>Участие в обучения в областта на ОВППС</w:t>
      </w:r>
    </w:p>
    <w:p w:rsidR="000134E0" w:rsidRPr="00953611" w:rsidRDefault="000134E0" w:rsidP="00C82F9C">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Подготовка и участие в заседанията на Европейския съвет и ежемесечните заседания на Съвет „Външни работи”, както и в подготвителните органи (К</w:t>
      </w:r>
      <w:r w:rsidR="00C82F9C" w:rsidRPr="00953611">
        <w:rPr>
          <w:spacing w:val="-4"/>
          <w:sz w:val="24"/>
          <w:szCs w:val="24"/>
        </w:rPr>
        <w:t>ОРЕПЕР II, КОПС, работни групи).</w:t>
      </w:r>
    </w:p>
    <w:p w:rsidR="000134E0" w:rsidRPr="00953611" w:rsidRDefault="000134E0" w:rsidP="00C82F9C">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Координация на позиции с партньори от ЕС при организиране на двустранни консултац</w:t>
      </w:r>
      <w:r w:rsidR="00C82F9C" w:rsidRPr="00953611">
        <w:rPr>
          <w:spacing w:val="-4"/>
          <w:sz w:val="24"/>
          <w:szCs w:val="24"/>
        </w:rPr>
        <w:t>ии и други срещи с трети страни.</w:t>
      </w:r>
    </w:p>
    <w:p w:rsidR="000134E0" w:rsidRPr="00953611" w:rsidRDefault="000134E0" w:rsidP="00C82F9C">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Поддържане на работни контакти и обмен със структурите на ЕСВД, ГСС, ЕК, генералните секретари, политическите директори, директорите в областта на сигурността и европейските кореспонденти в министерствата на външните р</w:t>
      </w:r>
      <w:r w:rsidR="00C82F9C" w:rsidRPr="00953611">
        <w:rPr>
          <w:spacing w:val="-4"/>
          <w:sz w:val="24"/>
          <w:szCs w:val="24"/>
        </w:rPr>
        <w:t>аботи на държавите-членки на ЕС.</w:t>
      </w:r>
    </w:p>
    <w:p w:rsidR="000134E0" w:rsidRPr="00953611" w:rsidRDefault="000134E0" w:rsidP="00C82F9C">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Участие в редовните срещи на министрите на външните работи, </w:t>
      </w:r>
      <w:r w:rsidR="00D76A32" w:rsidRPr="00953611">
        <w:rPr>
          <w:spacing w:val="-4"/>
          <w:sz w:val="24"/>
          <w:szCs w:val="24"/>
        </w:rPr>
        <w:t xml:space="preserve">в срещите на върха на ЕС и </w:t>
      </w:r>
      <w:r w:rsidR="00863EA1" w:rsidRPr="00953611">
        <w:rPr>
          <w:spacing w:val="-4"/>
          <w:sz w:val="24"/>
          <w:szCs w:val="24"/>
        </w:rPr>
        <w:t xml:space="preserve">в </w:t>
      </w:r>
      <w:r w:rsidR="00D76A32" w:rsidRPr="00953611">
        <w:rPr>
          <w:spacing w:val="-4"/>
          <w:sz w:val="24"/>
          <w:szCs w:val="24"/>
        </w:rPr>
        <w:t xml:space="preserve">срещите на </w:t>
      </w:r>
      <w:r w:rsidRPr="00953611">
        <w:rPr>
          <w:spacing w:val="-4"/>
          <w:sz w:val="24"/>
          <w:szCs w:val="24"/>
        </w:rPr>
        <w:t>старшите служители</w:t>
      </w:r>
      <w:r w:rsidR="00D76A32" w:rsidRPr="00953611">
        <w:rPr>
          <w:spacing w:val="-4"/>
          <w:sz w:val="24"/>
          <w:szCs w:val="24"/>
        </w:rPr>
        <w:t xml:space="preserve"> за подготовка на форуми с трети страни</w:t>
      </w:r>
      <w:r w:rsidR="00F92BA1" w:rsidRPr="00953611">
        <w:rPr>
          <w:spacing w:val="-4"/>
          <w:sz w:val="24"/>
          <w:szCs w:val="24"/>
        </w:rPr>
        <w:t xml:space="preserve"> и региони</w:t>
      </w:r>
      <w:r w:rsidRPr="00953611">
        <w:rPr>
          <w:spacing w:val="-4"/>
          <w:sz w:val="24"/>
          <w:szCs w:val="24"/>
        </w:rPr>
        <w:t>.</w:t>
      </w:r>
    </w:p>
    <w:p w:rsidR="000F563C" w:rsidRPr="00953611" w:rsidRDefault="000F563C" w:rsidP="00C82F9C">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Координация по въпроси, свързани с участието на България в процеса по налагане на  ограничителни мерки от ЕС и тяхното последващо прилагане на национално ниво.</w:t>
      </w:r>
    </w:p>
    <w:p w:rsidR="00331C66" w:rsidRPr="00953611" w:rsidRDefault="00331C66" w:rsidP="00331C66">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Участие в диалога ЕС – ОДЛАК и принос към формиране на политиката на ЕС към региона на Латинска Америка и Карибите (ЛАК) в контекста на издигане на равнището на отношенията към стратегическо партньорство. </w:t>
      </w:r>
    </w:p>
    <w:p w:rsidR="00331C66" w:rsidRPr="00953611" w:rsidRDefault="00E22E0E" w:rsidP="00331C66">
      <w:pPr>
        <w:numPr>
          <w:ilvl w:val="1"/>
          <w:numId w:val="2"/>
        </w:numPr>
        <w:tabs>
          <w:tab w:val="clear" w:pos="139"/>
          <w:tab w:val="left" w:pos="709"/>
        </w:tabs>
        <w:ind w:left="0" w:firstLine="284"/>
        <w:jc w:val="both"/>
        <w:rPr>
          <w:spacing w:val="-4"/>
          <w:sz w:val="24"/>
          <w:szCs w:val="24"/>
        </w:rPr>
      </w:pPr>
      <w:r w:rsidRPr="00953611">
        <w:rPr>
          <w:spacing w:val="-4"/>
          <w:sz w:val="24"/>
          <w:szCs w:val="24"/>
        </w:rPr>
        <w:t>Оказване на съдействие за провеждане на Четвъртата среща на най-високо равнище между държавните и правителствени ръководители на страните от ЕС и ОДЛАК, след като бъдат договорени времето и мястото на нейното провеждане</w:t>
      </w:r>
      <w:r w:rsidR="00331C66" w:rsidRPr="00953611">
        <w:rPr>
          <w:spacing w:val="-4"/>
          <w:sz w:val="24"/>
          <w:szCs w:val="24"/>
        </w:rPr>
        <w:t>.</w:t>
      </w:r>
    </w:p>
    <w:p w:rsidR="00331C66" w:rsidRPr="00953611" w:rsidRDefault="00E22E0E" w:rsidP="00331C66">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Оказване на съдействие за провеждане на поредната </w:t>
      </w:r>
      <w:proofErr w:type="spellStart"/>
      <w:r w:rsidRPr="00953611">
        <w:rPr>
          <w:spacing w:val="-4"/>
          <w:sz w:val="24"/>
          <w:szCs w:val="24"/>
        </w:rPr>
        <w:t>бирегионална</w:t>
      </w:r>
      <w:proofErr w:type="spellEnd"/>
      <w:r w:rsidRPr="00953611">
        <w:rPr>
          <w:spacing w:val="-4"/>
          <w:sz w:val="24"/>
          <w:szCs w:val="24"/>
        </w:rPr>
        <w:t xml:space="preserve"> среща на равнище министри на външните работи една година след провеждането на Третата среща на най-високо равнище ЕС – ОДЛАК</w:t>
      </w:r>
      <w:r w:rsidRPr="00953611">
        <w:rPr>
          <w:spacing w:val="-4"/>
          <w:sz w:val="24"/>
          <w:szCs w:val="24"/>
          <w:lang w:val="en-US"/>
        </w:rPr>
        <w:t>.</w:t>
      </w:r>
      <w:r w:rsidR="00331C66" w:rsidRPr="00953611">
        <w:rPr>
          <w:spacing w:val="-4"/>
          <w:sz w:val="24"/>
          <w:szCs w:val="24"/>
        </w:rPr>
        <w:t>.</w:t>
      </w:r>
    </w:p>
    <w:p w:rsidR="00BA1571" w:rsidRPr="00953611" w:rsidRDefault="00BA1571" w:rsidP="002838EC">
      <w:pPr>
        <w:tabs>
          <w:tab w:val="left" w:pos="780"/>
        </w:tabs>
        <w:ind w:left="284"/>
        <w:jc w:val="both"/>
        <w:rPr>
          <w:spacing w:val="-4"/>
          <w:sz w:val="24"/>
          <w:szCs w:val="24"/>
        </w:rPr>
      </w:pPr>
    </w:p>
    <w:p w:rsidR="00510EAB" w:rsidRPr="00403BA8" w:rsidRDefault="00510EAB" w:rsidP="00510EAB">
      <w:pPr>
        <w:pStyle w:val="ListParagraph"/>
        <w:ind w:left="0"/>
        <w:rPr>
          <w:b/>
          <w:color w:val="44546A"/>
          <w:sz w:val="24"/>
        </w:rPr>
      </w:pPr>
    </w:p>
    <w:p w:rsidR="00510EAB" w:rsidRPr="00953611" w:rsidRDefault="00510EAB" w:rsidP="006D356F">
      <w:pPr>
        <w:pStyle w:val="ListParagraph"/>
        <w:numPr>
          <w:ilvl w:val="0"/>
          <w:numId w:val="3"/>
        </w:numPr>
        <w:tabs>
          <w:tab w:val="left" w:pos="0"/>
        </w:tabs>
        <w:autoSpaceDE w:val="0"/>
        <w:autoSpaceDN w:val="0"/>
        <w:adjustRightInd w:val="0"/>
        <w:ind w:left="0" w:firstLine="0"/>
        <w:jc w:val="both"/>
        <w:rPr>
          <w:b/>
          <w:bCs/>
          <w:i/>
          <w:color w:val="0070C0"/>
          <w:sz w:val="24"/>
          <w:szCs w:val="24"/>
        </w:rPr>
      </w:pPr>
      <w:r w:rsidRPr="00953611">
        <w:rPr>
          <w:b/>
          <w:bCs/>
          <w:i/>
          <w:color w:val="0070C0"/>
          <w:sz w:val="24"/>
          <w:szCs w:val="24"/>
        </w:rPr>
        <w:t>Участие в НАТО</w:t>
      </w:r>
    </w:p>
    <w:p w:rsidR="00A16CD5" w:rsidRPr="00953611" w:rsidRDefault="00A16CD5" w:rsidP="00510EAB">
      <w:pPr>
        <w:ind w:firstLine="312"/>
        <w:jc w:val="both"/>
        <w:rPr>
          <w:b/>
          <w:i/>
          <w:color w:val="44546A"/>
          <w:sz w:val="24"/>
          <w:szCs w:val="24"/>
        </w:rPr>
      </w:pPr>
    </w:p>
    <w:p w:rsidR="00510EAB" w:rsidRPr="00953611" w:rsidRDefault="00510EAB" w:rsidP="00A16CD5">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510EAB" w:rsidRPr="00953611" w:rsidRDefault="004B583F" w:rsidP="006D356F">
      <w:pPr>
        <w:numPr>
          <w:ilvl w:val="0"/>
          <w:numId w:val="2"/>
        </w:numPr>
        <w:jc w:val="both"/>
        <w:rPr>
          <w:spacing w:val="-4"/>
          <w:sz w:val="24"/>
          <w:szCs w:val="24"/>
        </w:rPr>
      </w:pPr>
      <w:r w:rsidRPr="00953611">
        <w:rPr>
          <w:spacing w:val="-4"/>
          <w:sz w:val="24"/>
          <w:szCs w:val="24"/>
        </w:rPr>
        <w:t>Изработване и съгласуване на национални позиции и осигуряване на ефективно участие на България във всички нива на процеса на консултации и вземане на решения в органите на НАТО (Северноатлантически съвет; Комитет на заместник-постоянните представители; Комитет по партньорствата и сигурност чрез сътрудничество, Комитет по политиката на операциите и др.), както и тяхното изпълнение</w:t>
      </w:r>
      <w:r w:rsidR="00A16CD5" w:rsidRPr="00953611">
        <w:rPr>
          <w:spacing w:val="-4"/>
          <w:sz w:val="24"/>
          <w:szCs w:val="24"/>
        </w:rPr>
        <w:t>.</w:t>
      </w:r>
    </w:p>
    <w:p w:rsidR="00510EAB" w:rsidRDefault="00510EAB" w:rsidP="00510EAB">
      <w:pPr>
        <w:tabs>
          <w:tab w:val="left" w:pos="780"/>
        </w:tabs>
        <w:ind w:left="312"/>
        <w:jc w:val="both"/>
        <w:rPr>
          <w:spacing w:val="-4"/>
          <w:sz w:val="24"/>
          <w:szCs w:val="24"/>
        </w:rPr>
      </w:pPr>
    </w:p>
    <w:p w:rsidR="00F24CC7" w:rsidRPr="00953611" w:rsidRDefault="00F24CC7" w:rsidP="00510EAB">
      <w:pPr>
        <w:tabs>
          <w:tab w:val="left" w:pos="780"/>
        </w:tabs>
        <w:ind w:left="312"/>
        <w:jc w:val="both"/>
        <w:rPr>
          <w:spacing w:val="-4"/>
          <w:sz w:val="24"/>
          <w:szCs w:val="24"/>
        </w:rPr>
      </w:pPr>
    </w:p>
    <w:p w:rsidR="00510EAB" w:rsidRPr="00953611" w:rsidRDefault="00510EAB" w:rsidP="00A16CD5">
      <w:pPr>
        <w:ind w:firstLine="709"/>
        <w:jc w:val="both"/>
        <w:rPr>
          <w:b/>
          <w:i/>
          <w:color w:val="943634"/>
          <w:sz w:val="24"/>
          <w:szCs w:val="24"/>
        </w:rPr>
      </w:pPr>
      <w:r w:rsidRPr="00953611">
        <w:rPr>
          <w:b/>
          <w:i/>
          <w:color w:val="943634"/>
          <w:sz w:val="24"/>
          <w:szCs w:val="24"/>
        </w:rPr>
        <w:lastRenderedPageBreak/>
        <w:t>Дейности за предоставяне на продукта/услугата</w:t>
      </w:r>
    </w:p>
    <w:p w:rsidR="00551C7C" w:rsidRPr="00953611" w:rsidRDefault="00551C7C" w:rsidP="00551C7C">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Гарантиране на националната сигурност на Република България – отбранителни планове, предно присъствие, мерки за укрепване на сигурността в Черно море, охрана на въздушното пространство, противодействие на хибридните заплахи, енергийна сигурност и </w:t>
      </w:r>
      <w:proofErr w:type="spellStart"/>
      <w:r w:rsidRPr="00953611">
        <w:rPr>
          <w:spacing w:val="-4"/>
          <w:sz w:val="24"/>
          <w:szCs w:val="24"/>
        </w:rPr>
        <w:t>киберсигурност</w:t>
      </w:r>
      <w:proofErr w:type="spellEnd"/>
      <w:r w:rsidRPr="00953611">
        <w:rPr>
          <w:spacing w:val="-4"/>
          <w:sz w:val="24"/>
          <w:szCs w:val="24"/>
        </w:rPr>
        <w:t>.</w:t>
      </w:r>
    </w:p>
    <w:p w:rsidR="00551C7C" w:rsidRPr="00953611" w:rsidRDefault="00551C7C" w:rsidP="00551C7C">
      <w:pPr>
        <w:numPr>
          <w:ilvl w:val="1"/>
          <w:numId w:val="2"/>
        </w:numPr>
        <w:tabs>
          <w:tab w:val="clear" w:pos="139"/>
          <w:tab w:val="left" w:pos="709"/>
          <w:tab w:val="left" w:pos="780"/>
        </w:tabs>
        <w:ind w:left="0" w:firstLine="284"/>
        <w:jc w:val="both"/>
        <w:rPr>
          <w:spacing w:val="-4"/>
          <w:sz w:val="24"/>
          <w:szCs w:val="24"/>
        </w:rPr>
      </w:pPr>
      <w:r w:rsidRPr="00953611">
        <w:rPr>
          <w:spacing w:val="-4"/>
          <w:sz w:val="24"/>
          <w:szCs w:val="24"/>
        </w:rPr>
        <w:t>Поддържане на интензивен политически диалог, консултации и сътрудничество със страните-членки на НАТО, с цел осигуряване на подкрепа за приоритетните за България въпроси и убедително представяне на позициите й по темите от дневния ред на Алианса.</w:t>
      </w:r>
    </w:p>
    <w:p w:rsidR="00551C7C" w:rsidRPr="00953611" w:rsidRDefault="00551C7C" w:rsidP="00641111">
      <w:pPr>
        <w:numPr>
          <w:ilvl w:val="1"/>
          <w:numId w:val="2"/>
        </w:numPr>
        <w:tabs>
          <w:tab w:val="clear" w:pos="139"/>
          <w:tab w:val="left" w:pos="709"/>
        </w:tabs>
        <w:ind w:left="0" w:firstLine="284"/>
        <w:jc w:val="both"/>
        <w:rPr>
          <w:spacing w:val="-4"/>
          <w:sz w:val="24"/>
          <w:szCs w:val="24"/>
        </w:rPr>
      </w:pPr>
      <w:r w:rsidRPr="00953611">
        <w:rPr>
          <w:spacing w:val="-4"/>
          <w:sz w:val="24"/>
          <w:szCs w:val="24"/>
        </w:rPr>
        <w:t>Осигуряване на български принос в дискусиите и развитието на способностите на НАТО за противодействие на новите заплахи и предизвикателства пред сигурността.</w:t>
      </w:r>
    </w:p>
    <w:p w:rsidR="00551C7C" w:rsidRPr="00953611" w:rsidRDefault="00551C7C" w:rsidP="00641111">
      <w:pPr>
        <w:numPr>
          <w:ilvl w:val="1"/>
          <w:numId w:val="2"/>
        </w:numPr>
        <w:tabs>
          <w:tab w:val="clear" w:pos="139"/>
          <w:tab w:val="left" w:pos="709"/>
        </w:tabs>
        <w:ind w:left="0" w:firstLine="284"/>
        <w:jc w:val="both"/>
        <w:rPr>
          <w:spacing w:val="-4"/>
          <w:sz w:val="24"/>
          <w:szCs w:val="24"/>
        </w:rPr>
      </w:pPr>
      <w:r w:rsidRPr="00953611">
        <w:rPr>
          <w:spacing w:val="-4"/>
          <w:sz w:val="24"/>
          <w:szCs w:val="24"/>
        </w:rPr>
        <w:t>Участие в осигуряването на ефективен и съобразен с възможностите на страната български принос в планирането и осъществяването на ръководени от НАТО мисии,</w:t>
      </w:r>
      <w:r w:rsidRPr="00953611">
        <w:rPr>
          <w:spacing w:val="-4"/>
          <w:sz w:val="24"/>
          <w:szCs w:val="24"/>
          <w:lang w:val="ru-RU"/>
        </w:rPr>
        <w:t xml:space="preserve"> </w:t>
      </w:r>
      <w:r w:rsidRPr="00953611">
        <w:rPr>
          <w:spacing w:val="-4"/>
          <w:sz w:val="24"/>
          <w:szCs w:val="24"/>
        </w:rPr>
        <w:t>операции</w:t>
      </w:r>
      <w:r w:rsidRPr="00953611">
        <w:rPr>
          <w:spacing w:val="-4"/>
          <w:sz w:val="24"/>
          <w:szCs w:val="24"/>
          <w:lang w:val="ru-RU"/>
        </w:rPr>
        <w:t xml:space="preserve"> </w:t>
      </w:r>
      <w:r w:rsidRPr="00953611">
        <w:rPr>
          <w:spacing w:val="-4"/>
          <w:sz w:val="24"/>
          <w:szCs w:val="24"/>
        </w:rPr>
        <w:t>и дейности.</w:t>
      </w:r>
    </w:p>
    <w:p w:rsidR="00641111" w:rsidRPr="00641111" w:rsidRDefault="00641111" w:rsidP="00641111">
      <w:pPr>
        <w:numPr>
          <w:ilvl w:val="0"/>
          <w:numId w:val="2"/>
        </w:numPr>
        <w:jc w:val="both"/>
        <w:rPr>
          <w:sz w:val="24"/>
          <w:szCs w:val="24"/>
        </w:rPr>
      </w:pPr>
      <w:r w:rsidRPr="00641111">
        <w:rPr>
          <w:sz w:val="24"/>
          <w:szCs w:val="24"/>
        </w:rPr>
        <w:t>Участие в процеса по изпълнение на пакета "Цели за способности 2017", като част от процеса по планиране на отбраната на Алианса.</w:t>
      </w:r>
    </w:p>
    <w:p w:rsidR="00551C7C" w:rsidRPr="00953611" w:rsidRDefault="00551C7C" w:rsidP="00641111">
      <w:pPr>
        <w:pStyle w:val="ListParagraph"/>
        <w:numPr>
          <w:ilvl w:val="0"/>
          <w:numId w:val="2"/>
        </w:numPr>
        <w:tabs>
          <w:tab w:val="left" w:pos="709"/>
        </w:tabs>
        <w:autoSpaceDE w:val="0"/>
        <w:autoSpaceDN w:val="0"/>
        <w:adjustRightInd w:val="0"/>
        <w:spacing w:after="142"/>
        <w:ind w:firstLine="284"/>
        <w:jc w:val="both"/>
        <w:rPr>
          <w:sz w:val="24"/>
          <w:szCs w:val="24"/>
        </w:rPr>
      </w:pPr>
      <w:r w:rsidRPr="00953611">
        <w:rPr>
          <w:sz w:val="24"/>
          <w:szCs w:val="24"/>
        </w:rPr>
        <w:t>Подкрепа за потвърждаване политиката на „Отворени врати” на НАТО, в контекста на променената среда за сигурност. Потвърждаване на последователната позиция на България по разширяването и осигуряване на практическа подкрепа в процеса на евроатлантическа интеграция</w:t>
      </w:r>
      <w:r w:rsidRPr="00953611">
        <w:rPr>
          <w:sz w:val="24"/>
          <w:szCs w:val="24"/>
          <w:lang w:val="ru-RU"/>
        </w:rPr>
        <w:t xml:space="preserve"> </w:t>
      </w:r>
      <w:r w:rsidRPr="00953611">
        <w:rPr>
          <w:sz w:val="24"/>
          <w:szCs w:val="24"/>
        </w:rPr>
        <w:t>на страните-кандидатки.</w:t>
      </w:r>
    </w:p>
    <w:p w:rsidR="00551C7C" w:rsidRPr="00953611" w:rsidRDefault="00551C7C" w:rsidP="00641111">
      <w:pPr>
        <w:pStyle w:val="ListParagraph"/>
        <w:numPr>
          <w:ilvl w:val="1"/>
          <w:numId w:val="2"/>
        </w:numPr>
        <w:tabs>
          <w:tab w:val="clear" w:pos="139"/>
          <w:tab w:val="left" w:pos="709"/>
        </w:tabs>
        <w:autoSpaceDE w:val="0"/>
        <w:autoSpaceDN w:val="0"/>
        <w:adjustRightInd w:val="0"/>
        <w:ind w:left="0" w:firstLine="284"/>
        <w:jc w:val="both"/>
        <w:rPr>
          <w:spacing w:val="-4"/>
          <w:sz w:val="24"/>
          <w:szCs w:val="24"/>
        </w:rPr>
      </w:pPr>
      <w:r w:rsidRPr="00953611">
        <w:rPr>
          <w:sz w:val="24"/>
          <w:szCs w:val="24"/>
        </w:rPr>
        <w:t>Подкрепа за развитие на партньорствата и дейностите, свързани с повишаване на оперативната съвместимост и изграждането на отбранителен капацитет, включително в контекста на обстановката около източната и южната периферия на Алианса.</w:t>
      </w:r>
    </w:p>
    <w:p w:rsidR="00551C7C" w:rsidRPr="00953611" w:rsidRDefault="00551C7C" w:rsidP="00641111">
      <w:pPr>
        <w:pStyle w:val="ListParagraph"/>
        <w:numPr>
          <w:ilvl w:val="1"/>
          <w:numId w:val="2"/>
        </w:numPr>
        <w:tabs>
          <w:tab w:val="clear" w:pos="139"/>
          <w:tab w:val="left" w:pos="709"/>
        </w:tabs>
        <w:autoSpaceDE w:val="0"/>
        <w:autoSpaceDN w:val="0"/>
        <w:adjustRightInd w:val="0"/>
        <w:ind w:left="0" w:firstLine="284"/>
        <w:jc w:val="both"/>
        <w:rPr>
          <w:spacing w:val="-4"/>
          <w:sz w:val="24"/>
          <w:szCs w:val="24"/>
        </w:rPr>
      </w:pPr>
      <w:r w:rsidRPr="00953611">
        <w:rPr>
          <w:sz w:val="24"/>
          <w:szCs w:val="24"/>
        </w:rPr>
        <w:t>Ефективно участие и координация с другите институции при провеждане на политико-военното учение на НАТО за управление на кризи СМХ.</w:t>
      </w:r>
    </w:p>
    <w:p w:rsidR="00551C7C" w:rsidRPr="00953611" w:rsidRDefault="00551C7C" w:rsidP="00551C7C">
      <w:pPr>
        <w:pStyle w:val="ListParagraph"/>
        <w:numPr>
          <w:ilvl w:val="1"/>
          <w:numId w:val="2"/>
        </w:numPr>
        <w:tabs>
          <w:tab w:val="clear" w:pos="139"/>
          <w:tab w:val="left" w:pos="709"/>
        </w:tabs>
        <w:autoSpaceDE w:val="0"/>
        <w:autoSpaceDN w:val="0"/>
        <w:adjustRightInd w:val="0"/>
        <w:ind w:left="0" w:firstLine="284"/>
        <w:jc w:val="both"/>
        <w:rPr>
          <w:spacing w:val="-4"/>
          <w:sz w:val="24"/>
          <w:szCs w:val="24"/>
        </w:rPr>
      </w:pPr>
      <w:r w:rsidRPr="00953611">
        <w:rPr>
          <w:spacing w:val="-4"/>
          <w:sz w:val="24"/>
          <w:szCs w:val="24"/>
        </w:rPr>
        <w:t>Осигуряване на адекватно българско участие в развитието на диалога и стратегическото партньорство между НАТО и ЕС.</w:t>
      </w:r>
    </w:p>
    <w:p w:rsidR="00551C7C" w:rsidRPr="00953611" w:rsidRDefault="00551C7C" w:rsidP="00551C7C">
      <w:pPr>
        <w:numPr>
          <w:ilvl w:val="1"/>
          <w:numId w:val="2"/>
        </w:numPr>
        <w:tabs>
          <w:tab w:val="clear" w:pos="139"/>
          <w:tab w:val="left" w:pos="709"/>
          <w:tab w:val="left" w:pos="780"/>
        </w:tabs>
        <w:ind w:left="0" w:firstLine="284"/>
        <w:jc w:val="both"/>
        <w:rPr>
          <w:spacing w:val="-4"/>
          <w:sz w:val="24"/>
          <w:szCs w:val="24"/>
        </w:rPr>
      </w:pPr>
      <w:r w:rsidRPr="00953611">
        <w:rPr>
          <w:spacing w:val="-4"/>
          <w:sz w:val="24"/>
          <w:szCs w:val="24"/>
        </w:rPr>
        <w:t>Осъществяване на двустранни консултации със страни-партньори на НАТО и насърчаване на пълноценното прилагане на новите партньорски механизми.</w:t>
      </w:r>
    </w:p>
    <w:p w:rsidR="00551C7C" w:rsidRPr="00953611" w:rsidRDefault="00551C7C" w:rsidP="00551C7C">
      <w:pPr>
        <w:numPr>
          <w:ilvl w:val="1"/>
          <w:numId w:val="2"/>
        </w:numPr>
        <w:tabs>
          <w:tab w:val="clear" w:pos="139"/>
          <w:tab w:val="left" w:pos="709"/>
          <w:tab w:val="left" w:pos="780"/>
        </w:tabs>
        <w:ind w:left="0" w:firstLine="284"/>
        <w:jc w:val="both"/>
        <w:rPr>
          <w:spacing w:val="-4"/>
          <w:sz w:val="24"/>
          <w:szCs w:val="24"/>
        </w:rPr>
      </w:pPr>
      <w:r w:rsidRPr="00953611">
        <w:rPr>
          <w:spacing w:val="-4"/>
          <w:sz w:val="24"/>
          <w:szCs w:val="24"/>
        </w:rPr>
        <w:t>Ефективно изпълнение на функциите на посолство за контакт на НАТО.</w:t>
      </w:r>
    </w:p>
    <w:p w:rsidR="00551C7C" w:rsidRPr="00953611" w:rsidRDefault="00551C7C" w:rsidP="00551C7C">
      <w:pPr>
        <w:numPr>
          <w:ilvl w:val="1"/>
          <w:numId w:val="2"/>
        </w:numPr>
        <w:tabs>
          <w:tab w:val="clear" w:pos="139"/>
          <w:tab w:val="left" w:pos="709"/>
          <w:tab w:val="left" w:pos="780"/>
        </w:tabs>
        <w:ind w:left="0" w:firstLine="284"/>
        <w:jc w:val="both"/>
        <w:rPr>
          <w:spacing w:val="-4"/>
          <w:sz w:val="24"/>
          <w:szCs w:val="24"/>
        </w:rPr>
      </w:pPr>
      <w:r w:rsidRPr="00953611">
        <w:rPr>
          <w:spacing w:val="-4"/>
          <w:sz w:val="24"/>
          <w:szCs w:val="24"/>
        </w:rPr>
        <w:t>Засилване на взаимодействието на НАТО с ООН и ОССЕ.</w:t>
      </w:r>
    </w:p>
    <w:p w:rsidR="00551C7C" w:rsidRPr="00953611" w:rsidRDefault="00551C7C" w:rsidP="00551C7C">
      <w:pPr>
        <w:numPr>
          <w:ilvl w:val="1"/>
          <w:numId w:val="2"/>
        </w:numPr>
        <w:tabs>
          <w:tab w:val="clear" w:pos="139"/>
          <w:tab w:val="left" w:pos="709"/>
          <w:tab w:val="left" w:pos="780"/>
        </w:tabs>
        <w:ind w:left="0" w:firstLine="312"/>
        <w:jc w:val="both"/>
        <w:rPr>
          <w:b/>
          <w:i/>
          <w:sz w:val="24"/>
          <w:szCs w:val="24"/>
        </w:rPr>
      </w:pPr>
      <w:r w:rsidRPr="00953611">
        <w:rPr>
          <w:spacing w:val="-4"/>
          <w:sz w:val="24"/>
          <w:szCs w:val="24"/>
        </w:rPr>
        <w:t>Координация на участието на другите български държавни институции в структурите на НАТО и изпълнение на функциите на Секретариат на Междуведомствения съвет по участието на Република България в НАТО и ОПСО на ЕС (МСУНО).</w:t>
      </w:r>
    </w:p>
    <w:p w:rsidR="00510EAB" w:rsidRPr="00953611" w:rsidRDefault="00510EAB" w:rsidP="001511AF">
      <w:pPr>
        <w:ind w:firstLine="312"/>
        <w:jc w:val="both"/>
        <w:rPr>
          <w:spacing w:val="-4"/>
          <w:sz w:val="24"/>
          <w:szCs w:val="24"/>
        </w:rPr>
      </w:pPr>
    </w:p>
    <w:p w:rsidR="00551C7C" w:rsidRPr="00953611" w:rsidRDefault="00551C7C" w:rsidP="001511AF">
      <w:pPr>
        <w:ind w:firstLine="312"/>
        <w:jc w:val="both"/>
        <w:rPr>
          <w:b/>
          <w:i/>
          <w:sz w:val="24"/>
          <w:szCs w:val="24"/>
        </w:rPr>
      </w:pPr>
    </w:p>
    <w:bookmarkEnd w:id="20"/>
    <w:p w:rsidR="0010218F" w:rsidRPr="00953611" w:rsidRDefault="00B348FF" w:rsidP="004D3144">
      <w:pPr>
        <w:rPr>
          <w:rStyle w:val="FontStyle23"/>
          <w:color w:val="auto"/>
          <w:sz w:val="24"/>
          <w:szCs w:val="24"/>
        </w:rPr>
      </w:pPr>
      <w:r w:rsidRPr="00953611">
        <w:rPr>
          <w:rStyle w:val="FontStyle23"/>
          <w:color w:val="auto"/>
          <w:sz w:val="24"/>
          <w:szCs w:val="24"/>
        </w:rPr>
        <w:t>Организационни структури, участващи в програмата</w:t>
      </w:r>
    </w:p>
    <w:p w:rsidR="00C074E0" w:rsidRPr="00953611" w:rsidRDefault="00C074E0" w:rsidP="004D3144">
      <w:pPr>
        <w:rPr>
          <w:rStyle w:val="FontStyle23"/>
          <w:color w:val="auto"/>
          <w:sz w:val="24"/>
          <w:szCs w:val="24"/>
        </w:rPr>
      </w:pPr>
    </w:p>
    <w:p w:rsidR="001418D4" w:rsidRPr="00953611" w:rsidRDefault="004D3144" w:rsidP="00A65370">
      <w:pPr>
        <w:jc w:val="both"/>
        <w:rPr>
          <w:bCs/>
          <w:sz w:val="24"/>
          <w:szCs w:val="24"/>
        </w:rPr>
      </w:pPr>
      <w:r w:rsidRPr="00953611">
        <w:rPr>
          <w:rStyle w:val="FontStyle23"/>
          <w:b w:val="0"/>
          <w:color w:val="auto"/>
          <w:sz w:val="24"/>
          <w:szCs w:val="24"/>
        </w:rPr>
        <w:t>Генерална дирекция „Политически в</w:t>
      </w:r>
      <w:r w:rsidR="009F36AD" w:rsidRPr="00953611">
        <w:rPr>
          <w:rStyle w:val="FontStyle23"/>
          <w:b w:val="0"/>
          <w:color w:val="auto"/>
          <w:sz w:val="24"/>
          <w:szCs w:val="24"/>
        </w:rPr>
        <w:t xml:space="preserve">ъпроси”, дирекция „ОВППС на ЕС”, </w:t>
      </w:r>
      <w:r w:rsidRPr="00953611">
        <w:rPr>
          <w:rStyle w:val="FontStyle23"/>
          <w:b w:val="0"/>
          <w:color w:val="auto"/>
          <w:sz w:val="24"/>
          <w:szCs w:val="24"/>
        </w:rPr>
        <w:t>дирекция „</w:t>
      </w:r>
      <w:r w:rsidR="00711A1A" w:rsidRPr="00953611">
        <w:rPr>
          <w:rStyle w:val="FontStyle23"/>
          <w:b w:val="0"/>
          <w:color w:val="auto"/>
          <w:sz w:val="24"/>
          <w:szCs w:val="24"/>
        </w:rPr>
        <w:t xml:space="preserve">Политика за </w:t>
      </w:r>
      <w:r w:rsidRPr="00953611">
        <w:rPr>
          <w:rStyle w:val="FontStyle23"/>
          <w:b w:val="0"/>
          <w:color w:val="auto"/>
          <w:sz w:val="24"/>
          <w:szCs w:val="24"/>
        </w:rPr>
        <w:t>сигурност”</w:t>
      </w:r>
      <w:r w:rsidR="009F36AD" w:rsidRPr="00953611">
        <w:rPr>
          <w:rStyle w:val="FontStyle23"/>
          <w:b w:val="0"/>
          <w:color w:val="auto"/>
          <w:sz w:val="24"/>
          <w:szCs w:val="24"/>
        </w:rPr>
        <w:t>, дирекция „Америка“</w:t>
      </w:r>
      <w:r w:rsidR="00A65370" w:rsidRPr="00953611">
        <w:rPr>
          <w:rStyle w:val="FontStyle23"/>
          <w:b w:val="0"/>
          <w:color w:val="auto"/>
          <w:sz w:val="24"/>
          <w:szCs w:val="24"/>
        </w:rPr>
        <w:t xml:space="preserve">, </w:t>
      </w:r>
      <w:r w:rsidR="00B04147" w:rsidRPr="00953611">
        <w:rPr>
          <w:rStyle w:val="FontStyle23"/>
          <w:b w:val="0"/>
          <w:color w:val="auto"/>
          <w:sz w:val="24"/>
          <w:szCs w:val="24"/>
        </w:rPr>
        <w:t xml:space="preserve">дирекция „Близък изток и Африка“, </w:t>
      </w:r>
      <w:r w:rsidR="00A25213" w:rsidRPr="00953611">
        <w:rPr>
          <w:rStyle w:val="FontStyle23"/>
          <w:b w:val="0"/>
          <w:color w:val="auto"/>
          <w:sz w:val="24"/>
          <w:szCs w:val="24"/>
        </w:rPr>
        <w:t xml:space="preserve">дирекция „Азия, Австралия и Океания“, </w:t>
      </w:r>
      <w:r w:rsidR="001418D4" w:rsidRPr="00953611">
        <w:rPr>
          <w:bCs/>
          <w:sz w:val="24"/>
          <w:szCs w:val="24"/>
        </w:rPr>
        <w:t>Междуведомствен съвет по участието на България в НАТО и ОПСО на ЕС (МСУНО), под председателството на министъра на външните работи, създаден с ПМС №71/19.04.2005 г., изменено и допълнено от 04.09.2012 г.</w:t>
      </w:r>
    </w:p>
    <w:p w:rsidR="00C074E0" w:rsidRDefault="00C074E0" w:rsidP="004D3144">
      <w:pPr>
        <w:rPr>
          <w:b/>
          <w:bCs/>
          <w:color w:val="FF0000"/>
          <w:sz w:val="24"/>
          <w:szCs w:val="24"/>
        </w:rPr>
      </w:pPr>
    </w:p>
    <w:p w:rsidR="00F24CC7" w:rsidRDefault="00F24CC7" w:rsidP="004D3144">
      <w:pPr>
        <w:rPr>
          <w:b/>
          <w:bCs/>
          <w:color w:val="FF0000"/>
          <w:sz w:val="24"/>
          <w:szCs w:val="24"/>
        </w:rPr>
      </w:pPr>
    </w:p>
    <w:p w:rsidR="00F24CC7" w:rsidRDefault="00F24CC7" w:rsidP="004D3144">
      <w:pPr>
        <w:rPr>
          <w:b/>
          <w:bCs/>
          <w:color w:val="FF0000"/>
          <w:sz w:val="24"/>
          <w:szCs w:val="24"/>
        </w:rPr>
      </w:pPr>
    </w:p>
    <w:p w:rsidR="00F24CC7" w:rsidRDefault="00F24CC7" w:rsidP="004D3144">
      <w:pPr>
        <w:rPr>
          <w:b/>
          <w:bCs/>
          <w:color w:val="FF0000"/>
          <w:sz w:val="24"/>
          <w:szCs w:val="24"/>
        </w:rPr>
      </w:pPr>
    </w:p>
    <w:p w:rsidR="00F24CC7" w:rsidRDefault="00F24CC7" w:rsidP="004D3144">
      <w:pPr>
        <w:rPr>
          <w:b/>
          <w:bCs/>
          <w:color w:val="FF0000"/>
          <w:sz w:val="24"/>
          <w:szCs w:val="24"/>
        </w:rPr>
      </w:pPr>
    </w:p>
    <w:p w:rsidR="00F24CC7" w:rsidRPr="00953611" w:rsidRDefault="00F24CC7" w:rsidP="004D3144">
      <w:pPr>
        <w:rPr>
          <w:b/>
          <w:bCs/>
          <w:color w:val="FF0000"/>
          <w:sz w:val="24"/>
          <w:szCs w:val="24"/>
        </w:rPr>
      </w:pPr>
    </w:p>
    <w:p w:rsidR="0010218F" w:rsidRPr="00953611" w:rsidRDefault="0010218F" w:rsidP="00EF0A15">
      <w:pPr>
        <w:rPr>
          <w:b/>
          <w:color w:val="000000"/>
          <w:sz w:val="24"/>
          <w:szCs w:val="24"/>
        </w:rPr>
      </w:pPr>
      <w:r w:rsidRPr="00953611">
        <w:rPr>
          <w:b/>
          <w:color w:val="000000"/>
          <w:sz w:val="24"/>
          <w:szCs w:val="24"/>
        </w:rPr>
        <w:lastRenderedPageBreak/>
        <w:t>Целеви стойности по показателите за изпълнение</w:t>
      </w:r>
    </w:p>
    <w:p w:rsidR="008046DC" w:rsidRPr="00953611" w:rsidRDefault="008046DC" w:rsidP="00EF0A15">
      <w:pPr>
        <w:rPr>
          <w:b/>
          <w:i/>
          <w:color w:val="000000"/>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7"/>
        <w:gridCol w:w="992"/>
        <w:gridCol w:w="850"/>
        <w:gridCol w:w="1134"/>
        <w:gridCol w:w="1121"/>
      </w:tblGrid>
      <w:tr w:rsidR="0010218F" w:rsidRPr="00953611" w:rsidTr="00605271">
        <w:trPr>
          <w:trHeight w:val="525"/>
          <w:jc w:val="center"/>
        </w:trPr>
        <w:tc>
          <w:tcPr>
            <w:tcW w:w="5517" w:type="dxa"/>
            <w:shd w:val="clear" w:color="auto" w:fill="FFCC99"/>
            <w:vAlign w:val="center"/>
          </w:tcPr>
          <w:p w:rsidR="0010218F" w:rsidRPr="00953611" w:rsidRDefault="0010218F" w:rsidP="00EF0A15">
            <w:pPr>
              <w:jc w:val="center"/>
              <w:rPr>
                <w:b/>
                <w:bCs/>
                <w:color w:val="000000"/>
              </w:rPr>
            </w:pPr>
            <w:r w:rsidRPr="00953611">
              <w:rPr>
                <w:b/>
                <w:bCs/>
                <w:color w:val="000000"/>
              </w:rPr>
              <w:t>ЦЕЛЕВИ СТОЙНОСТИ ПО ПОКАЗАТЕЛИТЕ ЗА ИЗПЪЛНЕНИЕ</w:t>
            </w:r>
          </w:p>
        </w:tc>
        <w:tc>
          <w:tcPr>
            <w:tcW w:w="4097" w:type="dxa"/>
            <w:gridSpan w:val="4"/>
            <w:shd w:val="clear" w:color="auto" w:fill="FFCC99"/>
            <w:vAlign w:val="center"/>
          </w:tcPr>
          <w:p w:rsidR="0010218F" w:rsidRPr="00953611" w:rsidRDefault="0010218F" w:rsidP="00EF0A15">
            <w:pPr>
              <w:jc w:val="center"/>
              <w:rPr>
                <w:b/>
                <w:bCs/>
                <w:color w:val="000000"/>
              </w:rPr>
            </w:pPr>
            <w:r w:rsidRPr="00953611">
              <w:rPr>
                <w:b/>
                <w:bCs/>
                <w:color w:val="000000"/>
              </w:rPr>
              <w:t>Целева стойност</w:t>
            </w:r>
          </w:p>
        </w:tc>
      </w:tr>
      <w:tr w:rsidR="009D02A4" w:rsidRPr="00953611" w:rsidTr="00605271">
        <w:trPr>
          <w:trHeight w:val="255"/>
          <w:jc w:val="center"/>
        </w:trPr>
        <w:tc>
          <w:tcPr>
            <w:tcW w:w="5517" w:type="dxa"/>
            <w:shd w:val="clear" w:color="auto" w:fill="FFCC99"/>
            <w:vAlign w:val="center"/>
          </w:tcPr>
          <w:p w:rsidR="009D02A4" w:rsidRPr="00953611" w:rsidRDefault="009D02A4" w:rsidP="00EF0A15">
            <w:pPr>
              <w:jc w:val="center"/>
              <w:rPr>
                <w:b/>
                <w:bCs/>
                <w:color w:val="000000"/>
              </w:rPr>
            </w:pPr>
            <w:r w:rsidRPr="00953611">
              <w:rPr>
                <w:b/>
                <w:bCs/>
                <w:color w:val="000000"/>
              </w:rPr>
              <w:t>Програма № 5</w:t>
            </w:r>
          </w:p>
        </w:tc>
        <w:tc>
          <w:tcPr>
            <w:tcW w:w="992" w:type="dxa"/>
            <w:shd w:val="clear" w:color="auto" w:fill="FFCC99"/>
          </w:tcPr>
          <w:p w:rsidR="009D02A4" w:rsidRPr="00953611" w:rsidRDefault="009D02A4" w:rsidP="00EF0A15">
            <w:pPr>
              <w:rPr>
                <w:b/>
                <w:bCs/>
                <w:color w:val="000000"/>
              </w:rPr>
            </w:pPr>
            <w:r w:rsidRPr="00953611">
              <w:rPr>
                <w:b/>
                <w:bCs/>
                <w:color w:val="000000"/>
              </w:rPr>
              <w:t> </w:t>
            </w:r>
          </w:p>
        </w:tc>
        <w:tc>
          <w:tcPr>
            <w:tcW w:w="850" w:type="dxa"/>
            <w:shd w:val="clear" w:color="auto" w:fill="FFCC99"/>
          </w:tcPr>
          <w:p w:rsidR="009D02A4" w:rsidRPr="00953611" w:rsidRDefault="009D02A4" w:rsidP="00EF0A15">
            <w:pPr>
              <w:rPr>
                <w:b/>
                <w:bCs/>
                <w:color w:val="000000"/>
              </w:rPr>
            </w:pPr>
            <w:r w:rsidRPr="00953611">
              <w:rPr>
                <w:b/>
                <w:bCs/>
                <w:color w:val="000000"/>
              </w:rPr>
              <w:t> </w:t>
            </w:r>
          </w:p>
        </w:tc>
        <w:tc>
          <w:tcPr>
            <w:tcW w:w="1134" w:type="dxa"/>
            <w:shd w:val="clear" w:color="auto" w:fill="FFCC99"/>
          </w:tcPr>
          <w:p w:rsidR="009D02A4" w:rsidRPr="00953611" w:rsidRDefault="009D02A4" w:rsidP="00EF0A15">
            <w:pPr>
              <w:rPr>
                <w:b/>
                <w:bCs/>
                <w:color w:val="000000"/>
              </w:rPr>
            </w:pPr>
            <w:r w:rsidRPr="00953611">
              <w:rPr>
                <w:b/>
                <w:bCs/>
                <w:color w:val="000000"/>
              </w:rPr>
              <w:t> </w:t>
            </w:r>
          </w:p>
        </w:tc>
        <w:tc>
          <w:tcPr>
            <w:tcW w:w="1121" w:type="dxa"/>
            <w:shd w:val="clear" w:color="auto" w:fill="FFCC99"/>
          </w:tcPr>
          <w:p w:rsidR="009D02A4" w:rsidRPr="00953611" w:rsidRDefault="009D02A4" w:rsidP="00EF0A15">
            <w:pPr>
              <w:rPr>
                <w:b/>
                <w:bCs/>
                <w:color w:val="000000"/>
              </w:rPr>
            </w:pPr>
            <w:r w:rsidRPr="00953611">
              <w:rPr>
                <w:b/>
                <w:bCs/>
                <w:color w:val="000000"/>
              </w:rPr>
              <w:t> </w:t>
            </w:r>
          </w:p>
        </w:tc>
      </w:tr>
      <w:tr w:rsidR="009D02A4" w:rsidRPr="00953611" w:rsidTr="00605271">
        <w:trPr>
          <w:trHeight w:val="450"/>
          <w:jc w:val="center"/>
        </w:trPr>
        <w:tc>
          <w:tcPr>
            <w:tcW w:w="5517" w:type="dxa"/>
            <w:shd w:val="clear" w:color="auto" w:fill="FFCC99"/>
            <w:vAlign w:val="center"/>
          </w:tcPr>
          <w:p w:rsidR="009D02A4" w:rsidRPr="00953611" w:rsidRDefault="009D02A4" w:rsidP="00EF0A15">
            <w:pPr>
              <w:jc w:val="center"/>
              <w:rPr>
                <w:b/>
                <w:bCs/>
                <w:color w:val="000000"/>
              </w:rPr>
            </w:pPr>
            <w:r w:rsidRPr="00953611">
              <w:rPr>
                <w:b/>
                <w:bCs/>
                <w:color w:val="000000"/>
              </w:rPr>
              <w:t>Показатели за изпълнение</w:t>
            </w:r>
          </w:p>
        </w:tc>
        <w:tc>
          <w:tcPr>
            <w:tcW w:w="992" w:type="dxa"/>
            <w:shd w:val="clear" w:color="auto" w:fill="FFCC99"/>
          </w:tcPr>
          <w:p w:rsidR="009D02A4" w:rsidRPr="00953611" w:rsidRDefault="009D02A4" w:rsidP="00EF0A15">
            <w:pPr>
              <w:jc w:val="center"/>
              <w:rPr>
                <w:b/>
                <w:bCs/>
                <w:color w:val="000000"/>
                <w:sz w:val="18"/>
                <w:szCs w:val="18"/>
              </w:rPr>
            </w:pPr>
            <w:r w:rsidRPr="00953611">
              <w:rPr>
                <w:b/>
                <w:bCs/>
                <w:color w:val="000000"/>
                <w:sz w:val="18"/>
                <w:szCs w:val="18"/>
              </w:rPr>
              <w:t>Мерна единица</w:t>
            </w:r>
          </w:p>
        </w:tc>
        <w:tc>
          <w:tcPr>
            <w:tcW w:w="850" w:type="dxa"/>
            <w:shd w:val="clear" w:color="auto" w:fill="FFCC99"/>
          </w:tcPr>
          <w:p w:rsidR="009D02A4" w:rsidRPr="00953611" w:rsidRDefault="004B2E36" w:rsidP="006669F6">
            <w:pPr>
              <w:jc w:val="center"/>
              <w:rPr>
                <w:b/>
                <w:bCs/>
                <w:iCs/>
                <w:color w:val="000000"/>
                <w:sz w:val="18"/>
                <w:szCs w:val="18"/>
              </w:rPr>
            </w:pPr>
            <w:r>
              <w:rPr>
                <w:b/>
                <w:bCs/>
                <w:i/>
                <w:iCs/>
                <w:color w:val="000000"/>
                <w:sz w:val="16"/>
                <w:szCs w:val="16"/>
              </w:rPr>
              <w:t>Бюджет</w:t>
            </w:r>
            <w:r w:rsidRPr="00F53C3E">
              <w:rPr>
                <w:b/>
                <w:bCs/>
                <w:i/>
                <w:iCs/>
                <w:color w:val="000000"/>
                <w:sz w:val="16"/>
                <w:szCs w:val="16"/>
              </w:rPr>
              <w:t xml:space="preserve">                   </w:t>
            </w:r>
            <w:r w:rsidR="006669F6" w:rsidRPr="00953611">
              <w:rPr>
                <w:b/>
                <w:bCs/>
                <w:iCs/>
                <w:color w:val="000000"/>
                <w:sz w:val="18"/>
                <w:szCs w:val="18"/>
              </w:rPr>
              <w:t xml:space="preserve">2020 </w:t>
            </w:r>
            <w:r w:rsidR="009D02A4" w:rsidRPr="00953611">
              <w:rPr>
                <w:b/>
                <w:bCs/>
                <w:iCs/>
                <w:color w:val="000000"/>
                <w:sz w:val="18"/>
                <w:szCs w:val="18"/>
              </w:rPr>
              <w:t>г.</w:t>
            </w:r>
          </w:p>
        </w:tc>
        <w:tc>
          <w:tcPr>
            <w:tcW w:w="1134" w:type="dxa"/>
            <w:shd w:val="clear" w:color="auto" w:fill="FFCC99"/>
          </w:tcPr>
          <w:p w:rsidR="009D02A4" w:rsidRPr="00953611" w:rsidRDefault="009D02A4" w:rsidP="006669F6">
            <w:pPr>
              <w:jc w:val="center"/>
              <w:rPr>
                <w:b/>
                <w:bCs/>
                <w:iCs/>
                <w:color w:val="000000"/>
                <w:sz w:val="18"/>
                <w:szCs w:val="18"/>
              </w:rPr>
            </w:pPr>
            <w:r w:rsidRPr="00953611">
              <w:rPr>
                <w:b/>
                <w:bCs/>
                <w:iCs/>
                <w:color w:val="000000"/>
                <w:sz w:val="18"/>
                <w:szCs w:val="18"/>
              </w:rPr>
              <w:t xml:space="preserve">Прогноза </w:t>
            </w:r>
            <w:r w:rsidR="006669F6" w:rsidRPr="00953611">
              <w:rPr>
                <w:b/>
                <w:bCs/>
                <w:iCs/>
                <w:color w:val="000000"/>
                <w:sz w:val="18"/>
                <w:szCs w:val="18"/>
              </w:rPr>
              <w:t xml:space="preserve">2021 </w:t>
            </w:r>
            <w:r w:rsidRPr="00953611">
              <w:rPr>
                <w:b/>
                <w:bCs/>
                <w:iCs/>
                <w:color w:val="000000"/>
                <w:sz w:val="18"/>
                <w:szCs w:val="18"/>
              </w:rPr>
              <w:t>г.</w:t>
            </w:r>
          </w:p>
        </w:tc>
        <w:tc>
          <w:tcPr>
            <w:tcW w:w="1121" w:type="dxa"/>
            <w:shd w:val="clear" w:color="auto" w:fill="FFCC99"/>
          </w:tcPr>
          <w:p w:rsidR="009D02A4" w:rsidRPr="00953611" w:rsidRDefault="009D02A4" w:rsidP="006669F6">
            <w:pPr>
              <w:jc w:val="center"/>
              <w:rPr>
                <w:b/>
                <w:bCs/>
                <w:iCs/>
                <w:color w:val="000000"/>
                <w:sz w:val="18"/>
                <w:szCs w:val="18"/>
              </w:rPr>
            </w:pPr>
            <w:r w:rsidRPr="00953611">
              <w:rPr>
                <w:b/>
                <w:bCs/>
                <w:iCs/>
                <w:color w:val="000000"/>
                <w:sz w:val="18"/>
                <w:szCs w:val="18"/>
              </w:rPr>
              <w:t xml:space="preserve">Прогноза </w:t>
            </w:r>
            <w:r w:rsidR="006669F6" w:rsidRPr="00953611">
              <w:rPr>
                <w:b/>
                <w:bCs/>
                <w:iCs/>
                <w:color w:val="000000"/>
                <w:sz w:val="18"/>
                <w:szCs w:val="18"/>
              </w:rPr>
              <w:t xml:space="preserve">2022 </w:t>
            </w:r>
            <w:r w:rsidRPr="00953611">
              <w:rPr>
                <w:b/>
                <w:bCs/>
                <w:iCs/>
                <w:color w:val="000000"/>
                <w:sz w:val="18"/>
                <w:szCs w:val="18"/>
              </w:rPr>
              <w:t>г.</w:t>
            </w:r>
          </w:p>
        </w:tc>
      </w:tr>
      <w:tr w:rsidR="009D02A4" w:rsidRPr="00953611" w:rsidTr="00605271">
        <w:trPr>
          <w:trHeight w:val="64"/>
          <w:jc w:val="center"/>
        </w:trPr>
        <w:tc>
          <w:tcPr>
            <w:tcW w:w="5517" w:type="dxa"/>
          </w:tcPr>
          <w:p w:rsidR="009D02A4" w:rsidRPr="00953611" w:rsidRDefault="009D02A4" w:rsidP="00EF0A15">
            <w:pPr>
              <w:rPr>
                <w:b/>
                <w:bCs/>
                <w:color w:val="000000"/>
                <w:sz w:val="16"/>
                <w:szCs w:val="16"/>
              </w:rPr>
            </w:pPr>
            <w:r w:rsidRPr="00953611">
              <w:rPr>
                <w:b/>
                <w:bCs/>
                <w:color w:val="000000"/>
                <w:sz w:val="16"/>
                <w:szCs w:val="16"/>
              </w:rPr>
              <w:t> </w:t>
            </w:r>
          </w:p>
        </w:tc>
        <w:tc>
          <w:tcPr>
            <w:tcW w:w="992" w:type="dxa"/>
          </w:tcPr>
          <w:p w:rsidR="009D02A4" w:rsidRPr="00953611" w:rsidRDefault="009D02A4" w:rsidP="00EF0A15">
            <w:pPr>
              <w:rPr>
                <w:color w:val="000000"/>
                <w:sz w:val="16"/>
                <w:szCs w:val="16"/>
              </w:rPr>
            </w:pPr>
            <w:r w:rsidRPr="00953611">
              <w:rPr>
                <w:color w:val="000000"/>
                <w:sz w:val="16"/>
                <w:szCs w:val="16"/>
              </w:rPr>
              <w:t> </w:t>
            </w:r>
          </w:p>
        </w:tc>
        <w:tc>
          <w:tcPr>
            <w:tcW w:w="850" w:type="dxa"/>
          </w:tcPr>
          <w:p w:rsidR="009D02A4" w:rsidRPr="00953611" w:rsidRDefault="009D02A4" w:rsidP="00EF0A15">
            <w:pPr>
              <w:rPr>
                <w:i/>
                <w:iCs/>
                <w:color w:val="000000"/>
                <w:sz w:val="16"/>
                <w:szCs w:val="16"/>
              </w:rPr>
            </w:pPr>
            <w:r w:rsidRPr="00953611">
              <w:rPr>
                <w:i/>
                <w:iCs/>
                <w:color w:val="000000"/>
                <w:sz w:val="16"/>
                <w:szCs w:val="16"/>
              </w:rPr>
              <w:t> </w:t>
            </w:r>
          </w:p>
        </w:tc>
        <w:tc>
          <w:tcPr>
            <w:tcW w:w="1134" w:type="dxa"/>
          </w:tcPr>
          <w:p w:rsidR="009D02A4" w:rsidRPr="00953611" w:rsidRDefault="009D02A4" w:rsidP="00EF0A15">
            <w:pPr>
              <w:rPr>
                <w:i/>
                <w:iCs/>
                <w:color w:val="000000"/>
                <w:sz w:val="16"/>
                <w:szCs w:val="16"/>
              </w:rPr>
            </w:pPr>
            <w:r w:rsidRPr="00953611">
              <w:rPr>
                <w:i/>
                <w:iCs/>
                <w:color w:val="000000"/>
                <w:sz w:val="16"/>
                <w:szCs w:val="16"/>
              </w:rPr>
              <w:t> </w:t>
            </w:r>
          </w:p>
        </w:tc>
        <w:tc>
          <w:tcPr>
            <w:tcW w:w="1121" w:type="dxa"/>
          </w:tcPr>
          <w:p w:rsidR="009D02A4" w:rsidRPr="00953611" w:rsidRDefault="009D02A4" w:rsidP="00EF0A15">
            <w:pPr>
              <w:rPr>
                <w:i/>
                <w:iCs/>
                <w:color w:val="000000"/>
                <w:sz w:val="16"/>
                <w:szCs w:val="16"/>
              </w:rPr>
            </w:pPr>
            <w:r w:rsidRPr="00953611">
              <w:rPr>
                <w:i/>
                <w:iCs/>
                <w:color w:val="000000"/>
                <w:sz w:val="16"/>
                <w:szCs w:val="16"/>
              </w:rPr>
              <w:t> </w:t>
            </w:r>
          </w:p>
        </w:tc>
      </w:tr>
      <w:tr w:rsidR="00360CDC"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r w:rsidRPr="00953611">
              <w:t>Подготовка/участие на заседания на Съвет „Външни работи”</w:t>
            </w:r>
          </w:p>
        </w:tc>
        <w:tc>
          <w:tcPr>
            <w:tcW w:w="992"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12</w:t>
            </w:r>
          </w:p>
        </w:tc>
        <w:tc>
          <w:tcPr>
            <w:tcW w:w="1134"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12</w:t>
            </w:r>
          </w:p>
        </w:tc>
        <w:tc>
          <w:tcPr>
            <w:tcW w:w="1121"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12</w:t>
            </w:r>
          </w:p>
        </w:tc>
      </w:tr>
      <w:tr w:rsidR="00360CDC"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rPr>
                <w:bCs/>
              </w:rPr>
            </w:pPr>
            <w:r w:rsidRPr="00953611">
              <w:rPr>
                <w:bCs/>
              </w:rPr>
              <w:t xml:space="preserve">Подготовка/участие на заседания на външните министри – формат </w:t>
            </w:r>
            <w:proofErr w:type="spellStart"/>
            <w:r w:rsidRPr="00953611">
              <w:rPr>
                <w:bCs/>
              </w:rPr>
              <w:t>Гимних</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rPr>
                <w:iCs/>
              </w:rPr>
            </w:pPr>
            <w:r w:rsidRPr="00953611">
              <w:rPr>
                <w:iCs/>
              </w:rPr>
              <w:t>2</w:t>
            </w:r>
          </w:p>
        </w:tc>
        <w:tc>
          <w:tcPr>
            <w:tcW w:w="1134"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rPr>
                <w:iCs/>
              </w:rPr>
            </w:pPr>
            <w:r w:rsidRPr="00953611">
              <w:rPr>
                <w:iCs/>
              </w:rPr>
              <w:t>2</w:t>
            </w:r>
          </w:p>
        </w:tc>
        <w:tc>
          <w:tcPr>
            <w:tcW w:w="1121"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rPr>
                <w:iCs/>
              </w:rPr>
            </w:pPr>
            <w:r w:rsidRPr="00953611">
              <w:rPr>
                <w:iCs/>
              </w:rPr>
              <w:t>2</w:t>
            </w:r>
          </w:p>
        </w:tc>
      </w:tr>
      <w:tr w:rsidR="006669F6" w:rsidRPr="00953611" w:rsidTr="00605271">
        <w:trPr>
          <w:trHeight w:val="255"/>
          <w:jc w:val="center"/>
        </w:trPr>
        <w:tc>
          <w:tcPr>
            <w:tcW w:w="5517" w:type="dxa"/>
            <w:vAlign w:val="center"/>
          </w:tcPr>
          <w:p w:rsidR="006669F6" w:rsidRPr="00953611" w:rsidRDefault="006669F6" w:rsidP="006669F6">
            <w:pPr>
              <w:rPr>
                <w:bCs/>
                <w:i/>
              </w:rPr>
            </w:pPr>
            <w:r w:rsidRPr="00953611">
              <w:rPr>
                <w:bCs/>
              </w:rPr>
              <w:t>Участия на дипломати от ЦУ на МВнР в заседания на работните групи по ОВППС</w:t>
            </w:r>
          </w:p>
        </w:tc>
        <w:tc>
          <w:tcPr>
            <w:tcW w:w="992" w:type="dxa"/>
            <w:vAlign w:val="center"/>
          </w:tcPr>
          <w:p w:rsidR="006669F6" w:rsidRPr="00953611" w:rsidRDefault="006669F6" w:rsidP="006669F6">
            <w:pPr>
              <w:jc w:val="center"/>
            </w:pPr>
            <w:r w:rsidRPr="00953611">
              <w:t>Брой</w:t>
            </w:r>
          </w:p>
        </w:tc>
        <w:tc>
          <w:tcPr>
            <w:tcW w:w="850" w:type="dxa"/>
            <w:vAlign w:val="center"/>
          </w:tcPr>
          <w:p w:rsidR="006669F6" w:rsidRPr="00953611" w:rsidRDefault="006669F6" w:rsidP="006669F6">
            <w:pPr>
              <w:jc w:val="center"/>
              <w:rPr>
                <w:iCs/>
              </w:rPr>
            </w:pPr>
            <w:r w:rsidRPr="00953611">
              <w:rPr>
                <w:iCs/>
              </w:rPr>
              <w:t>188</w:t>
            </w:r>
          </w:p>
        </w:tc>
        <w:tc>
          <w:tcPr>
            <w:tcW w:w="1134" w:type="dxa"/>
            <w:vAlign w:val="center"/>
          </w:tcPr>
          <w:p w:rsidR="006669F6" w:rsidRPr="00953611" w:rsidRDefault="006669F6" w:rsidP="006669F6">
            <w:pPr>
              <w:jc w:val="center"/>
              <w:rPr>
                <w:iCs/>
              </w:rPr>
            </w:pPr>
            <w:r w:rsidRPr="00953611">
              <w:rPr>
                <w:iCs/>
              </w:rPr>
              <w:t>188</w:t>
            </w:r>
          </w:p>
        </w:tc>
        <w:tc>
          <w:tcPr>
            <w:tcW w:w="1121" w:type="dxa"/>
            <w:vAlign w:val="center"/>
          </w:tcPr>
          <w:p w:rsidR="006669F6" w:rsidRPr="00953611" w:rsidRDefault="006669F6" w:rsidP="006669F6">
            <w:pPr>
              <w:jc w:val="center"/>
              <w:rPr>
                <w:iCs/>
              </w:rPr>
            </w:pPr>
            <w:r w:rsidRPr="00953611">
              <w:rPr>
                <w:iCs/>
              </w:rPr>
              <w:t>188</w:t>
            </w:r>
          </w:p>
        </w:tc>
      </w:tr>
      <w:tr w:rsidR="00360CDC"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rPr>
                <w:bCs/>
              </w:rPr>
            </w:pPr>
            <w:r w:rsidRPr="00953611">
              <w:rPr>
                <w:bCs/>
              </w:rPr>
              <w:t>Участия на дипломати от ЦУ на МВнР в работни посещения/неформални заседания в трети страни на работните групи по ОВППС</w:t>
            </w:r>
          </w:p>
        </w:tc>
        <w:tc>
          <w:tcPr>
            <w:tcW w:w="992"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360CDC" w:rsidRPr="00953611" w:rsidRDefault="00E04C5C" w:rsidP="00E04C5C">
            <w:pPr>
              <w:jc w:val="center"/>
              <w:rPr>
                <w:iCs/>
              </w:rPr>
            </w:pPr>
            <w:r w:rsidRPr="00953611">
              <w:rPr>
                <w:iCs/>
              </w:rPr>
              <w:t>10</w:t>
            </w:r>
          </w:p>
        </w:tc>
        <w:tc>
          <w:tcPr>
            <w:tcW w:w="1134" w:type="dxa"/>
            <w:tcBorders>
              <w:top w:val="single" w:sz="4" w:space="0" w:color="auto"/>
              <w:left w:val="single" w:sz="4" w:space="0" w:color="auto"/>
              <w:bottom w:val="single" w:sz="4" w:space="0" w:color="auto"/>
              <w:right w:val="single" w:sz="4" w:space="0" w:color="auto"/>
            </w:tcBorders>
            <w:vAlign w:val="center"/>
          </w:tcPr>
          <w:p w:rsidR="00360CDC" w:rsidRPr="00953611" w:rsidRDefault="00E04C5C" w:rsidP="00E04C5C">
            <w:pPr>
              <w:jc w:val="center"/>
              <w:rPr>
                <w:iCs/>
              </w:rPr>
            </w:pPr>
            <w:r w:rsidRPr="00953611">
              <w:rPr>
                <w:iCs/>
              </w:rPr>
              <w:t>10</w:t>
            </w:r>
          </w:p>
        </w:tc>
        <w:tc>
          <w:tcPr>
            <w:tcW w:w="1121" w:type="dxa"/>
            <w:tcBorders>
              <w:top w:val="single" w:sz="4" w:space="0" w:color="auto"/>
              <w:left w:val="single" w:sz="4" w:space="0" w:color="auto"/>
              <w:bottom w:val="single" w:sz="4" w:space="0" w:color="auto"/>
              <w:right w:val="single" w:sz="4" w:space="0" w:color="auto"/>
            </w:tcBorders>
            <w:vAlign w:val="center"/>
          </w:tcPr>
          <w:p w:rsidR="00360CDC" w:rsidRPr="00953611" w:rsidRDefault="00E04C5C" w:rsidP="00E04C5C">
            <w:pPr>
              <w:jc w:val="center"/>
              <w:rPr>
                <w:iCs/>
              </w:rPr>
            </w:pPr>
            <w:r w:rsidRPr="00953611">
              <w:rPr>
                <w:iCs/>
              </w:rPr>
              <w:t>10</w:t>
            </w:r>
          </w:p>
        </w:tc>
      </w:tr>
      <w:tr w:rsidR="00EF7057"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tabs>
                <w:tab w:val="left" w:pos="240"/>
              </w:tabs>
              <w:autoSpaceDE w:val="0"/>
              <w:autoSpaceDN w:val="0"/>
              <w:adjustRightInd w:val="0"/>
            </w:pPr>
            <w:r w:rsidRPr="00953611">
              <w:t>Двустранни политически консултации на политическите директори на държавите-членки на ЕС</w:t>
            </w:r>
          </w:p>
        </w:tc>
        <w:tc>
          <w:tcPr>
            <w:tcW w:w="992"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7</w:t>
            </w:r>
          </w:p>
        </w:tc>
        <w:tc>
          <w:tcPr>
            <w:tcW w:w="1134"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7</w:t>
            </w:r>
          </w:p>
        </w:tc>
        <w:tc>
          <w:tcPr>
            <w:tcW w:w="1121"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7</w:t>
            </w:r>
          </w:p>
        </w:tc>
      </w:tr>
      <w:tr w:rsidR="00EF7057"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tabs>
                <w:tab w:val="left" w:pos="240"/>
              </w:tabs>
              <w:autoSpaceDE w:val="0"/>
              <w:autoSpaceDN w:val="0"/>
              <w:adjustRightInd w:val="0"/>
            </w:pPr>
            <w:r w:rsidRPr="00953611">
              <w:t>Участия в неформални срещи на политическите директори и европейските кореспонденти</w:t>
            </w:r>
          </w:p>
        </w:tc>
        <w:tc>
          <w:tcPr>
            <w:tcW w:w="992"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4</w:t>
            </w:r>
          </w:p>
        </w:tc>
        <w:tc>
          <w:tcPr>
            <w:tcW w:w="1134"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4</w:t>
            </w:r>
          </w:p>
        </w:tc>
        <w:tc>
          <w:tcPr>
            <w:tcW w:w="1121"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4</w:t>
            </w:r>
          </w:p>
        </w:tc>
      </w:tr>
      <w:tr w:rsidR="00360CDC"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tabs>
                <w:tab w:val="left" w:pos="240"/>
              </w:tabs>
              <w:autoSpaceDE w:val="0"/>
              <w:autoSpaceDN w:val="0"/>
              <w:adjustRightInd w:val="0"/>
            </w:pPr>
            <w:r w:rsidRPr="00953611">
              <w:t xml:space="preserve">Участия в неформални срещи на генералните секретари на ЕС </w:t>
            </w:r>
          </w:p>
        </w:tc>
        <w:tc>
          <w:tcPr>
            <w:tcW w:w="992"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2</w:t>
            </w:r>
          </w:p>
        </w:tc>
        <w:tc>
          <w:tcPr>
            <w:tcW w:w="1134"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2</w:t>
            </w:r>
          </w:p>
        </w:tc>
        <w:tc>
          <w:tcPr>
            <w:tcW w:w="1121"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2</w:t>
            </w:r>
          </w:p>
        </w:tc>
      </w:tr>
      <w:tr w:rsidR="00EF7057"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tabs>
                <w:tab w:val="left" w:pos="240"/>
              </w:tabs>
              <w:autoSpaceDE w:val="0"/>
              <w:autoSpaceDN w:val="0"/>
              <w:adjustRightInd w:val="0"/>
            </w:pPr>
            <w:r w:rsidRPr="00953611">
              <w:t>Двустранни политически консултации на директорите в областта на ОВППС</w:t>
            </w:r>
          </w:p>
        </w:tc>
        <w:tc>
          <w:tcPr>
            <w:tcW w:w="992"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3</w:t>
            </w:r>
          </w:p>
        </w:tc>
        <w:tc>
          <w:tcPr>
            <w:tcW w:w="1134"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3</w:t>
            </w:r>
          </w:p>
        </w:tc>
        <w:tc>
          <w:tcPr>
            <w:tcW w:w="1121" w:type="dxa"/>
            <w:tcBorders>
              <w:top w:val="single" w:sz="4" w:space="0" w:color="auto"/>
              <w:left w:val="single" w:sz="4" w:space="0" w:color="auto"/>
              <w:bottom w:val="single" w:sz="4" w:space="0" w:color="auto"/>
              <w:right w:val="single" w:sz="4" w:space="0" w:color="auto"/>
            </w:tcBorders>
            <w:vAlign w:val="center"/>
          </w:tcPr>
          <w:p w:rsidR="00EF7057" w:rsidRPr="00953611" w:rsidRDefault="00EF7057" w:rsidP="00EF7057">
            <w:pPr>
              <w:jc w:val="center"/>
            </w:pPr>
            <w:r w:rsidRPr="00953611">
              <w:t>3</w:t>
            </w:r>
          </w:p>
        </w:tc>
      </w:tr>
      <w:tr w:rsidR="00360CDC"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tabs>
                <w:tab w:val="left" w:pos="240"/>
              </w:tabs>
              <w:autoSpaceDE w:val="0"/>
              <w:autoSpaceDN w:val="0"/>
              <w:adjustRightInd w:val="0"/>
            </w:pPr>
            <w:r w:rsidRPr="00953611">
              <w:t>Участие в неформални срещи на директорите в областта на сигурността на ЕС</w:t>
            </w:r>
          </w:p>
        </w:tc>
        <w:tc>
          <w:tcPr>
            <w:tcW w:w="992"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2</w:t>
            </w:r>
          </w:p>
        </w:tc>
        <w:tc>
          <w:tcPr>
            <w:tcW w:w="1134"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2</w:t>
            </w:r>
          </w:p>
        </w:tc>
        <w:tc>
          <w:tcPr>
            <w:tcW w:w="1121"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2</w:t>
            </w:r>
          </w:p>
        </w:tc>
      </w:tr>
      <w:tr w:rsidR="00360CDC"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r w:rsidRPr="00953611">
              <w:t xml:space="preserve">Обучение по линия на Европейския колеж за сигурност и отбрана </w:t>
            </w:r>
          </w:p>
        </w:tc>
        <w:tc>
          <w:tcPr>
            <w:tcW w:w="992"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4</w:t>
            </w:r>
          </w:p>
        </w:tc>
        <w:tc>
          <w:tcPr>
            <w:tcW w:w="1134"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4</w:t>
            </w:r>
          </w:p>
        </w:tc>
        <w:tc>
          <w:tcPr>
            <w:tcW w:w="1121" w:type="dxa"/>
            <w:tcBorders>
              <w:top w:val="single" w:sz="4" w:space="0" w:color="auto"/>
              <w:left w:val="single" w:sz="4" w:space="0" w:color="auto"/>
              <w:bottom w:val="single" w:sz="4" w:space="0" w:color="auto"/>
              <w:right w:val="single" w:sz="4" w:space="0" w:color="auto"/>
            </w:tcBorders>
            <w:vAlign w:val="center"/>
          </w:tcPr>
          <w:p w:rsidR="00360CDC" w:rsidRPr="00953611" w:rsidRDefault="00360CDC" w:rsidP="00360CDC">
            <w:pPr>
              <w:jc w:val="center"/>
            </w:pPr>
            <w:r w:rsidRPr="00953611">
              <w:t>4</w:t>
            </w:r>
          </w:p>
        </w:tc>
      </w:tr>
      <w:tr w:rsidR="00F62B21" w:rsidRPr="00953611" w:rsidTr="00B3053C">
        <w:trPr>
          <w:trHeight w:val="255"/>
          <w:jc w:val="center"/>
        </w:trPr>
        <w:tc>
          <w:tcPr>
            <w:tcW w:w="5517" w:type="dxa"/>
            <w:tcBorders>
              <w:top w:val="single" w:sz="4" w:space="0" w:color="auto"/>
              <w:left w:val="single" w:sz="4" w:space="0" w:color="auto"/>
              <w:bottom w:val="single" w:sz="4" w:space="0" w:color="auto"/>
              <w:right w:val="single" w:sz="4" w:space="0" w:color="auto"/>
            </w:tcBorders>
            <w:vAlign w:val="center"/>
          </w:tcPr>
          <w:p w:rsidR="00F62B21" w:rsidRPr="00953611" w:rsidRDefault="00F62B21" w:rsidP="00F62B21">
            <w:r w:rsidRPr="00953611">
              <w:t>Участия в обучения в областта на ОВППС</w:t>
            </w:r>
          </w:p>
        </w:tc>
        <w:tc>
          <w:tcPr>
            <w:tcW w:w="992" w:type="dxa"/>
            <w:tcBorders>
              <w:top w:val="single" w:sz="4" w:space="0" w:color="auto"/>
              <w:left w:val="single" w:sz="4" w:space="0" w:color="auto"/>
              <w:bottom w:val="single" w:sz="4" w:space="0" w:color="auto"/>
              <w:right w:val="single" w:sz="4" w:space="0" w:color="auto"/>
            </w:tcBorders>
            <w:vAlign w:val="center"/>
          </w:tcPr>
          <w:p w:rsidR="00F62B21" w:rsidRPr="00953611" w:rsidRDefault="00F62B21" w:rsidP="00F62B21">
            <w:pPr>
              <w:jc w:val="center"/>
            </w:pPr>
            <w:r w:rsidRPr="00953611">
              <w:t>Брой</w:t>
            </w:r>
          </w:p>
        </w:tc>
        <w:tc>
          <w:tcPr>
            <w:tcW w:w="850" w:type="dxa"/>
            <w:tcBorders>
              <w:top w:val="single" w:sz="4" w:space="0" w:color="auto"/>
              <w:left w:val="single" w:sz="4" w:space="0" w:color="auto"/>
              <w:bottom w:val="single" w:sz="4" w:space="0" w:color="auto"/>
              <w:right w:val="single" w:sz="4" w:space="0" w:color="auto"/>
            </w:tcBorders>
            <w:vAlign w:val="center"/>
          </w:tcPr>
          <w:p w:rsidR="00F62B21" w:rsidRPr="00953611" w:rsidRDefault="00F62B21" w:rsidP="00F62B21">
            <w:pPr>
              <w:jc w:val="center"/>
            </w:pPr>
            <w:r w:rsidRPr="00953611">
              <w:t>5</w:t>
            </w:r>
          </w:p>
        </w:tc>
        <w:tc>
          <w:tcPr>
            <w:tcW w:w="1134" w:type="dxa"/>
            <w:tcBorders>
              <w:top w:val="single" w:sz="4" w:space="0" w:color="auto"/>
              <w:left w:val="single" w:sz="4" w:space="0" w:color="auto"/>
              <w:bottom w:val="single" w:sz="4" w:space="0" w:color="auto"/>
              <w:right w:val="single" w:sz="4" w:space="0" w:color="auto"/>
            </w:tcBorders>
            <w:vAlign w:val="center"/>
          </w:tcPr>
          <w:p w:rsidR="00F62B21" w:rsidRPr="00953611" w:rsidRDefault="00F62B21" w:rsidP="00F62B21">
            <w:pPr>
              <w:jc w:val="center"/>
            </w:pPr>
            <w:r w:rsidRPr="00953611">
              <w:t>5</w:t>
            </w:r>
          </w:p>
        </w:tc>
        <w:tc>
          <w:tcPr>
            <w:tcW w:w="1121" w:type="dxa"/>
            <w:tcBorders>
              <w:top w:val="single" w:sz="4" w:space="0" w:color="auto"/>
              <w:left w:val="single" w:sz="4" w:space="0" w:color="auto"/>
              <w:bottom w:val="single" w:sz="4" w:space="0" w:color="auto"/>
              <w:right w:val="single" w:sz="4" w:space="0" w:color="auto"/>
            </w:tcBorders>
            <w:vAlign w:val="center"/>
          </w:tcPr>
          <w:p w:rsidR="00F62B21" w:rsidRPr="00953611" w:rsidRDefault="00F62B21" w:rsidP="00F62B21">
            <w:pPr>
              <w:jc w:val="center"/>
            </w:pPr>
            <w:r w:rsidRPr="00953611">
              <w:t>5</w:t>
            </w:r>
          </w:p>
        </w:tc>
      </w:tr>
      <w:tr w:rsidR="00641111" w:rsidRPr="00953611" w:rsidTr="00605271">
        <w:trPr>
          <w:trHeight w:val="255"/>
          <w:jc w:val="center"/>
        </w:trPr>
        <w:tc>
          <w:tcPr>
            <w:tcW w:w="5517" w:type="dxa"/>
            <w:vAlign w:val="center"/>
          </w:tcPr>
          <w:p w:rsidR="00641111" w:rsidRPr="00D51693" w:rsidRDefault="00641111" w:rsidP="00D51693">
            <w:r w:rsidRPr="00D51693">
              <w:t>Участие в срещи на високо и най-високо равнище на НАТО /президент, председател на Народно събрание, министър-председател/</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1</w:t>
            </w:r>
          </w:p>
        </w:tc>
        <w:tc>
          <w:tcPr>
            <w:tcW w:w="1134" w:type="dxa"/>
            <w:vAlign w:val="center"/>
          </w:tcPr>
          <w:p w:rsidR="00641111" w:rsidRPr="00D51693" w:rsidRDefault="00641111" w:rsidP="00641111">
            <w:pPr>
              <w:jc w:val="center"/>
            </w:pPr>
            <w:r w:rsidRPr="0030345E">
              <w:t>1</w:t>
            </w:r>
          </w:p>
        </w:tc>
        <w:tc>
          <w:tcPr>
            <w:tcW w:w="1121" w:type="dxa"/>
            <w:vAlign w:val="center"/>
          </w:tcPr>
          <w:p w:rsidR="00641111" w:rsidRPr="00D51693" w:rsidRDefault="00641111" w:rsidP="00641111">
            <w:pPr>
              <w:jc w:val="center"/>
            </w:pPr>
            <w:r w:rsidRPr="0030345E">
              <w:t>1</w:t>
            </w:r>
          </w:p>
        </w:tc>
      </w:tr>
      <w:tr w:rsidR="00641111" w:rsidRPr="00953611" w:rsidTr="00605271">
        <w:trPr>
          <w:trHeight w:val="255"/>
          <w:jc w:val="center"/>
        </w:trPr>
        <w:tc>
          <w:tcPr>
            <w:tcW w:w="5517" w:type="dxa"/>
            <w:vAlign w:val="center"/>
          </w:tcPr>
          <w:p w:rsidR="00641111" w:rsidRPr="00D51693" w:rsidRDefault="00641111" w:rsidP="00D51693">
            <w:r w:rsidRPr="00D51693">
              <w:t>Участие в срещи на министрите на външните работи на страните-членки на НАТО</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2</w:t>
            </w:r>
          </w:p>
        </w:tc>
        <w:tc>
          <w:tcPr>
            <w:tcW w:w="1134" w:type="dxa"/>
            <w:vAlign w:val="center"/>
          </w:tcPr>
          <w:p w:rsidR="00641111" w:rsidRPr="00D51693" w:rsidRDefault="00641111" w:rsidP="00641111">
            <w:pPr>
              <w:jc w:val="center"/>
            </w:pPr>
            <w:r w:rsidRPr="0030345E">
              <w:t>2</w:t>
            </w:r>
          </w:p>
        </w:tc>
        <w:tc>
          <w:tcPr>
            <w:tcW w:w="1121" w:type="dxa"/>
            <w:vAlign w:val="center"/>
          </w:tcPr>
          <w:p w:rsidR="00641111" w:rsidRPr="00D51693" w:rsidRDefault="00641111" w:rsidP="00641111">
            <w:pPr>
              <w:jc w:val="center"/>
            </w:pPr>
            <w:r w:rsidRPr="0030345E">
              <w:t>2</w:t>
            </w:r>
          </w:p>
        </w:tc>
      </w:tr>
      <w:tr w:rsidR="00641111" w:rsidRPr="00953611" w:rsidTr="00605271">
        <w:trPr>
          <w:trHeight w:val="255"/>
          <w:jc w:val="center"/>
        </w:trPr>
        <w:tc>
          <w:tcPr>
            <w:tcW w:w="5517" w:type="dxa"/>
            <w:vAlign w:val="center"/>
          </w:tcPr>
          <w:p w:rsidR="00641111" w:rsidRPr="0030345E" w:rsidRDefault="00641111" w:rsidP="00641111">
            <w:r w:rsidRPr="0030345E">
              <w:t>Участие в срещи на високо и най-високо  равнище във Формат Букурещ-Б9</w:t>
            </w:r>
          </w:p>
        </w:tc>
        <w:tc>
          <w:tcPr>
            <w:tcW w:w="992" w:type="dxa"/>
            <w:vAlign w:val="center"/>
          </w:tcPr>
          <w:p w:rsidR="00641111" w:rsidRPr="0030345E" w:rsidRDefault="00641111" w:rsidP="00641111">
            <w:pPr>
              <w:jc w:val="center"/>
            </w:pPr>
            <w:r w:rsidRPr="0030345E">
              <w:t xml:space="preserve">Брой </w:t>
            </w:r>
          </w:p>
        </w:tc>
        <w:tc>
          <w:tcPr>
            <w:tcW w:w="850" w:type="dxa"/>
            <w:vAlign w:val="center"/>
          </w:tcPr>
          <w:p w:rsidR="00641111" w:rsidRPr="0030345E" w:rsidRDefault="00641111" w:rsidP="00641111">
            <w:pPr>
              <w:jc w:val="center"/>
            </w:pPr>
            <w:r w:rsidRPr="0030345E">
              <w:t>2</w:t>
            </w:r>
          </w:p>
        </w:tc>
        <w:tc>
          <w:tcPr>
            <w:tcW w:w="1134" w:type="dxa"/>
            <w:vAlign w:val="center"/>
          </w:tcPr>
          <w:p w:rsidR="00641111" w:rsidRPr="0030345E" w:rsidRDefault="00641111" w:rsidP="00641111">
            <w:pPr>
              <w:jc w:val="center"/>
            </w:pPr>
            <w:r w:rsidRPr="0030345E">
              <w:t>2</w:t>
            </w:r>
          </w:p>
        </w:tc>
        <w:tc>
          <w:tcPr>
            <w:tcW w:w="1121" w:type="dxa"/>
            <w:vAlign w:val="center"/>
          </w:tcPr>
          <w:p w:rsidR="00641111" w:rsidRPr="0030345E" w:rsidRDefault="00641111" w:rsidP="00641111">
            <w:pPr>
              <w:jc w:val="center"/>
            </w:pPr>
            <w:r w:rsidRPr="0030345E">
              <w:t>2</w:t>
            </w:r>
          </w:p>
        </w:tc>
      </w:tr>
      <w:tr w:rsidR="00641111" w:rsidRPr="00953611" w:rsidTr="00D51693">
        <w:trPr>
          <w:trHeight w:val="255"/>
          <w:jc w:val="center"/>
        </w:trPr>
        <w:tc>
          <w:tcPr>
            <w:tcW w:w="5517" w:type="dxa"/>
          </w:tcPr>
          <w:p w:rsidR="00641111" w:rsidRPr="00D51693" w:rsidRDefault="00641111" w:rsidP="00D51693">
            <w:r w:rsidRPr="0030345E">
              <w:t>Участия в заседания, сесии и форуми на експертно ниво на НАТО</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12</w:t>
            </w:r>
          </w:p>
        </w:tc>
        <w:tc>
          <w:tcPr>
            <w:tcW w:w="1134" w:type="dxa"/>
            <w:vAlign w:val="center"/>
          </w:tcPr>
          <w:p w:rsidR="00641111" w:rsidRPr="00D51693" w:rsidRDefault="00641111" w:rsidP="00641111">
            <w:pPr>
              <w:jc w:val="center"/>
            </w:pPr>
            <w:r w:rsidRPr="0030345E">
              <w:t>12</w:t>
            </w:r>
          </w:p>
        </w:tc>
        <w:tc>
          <w:tcPr>
            <w:tcW w:w="1121" w:type="dxa"/>
            <w:vAlign w:val="center"/>
          </w:tcPr>
          <w:p w:rsidR="00641111" w:rsidRPr="00D51693" w:rsidRDefault="00641111" w:rsidP="00641111">
            <w:pPr>
              <w:jc w:val="center"/>
            </w:pPr>
            <w:r w:rsidRPr="0030345E">
              <w:t>12</w:t>
            </w:r>
          </w:p>
        </w:tc>
      </w:tr>
      <w:tr w:rsidR="00641111" w:rsidRPr="00953611" w:rsidTr="00605271">
        <w:trPr>
          <w:trHeight w:val="255"/>
          <w:jc w:val="center"/>
        </w:trPr>
        <w:tc>
          <w:tcPr>
            <w:tcW w:w="5517" w:type="dxa"/>
            <w:vAlign w:val="center"/>
          </w:tcPr>
          <w:p w:rsidR="00641111" w:rsidRPr="00D51693" w:rsidRDefault="00641111" w:rsidP="00D51693">
            <w:r w:rsidRPr="0030345E">
              <w:t>Двустранни политически консултации с МВнР на страни-членки на НАТО по въпроси на сигурността</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4</w:t>
            </w:r>
          </w:p>
        </w:tc>
        <w:tc>
          <w:tcPr>
            <w:tcW w:w="1134" w:type="dxa"/>
            <w:vAlign w:val="center"/>
          </w:tcPr>
          <w:p w:rsidR="00641111" w:rsidRPr="00D51693" w:rsidRDefault="00641111" w:rsidP="00641111">
            <w:pPr>
              <w:jc w:val="center"/>
            </w:pPr>
            <w:r w:rsidRPr="0030345E">
              <w:t>4</w:t>
            </w:r>
          </w:p>
        </w:tc>
        <w:tc>
          <w:tcPr>
            <w:tcW w:w="1121" w:type="dxa"/>
            <w:vAlign w:val="center"/>
          </w:tcPr>
          <w:p w:rsidR="00641111" w:rsidRPr="00D51693" w:rsidRDefault="00641111" w:rsidP="00641111">
            <w:pPr>
              <w:jc w:val="center"/>
            </w:pPr>
            <w:r w:rsidRPr="0030345E">
              <w:t>4</w:t>
            </w:r>
          </w:p>
        </w:tc>
      </w:tr>
      <w:tr w:rsidR="00641111" w:rsidRPr="00953611" w:rsidTr="00605271">
        <w:trPr>
          <w:trHeight w:val="255"/>
          <w:jc w:val="center"/>
        </w:trPr>
        <w:tc>
          <w:tcPr>
            <w:tcW w:w="5517" w:type="dxa"/>
            <w:vAlign w:val="center"/>
          </w:tcPr>
          <w:p w:rsidR="00641111" w:rsidRPr="00D51693" w:rsidRDefault="00641111" w:rsidP="00D51693">
            <w:r w:rsidRPr="0030345E">
              <w:t>Двустранни политически консултации с МВнР на страни-партньори на НАТО от Западните Балкани и Черноморския регион по въпроси на сигурността</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4</w:t>
            </w:r>
          </w:p>
        </w:tc>
        <w:tc>
          <w:tcPr>
            <w:tcW w:w="1134" w:type="dxa"/>
            <w:vAlign w:val="center"/>
          </w:tcPr>
          <w:p w:rsidR="00641111" w:rsidRPr="00D51693" w:rsidRDefault="00641111" w:rsidP="00641111">
            <w:pPr>
              <w:jc w:val="center"/>
            </w:pPr>
            <w:r w:rsidRPr="0030345E">
              <w:t>4</w:t>
            </w:r>
          </w:p>
        </w:tc>
        <w:tc>
          <w:tcPr>
            <w:tcW w:w="1121" w:type="dxa"/>
            <w:vAlign w:val="center"/>
          </w:tcPr>
          <w:p w:rsidR="00641111" w:rsidRPr="00D51693" w:rsidRDefault="00641111" w:rsidP="00641111">
            <w:pPr>
              <w:jc w:val="center"/>
            </w:pPr>
            <w:r w:rsidRPr="0030345E">
              <w:t>4</w:t>
            </w:r>
          </w:p>
        </w:tc>
      </w:tr>
      <w:tr w:rsidR="00641111" w:rsidRPr="00953611" w:rsidTr="00D51693">
        <w:trPr>
          <w:trHeight w:val="270"/>
          <w:jc w:val="center"/>
        </w:trPr>
        <w:tc>
          <w:tcPr>
            <w:tcW w:w="5517" w:type="dxa"/>
            <w:vAlign w:val="center"/>
          </w:tcPr>
          <w:p w:rsidR="00641111" w:rsidRPr="00D51693" w:rsidRDefault="00641111" w:rsidP="00D51693">
            <w:r w:rsidRPr="0030345E">
              <w:t xml:space="preserve">Проекти, свързани с изпълнението на ангажиментите на България като Посолство за контакт на НАТО  </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20</w:t>
            </w:r>
          </w:p>
        </w:tc>
        <w:tc>
          <w:tcPr>
            <w:tcW w:w="1134" w:type="dxa"/>
            <w:vAlign w:val="center"/>
          </w:tcPr>
          <w:p w:rsidR="00641111" w:rsidRPr="00D51693" w:rsidRDefault="00641111" w:rsidP="00641111">
            <w:pPr>
              <w:jc w:val="center"/>
            </w:pPr>
            <w:r w:rsidRPr="0030345E">
              <w:t>10</w:t>
            </w:r>
          </w:p>
        </w:tc>
        <w:tc>
          <w:tcPr>
            <w:tcW w:w="1121" w:type="dxa"/>
            <w:vAlign w:val="center"/>
          </w:tcPr>
          <w:p w:rsidR="00641111" w:rsidRPr="00D51693" w:rsidRDefault="00641111" w:rsidP="00641111">
            <w:pPr>
              <w:jc w:val="center"/>
            </w:pPr>
            <w:r w:rsidRPr="0030345E">
              <w:t>10</w:t>
            </w:r>
          </w:p>
        </w:tc>
      </w:tr>
      <w:tr w:rsidR="00641111" w:rsidRPr="00953611" w:rsidTr="00605271">
        <w:trPr>
          <w:trHeight w:val="270"/>
          <w:jc w:val="center"/>
        </w:trPr>
        <w:tc>
          <w:tcPr>
            <w:tcW w:w="5517" w:type="dxa"/>
            <w:vAlign w:val="center"/>
          </w:tcPr>
          <w:p w:rsidR="00641111" w:rsidRPr="00D51693" w:rsidRDefault="00641111" w:rsidP="00D51693">
            <w:r w:rsidRPr="0030345E">
              <w:t>Участие в курсове по въпроси на международната сигурност</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5</w:t>
            </w:r>
          </w:p>
        </w:tc>
        <w:tc>
          <w:tcPr>
            <w:tcW w:w="1134" w:type="dxa"/>
            <w:vAlign w:val="center"/>
          </w:tcPr>
          <w:p w:rsidR="00641111" w:rsidRPr="00D51693" w:rsidRDefault="00641111" w:rsidP="00641111">
            <w:pPr>
              <w:jc w:val="center"/>
            </w:pPr>
            <w:r w:rsidRPr="0030345E">
              <w:t>5</w:t>
            </w:r>
          </w:p>
        </w:tc>
        <w:tc>
          <w:tcPr>
            <w:tcW w:w="1121" w:type="dxa"/>
            <w:vAlign w:val="center"/>
          </w:tcPr>
          <w:p w:rsidR="00641111" w:rsidRPr="00D51693" w:rsidRDefault="00641111" w:rsidP="00641111">
            <w:pPr>
              <w:jc w:val="center"/>
            </w:pPr>
            <w:r w:rsidRPr="0030345E">
              <w:t>5</w:t>
            </w:r>
          </w:p>
        </w:tc>
      </w:tr>
      <w:tr w:rsidR="00641111" w:rsidRPr="00953611" w:rsidTr="00605271">
        <w:trPr>
          <w:trHeight w:val="270"/>
          <w:jc w:val="center"/>
        </w:trPr>
        <w:tc>
          <w:tcPr>
            <w:tcW w:w="5517" w:type="dxa"/>
            <w:vAlign w:val="center"/>
          </w:tcPr>
          <w:p w:rsidR="00641111" w:rsidRPr="00D51693" w:rsidRDefault="00641111" w:rsidP="00D51693">
            <w:r w:rsidRPr="0030345E">
              <w:t>Участие в работни органи на НАТО</w:t>
            </w:r>
          </w:p>
        </w:tc>
        <w:tc>
          <w:tcPr>
            <w:tcW w:w="992" w:type="dxa"/>
            <w:vAlign w:val="center"/>
          </w:tcPr>
          <w:p w:rsidR="00641111" w:rsidRPr="00D51693" w:rsidRDefault="00641111" w:rsidP="00641111">
            <w:pPr>
              <w:jc w:val="center"/>
            </w:pPr>
            <w:r w:rsidRPr="0030345E">
              <w:t>Брой</w:t>
            </w:r>
          </w:p>
        </w:tc>
        <w:tc>
          <w:tcPr>
            <w:tcW w:w="850" w:type="dxa"/>
            <w:vAlign w:val="center"/>
          </w:tcPr>
          <w:p w:rsidR="00641111" w:rsidRPr="00D51693" w:rsidRDefault="00641111" w:rsidP="00641111">
            <w:pPr>
              <w:jc w:val="center"/>
            </w:pPr>
            <w:r w:rsidRPr="0030345E">
              <w:t>10</w:t>
            </w:r>
          </w:p>
        </w:tc>
        <w:tc>
          <w:tcPr>
            <w:tcW w:w="1134" w:type="dxa"/>
            <w:vAlign w:val="center"/>
          </w:tcPr>
          <w:p w:rsidR="00641111" w:rsidRPr="00D51693" w:rsidRDefault="00641111" w:rsidP="00641111">
            <w:pPr>
              <w:jc w:val="center"/>
            </w:pPr>
            <w:r w:rsidRPr="0030345E">
              <w:t>10</w:t>
            </w:r>
          </w:p>
        </w:tc>
        <w:tc>
          <w:tcPr>
            <w:tcW w:w="1121" w:type="dxa"/>
            <w:vAlign w:val="center"/>
          </w:tcPr>
          <w:p w:rsidR="00641111" w:rsidRPr="00D51693" w:rsidRDefault="00641111" w:rsidP="00641111">
            <w:pPr>
              <w:jc w:val="center"/>
            </w:pPr>
            <w:r w:rsidRPr="0030345E">
              <w:t>10</w:t>
            </w:r>
          </w:p>
        </w:tc>
      </w:tr>
      <w:tr w:rsidR="00641111" w:rsidRPr="00953611" w:rsidTr="00605271">
        <w:trPr>
          <w:trHeight w:val="270"/>
          <w:jc w:val="center"/>
        </w:trPr>
        <w:tc>
          <w:tcPr>
            <w:tcW w:w="5517" w:type="dxa"/>
            <w:vAlign w:val="center"/>
          </w:tcPr>
          <w:p w:rsidR="00641111" w:rsidRPr="00D51693" w:rsidRDefault="00641111" w:rsidP="00D51693">
            <w:r w:rsidRPr="0030345E">
              <w:t xml:space="preserve">Събития по линия на комуникационната кампания </w:t>
            </w:r>
            <w:r w:rsidRPr="00D51693">
              <w:t>“</w:t>
            </w:r>
            <w:proofErr w:type="spellStart"/>
            <w:r w:rsidRPr="00D51693">
              <w:t>WeAreNATO</w:t>
            </w:r>
            <w:proofErr w:type="spellEnd"/>
            <w:r w:rsidRPr="00D51693">
              <w:t>”</w:t>
            </w:r>
          </w:p>
        </w:tc>
        <w:tc>
          <w:tcPr>
            <w:tcW w:w="992" w:type="dxa"/>
            <w:vAlign w:val="center"/>
          </w:tcPr>
          <w:p w:rsidR="00641111" w:rsidRPr="00D51693" w:rsidRDefault="00641111" w:rsidP="00641111">
            <w:pPr>
              <w:jc w:val="center"/>
            </w:pPr>
            <w:r w:rsidRPr="00D51693">
              <w:t>Брой</w:t>
            </w:r>
          </w:p>
        </w:tc>
        <w:tc>
          <w:tcPr>
            <w:tcW w:w="850" w:type="dxa"/>
            <w:vAlign w:val="center"/>
          </w:tcPr>
          <w:p w:rsidR="00641111" w:rsidRPr="00D51693" w:rsidRDefault="00641111" w:rsidP="00641111">
            <w:pPr>
              <w:jc w:val="center"/>
            </w:pPr>
            <w:r w:rsidRPr="0030345E">
              <w:t>10</w:t>
            </w:r>
          </w:p>
        </w:tc>
        <w:tc>
          <w:tcPr>
            <w:tcW w:w="1134" w:type="dxa"/>
            <w:vAlign w:val="center"/>
          </w:tcPr>
          <w:p w:rsidR="00641111" w:rsidRPr="00D51693" w:rsidRDefault="00641111" w:rsidP="00641111">
            <w:pPr>
              <w:jc w:val="center"/>
            </w:pPr>
            <w:r w:rsidRPr="0030345E">
              <w:t>10</w:t>
            </w:r>
          </w:p>
        </w:tc>
        <w:tc>
          <w:tcPr>
            <w:tcW w:w="1121" w:type="dxa"/>
            <w:vAlign w:val="center"/>
          </w:tcPr>
          <w:p w:rsidR="00641111" w:rsidRPr="00D51693" w:rsidRDefault="00641111" w:rsidP="00641111">
            <w:pPr>
              <w:jc w:val="center"/>
            </w:pPr>
            <w:r w:rsidRPr="0030345E">
              <w:t>10</w:t>
            </w:r>
          </w:p>
        </w:tc>
      </w:tr>
      <w:tr w:rsidR="0018057F" w:rsidRPr="00953611" w:rsidTr="00605271">
        <w:trPr>
          <w:trHeight w:val="270"/>
          <w:jc w:val="center"/>
        </w:trPr>
        <w:tc>
          <w:tcPr>
            <w:tcW w:w="5517" w:type="dxa"/>
            <w:vAlign w:val="center"/>
          </w:tcPr>
          <w:p w:rsidR="0018057F" w:rsidRPr="00953611" w:rsidRDefault="0018057F" w:rsidP="0018057F">
            <w:pPr>
              <w:tabs>
                <w:tab w:val="left" w:pos="240"/>
              </w:tabs>
              <w:autoSpaceDE w:val="0"/>
              <w:autoSpaceDN w:val="0"/>
              <w:adjustRightInd w:val="0"/>
              <w:rPr>
                <w:sz w:val="18"/>
                <w:szCs w:val="18"/>
              </w:rPr>
            </w:pPr>
            <w:r w:rsidRPr="00953611">
              <w:rPr>
                <w:sz w:val="18"/>
                <w:szCs w:val="18"/>
                <w:lang w:eastAsia="en-US"/>
              </w:rPr>
              <w:t>Участие на българска делегация в срещи на най-високо равнище ЕС - ОДЛАК</w:t>
            </w:r>
          </w:p>
        </w:tc>
        <w:tc>
          <w:tcPr>
            <w:tcW w:w="992" w:type="dxa"/>
            <w:vAlign w:val="center"/>
          </w:tcPr>
          <w:p w:rsidR="0018057F" w:rsidRPr="00953611" w:rsidRDefault="0018057F" w:rsidP="0018057F">
            <w:pPr>
              <w:jc w:val="center"/>
              <w:rPr>
                <w:sz w:val="18"/>
                <w:szCs w:val="18"/>
              </w:rPr>
            </w:pPr>
            <w:r w:rsidRPr="00953611">
              <w:rPr>
                <w:sz w:val="18"/>
                <w:szCs w:val="18"/>
                <w:lang w:eastAsia="en-US"/>
              </w:rPr>
              <w:t>Брой</w:t>
            </w:r>
          </w:p>
        </w:tc>
        <w:tc>
          <w:tcPr>
            <w:tcW w:w="850" w:type="dxa"/>
            <w:vAlign w:val="center"/>
          </w:tcPr>
          <w:p w:rsidR="0018057F" w:rsidRPr="00953611" w:rsidRDefault="0018057F" w:rsidP="0018057F">
            <w:pPr>
              <w:jc w:val="center"/>
              <w:rPr>
                <w:sz w:val="18"/>
                <w:szCs w:val="18"/>
              </w:rPr>
            </w:pPr>
            <w:r w:rsidRPr="00953611">
              <w:rPr>
                <w:lang w:val="en-US" w:eastAsia="en-US"/>
              </w:rPr>
              <w:t>-</w:t>
            </w:r>
          </w:p>
        </w:tc>
        <w:tc>
          <w:tcPr>
            <w:tcW w:w="1134" w:type="dxa"/>
            <w:vAlign w:val="center"/>
          </w:tcPr>
          <w:p w:rsidR="0018057F" w:rsidRPr="00953611" w:rsidRDefault="0018057F" w:rsidP="0018057F">
            <w:pPr>
              <w:jc w:val="center"/>
              <w:rPr>
                <w:sz w:val="18"/>
                <w:szCs w:val="18"/>
              </w:rPr>
            </w:pPr>
            <w:r w:rsidRPr="00953611">
              <w:rPr>
                <w:lang w:val="en-US" w:eastAsia="en-US"/>
              </w:rPr>
              <w:t>1</w:t>
            </w:r>
          </w:p>
        </w:tc>
        <w:tc>
          <w:tcPr>
            <w:tcW w:w="1121" w:type="dxa"/>
            <w:vAlign w:val="center"/>
          </w:tcPr>
          <w:p w:rsidR="0018057F" w:rsidRPr="00953611" w:rsidRDefault="0018057F" w:rsidP="0018057F">
            <w:pPr>
              <w:jc w:val="center"/>
              <w:rPr>
                <w:sz w:val="18"/>
                <w:szCs w:val="18"/>
              </w:rPr>
            </w:pPr>
            <w:r w:rsidRPr="00953611">
              <w:rPr>
                <w:lang w:val="en-US" w:eastAsia="en-US"/>
              </w:rPr>
              <w:t>-</w:t>
            </w:r>
          </w:p>
        </w:tc>
      </w:tr>
      <w:tr w:rsidR="0018057F" w:rsidRPr="00953611" w:rsidTr="00605271">
        <w:trPr>
          <w:trHeight w:val="270"/>
          <w:jc w:val="center"/>
        </w:trPr>
        <w:tc>
          <w:tcPr>
            <w:tcW w:w="5517" w:type="dxa"/>
            <w:vAlign w:val="center"/>
          </w:tcPr>
          <w:p w:rsidR="0018057F" w:rsidRPr="00953611" w:rsidRDefault="0018057F" w:rsidP="0018057F">
            <w:pPr>
              <w:tabs>
                <w:tab w:val="left" w:pos="240"/>
              </w:tabs>
              <w:autoSpaceDE w:val="0"/>
              <w:autoSpaceDN w:val="0"/>
              <w:adjustRightInd w:val="0"/>
              <w:rPr>
                <w:sz w:val="18"/>
                <w:szCs w:val="18"/>
              </w:rPr>
            </w:pPr>
            <w:r w:rsidRPr="00953611">
              <w:rPr>
                <w:sz w:val="18"/>
                <w:szCs w:val="18"/>
                <w:lang w:eastAsia="en-US"/>
              </w:rPr>
              <w:t>Участие на българска делегация в срещи на министрите на външните работи  на страните от ЕС и ОДЛАК</w:t>
            </w:r>
          </w:p>
        </w:tc>
        <w:tc>
          <w:tcPr>
            <w:tcW w:w="992" w:type="dxa"/>
            <w:vAlign w:val="center"/>
          </w:tcPr>
          <w:p w:rsidR="0018057F" w:rsidRPr="00953611" w:rsidRDefault="0018057F" w:rsidP="0018057F">
            <w:pPr>
              <w:jc w:val="center"/>
              <w:rPr>
                <w:sz w:val="18"/>
                <w:szCs w:val="18"/>
              </w:rPr>
            </w:pPr>
            <w:r w:rsidRPr="00953611">
              <w:rPr>
                <w:sz w:val="18"/>
                <w:szCs w:val="18"/>
                <w:lang w:eastAsia="en-US"/>
              </w:rPr>
              <w:t>Брой</w:t>
            </w:r>
          </w:p>
        </w:tc>
        <w:tc>
          <w:tcPr>
            <w:tcW w:w="850" w:type="dxa"/>
            <w:vAlign w:val="center"/>
          </w:tcPr>
          <w:p w:rsidR="0018057F" w:rsidRPr="00953611" w:rsidRDefault="0018057F" w:rsidP="0018057F">
            <w:pPr>
              <w:jc w:val="center"/>
              <w:rPr>
                <w:sz w:val="18"/>
                <w:szCs w:val="18"/>
              </w:rPr>
            </w:pPr>
            <w:r w:rsidRPr="00953611">
              <w:rPr>
                <w:lang w:val="en-US" w:eastAsia="en-US"/>
              </w:rPr>
              <w:t>1</w:t>
            </w:r>
          </w:p>
        </w:tc>
        <w:tc>
          <w:tcPr>
            <w:tcW w:w="1134" w:type="dxa"/>
            <w:vAlign w:val="center"/>
          </w:tcPr>
          <w:p w:rsidR="0018057F" w:rsidRPr="00953611" w:rsidRDefault="0018057F" w:rsidP="0018057F">
            <w:pPr>
              <w:jc w:val="center"/>
              <w:rPr>
                <w:sz w:val="18"/>
                <w:szCs w:val="18"/>
              </w:rPr>
            </w:pPr>
            <w:r w:rsidRPr="00953611">
              <w:rPr>
                <w:lang w:val="en-US" w:eastAsia="en-US"/>
              </w:rPr>
              <w:t>-</w:t>
            </w:r>
          </w:p>
        </w:tc>
        <w:tc>
          <w:tcPr>
            <w:tcW w:w="1121" w:type="dxa"/>
            <w:vAlign w:val="center"/>
          </w:tcPr>
          <w:p w:rsidR="0018057F" w:rsidRPr="00953611" w:rsidRDefault="0018057F" w:rsidP="0018057F">
            <w:pPr>
              <w:jc w:val="center"/>
              <w:rPr>
                <w:sz w:val="18"/>
                <w:szCs w:val="18"/>
              </w:rPr>
            </w:pPr>
            <w:r w:rsidRPr="00953611">
              <w:rPr>
                <w:lang w:val="en-US" w:eastAsia="en-US"/>
              </w:rPr>
              <w:t>1</w:t>
            </w:r>
          </w:p>
        </w:tc>
      </w:tr>
    </w:tbl>
    <w:p w:rsidR="0010218F" w:rsidRDefault="0010218F" w:rsidP="00EF0A15">
      <w:pPr>
        <w:jc w:val="both"/>
        <w:rPr>
          <w:b/>
          <w:color w:val="000000"/>
          <w:sz w:val="24"/>
          <w:szCs w:val="24"/>
        </w:rPr>
      </w:pPr>
    </w:p>
    <w:p w:rsidR="00902C16" w:rsidRPr="00953611" w:rsidRDefault="00902C16" w:rsidP="00EF0A15">
      <w:pPr>
        <w:jc w:val="both"/>
        <w:rPr>
          <w:b/>
          <w:color w:val="000000"/>
          <w:sz w:val="24"/>
          <w:szCs w:val="24"/>
        </w:rPr>
      </w:pPr>
    </w:p>
    <w:p w:rsidR="0010218F" w:rsidRPr="00953611" w:rsidRDefault="0010218F" w:rsidP="00EF0A15">
      <w:pPr>
        <w:jc w:val="both"/>
        <w:rPr>
          <w:b/>
          <w:color w:val="000000"/>
          <w:sz w:val="24"/>
          <w:szCs w:val="24"/>
        </w:rPr>
      </w:pPr>
      <w:r w:rsidRPr="00953611">
        <w:rPr>
          <w:b/>
          <w:color w:val="000000"/>
          <w:sz w:val="24"/>
          <w:szCs w:val="24"/>
        </w:rPr>
        <w:lastRenderedPageBreak/>
        <w:t>Външни фактори, които могат да окажат въздействие върху постигането на целите на програмата</w:t>
      </w:r>
    </w:p>
    <w:p w:rsidR="0010218F" w:rsidRPr="00953611" w:rsidRDefault="0010218F" w:rsidP="00C218FA">
      <w:pPr>
        <w:numPr>
          <w:ilvl w:val="1"/>
          <w:numId w:val="2"/>
        </w:numPr>
        <w:tabs>
          <w:tab w:val="clear" w:pos="139"/>
          <w:tab w:val="num" w:pos="709"/>
          <w:tab w:val="left" w:pos="780"/>
        </w:tabs>
        <w:ind w:left="0" w:firstLine="284"/>
        <w:jc w:val="both"/>
        <w:rPr>
          <w:spacing w:val="-4"/>
          <w:sz w:val="24"/>
          <w:szCs w:val="24"/>
        </w:rPr>
      </w:pPr>
      <w:r w:rsidRPr="00953611">
        <w:rPr>
          <w:b/>
          <w:spacing w:val="-4"/>
          <w:sz w:val="24"/>
          <w:szCs w:val="24"/>
        </w:rPr>
        <w:t xml:space="preserve">Неблагоприятни промени в икономическата среда, бюджетни рестрикции, които могат да се отразят на бюджетните и кадрови ресурси за </w:t>
      </w:r>
      <w:r w:rsidR="00C07DD6" w:rsidRPr="00953611">
        <w:rPr>
          <w:b/>
          <w:spacing w:val="-4"/>
          <w:sz w:val="24"/>
          <w:szCs w:val="24"/>
        </w:rPr>
        <w:t>реализиране на заложените цели</w:t>
      </w:r>
      <w:r w:rsidR="007A7E8B" w:rsidRPr="00953611">
        <w:rPr>
          <w:spacing w:val="-4"/>
          <w:sz w:val="24"/>
          <w:szCs w:val="24"/>
        </w:rPr>
        <w:t>;</w:t>
      </w:r>
    </w:p>
    <w:p w:rsidR="0010218F" w:rsidRPr="00953611" w:rsidRDefault="003955E2"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Неизпълнение на и/или едностранно оттегляне от международни ангажименти на държави, предизвикващи загриженост у международната общност</w:t>
      </w:r>
      <w:r w:rsidR="007A7E8B" w:rsidRPr="00953611">
        <w:rPr>
          <w:spacing w:val="-4"/>
          <w:sz w:val="24"/>
          <w:szCs w:val="24"/>
        </w:rPr>
        <w:t>;</w:t>
      </w:r>
    </w:p>
    <w:p w:rsidR="0010218F" w:rsidRPr="00953611" w:rsidRDefault="0010218F"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Влошаване на ситуацията по сигурността в района на Близкия изток и Северна Африка, както и в района на </w:t>
      </w:r>
      <w:proofErr w:type="spellStart"/>
      <w:r w:rsidRPr="00953611">
        <w:rPr>
          <w:spacing w:val="-4"/>
          <w:sz w:val="24"/>
          <w:szCs w:val="24"/>
        </w:rPr>
        <w:t>Сахел</w:t>
      </w:r>
      <w:proofErr w:type="spellEnd"/>
      <w:r w:rsidRPr="00953611">
        <w:rPr>
          <w:spacing w:val="-4"/>
          <w:sz w:val="24"/>
          <w:szCs w:val="24"/>
        </w:rPr>
        <w:t>;</w:t>
      </w:r>
    </w:p>
    <w:p w:rsidR="0010218F" w:rsidRPr="00953611" w:rsidRDefault="001B00A5" w:rsidP="001B00A5">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Засилване на миграционния натиск към Европа;</w:t>
      </w:r>
    </w:p>
    <w:p w:rsidR="003955E2" w:rsidRPr="00953611" w:rsidRDefault="003955E2" w:rsidP="001B00A5">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Хибридни дейности, които имат за цел да окажат неблагоприятно влияние върху  средата за сигурност и да поставят под съмнение принадлежността към евроатлантическата общност;</w:t>
      </w:r>
    </w:p>
    <w:p w:rsidR="0010218F" w:rsidRPr="00953611" w:rsidRDefault="0010218F"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Кризисна конюнктура на пазарите</w:t>
      </w:r>
      <w:r w:rsidR="007A7E8B" w:rsidRPr="00953611">
        <w:rPr>
          <w:spacing w:val="-4"/>
          <w:sz w:val="24"/>
          <w:szCs w:val="24"/>
        </w:rPr>
        <w:t>;</w:t>
      </w:r>
    </w:p>
    <w:p w:rsidR="0010218F" w:rsidRPr="00953611" w:rsidRDefault="0010218F"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Резки икономически сътресения в страна-партньор в резултат на форсмажорни политически събития или природни бедствия</w:t>
      </w:r>
      <w:r w:rsidR="007A7E8B" w:rsidRPr="00953611">
        <w:rPr>
          <w:spacing w:val="-4"/>
          <w:sz w:val="24"/>
          <w:szCs w:val="24"/>
        </w:rPr>
        <w:t>;</w:t>
      </w:r>
    </w:p>
    <w:p w:rsidR="0010218F" w:rsidRPr="00953611" w:rsidRDefault="0010218F"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Негативно развитие на двустранни конфликти или активизиране на „замразени” конфликти в зоната на непосредствените интереси на сигурност; </w:t>
      </w:r>
    </w:p>
    <w:p w:rsidR="00605689" w:rsidRPr="00953611" w:rsidRDefault="00605689"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Възможни терористични актове на територията на ЕС или в зоната на непосредствените интереси на сигурност.</w:t>
      </w:r>
    </w:p>
    <w:p w:rsidR="0010218F" w:rsidRPr="00953611" w:rsidRDefault="006D5BF4"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Налагане на </w:t>
      </w:r>
      <w:proofErr w:type="spellStart"/>
      <w:r w:rsidRPr="00953611">
        <w:rPr>
          <w:spacing w:val="-4"/>
          <w:sz w:val="24"/>
          <w:szCs w:val="24"/>
        </w:rPr>
        <w:t>рестрикционни</w:t>
      </w:r>
      <w:proofErr w:type="spellEnd"/>
      <w:r w:rsidRPr="00953611">
        <w:rPr>
          <w:spacing w:val="-4"/>
          <w:sz w:val="24"/>
          <w:szCs w:val="24"/>
        </w:rPr>
        <w:t xml:space="preserve"> мерки</w:t>
      </w:r>
      <w:r w:rsidR="000B1439" w:rsidRPr="00953611">
        <w:rPr>
          <w:spacing w:val="-4"/>
          <w:sz w:val="24"/>
          <w:szCs w:val="24"/>
        </w:rPr>
        <w:t xml:space="preserve"> от ООН или ЕС, които водят до ограничения в </w:t>
      </w:r>
      <w:r w:rsidR="005E3DE3" w:rsidRPr="00953611">
        <w:rPr>
          <w:spacing w:val="-4"/>
          <w:sz w:val="24"/>
          <w:szCs w:val="24"/>
        </w:rPr>
        <w:t xml:space="preserve">икономическите, търговските и политическите </w:t>
      </w:r>
      <w:r w:rsidR="000B1439" w:rsidRPr="00953611">
        <w:rPr>
          <w:spacing w:val="-4"/>
          <w:sz w:val="24"/>
          <w:szCs w:val="24"/>
        </w:rPr>
        <w:t>отношения</w:t>
      </w:r>
      <w:r w:rsidR="0010218F" w:rsidRPr="00953611">
        <w:rPr>
          <w:spacing w:val="-4"/>
          <w:sz w:val="24"/>
          <w:szCs w:val="24"/>
        </w:rPr>
        <w:t>;</w:t>
      </w:r>
    </w:p>
    <w:p w:rsidR="0010218F" w:rsidRPr="00953611" w:rsidRDefault="0010218F" w:rsidP="00C218FA">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Липса на консенсус, политическа воля или заинтересованост сред </w:t>
      </w:r>
      <w:r w:rsidR="00980790" w:rsidRPr="00953611">
        <w:rPr>
          <w:spacing w:val="-4"/>
          <w:sz w:val="24"/>
          <w:szCs w:val="24"/>
        </w:rPr>
        <w:t>държавите</w:t>
      </w:r>
      <w:r w:rsidRPr="00953611">
        <w:rPr>
          <w:spacing w:val="-4"/>
          <w:sz w:val="24"/>
          <w:szCs w:val="24"/>
        </w:rPr>
        <w:t xml:space="preserve">-членки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 </w:t>
      </w:r>
    </w:p>
    <w:p w:rsidR="0010218F" w:rsidRPr="00953611" w:rsidRDefault="0010218F" w:rsidP="00C218FA">
      <w:pPr>
        <w:numPr>
          <w:ilvl w:val="1"/>
          <w:numId w:val="2"/>
        </w:numPr>
        <w:tabs>
          <w:tab w:val="clear" w:pos="139"/>
          <w:tab w:val="num" w:pos="709"/>
          <w:tab w:val="left" w:pos="780"/>
        </w:tabs>
        <w:ind w:left="0" w:firstLine="284"/>
        <w:jc w:val="both"/>
        <w:rPr>
          <w:bCs/>
          <w:sz w:val="24"/>
          <w:szCs w:val="24"/>
        </w:rPr>
      </w:pPr>
      <w:r w:rsidRPr="00953611">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953611">
        <w:rPr>
          <w:bCs/>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p>
    <w:p w:rsidR="00C06C44" w:rsidRDefault="00C06C44" w:rsidP="00EF0A15">
      <w:pPr>
        <w:jc w:val="both"/>
        <w:rPr>
          <w:b/>
          <w:color w:val="000000"/>
          <w:sz w:val="24"/>
          <w:szCs w:val="24"/>
        </w:rPr>
      </w:pPr>
    </w:p>
    <w:p w:rsidR="0010218F" w:rsidRPr="00953611" w:rsidRDefault="0010218F" w:rsidP="00EF0A15">
      <w:pPr>
        <w:jc w:val="both"/>
        <w:rPr>
          <w:b/>
          <w:color w:val="000000"/>
          <w:sz w:val="24"/>
          <w:szCs w:val="24"/>
        </w:rPr>
      </w:pPr>
      <w:r w:rsidRPr="00953611">
        <w:rPr>
          <w:b/>
          <w:color w:val="000000"/>
          <w:sz w:val="24"/>
          <w:szCs w:val="24"/>
        </w:rPr>
        <w:t>Информация за наличността и качеството на данните</w:t>
      </w:r>
    </w:p>
    <w:p w:rsidR="0010218F" w:rsidRPr="00953611" w:rsidRDefault="0010218F" w:rsidP="000A32ED">
      <w:pPr>
        <w:numPr>
          <w:ilvl w:val="1"/>
          <w:numId w:val="2"/>
        </w:numPr>
        <w:tabs>
          <w:tab w:val="left" w:pos="780"/>
        </w:tabs>
        <w:ind w:left="-26" w:firstLine="338"/>
        <w:jc w:val="both"/>
        <w:rPr>
          <w:color w:val="000000"/>
          <w:spacing w:val="-4"/>
          <w:sz w:val="24"/>
          <w:szCs w:val="24"/>
        </w:rPr>
      </w:pPr>
      <w:r w:rsidRPr="00953611">
        <w:rPr>
          <w:color w:val="000000"/>
          <w:spacing w:val="-4"/>
          <w:sz w:val="24"/>
          <w:szCs w:val="24"/>
        </w:rPr>
        <w:t>Отчетите за дейността на МВнР и задграничните представителства;</w:t>
      </w:r>
    </w:p>
    <w:p w:rsidR="0010218F" w:rsidRPr="00953611" w:rsidRDefault="0010218F" w:rsidP="000A32ED">
      <w:pPr>
        <w:numPr>
          <w:ilvl w:val="1"/>
          <w:numId w:val="2"/>
        </w:numPr>
        <w:tabs>
          <w:tab w:val="left" w:pos="780"/>
        </w:tabs>
        <w:ind w:left="-26" w:firstLine="338"/>
        <w:jc w:val="both"/>
        <w:rPr>
          <w:color w:val="000000"/>
          <w:spacing w:val="-4"/>
          <w:sz w:val="24"/>
          <w:szCs w:val="24"/>
        </w:rPr>
      </w:pPr>
      <w:r w:rsidRPr="00953611">
        <w:rPr>
          <w:color w:val="000000"/>
          <w:spacing w:val="-4"/>
          <w:sz w:val="24"/>
          <w:szCs w:val="24"/>
        </w:rPr>
        <w:t>Доклади и данни на институциите на ЕС и от заседа</w:t>
      </w:r>
      <w:r w:rsidR="002515E2" w:rsidRPr="00953611">
        <w:rPr>
          <w:color w:val="000000"/>
          <w:spacing w:val="-4"/>
          <w:sz w:val="24"/>
          <w:szCs w:val="24"/>
        </w:rPr>
        <w:t xml:space="preserve">нията на Съвет „Външни работи” </w:t>
      </w:r>
      <w:r w:rsidR="007A7E8B" w:rsidRPr="00953611">
        <w:rPr>
          <w:color w:val="000000"/>
          <w:spacing w:val="-4"/>
          <w:sz w:val="24"/>
          <w:szCs w:val="24"/>
        </w:rPr>
        <w:t>и работните органи на ЕС.</w:t>
      </w:r>
    </w:p>
    <w:tbl>
      <w:tblPr>
        <w:tblW w:w="9660" w:type="dxa"/>
        <w:tblInd w:w="10" w:type="dxa"/>
        <w:tblLayout w:type="fixed"/>
        <w:tblCellMar>
          <w:left w:w="70" w:type="dxa"/>
          <w:right w:w="70" w:type="dxa"/>
        </w:tblCellMar>
        <w:tblLook w:val="04A0" w:firstRow="1" w:lastRow="0" w:firstColumn="1" w:lastColumn="0" w:noHBand="0" w:noVBand="1"/>
      </w:tblPr>
      <w:tblGrid>
        <w:gridCol w:w="48"/>
        <w:gridCol w:w="332"/>
        <w:gridCol w:w="4146"/>
        <w:gridCol w:w="708"/>
        <w:gridCol w:w="709"/>
        <w:gridCol w:w="1110"/>
        <w:gridCol w:w="875"/>
        <w:gridCol w:w="363"/>
        <w:gridCol w:w="487"/>
        <w:gridCol w:w="364"/>
        <w:gridCol w:w="518"/>
      </w:tblGrid>
      <w:tr w:rsidR="00BE7AEE" w:rsidRPr="00953611" w:rsidTr="00C06C44">
        <w:trPr>
          <w:gridBefore w:val="1"/>
          <w:gridAfter w:val="1"/>
          <w:wBefore w:w="48" w:type="dxa"/>
          <w:wAfter w:w="518" w:type="dxa"/>
          <w:trHeight w:val="315"/>
        </w:trPr>
        <w:tc>
          <w:tcPr>
            <w:tcW w:w="8243" w:type="dxa"/>
            <w:gridSpan w:val="7"/>
            <w:tcBorders>
              <w:top w:val="nil"/>
              <w:left w:val="nil"/>
              <w:bottom w:val="nil"/>
              <w:right w:val="nil"/>
            </w:tcBorders>
            <w:shd w:val="clear" w:color="auto" w:fill="auto"/>
            <w:noWrap/>
            <w:vAlign w:val="bottom"/>
            <w:hideMark/>
          </w:tcPr>
          <w:p w:rsidR="00C06C44" w:rsidRDefault="00C06C44" w:rsidP="00803C07">
            <w:pPr>
              <w:rPr>
                <w:b/>
                <w:i/>
                <w:color w:val="000000"/>
                <w:sz w:val="24"/>
              </w:rPr>
            </w:pPr>
          </w:p>
          <w:p w:rsidR="00BE7AEE" w:rsidRPr="00C06C44" w:rsidRDefault="004B2E36" w:rsidP="00803C07">
            <w:pPr>
              <w:rPr>
                <w:b/>
                <w:i/>
                <w:color w:val="000000"/>
                <w:sz w:val="24"/>
              </w:rPr>
            </w:pPr>
            <w:proofErr w:type="spellStart"/>
            <w:r w:rsidRPr="00731035">
              <w:rPr>
                <w:b/>
                <w:i/>
                <w:color w:val="000000"/>
                <w:sz w:val="24"/>
              </w:rPr>
              <w:t>Бюджет</w:t>
            </w:r>
            <w:r w:rsidR="00BE7AEE" w:rsidRPr="00C06C44">
              <w:rPr>
                <w:b/>
                <w:i/>
                <w:color w:val="000000"/>
                <w:sz w:val="24"/>
              </w:rPr>
              <w:t>по</w:t>
            </w:r>
            <w:proofErr w:type="spellEnd"/>
            <w:r w:rsidR="00BE7AEE" w:rsidRPr="00C06C44">
              <w:rPr>
                <w:b/>
                <w:i/>
                <w:color w:val="000000"/>
                <w:sz w:val="24"/>
              </w:rPr>
              <w:t xml:space="preserve"> ведомствени и администрирани параграфи на Програма </w:t>
            </w:r>
            <w:r w:rsidR="00803C07" w:rsidRPr="00C06C44">
              <w:rPr>
                <w:b/>
                <w:i/>
                <w:color w:val="000000"/>
                <w:sz w:val="24"/>
              </w:rPr>
              <w:t>1100.03.01</w:t>
            </w:r>
            <w:r w:rsidR="00BE7AEE" w:rsidRPr="00C06C44">
              <w:rPr>
                <w:b/>
                <w:i/>
                <w:color w:val="000000"/>
                <w:sz w:val="24"/>
              </w:rPr>
              <w:t xml:space="preserve"> „Принос за формиране на политики на ЕС и НАТО“</w:t>
            </w:r>
          </w:p>
          <w:p w:rsidR="00C06C44" w:rsidRPr="00C06C44" w:rsidRDefault="00C06C44" w:rsidP="00803C07">
            <w:pPr>
              <w:rPr>
                <w:b/>
                <w:i/>
                <w:color w:val="000000"/>
                <w:sz w:val="24"/>
              </w:rPr>
            </w:pPr>
          </w:p>
        </w:tc>
        <w:tc>
          <w:tcPr>
            <w:tcW w:w="851" w:type="dxa"/>
            <w:gridSpan w:val="2"/>
            <w:tcBorders>
              <w:top w:val="nil"/>
              <w:left w:val="nil"/>
              <w:bottom w:val="nil"/>
              <w:right w:val="nil"/>
            </w:tcBorders>
            <w:shd w:val="clear" w:color="auto" w:fill="auto"/>
            <w:noWrap/>
            <w:vAlign w:val="bottom"/>
            <w:hideMark/>
          </w:tcPr>
          <w:p w:rsidR="00BE7AEE" w:rsidRPr="00C06C44" w:rsidRDefault="00BE7AEE" w:rsidP="00BE7AEE">
            <w:pPr>
              <w:rPr>
                <w:color w:val="000000"/>
                <w:sz w:val="24"/>
              </w:rPr>
            </w:pPr>
          </w:p>
        </w:tc>
      </w:tr>
      <w:tr w:rsidR="00C06C44" w:rsidTr="00C06C44">
        <w:trPr>
          <w:trHeight w:val="810"/>
        </w:trPr>
        <w:tc>
          <w:tcPr>
            <w:tcW w:w="380"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w:t>
            </w:r>
          </w:p>
        </w:tc>
        <w:tc>
          <w:tcPr>
            <w:tcW w:w="4146" w:type="dxa"/>
            <w:tcBorders>
              <w:top w:val="single" w:sz="8" w:space="0" w:color="auto"/>
              <w:left w:val="single" w:sz="8" w:space="0" w:color="auto"/>
              <w:bottom w:val="single" w:sz="8" w:space="0" w:color="auto"/>
              <w:right w:val="nil"/>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1100.03.01 Бюджетна програма "Принос за формиране на политики на ЕС и НАТО"</w:t>
            </w:r>
          </w:p>
        </w:tc>
        <w:tc>
          <w:tcPr>
            <w:tcW w:w="708"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C06C44" w:rsidRDefault="00C06C44">
            <w:pPr>
              <w:jc w:val="center"/>
              <w:rPr>
                <w:b/>
                <w:bCs/>
                <w:color w:val="000000"/>
                <w:sz w:val="16"/>
                <w:szCs w:val="16"/>
              </w:rPr>
            </w:pPr>
            <w:r>
              <w:rPr>
                <w:b/>
                <w:bCs/>
                <w:color w:val="000000"/>
                <w:sz w:val="16"/>
                <w:szCs w:val="16"/>
              </w:rPr>
              <w:t>Отчет                                              2017***</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rsidR="00C06C44" w:rsidRDefault="00C06C44">
            <w:pPr>
              <w:jc w:val="center"/>
              <w:rPr>
                <w:b/>
                <w:bCs/>
                <w:color w:val="000000"/>
                <w:sz w:val="16"/>
                <w:szCs w:val="16"/>
              </w:rPr>
            </w:pPr>
            <w:r>
              <w:rPr>
                <w:b/>
                <w:bCs/>
                <w:color w:val="000000"/>
                <w:sz w:val="16"/>
                <w:szCs w:val="16"/>
              </w:rPr>
              <w:t>Отчет                                              2018***</w:t>
            </w:r>
          </w:p>
        </w:tc>
        <w:tc>
          <w:tcPr>
            <w:tcW w:w="1110" w:type="dxa"/>
            <w:tcBorders>
              <w:top w:val="single" w:sz="8" w:space="0" w:color="auto"/>
              <w:left w:val="nil"/>
              <w:bottom w:val="single" w:sz="8" w:space="0" w:color="auto"/>
              <w:right w:val="single" w:sz="8" w:space="0" w:color="auto"/>
            </w:tcBorders>
            <w:shd w:val="clear" w:color="000000" w:fill="FFCC99"/>
            <w:vAlign w:val="center"/>
            <w:hideMark/>
          </w:tcPr>
          <w:p w:rsidR="00C06C44" w:rsidRDefault="00C06C44" w:rsidP="00C06C44">
            <w:pPr>
              <w:jc w:val="center"/>
              <w:rPr>
                <w:b/>
                <w:bCs/>
                <w:color w:val="000000"/>
                <w:sz w:val="16"/>
                <w:szCs w:val="16"/>
              </w:rPr>
            </w:pPr>
            <w:r>
              <w:rPr>
                <w:b/>
                <w:bCs/>
                <w:color w:val="000000"/>
                <w:sz w:val="16"/>
                <w:szCs w:val="16"/>
              </w:rPr>
              <w:t>Закон 2019 г.</w:t>
            </w:r>
          </w:p>
        </w:tc>
        <w:tc>
          <w:tcPr>
            <w:tcW w:w="875" w:type="dxa"/>
            <w:tcBorders>
              <w:top w:val="single" w:sz="8" w:space="0" w:color="auto"/>
              <w:left w:val="nil"/>
              <w:bottom w:val="single" w:sz="8" w:space="0" w:color="auto"/>
              <w:right w:val="single" w:sz="8" w:space="0" w:color="auto"/>
            </w:tcBorders>
            <w:shd w:val="clear" w:color="000000" w:fill="FFCC99"/>
            <w:vAlign w:val="center"/>
            <w:hideMark/>
          </w:tcPr>
          <w:p w:rsidR="00C06C44" w:rsidRDefault="004B2E36" w:rsidP="004D1C9F">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C06C44">
              <w:rPr>
                <w:b/>
                <w:bCs/>
                <w:color w:val="000000"/>
                <w:sz w:val="16"/>
                <w:szCs w:val="16"/>
              </w:rPr>
              <w:t>2020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rsidR="00C06C44" w:rsidRDefault="00C06C44">
            <w:pPr>
              <w:jc w:val="center"/>
              <w:rPr>
                <w:b/>
                <w:bCs/>
                <w:color w:val="000000"/>
                <w:sz w:val="16"/>
                <w:szCs w:val="16"/>
              </w:rPr>
            </w:pPr>
            <w:r>
              <w:rPr>
                <w:b/>
                <w:bCs/>
                <w:color w:val="000000"/>
                <w:sz w:val="16"/>
                <w:szCs w:val="16"/>
              </w:rPr>
              <w:t>Прогноза                                2021 г.</w:t>
            </w:r>
          </w:p>
        </w:tc>
        <w:tc>
          <w:tcPr>
            <w:tcW w:w="882" w:type="dxa"/>
            <w:gridSpan w:val="2"/>
            <w:tcBorders>
              <w:top w:val="single" w:sz="8" w:space="0" w:color="auto"/>
              <w:left w:val="nil"/>
              <w:bottom w:val="single" w:sz="8" w:space="0" w:color="auto"/>
              <w:right w:val="single" w:sz="8" w:space="0" w:color="auto"/>
            </w:tcBorders>
            <w:shd w:val="clear" w:color="000000" w:fill="FFCC99"/>
            <w:vAlign w:val="center"/>
            <w:hideMark/>
          </w:tcPr>
          <w:p w:rsidR="00C06C44" w:rsidRDefault="00C06C44">
            <w:pPr>
              <w:jc w:val="center"/>
              <w:rPr>
                <w:b/>
                <w:bCs/>
                <w:color w:val="000000"/>
                <w:sz w:val="16"/>
                <w:szCs w:val="16"/>
              </w:rPr>
            </w:pPr>
            <w:r>
              <w:rPr>
                <w:b/>
                <w:bCs/>
                <w:color w:val="000000"/>
                <w:sz w:val="16"/>
                <w:szCs w:val="16"/>
              </w:rPr>
              <w:t>Прогноза                                2022 г.</w:t>
            </w:r>
          </w:p>
        </w:tc>
      </w:tr>
      <w:tr w:rsidR="00C06C44" w:rsidTr="00C06C44">
        <w:trPr>
          <w:trHeight w:val="5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i/>
                <w:iCs/>
                <w:color w:val="000000"/>
                <w:sz w:val="16"/>
                <w:szCs w:val="16"/>
              </w:rPr>
            </w:pPr>
            <w:r>
              <w:rPr>
                <w:b/>
                <w:bCs/>
                <w:i/>
                <w:i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jc w:val="center"/>
              <w:rPr>
                <w:b/>
                <w:bCs/>
                <w:color w:val="000000"/>
                <w:sz w:val="16"/>
                <w:szCs w:val="16"/>
              </w:rPr>
            </w:pPr>
            <w:r>
              <w:rPr>
                <w:b/>
                <w:bCs/>
                <w:color w:val="000000"/>
                <w:sz w:val="16"/>
                <w:szCs w:val="16"/>
              </w:rPr>
              <w:t>1</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jc w:val="center"/>
              <w:rPr>
                <w:b/>
                <w:bCs/>
                <w:color w:val="00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jc w:val="center"/>
              <w:rPr>
                <w:b/>
                <w:bCs/>
                <w:color w:val="000000"/>
                <w:sz w:val="16"/>
                <w:szCs w:val="16"/>
              </w:rPr>
            </w:pPr>
            <w:r>
              <w:rPr>
                <w:b/>
                <w:bCs/>
                <w:color w:val="000000"/>
                <w:sz w:val="16"/>
                <w:szCs w:val="16"/>
              </w:rPr>
              <w:t>3</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jc w:val="center"/>
              <w:rPr>
                <w:b/>
                <w:bCs/>
                <w:color w:val="000000"/>
                <w:sz w:val="16"/>
                <w:szCs w:val="16"/>
              </w:rPr>
            </w:pPr>
            <w:r>
              <w:rPr>
                <w:b/>
                <w:bCs/>
                <w:color w:val="000000"/>
                <w:sz w:val="16"/>
                <w:szCs w:val="16"/>
              </w:rPr>
              <w:t>4</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jc w:val="center"/>
              <w:rPr>
                <w:b/>
                <w:bCs/>
                <w:color w:val="000000"/>
                <w:sz w:val="16"/>
                <w:szCs w:val="16"/>
              </w:rPr>
            </w:pPr>
            <w:r>
              <w:rPr>
                <w:b/>
                <w:bCs/>
                <w:color w:val="000000"/>
                <w:sz w:val="16"/>
                <w:szCs w:val="16"/>
              </w:rPr>
              <w:t>5</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center"/>
              <w:rPr>
                <w:b/>
                <w:bCs/>
                <w:color w:val="000000"/>
                <w:sz w:val="16"/>
                <w:szCs w:val="16"/>
              </w:rPr>
            </w:pPr>
            <w:r>
              <w:rPr>
                <w:b/>
                <w:bCs/>
                <w:color w:val="000000"/>
                <w:sz w:val="16"/>
                <w:szCs w:val="16"/>
              </w:rPr>
              <w:t>6</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center"/>
              <w:rPr>
                <w:b/>
                <w:bCs/>
                <w:color w:val="000000"/>
                <w:sz w:val="16"/>
                <w:szCs w:val="16"/>
              </w:rPr>
            </w:pPr>
            <w:r>
              <w:rPr>
                <w:b/>
                <w:bCs/>
                <w:color w:val="000000"/>
                <w:sz w:val="16"/>
                <w:szCs w:val="16"/>
              </w:rPr>
              <w:t>7</w:t>
            </w:r>
          </w:p>
        </w:tc>
      </w:tr>
      <w:tr w:rsidR="00C06C44" w:rsidTr="00C06C44">
        <w:trPr>
          <w:trHeight w:val="2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І.</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Общо ведомствени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93,7</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203,8</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721,3</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r>
      <w:tr w:rsidR="00C06C44" w:rsidTr="00C06C44">
        <w:trPr>
          <w:trHeight w:val="271"/>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r>
      <w:tr w:rsidR="00C06C44" w:rsidTr="00C06C44">
        <w:trPr>
          <w:trHeight w:val="257"/>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93,7</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203,8</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721,3</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343,4</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343,4</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343,4</w:t>
            </w:r>
          </w:p>
        </w:tc>
      </w:tr>
      <w:tr w:rsidR="00C06C44" w:rsidTr="00C06C44">
        <w:trPr>
          <w:trHeight w:val="257"/>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r>
      <w:tr w:rsidR="00C06C44" w:rsidTr="00CA7AA1">
        <w:trPr>
          <w:trHeight w:val="50"/>
        </w:trPr>
        <w:tc>
          <w:tcPr>
            <w:tcW w:w="380" w:type="dxa"/>
            <w:gridSpan w:val="2"/>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lastRenderedPageBreak/>
              <w:t> </w:t>
            </w:r>
          </w:p>
        </w:tc>
        <w:tc>
          <w:tcPr>
            <w:tcW w:w="4146" w:type="dxa"/>
            <w:tcBorders>
              <w:top w:val="single" w:sz="4" w:space="0" w:color="auto"/>
              <w:left w:val="nil"/>
              <w:bottom w:val="single" w:sz="8" w:space="0" w:color="auto"/>
              <w:right w:val="single" w:sz="8" w:space="0" w:color="auto"/>
            </w:tcBorders>
            <w:shd w:val="clear" w:color="auto" w:fill="auto"/>
            <w:noWrap/>
            <w:vAlign w:val="center"/>
            <w:hideMark/>
          </w:tcPr>
          <w:p w:rsidR="00C06C44" w:rsidRDefault="00C06C44">
            <w:pPr>
              <w:rPr>
                <w:b/>
                <w:bCs/>
                <w:color w:val="000000"/>
                <w:sz w:val="16"/>
                <w:szCs w:val="16"/>
              </w:rPr>
            </w:pPr>
            <w:r>
              <w:rPr>
                <w:b/>
                <w:bCs/>
                <w:color w:val="000000"/>
                <w:sz w:val="16"/>
                <w:szCs w:val="16"/>
              </w:rPr>
              <w:t> </w:t>
            </w:r>
          </w:p>
        </w:tc>
        <w:tc>
          <w:tcPr>
            <w:tcW w:w="708" w:type="dxa"/>
            <w:tcBorders>
              <w:top w:val="single" w:sz="4" w:space="0" w:color="auto"/>
              <w:left w:val="nil"/>
              <w:bottom w:val="single" w:sz="8" w:space="0" w:color="auto"/>
              <w:right w:val="single" w:sz="8" w:space="0" w:color="auto"/>
            </w:tcBorders>
            <w:shd w:val="clear" w:color="auto" w:fill="auto"/>
            <w:noWrap/>
            <w:vAlign w:val="center"/>
            <w:hideMark/>
          </w:tcPr>
          <w:p w:rsidR="00C06C44" w:rsidRDefault="00C06C44">
            <w:pPr>
              <w:rPr>
                <w:b/>
                <w:bCs/>
                <w:color w:val="000000"/>
                <w:sz w:val="16"/>
                <w:szCs w:val="16"/>
              </w:rPr>
            </w:pPr>
            <w:r>
              <w:rPr>
                <w:b/>
                <w:bCs/>
                <w:color w:val="000000"/>
                <w:sz w:val="16"/>
                <w:szCs w:val="16"/>
              </w:rPr>
              <w:t> </w:t>
            </w:r>
          </w:p>
        </w:tc>
        <w:tc>
          <w:tcPr>
            <w:tcW w:w="709" w:type="dxa"/>
            <w:tcBorders>
              <w:top w:val="single" w:sz="4" w:space="0" w:color="auto"/>
              <w:left w:val="nil"/>
              <w:bottom w:val="single" w:sz="8" w:space="0" w:color="auto"/>
              <w:right w:val="single" w:sz="8" w:space="0" w:color="auto"/>
            </w:tcBorders>
            <w:shd w:val="clear" w:color="auto" w:fill="auto"/>
            <w:noWrap/>
            <w:vAlign w:val="center"/>
            <w:hideMark/>
          </w:tcPr>
          <w:p w:rsidR="00C06C44" w:rsidRDefault="00C06C44">
            <w:pPr>
              <w:rPr>
                <w:b/>
                <w:bCs/>
                <w:color w:val="000000"/>
                <w:sz w:val="16"/>
                <w:szCs w:val="16"/>
              </w:rPr>
            </w:pPr>
            <w:r>
              <w:rPr>
                <w:b/>
                <w:bCs/>
                <w:color w:val="000000"/>
                <w:sz w:val="16"/>
                <w:szCs w:val="16"/>
              </w:rPr>
              <w:t> </w:t>
            </w:r>
          </w:p>
        </w:tc>
        <w:tc>
          <w:tcPr>
            <w:tcW w:w="1110" w:type="dxa"/>
            <w:tcBorders>
              <w:top w:val="single" w:sz="4" w:space="0" w:color="auto"/>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75" w:type="dxa"/>
            <w:tcBorders>
              <w:top w:val="single" w:sz="4" w:space="0" w:color="auto"/>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50" w:type="dxa"/>
            <w:gridSpan w:val="2"/>
            <w:tcBorders>
              <w:top w:val="single" w:sz="4" w:space="0" w:color="auto"/>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82" w:type="dxa"/>
            <w:gridSpan w:val="2"/>
            <w:tcBorders>
              <w:top w:val="single" w:sz="4" w:space="0" w:color="auto"/>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r>
      <w:tr w:rsidR="00C06C44" w:rsidTr="00C06C44">
        <w:trPr>
          <w:trHeight w:val="273"/>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1</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rsidP="00B71EA9">
            <w:pPr>
              <w:ind w:firstLineChars="300" w:firstLine="480"/>
              <w:rPr>
                <w:b/>
                <w:bCs/>
                <w:color w:val="000000"/>
                <w:sz w:val="16"/>
                <w:szCs w:val="16"/>
              </w:rPr>
            </w:pPr>
            <w:r>
              <w:rPr>
                <w:b/>
                <w:bCs/>
                <w:color w:val="000000"/>
                <w:sz w:val="16"/>
                <w:szCs w:val="16"/>
              </w:rPr>
              <w:t>Ведомствени разходи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93,7</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203,8</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721,3</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r>
      <w:tr w:rsidR="00C06C44" w:rsidTr="00C06C44">
        <w:trPr>
          <w:trHeight w:val="216"/>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color w:val="000000"/>
                <w:sz w:val="16"/>
                <w:szCs w:val="16"/>
              </w:rPr>
            </w:pPr>
            <w:r>
              <w:rPr>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ind w:firstLineChars="300" w:firstLine="480"/>
              <w:rPr>
                <w:color w:val="000000"/>
                <w:sz w:val="16"/>
                <w:szCs w:val="16"/>
              </w:rPr>
            </w:pPr>
            <w:r>
              <w:rPr>
                <w:color w:val="000000"/>
                <w:sz w:val="16"/>
                <w:szCs w:val="16"/>
              </w:rPr>
              <w:t xml:space="preserve">   Персонал</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r>
      <w:tr w:rsidR="00C06C44" w:rsidTr="00C06C44">
        <w:trPr>
          <w:trHeight w:val="259"/>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color w:val="000000"/>
                <w:sz w:val="16"/>
                <w:szCs w:val="16"/>
              </w:rPr>
            </w:pPr>
            <w:r>
              <w:rPr>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ind w:firstLineChars="300" w:firstLine="480"/>
              <w:rPr>
                <w:color w:val="000000"/>
                <w:sz w:val="16"/>
                <w:szCs w:val="16"/>
              </w:rPr>
            </w:pPr>
            <w:r>
              <w:rPr>
                <w:color w:val="000000"/>
                <w:sz w:val="16"/>
                <w:szCs w:val="16"/>
              </w:rPr>
              <w:t xml:space="preserve">   Издръжка</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93,7</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203,8</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721,3</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343,4</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343,4</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343,4</w:t>
            </w:r>
          </w:p>
        </w:tc>
      </w:tr>
      <w:tr w:rsidR="00C06C44" w:rsidTr="00C06C44">
        <w:trPr>
          <w:trHeight w:val="262"/>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color w:val="000000"/>
                <w:sz w:val="16"/>
                <w:szCs w:val="16"/>
              </w:rPr>
            </w:pPr>
            <w:r>
              <w:rPr>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ind w:firstLineChars="300" w:firstLine="480"/>
              <w:rPr>
                <w:color w:val="000000"/>
                <w:sz w:val="16"/>
                <w:szCs w:val="16"/>
              </w:rPr>
            </w:pPr>
            <w:r>
              <w:rPr>
                <w:color w:val="000000"/>
                <w:sz w:val="16"/>
                <w:szCs w:val="16"/>
              </w:rPr>
              <w:t xml:space="preserve">   Капиталови разходи</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color w:val="000000"/>
                <w:sz w:val="16"/>
                <w:szCs w:val="16"/>
              </w:rPr>
            </w:pPr>
            <w:r>
              <w:rPr>
                <w:color w:val="000000"/>
                <w:sz w:val="16"/>
                <w:szCs w:val="16"/>
              </w:rPr>
              <w:t>0,0</w:t>
            </w:r>
          </w:p>
        </w:tc>
      </w:tr>
      <w:tr w:rsidR="00C06C44" w:rsidTr="00C06C44">
        <w:trPr>
          <w:trHeight w:val="5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color w:val="000000"/>
                <w:sz w:val="16"/>
                <w:szCs w:val="16"/>
              </w:rPr>
            </w:pPr>
            <w:r>
              <w:rPr>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ind w:firstLineChars="300" w:firstLine="480"/>
              <w:rPr>
                <w:color w:val="00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r>
      <w:tr w:rsidR="00C06C44" w:rsidTr="00C06C44">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2</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rsidP="00B71EA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r>
      <w:tr w:rsidR="00C06C44" w:rsidTr="00C06C44">
        <w:trPr>
          <w:trHeight w:val="104"/>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r>
      <w:tr w:rsidR="00C06C44" w:rsidTr="00C06C44">
        <w:trPr>
          <w:trHeight w:val="3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ІІ.</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Администрирани разходни параграфи по бюджета на ПРБ</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574,9</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245,7</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r>
      <w:tr w:rsidR="00C06C44" w:rsidTr="00C06C44">
        <w:trPr>
          <w:trHeight w:val="465"/>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vAlign w:val="center"/>
            <w:hideMark/>
          </w:tcPr>
          <w:p w:rsidR="00C06C44" w:rsidRDefault="00C06C44">
            <w:pPr>
              <w:ind w:firstLineChars="200" w:firstLine="320"/>
              <w:rPr>
                <w:color w:val="000000"/>
                <w:sz w:val="16"/>
                <w:szCs w:val="16"/>
              </w:rPr>
            </w:pPr>
            <w:r>
              <w:rPr>
                <w:color w:val="000000"/>
                <w:sz w:val="16"/>
                <w:szCs w:val="16"/>
              </w:rPr>
              <w:t>1. Финансиране на вноските на Република България към бюджетите на НАТО за новата главна квартира в Брюксел, кралство Белгия</w:t>
            </w:r>
          </w:p>
        </w:tc>
        <w:tc>
          <w:tcPr>
            <w:tcW w:w="708" w:type="dxa"/>
            <w:tcBorders>
              <w:top w:val="nil"/>
              <w:left w:val="nil"/>
              <w:bottom w:val="single" w:sz="8" w:space="0" w:color="auto"/>
              <w:right w:val="single" w:sz="8" w:space="0" w:color="auto"/>
            </w:tcBorders>
            <w:shd w:val="clear" w:color="auto" w:fill="auto"/>
            <w:vAlign w:val="center"/>
            <w:hideMark/>
          </w:tcPr>
          <w:p w:rsidR="00C06C44" w:rsidRDefault="00C06C44">
            <w:pPr>
              <w:jc w:val="right"/>
              <w:rPr>
                <w:color w:val="000000"/>
                <w:sz w:val="16"/>
                <w:szCs w:val="16"/>
              </w:rPr>
            </w:pPr>
            <w:r>
              <w:rPr>
                <w:color w:val="000000"/>
                <w:sz w:val="16"/>
                <w:szCs w:val="16"/>
              </w:rPr>
              <w:t>574,9</w:t>
            </w:r>
          </w:p>
        </w:tc>
        <w:tc>
          <w:tcPr>
            <w:tcW w:w="709" w:type="dxa"/>
            <w:tcBorders>
              <w:top w:val="nil"/>
              <w:left w:val="nil"/>
              <w:bottom w:val="single" w:sz="8" w:space="0" w:color="auto"/>
              <w:right w:val="single" w:sz="8" w:space="0" w:color="auto"/>
            </w:tcBorders>
            <w:shd w:val="clear" w:color="auto" w:fill="auto"/>
            <w:vAlign w:val="center"/>
            <w:hideMark/>
          </w:tcPr>
          <w:p w:rsidR="00C06C44" w:rsidRDefault="00C06C44">
            <w:pPr>
              <w:jc w:val="right"/>
              <w:rPr>
                <w:color w:val="000000"/>
                <w:sz w:val="16"/>
                <w:szCs w:val="16"/>
              </w:rPr>
            </w:pPr>
            <w:r>
              <w:rPr>
                <w:color w:val="000000"/>
                <w:sz w:val="16"/>
                <w:szCs w:val="16"/>
              </w:rPr>
              <w:t>245,7</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0,0</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0,0</w:t>
            </w:r>
          </w:p>
        </w:tc>
      </w:tr>
      <w:tr w:rsidR="00C06C44" w:rsidTr="00C06C44">
        <w:trPr>
          <w:trHeight w:val="5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vAlign w:val="center"/>
            <w:hideMark/>
          </w:tcPr>
          <w:p w:rsidR="00C06C44" w:rsidRDefault="00C06C44">
            <w:pPr>
              <w:ind w:firstLineChars="200" w:firstLine="320"/>
              <w:rPr>
                <w:color w:val="00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vAlign w:val="center"/>
            <w:hideMark/>
          </w:tcPr>
          <w:p w:rsidR="00C06C44" w:rsidRDefault="00C06C4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rsidR="00C06C44" w:rsidRDefault="00C06C44">
            <w:pPr>
              <w:rPr>
                <w:color w:val="000000"/>
                <w:sz w:val="16"/>
                <w:szCs w:val="16"/>
              </w:rPr>
            </w:pPr>
            <w:r>
              <w:rPr>
                <w:color w:val="000000"/>
                <w:sz w:val="16"/>
                <w:szCs w:val="16"/>
              </w:rPr>
              <w:t> </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r>
      <w:tr w:rsidR="00C06C44" w:rsidTr="00C06C44">
        <w:trPr>
          <w:trHeight w:val="435"/>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ІІІ.</w:t>
            </w:r>
          </w:p>
        </w:tc>
        <w:tc>
          <w:tcPr>
            <w:tcW w:w="4146" w:type="dxa"/>
            <w:tcBorders>
              <w:top w:val="nil"/>
              <w:left w:val="nil"/>
              <w:bottom w:val="single" w:sz="8" w:space="0" w:color="auto"/>
              <w:right w:val="single" w:sz="8" w:space="0" w:color="auto"/>
            </w:tcBorders>
            <w:shd w:val="clear" w:color="000000" w:fill="FFCC99"/>
            <w:vAlign w:val="center"/>
            <w:hideMark/>
          </w:tcPr>
          <w:p w:rsidR="00C06C44" w:rsidRDefault="00C06C44">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r>
      <w:tr w:rsidR="00C06C44" w:rsidTr="00C06C44">
        <w:trPr>
          <w:trHeight w:val="5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r>
      <w:tr w:rsidR="00C06C44" w:rsidTr="00C06C44">
        <w:trPr>
          <w:trHeight w:val="189"/>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Общо администрирани разходи (ІІ.+ІІІ.):</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574,9</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245,7</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0,0</w:t>
            </w:r>
          </w:p>
        </w:tc>
      </w:tr>
      <w:tr w:rsidR="00C06C44" w:rsidTr="00C06C44">
        <w:trPr>
          <w:trHeight w:val="5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rPr>
                <w:b/>
                <w:bCs/>
                <w:color w:val="00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r>
      <w:tr w:rsidR="00C06C44" w:rsidTr="00C06C44">
        <w:trPr>
          <w:trHeight w:val="209"/>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Общо разходи по бюджета (І.1+ІІ.):</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668,5</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449,5</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721,3</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r>
      <w:tr w:rsidR="00C06C44" w:rsidTr="00C06C44">
        <w:trPr>
          <w:trHeight w:val="5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rPr>
                <w:b/>
                <w:bCs/>
                <w:color w:val="000000"/>
                <w:sz w:val="16"/>
                <w:szCs w:val="16"/>
              </w:rPr>
            </w:pPr>
            <w:r>
              <w:rPr>
                <w:b/>
                <w:bCs/>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r>
      <w:tr w:rsidR="00C06C44" w:rsidTr="00C06C44">
        <w:trPr>
          <w:trHeight w:val="230"/>
        </w:trPr>
        <w:tc>
          <w:tcPr>
            <w:tcW w:w="38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000000" w:fill="FFCC99"/>
            <w:noWrap/>
            <w:vAlign w:val="center"/>
            <w:hideMark/>
          </w:tcPr>
          <w:p w:rsidR="00C06C44" w:rsidRDefault="00C06C44">
            <w:pPr>
              <w:rPr>
                <w:b/>
                <w:bCs/>
                <w:color w:val="000000"/>
                <w:sz w:val="16"/>
                <w:szCs w:val="16"/>
              </w:rPr>
            </w:pPr>
            <w:r>
              <w:rPr>
                <w:b/>
                <w:bCs/>
                <w:color w:val="000000"/>
                <w:sz w:val="16"/>
                <w:szCs w:val="16"/>
              </w:rPr>
              <w:t>Общо разходи (І.+ІІ.+ІІІ.):</w:t>
            </w:r>
          </w:p>
        </w:tc>
        <w:tc>
          <w:tcPr>
            <w:tcW w:w="708"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668,5</w:t>
            </w:r>
          </w:p>
        </w:tc>
        <w:tc>
          <w:tcPr>
            <w:tcW w:w="709"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449,5</w:t>
            </w:r>
          </w:p>
        </w:tc>
        <w:tc>
          <w:tcPr>
            <w:tcW w:w="1110"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721,3</w:t>
            </w:r>
          </w:p>
        </w:tc>
        <w:tc>
          <w:tcPr>
            <w:tcW w:w="875" w:type="dxa"/>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C06C44" w:rsidRDefault="00C06C44">
            <w:pPr>
              <w:jc w:val="right"/>
              <w:rPr>
                <w:b/>
                <w:bCs/>
                <w:color w:val="000000"/>
                <w:sz w:val="16"/>
                <w:szCs w:val="16"/>
              </w:rPr>
            </w:pPr>
            <w:r>
              <w:rPr>
                <w:b/>
                <w:bCs/>
                <w:color w:val="000000"/>
                <w:sz w:val="16"/>
                <w:szCs w:val="16"/>
              </w:rPr>
              <w:t>343,4</w:t>
            </w:r>
          </w:p>
        </w:tc>
      </w:tr>
      <w:tr w:rsidR="00C06C44" w:rsidTr="00C06C44">
        <w:trPr>
          <w:trHeight w:val="50"/>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 </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 </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 </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 </w:t>
            </w:r>
          </w:p>
        </w:tc>
      </w:tr>
      <w:tr w:rsidR="00C06C44" w:rsidTr="00C06C44">
        <w:trPr>
          <w:trHeight w:val="166"/>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Численост на 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r>
      <w:tr w:rsidR="00C06C44" w:rsidTr="00C06C44">
        <w:trPr>
          <w:trHeight w:val="188"/>
        </w:trPr>
        <w:tc>
          <w:tcPr>
            <w:tcW w:w="380" w:type="dxa"/>
            <w:gridSpan w:val="2"/>
            <w:tcBorders>
              <w:top w:val="nil"/>
              <w:left w:val="single" w:sz="8" w:space="0" w:color="auto"/>
              <w:bottom w:val="single" w:sz="8" w:space="0" w:color="auto"/>
              <w:right w:val="single" w:sz="8" w:space="0" w:color="auto"/>
            </w:tcBorders>
            <w:shd w:val="clear" w:color="auto" w:fill="auto"/>
            <w:noWrap/>
            <w:vAlign w:val="center"/>
            <w:hideMark/>
          </w:tcPr>
          <w:p w:rsidR="00C06C44" w:rsidRDefault="00C06C44">
            <w:pPr>
              <w:jc w:val="both"/>
              <w:rPr>
                <w:b/>
                <w:bCs/>
                <w:color w:val="000000"/>
                <w:sz w:val="16"/>
                <w:szCs w:val="16"/>
              </w:rPr>
            </w:pPr>
            <w:r>
              <w:rPr>
                <w:b/>
                <w:bCs/>
                <w:color w:val="000000"/>
                <w:sz w:val="16"/>
                <w:szCs w:val="16"/>
              </w:rPr>
              <w:t> </w:t>
            </w:r>
          </w:p>
        </w:tc>
        <w:tc>
          <w:tcPr>
            <w:tcW w:w="4146" w:type="dxa"/>
            <w:tcBorders>
              <w:top w:val="nil"/>
              <w:left w:val="nil"/>
              <w:bottom w:val="single" w:sz="8" w:space="0" w:color="auto"/>
              <w:right w:val="single" w:sz="8" w:space="0" w:color="auto"/>
            </w:tcBorders>
            <w:shd w:val="clear" w:color="auto" w:fill="auto"/>
            <w:noWrap/>
            <w:vAlign w:val="center"/>
            <w:hideMark/>
          </w:tcPr>
          <w:p w:rsidR="00C06C44" w:rsidRDefault="00C06C44">
            <w:pPr>
              <w:rPr>
                <w:color w:val="000000"/>
                <w:sz w:val="16"/>
                <w:szCs w:val="16"/>
              </w:rPr>
            </w:pPr>
            <w:r>
              <w:rPr>
                <w:color w:val="000000"/>
                <w:sz w:val="16"/>
                <w:szCs w:val="16"/>
              </w:rPr>
              <w:t>Численост на извънщатния персонал</w:t>
            </w:r>
          </w:p>
        </w:tc>
        <w:tc>
          <w:tcPr>
            <w:tcW w:w="708"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1110"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875" w:type="dxa"/>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C06C44" w:rsidRDefault="00C06C44">
            <w:pPr>
              <w:jc w:val="right"/>
              <w:rPr>
                <w:color w:val="000000"/>
                <w:sz w:val="16"/>
                <w:szCs w:val="16"/>
              </w:rPr>
            </w:pPr>
            <w:r>
              <w:rPr>
                <w:color w:val="000000"/>
                <w:sz w:val="16"/>
                <w:szCs w:val="16"/>
              </w:rPr>
              <w:t>0</w:t>
            </w:r>
          </w:p>
        </w:tc>
      </w:tr>
    </w:tbl>
    <w:p w:rsidR="00A23C88" w:rsidRDefault="00A23C88" w:rsidP="0072246D"/>
    <w:p w:rsidR="00C06C44" w:rsidRDefault="00C06C44" w:rsidP="0072246D"/>
    <w:p w:rsidR="00C06C44" w:rsidRPr="00953611" w:rsidRDefault="00C06C44" w:rsidP="0072246D"/>
    <w:p w:rsidR="000671FA" w:rsidRPr="00953611" w:rsidRDefault="000671FA" w:rsidP="00EF0A15">
      <w:pPr>
        <w:pStyle w:val="Heading2"/>
        <w:shd w:val="clear" w:color="auto" w:fill="CCFFCC"/>
        <w:spacing w:before="0"/>
        <w:rPr>
          <w:lang w:val="bg-BG"/>
        </w:rPr>
      </w:pPr>
      <w:bookmarkStart w:id="22" w:name="_Toc492981939"/>
      <w:r w:rsidRPr="00953611">
        <w:rPr>
          <w:lang w:val="bg-BG"/>
        </w:rPr>
        <w:t>Програма № 6 „Двустранни отношения”</w:t>
      </w:r>
      <w:bookmarkEnd w:id="22"/>
    </w:p>
    <w:p w:rsidR="000671FA" w:rsidRPr="00953611" w:rsidRDefault="000671FA" w:rsidP="00EF0A15">
      <w:pPr>
        <w:rPr>
          <w:sz w:val="24"/>
          <w:szCs w:val="24"/>
        </w:rPr>
      </w:pPr>
    </w:p>
    <w:p w:rsidR="000671FA" w:rsidRPr="00953611" w:rsidRDefault="000671FA" w:rsidP="00EF0A15">
      <w:pPr>
        <w:ind w:firstLine="284"/>
        <w:jc w:val="both"/>
        <w:rPr>
          <w:b/>
          <w:i/>
          <w:color w:val="0070C0"/>
          <w:sz w:val="24"/>
          <w:szCs w:val="24"/>
        </w:rPr>
      </w:pPr>
      <w:r w:rsidRPr="00953611">
        <w:rPr>
          <w:b/>
          <w:i/>
          <w:color w:val="0070C0"/>
          <w:sz w:val="24"/>
          <w:szCs w:val="24"/>
        </w:rPr>
        <w:t>Цели на програмата</w:t>
      </w:r>
    </w:p>
    <w:p w:rsidR="008F29BA" w:rsidRPr="00953611" w:rsidRDefault="00B70288" w:rsidP="00390058">
      <w:pPr>
        <w:numPr>
          <w:ilvl w:val="1"/>
          <w:numId w:val="2"/>
        </w:numPr>
        <w:tabs>
          <w:tab w:val="clear" w:pos="139"/>
          <w:tab w:val="num" w:pos="709"/>
        </w:tabs>
        <w:ind w:left="0" w:firstLine="284"/>
        <w:jc w:val="both"/>
        <w:rPr>
          <w:bCs/>
          <w:spacing w:val="-4"/>
          <w:sz w:val="24"/>
          <w:szCs w:val="24"/>
        </w:rPr>
      </w:pPr>
      <w:r w:rsidRPr="00953611">
        <w:rPr>
          <w:spacing w:val="-4"/>
          <w:sz w:val="24"/>
          <w:szCs w:val="24"/>
        </w:rPr>
        <w:t>Защита на българските интереси</w:t>
      </w:r>
      <w:r w:rsidR="006E481E" w:rsidRPr="00953611">
        <w:rPr>
          <w:spacing w:val="-4"/>
          <w:sz w:val="24"/>
          <w:szCs w:val="24"/>
        </w:rPr>
        <w:t xml:space="preserve"> и по-нататъшно развитие на двустранните отношения</w:t>
      </w:r>
      <w:r w:rsidRPr="00953611">
        <w:rPr>
          <w:spacing w:val="-4"/>
          <w:sz w:val="24"/>
          <w:szCs w:val="24"/>
        </w:rPr>
        <w:t xml:space="preserve"> </w:t>
      </w:r>
      <w:r w:rsidR="002A36BA" w:rsidRPr="00953611">
        <w:rPr>
          <w:bCs/>
          <w:spacing w:val="-4"/>
          <w:sz w:val="24"/>
          <w:szCs w:val="24"/>
        </w:rPr>
        <w:t>със страните от Източна Европа,</w:t>
      </w:r>
      <w:r w:rsidR="00815A27" w:rsidRPr="00953611">
        <w:rPr>
          <w:bCs/>
          <w:spacing w:val="-4"/>
          <w:sz w:val="24"/>
          <w:szCs w:val="24"/>
        </w:rPr>
        <w:t xml:space="preserve"> Кавказ и Централна Азия;</w:t>
      </w:r>
      <w:r w:rsidR="002A36BA" w:rsidRPr="00953611">
        <w:rPr>
          <w:bCs/>
          <w:spacing w:val="-4"/>
          <w:sz w:val="24"/>
          <w:szCs w:val="24"/>
        </w:rPr>
        <w:t xml:space="preserve"> Близък изток</w:t>
      </w:r>
      <w:r w:rsidR="006671AB" w:rsidRPr="00953611">
        <w:rPr>
          <w:bCs/>
          <w:spacing w:val="-4"/>
          <w:sz w:val="24"/>
          <w:szCs w:val="24"/>
        </w:rPr>
        <w:t xml:space="preserve"> и Африка</w:t>
      </w:r>
      <w:r w:rsidR="00815A27" w:rsidRPr="00953611">
        <w:rPr>
          <w:bCs/>
          <w:spacing w:val="-4"/>
          <w:sz w:val="24"/>
          <w:szCs w:val="24"/>
        </w:rPr>
        <w:t>;</w:t>
      </w:r>
      <w:r w:rsidR="002A36BA" w:rsidRPr="00953611">
        <w:rPr>
          <w:bCs/>
          <w:spacing w:val="-4"/>
          <w:sz w:val="24"/>
          <w:szCs w:val="24"/>
        </w:rPr>
        <w:t xml:space="preserve"> </w:t>
      </w:r>
      <w:r w:rsidR="00BA1571" w:rsidRPr="00953611">
        <w:rPr>
          <w:bCs/>
          <w:spacing w:val="-4"/>
          <w:sz w:val="24"/>
          <w:szCs w:val="24"/>
        </w:rPr>
        <w:t xml:space="preserve">Северна и Южна </w:t>
      </w:r>
      <w:r w:rsidR="002A36BA" w:rsidRPr="00953611">
        <w:rPr>
          <w:bCs/>
          <w:spacing w:val="-4"/>
          <w:sz w:val="24"/>
          <w:szCs w:val="24"/>
        </w:rPr>
        <w:t>Америка</w:t>
      </w:r>
      <w:r w:rsidR="00815A27" w:rsidRPr="00953611">
        <w:rPr>
          <w:bCs/>
          <w:spacing w:val="-4"/>
          <w:sz w:val="24"/>
          <w:szCs w:val="24"/>
        </w:rPr>
        <w:t xml:space="preserve">; </w:t>
      </w:r>
      <w:r w:rsidR="002A36BA" w:rsidRPr="00953611">
        <w:rPr>
          <w:bCs/>
          <w:spacing w:val="-4"/>
          <w:sz w:val="24"/>
          <w:szCs w:val="24"/>
        </w:rPr>
        <w:t>Азия, Австралия и Океания.</w:t>
      </w:r>
    </w:p>
    <w:p w:rsidR="008901AB" w:rsidRPr="00953611" w:rsidRDefault="008901AB" w:rsidP="008901AB">
      <w:pPr>
        <w:numPr>
          <w:ilvl w:val="1"/>
          <w:numId w:val="2"/>
        </w:numPr>
        <w:tabs>
          <w:tab w:val="clear" w:pos="139"/>
          <w:tab w:val="num" w:pos="709"/>
        </w:tabs>
        <w:ind w:left="0" w:firstLine="284"/>
        <w:jc w:val="both"/>
        <w:rPr>
          <w:spacing w:val="-4"/>
          <w:sz w:val="24"/>
          <w:szCs w:val="24"/>
        </w:rPr>
      </w:pPr>
      <w:r w:rsidRPr="00953611">
        <w:rPr>
          <w:sz w:val="24"/>
          <w:szCs w:val="24"/>
        </w:rPr>
        <w:t xml:space="preserve">Гарантиране на енергийната сигурност на страната чрез диверсификация на източници, доставчици и маршрути и задълбочаване на сътрудничеството със страните производители и  </w:t>
      </w:r>
      <w:proofErr w:type="spellStart"/>
      <w:r w:rsidRPr="00953611">
        <w:rPr>
          <w:sz w:val="24"/>
          <w:szCs w:val="24"/>
        </w:rPr>
        <w:t>транзитьори</w:t>
      </w:r>
      <w:proofErr w:type="spellEnd"/>
      <w:r w:rsidRPr="00953611">
        <w:rPr>
          <w:sz w:val="24"/>
          <w:szCs w:val="24"/>
        </w:rPr>
        <w:t xml:space="preserve"> на енергийни ресурси.</w:t>
      </w:r>
    </w:p>
    <w:p w:rsidR="006C445C" w:rsidRPr="00953611" w:rsidRDefault="00B70288" w:rsidP="00633C9C">
      <w:pPr>
        <w:numPr>
          <w:ilvl w:val="1"/>
          <w:numId w:val="2"/>
        </w:numPr>
        <w:tabs>
          <w:tab w:val="clear" w:pos="139"/>
          <w:tab w:val="num" w:pos="709"/>
        </w:tabs>
        <w:ind w:left="0" w:firstLine="284"/>
        <w:jc w:val="both"/>
        <w:rPr>
          <w:spacing w:val="-4"/>
          <w:sz w:val="24"/>
          <w:szCs w:val="24"/>
        </w:rPr>
      </w:pPr>
      <w:r w:rsidRPr="00953611">
        <w:rPr>
          <w:spacing w:val="-4"/>
          <w:sz w:val="24"/>
          <w:szCs w:val="24"/>
        </w:rPr>
        <w:t xml:space="preserve">Утвърждаване на </w:t>
      </w:r>
      <w:r w:rsidR="002A36BA" w:rsidRPr="00953611">
        <w:rPr>
          <w:spacing w:val="-4"/>
          <w:sz w:val="24"/>
          <w:szCs w:val="24"/>
        </w:rPr>
        <w:t>облика</w:t>
      </w:r>
      <w:r w:rsidRPr="00953611">
        <w:rPr>
          <w:spacing w:val="-4"/>
          <w:sz w:val="24"/>
          <w:szCs w:val="24"/>
        </w:rPr>
        <w:t xml:space="preserve"> на България на страна с устойчива икономическа и финансова среда и предпочитана дестинация за развитие на бизнес</w:t>
      </w:r>
      <w:r w:rsidR="006C445C" w:rsidRPr="00953611">
        <w:rPr>
          <w:spacing w:val="-4"/>
          <w:sz w:val="24"/>
          <w:szCs w:val="24"/>
        </w:rPr>
        <w:t>.</w:t>
      </w:r>
      <w:r w:rsidRPr="00953611">
        <w:rPr>
          <w:spacing w:val="-4"/>
          <w:sz w:val="24"/>
          <w:szCs w:val="24"/>
        </w:rPr>
        <w:t xml:space="preserve"> </w:t>
      </w:r>
      <w:r w:rsidR="006E481E" w:rsidRPr="00953611">
        <w:rPr>
          <w:spacing w:val="-4"/>
          <w:sz w:val="24"/>
          <w:szCs w:val="24"/>
        </w:rPr>
        <w:t>Чрез изграждане на благоприятна политическа, публична и икономическа среда.</w:t>
      </w:r>
    </w:p>
    <w:p w:rsidR="006C445C" w:rsidRPr="00953611" w:rsidRDefault="00C363F3" w:rsidP="00633C9C">
      <w:pPr>
        <w:numPr>
          <w:ilvl w:val="1"/>
          <w:numId w:val="2"/>
        </w:numPr>
        <w:tabs>
          <w:tab w:val="clear" w:pos="139"/>
          <w:tab w:val="num" w:pos="709"/>
        </w:tabs>
        <w:ind w:left="0" w:firstLine="284"/>
        <w:jc w:val="both"/>
        <w:rPr>
          <w:spacing w:val="-4"/>
          <w:sz w:val="24"/>
          <w:szCs w:val="24"/>
        </w:rPr>
      </w:pPr>
      <w:r w:rsidRPr="00953611">
        <w:rPr>
          <w:sz w:val="24"/>
          <w:szCs w:val="24"/>
        </w:rPr>
        <w:t>Разширяване на позициите на българския бизнес на традиционни пазари и разработване на нови пазари за български стоки и технологии чрез к</w:t>
      </w:r>
      <w:r w:rsidR="00633C9C" w:rsidRPr="00953611">
        <w:rPr>
          <w:sz w:val="24"/>
          <w:szCs w:val="24"/>
        </w:rPr>
        <w:t>оординиране на организацията и</w:t>
      </w:r>
      <w:r w:rsidRPr="00953611">
        <w:rPr>
          <w:sz w:val="24"/>
          <w:szCs w:val="24"/>
        </w:rPr>
        <w:t xml:space="preserve"> провеждането на бизнес форуми и </w:t>
      </w:r>
      <w:r w:rsidR="00633C9C" w:rsidRPr="00953611">
        <w:rPr>
          <w:sz w:val="24"/>
          <w:szCs w:val="24"/>
        </w:rPr>
        <w:t>съвместни проекти</w:t>
      </w:r>
      <w:r w:rsidRPr="00953611">
        <w:rPr>
          <w:sz w:val="24"/>
          <w:szCs w:val="24"/>
        </w:rPr>
        <w:t>.</w:t>
      </w:r>
    </w:p>
    <w:p w:rsidR="00B70288" w:rsidRPr="00953611" w:rsidRDefault="00B70E58" w:rsidP="00633C9C">
      <w:pPr>
        <w:numPr>
          <w:ilvl w:val="1"/>
          <w:numId w:val="2"/>
        </w:numPr>
        <w:tabs>
          <w:tab w:val="clear" w:pos="139"/>
          <w:tab w:val="num" w:pos="709"/>
        </w:tabs>
        <w:ind w:left="0" w:firstLine="284"/>
        <w:jc w:val="both"/>
        <w:rPr>
          <w:spacing w:val="-4"/>
          <w:sz w:val="24"/>
          <w:szCs w:val="24"/>
        </w:rPr>
      </w:pPr>
      <w:r w:rsidRPr="00953611">
        <w:rPr>
          <w:sz w:val="24"/>
          <w:szCs w:val="24"/>
        </w:rPr>
        <w:t>Популяризиране на предлаганите български туристически услуги в чужбина.</w:t>
      </w:r>
    </w:p>
    <w:p w:rsidR="00F1062B" w:rsidRPr="00953611" w:rsidRDefault="0096607B" w:rsidP="00F1062B">
      <w:pPr>
        <w:numPr>
          <w:ilvl w:val="1"/>
          <w:numId w:val="2"/>
        </w:numPr>
        <w:tabs>
          <w:tab w:val="clear" w:pos="139"/>
          <w:tab w:val="num" w:pos="709"/>
        </w:tabs>
        <w:ind w:left="0" w:firstLine="284"/>
        <w:jc w:val="both"/>
        <w:rPr>
          <w:spacing w:val="-4"/>
          <w:sz w:val="24"/>
          <w:szCs w:val="24"/>
        </w:rPr>
      </w:pPr>
      <w:r w:rsidRPr="00953611">
        <w:rPr>
          <w:spacing w:val="-4"/>
          <w:sz w:val="24"/>
          <w:szCs w:val="24"/>
        </w:rPr>
        <w:t>Провеждане на редовен политически диалог и разширяване на сътрудничеството в приоритетни области като сигурност и отбрана, търговия и инвестиции, енергетика, култура, наука и образование</w:t>
      </w:r>
      <w:r w:rsidRPr="00953611">
        <w:rPr>
          <w:spacing w:val="-4"/>
          <w:sz w:val="24"/>
          <w:szCs w:val="24"/>
          <w:lang w:val="en-US"/>
        </w:rPr>
        <w:t>.</w:t>
      </w:r>
    </w:p>
    <w:p w:rsidR="00623459" w:rsidRPr="00953611" w:rsidRDefault="00623459" w:rsidP="00D3101F">
      <w:pPr>
        <w:numPr>
          <w:ilvl w:val="1"/>
          <w:numId w:val="2"/>
        </w:numPr>
        <w:tabs>
          <w:tab w:val="clear" w:pos="139"/>
          <w:tab w:val="num" w:pos="709"/>
        </w:tabs>
        <w:ind w:left="0" w:firstLine="284"/>
        <w:jc w:val="both"/>
        <w:rPr>
          <w:spacing w:val="-4"/>
          <w:sz w:val="24"/>
          <w:szCs w:val="24"/>
        </w:rPr>
      </w:pPr>
      <w:r w:rsidRPr="00953611">
        <w:rPr>
          <w:spacing w:val="-4"/>
          <w:sz w:val="24"/>
          <w:szCs w:val="24"/>
        </w:rPr>
        <w:t>Изпълнение на задачи</w:t>
      </w:r>
      <w:r w:rsidR="00AA016D" w:rsidRPr="00953611">
        <w:rPr>
          <w:spacing w:val="-4"/>
          <w:sz w:val="24"/>
          <w:szCs w:val="24"/>
        </w:rPr>
        <w:t>,</w:t>
      </w:r>
      <w:r w:rsidRPr="00953611">
        <w:rPr>
          <w:spacing w:val="-4"/>
          <w:sz w:val="24"/>
          <w:szCs w:val="24"/>
        </w:rPr>
        <w:t xml:space="preserve"> </w:t>
      </w:r>
      <w:r w:rsidR="00AA016D" w:rsidRPr="00953611">
        <w:rPr>
          <w:spacing w:val="-4"/>
          <w:sz w:val="24"/>
          <w:szCs w:val="24"/>
        </w:rPr>
        <w:t xml:space="preserve">свързани с различни регионални и геополитически </w:t>
      </w:r>
      <w:r w:rsidRPr="00953611">
        <w:rPr>
          <w:spacing w:val="-4"/>
          <w:sz w:val="24"/>
          <w:szCs w:val="24"/>
        </w:rPr>
        <w:t>инициативи</w:t>
      </w:r>
      <w:r w:rsidR="00AA016D" w:rsidRPr="00953611">
        <w:rPr>
          <w:spacing w:val="-4"/>
          <w:sz w:val="24"/>
          <w:szCs w:val="24"/>
        </w:rPr>
        <w:t xml:space="preserve"> и формати на сътрудничество</w:t>
      </w:r>
      <w:r w:rsidR="00331C66" w:rsidRPr="00953611">
        <w:rPr>
          <w:spacing w:val="-4"/>
          <w:sz w:val="24"/>
          <w:szCs w:val="24"/>
        </w:rPr>
        <w:t xml:space="preserve"> </w:t>
      </w:r>
      <w:r w:rsidR="00AA016D" w:rsidRPr="00953611">
        <w:rPr>
          <w:spacing w:val="-4"/>
          <w:sz w:val="24"/>
          <w:szCs w:val="24"/>
        </w:rPr>
        <w:t xml:space="preserve">като Източно партньорство, политика на съседство на ЕС, АСЕМ, АСЕАН, </w:t>
      </w:r>
      <w:r w:rsidRPr="00953611">
        <w:rPr>
          <w:spacing w:val="-4"/>
          <w:sz w:val="24"/>
          <w:szCs w:val="24"/>
        </w:rPr>
        <w:t>„Три морета”, „Един пояс, един път”</w:t>
      </w:r>
      <w:r w:rsidR="00AA016D" w:rsidRPr="00953611">
        <w:rPr>
          <w:spacing w:val="-4"/>
          <w:sz w:val="24"/>
          <w:szCs w:val="24"/>
        </w:rPr>
        <w:t>,</w:t>
      </w:r>
      <w:r w:rsidRPr="00953611">
        <w:rPr>
          <w:spacing w:val="-4"/>
          <w:sz w:val="24"/>
          <w:szCs w:val="24"/>
        </w:rPr>
        <w:t xml:space="preserve"> „16+1”</w:t>
      </w:r>
      <w:r w:rsidR="00B25650" w:rsidRPr="00953611">
        <w:rPr>
          <w:spacing w:val="-4"/>
          <w:sz w:val="24"/>
          <w:szCs w:val="24"/>
          <w:lang w:val="en-US"/>
        </w:rPr>
        <w:t xml:space="preserve">, </w:t>
      </w:r>
      <w:r w:rsidR="00B25650" w:rsidRPr="00953611">
        <w:rPr>
          <w:spacing w:val="-4"/>
          <w:sz w:val="24"/>
          <w:szCs w:val="24"/>
        </w:rPr>
        <w:t>„Дунав-Меконг“</w:t>
      </w:r>
      <w:r w:rsidR="00AA016D" w:rsidRPr="00953611">
        <w:rPr>
          <w:spacing w:val="-4"/>
          <w:sz w:val="24"/>
          <w:szCs w:val="24"/>
        </w:rPr>
        <w:t xml:space="preserve"> и др.</w:t>
      </w:r>
      <w:r w:rsidRPr="00953611">
        <w:rPr>
          <w:spacing w:val="-4"/>
          <w:sz w:val="24"/>
          <w:szCs w:val="24"/>
        </w:rPr>
        <w:t>;</w:t>
      </w:r>
    </w:p>
    <w:p w:rsidR="0084187B" w:rsidRDefault="0084187B" w:rsidP="00B70E58">
      <w:pPr>
        <w:tabs>
          <w:tab w:val="left" w:pos="709"/>
        </w:tabs>
        <w:ind w:left="284"/>
        <w:jc w:val="both"/>
        <w:rPr>
          <w:color w:val="00B050"/>
          <w:spacing w:val="-4"/>
          <w:sz w:val="24"/>
          <w:szCs w:val="24"/>
        </w:rPr>
      </w:pPr>
    </w:p>
    <w:p w:rsidR="00C06C44" w:rsidRPr="00953611" w:rsidRDefault="00C06C44" w:rsidP="00B70E58">
      <w:pPr>
        <w:tabs>
          <w:tab w:val="left" w:pos="709"/>
        </w:tabs>
        <w:ind w:left="284"/>
        <w:jc w:val="both"/>
        <w:rPr>
          <w:color w:val="00B050"/>
          <w:spacing w:val="-4"/>
          <w:sz w:val="24"/>
          <w:szCs w:val="24"/>
        </w:rPr>
      </w:pPr>
    </w:p>
    <w:p w:rsidR="009E6410" w:rsidRPr="00953611" w:rsidRDefault="009E6410" w:rsidP="009E6410">
      <w:pPr>
        <w:tabs>
          <w:tab w:val="left" w:pos="709"/>
        </w:tabs>
        <w:ind w:left="284"/>
        <w:jc w:val="both"/>
        <w:rPr>
          <w:b/>
          <w:i/>
          <w:color w:val="0070C0"/>
          <w:spacing w:val="-4"/>
          <w:sz w:val="24"/>
          <w:szCs w:val="24"/>
        </w:rPr>
      </w:pPr>
      <w:r w:rsidRPr="00953611">
        <w:rPr>
          <w:b/>
          <w:i/>
          <w:color w:val="0070C0"/>
          <w:spacing w:val="-4"/>
          <w:sz w:val="24"/>
          <w:szCs w:val="24"/>
        </w:rPr>
        <w:lastRenderedPageBreak/>
        <w:t xml:space="preserve">Предоставяни по програмата продукти/услуги </w:t>
      </w:r>
    </w:p>
    <w:p w:rsidR="00BF3E9B" w:rsidRPr="00953611" w:rsidRDefault="00BF3E9B" w:rsidP="00BF3E9B">
      <w:pPr>
        <w:tabs>
          <w:tab w:val="left" w:pos="780"/>
        </w:tabs>
        <w:ind w:left="312"/>
        <w:jc w:val="both"/>
        <w:rPr>
          <w:spacing w:val="-4"/>
          <w:sz w:val="24"/>
          <w:szCs w:val="24"/>
        </w:rPr>
      </w:pPr>
    </w:p>
    <w:p w:rsidR="000671FA" w:rsidRPr="00953611" w:rsidRDefault="00AE769C" w:rsidP="0072246D">
      <w:pPr>
        <w:pStyle w:val="ListParagraph"/>
        <w:numPr>
          <w:ilvl w:val="0"/>
          <w:numId w:val="3"/>
        </w:numPr>
        <w:tabs>
          <w:tab w:val="left" w:pos="567"/>
        </w:tabs>
        <w:autoSpaceDE w:val="0"/>
        <w:autoSpaceDN w:val="0"/>
        <w:adjustRightInd w:val="0"/>
        <w:ind w:left="0" w:firstLine="0"/>
        <w:jc w:val="both"/>
        <w:rPr>
          <w:b/>
          <w:bCs/>
          <w:i/>
          <w:color w:val="0070C0"/>
          <w:sz w:val="24"/>
          <w:szCs w:val="24"/>
        </w:rPr>
      </w:pPr>
      <w:r w:rsidRPr="00953611">
        <w:rPr>
          <w:b/>
          <w:bCs/>
          <w:i/>
          <w:color w:val="0070C0"/>
          <w:sz w:val="24"/>
          <w:szCs w:val="24"/>
        </w:rPr>
        <w:t>Развитие на двустранни отношения със страни от Източна Европа</w:t>
      </w:r>
      <w:r w:rsidR="006939D7" w:rsidRPr="00953611">
        <w:rPr>
          <w:b/>
          <w:bCs/>
          <w:i/>
          <w:color w:val="0070C0"/>
          <w:sz w:val="24"/>
          <w:szCs w:val="24"/>
        </w:rPr>
        <w:t>,</w:t>
      </w:r>
      <w:r w:rsidR="005A5E3E" w:rsidRPr="00953611">
        <w:rPr>
          <w:b/>
          <w:bCs/>
          <w:i/>
          <w:color w:val="0070C0"/>
          <w:sz w:val="24"/>
          <w:szCs w:val="24"/>
        </w:rPr>
        <w:t xml:space="preserve"> Кавказ и Централна Азия, </w:t>
      </w:r>
      <w:r w:rsidR="006939D7" w:rsidRPr="00953611">
        <w:rPr>
          <w:b/>
          <w:bCs/>
          <w:i/>
          <w:color w:val="0070C0"/>
          <w:sz w:val="24"/>
          <w:szCs w:val="24"/>
        </w:rPr>
        <w:t xml:space="preserve"> Близък изток и Африка, </w:t>
      </w:r>
      <w:r w:rsidR="006531FC" w:rsidRPr="00953611">
        <w:rPr>
          <w:b/>
          <w:bCs/>
          <w:i/>
          <w:color w:val="0070C0"/>
          <w:sz w:val="24"/>
          <w:szCs w:val="24"/>
        </w:rPr>
        <w:t xml:space="preserve">Америка, </w:t>
      </w:r>
      <w:r w:rsidR="00547D00" w:rsidRPr="00953611">
        <w:rPr>
          <w:b/>
          <w:bCs/>
          <w:i/>
          <w:color w:val="0070C0"/>
          <w:sz w:val="24"/>
          <w:szCs w:val="24"/>
        </w:rPr>
        <w:t>Азия, Австралия и Океания</w:t>
      </w:r>
    </w:p>
    <w:p w:rsidR="009E6410" w:rsidRPr="00953611" w:rsidRDefault="009E6410" w:rsidP="001511AF">
      <w:pPr>
        <w:ind w:firstLine="312"/>
        <w:jc w:val="both"/>
        <w:rPr>
          <w:b/>
          <w:i/>
          <w:color w:val="943634"/>
          <w:sz w:val="24"/>
          <w:szCs w:val="24"/>
        </w:rPr>
      </w:pPr>
    </w:p>
    <w:p w:rsidR="000671FA" w:rsidRPr="00953611" w:rsidRDefault="000671FA" w:rsidP="009E6410">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8901AB" w:rsidRPr="00953611" w:rsidRDefault="00A65015" w:rsidP="006E481E">
      <w:pPr>
        <w:numPr>
          <w:ilvl w:val="1"/>
          <w:numId w:val="2"/>
        </w:numPr>
        <w:tabs>
          <w:tab w:val="clear" w:pos="139"/>
          <w:tab w:val="num" w:pos="709"/>
        </w:tabs>
        <w:ind w:left="0" w:firstLine="312"/>
        <w:jc w:val="both"/>
        <w:rPr>
          <w:spacing w:val="-4"/>
          <w:sz w:val="24"/>
          <w:szCs w:val="24"/>
        </w:rPr>
      </w:pPr>
      <w:r w:rsidRPr="00953611">
        <w:rPr>
          <w:spacing w:val="-4"/>
          <w:sz w:val="24"/>
          <w:szCs w:val="24"/>
        </w:rPr>
        <w:t xml:space="preserve">Формулиране и провеждане на прагматична и </w:t>
      </w:r>
      <w:proofErr w:type="spellStart"/>
      <w:r w:rsidRPr="00953611">
        <w:rPr>
          <w:spacing w:val="-4"/>
          <w:sz w:val="24"/>
          <w:szCs w:val="24"/>
        </w:rPr>
        <w:t>икономизирана</w:t>
      </w:r>
      <w:proofErr w:type="spellEnd"/>
      <w:r w:rsidRPr="00953611">
        <w:rPr>
          <w:spacing w:val="-4"/>
          <w:sz w:val="24"/>
          <w:szCs w:val="24"/>
        </w:rPr>
        <w:t xml:space="preserve"> двустранна политика по отношение на държавите от Източна Европа</w:t>
      </w:r>
      <w:r w:rsidR="005A5E3E" w:rsidRPr="00953611">
        <w:rPr>
          <w:spacing w:val="-4"/>
          <w:sz w:val="24"/>
          <w:szCs w:val="24"/>
        </w:rPr>
        <w:t>, Кавказ и Централна Азия</w:t>
      </w:r>
      <w:r w:rsidRPr="00953611">
        <w:rPr>
          <w:spacing w:val="-4"/>
          <w:sz w:val="24"/>
          <w:szCs w:val="24"/>
        </w:rPr>
        <w:t xml:space="preserve">, Северна и Южна Америка, Азия, Австралия, Океания, Близкия изток и Африка и на съответните регионални организации и форуми, като осъществява ръководни, координационни и </w:t>
      </w:r>
      <w:r w:rsidR="00C363F3" w:rsidRPr="00953611">
        <w:rPr>
          <w:spacing w:val="-4"/>
          <w:sz w:val="24"/>
          <w:szCs w:val="24"/>
        </w:rPr>
        <w:t>контролни функции в тази област.</w:t>
      </w:r>
    </w:p>
    <w:p w:rsidR="00A65015" w:rsidRPr="00953611" w:rsidRDefault="00A65015" w:rsidP="00C363F3">
      <w:pPr>
        <w:numPr>
          <w:ilvl w:val="1"/>
          <w:numId w:val="2"/>
        </w:numPr>
        <w:tabs>
          <w:tab w:val="clear" w:pos="139"/>
          <w:tab w:val="num" w:pos="709"/>
        </w:tabs>
        <w:ind w:left="0" w:firstLine="312"/>
        <w:jc w:val="both"/>
        <w:rPr>
          <w:spacing w:val="-4"/>
          <w:sz w:val="24"/>
          <w:szCs w:val="24"/>
        </w:rPr>
      </w:pPr>
      <w:r w:rsidRPr="00953611">
        <w:rPr>
          <w:spacing w:val="-4"/>
          <w:sz w:val="24"/>
          <w:szCs w:val="24"/>
        </w:rPr>
        <w:t>Организиране на провеждането на взаимноизгоден и равнопоставен политически диалог и сътрудничеството с държавите от съответните региони в търговско-икономическата, финансовата, културната, научната област и в други облас</w:t>
      </w:r>
      <w:r w:rsidR="00C363F3" w:rsidRPr="00953611">
        <w:rPr>
          <w:spacing w:val="-4"/>
          <w:sz w:val="24"/>
          <w:szCs w:val="24"/>
        </w:rPr>
        <w:t>ти.</w:t>
      </w:r>
    </w:p>
    <w:p w:rsidR="009718A4" w:rsidRPr="00953611" w:rsidRDefault="009718A4" w:rsidP="00C363F3">
      <w:pPr>
        <w:numPr>
          <w:ilvl w:val="1"/>
          <w:numId w:val="2"/>
        </w:numPr>
        <w:tabs>
          <w:tab w:val="clear" w:pos="139"/>
          <w:tab w:val="num" w:pos="709"/>
        </w:tabs>
        <w:ind w:left="0" w:firstLine="312"/>
        <w:jc w:val="both"/>
        <w:rPr>
          <w:spacing w:val="-4"/>
          <w:sz w:val="24"/>
          <w:szCs w:val="24"/>
        </w:rPr>
      </w:pPr>
      <w:r w:rsidRPr="00953611">
        <w:rPr>
          <w:spacing w:val="-4"/>
          <w:sz w:val="24"/>
          <w:szCs w:val="24"/>
        </w:rPr>
        <w:t>Осъществяване на взаимноизгодно сътрудничество във всички области в съответствие с българските национални интереси, с акцент върху привличане н</w:t>
      </w:r>
      <w:r w:rsidR="00C363F3" w:rsidRPr="00953611">
        <w:rPr>
          <w:spacing w:val="-4"/>
          <w:sz w:val="24"/>
          <w:szCs w:val="24"/>
        </w:rPr>
        <w:t>а преки чуждестранни инвестиции.</w:t>
      </w:r>
    </w:p>
    <w:p w:rsidR="003F1E79" w:rsidRPr="00953611" w:rsidRDefault="00C363F3" w:rsidP="00C363F3">
      <w:pPr>
        <w:numPr>
          <w:ilvl w:val="1"/>
          <w:numId w:val="2"/>
        </w:numPr>
        <w:tabs>
          <w:tab w:val="clear" w:pos="139"/>
          <w:tab w:val="num" w:pos="709"/>
        </w:tabs>
        <w:ind w:left="0" w:firstLine="312"/>
        <w:jc w:val="both"/>
        <w:rPr>
          <w:spacing w:val="-4"/>
          <w:sz w:val="24"/>
          <w:szCs w:val="24"/>
        </w:rPr>
      </w:pPr>
      <w:r w:rsidRPr="00953611">
        <w:rPr>
          <w:spacing w:val="-4"/>
          <w:sz w:val="24"/>
          <w:szCs w:val="24"/>
        </w:rPr>
        <w:t>Изготвяне</w:t>
      </w:r>
      <w:r w:rsidR="00A65015" w:rsidRPr="00953611">
        <w:rPr>
          <w:spacing w:val="-4"/>
          <w:sz w:val="24"/>
          <w:szCs w:val="24"/>
        </w:rPr>
        <w:t xml:space="preserve"> на 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положение, състоянието на двустранните отношения и </w:t>
      </w:r>
      <w:r w:rsidRPr="00953611">
        <w:rPr>
          <w:spacing w:val="-4"/>
          <w:sz w:val="24"/>
          <w:szCs w:val="24"/>
        </w:rPr>
        <w:t xml:space="preserve">с оглед </w:t>
      </w:r>
      <w:r w:rsidR="00A65015" w:rsidRPr="00953611">
        <w:rPr>
          <w:spacing w:val="-4"/>
          <w:sz w:val="24"/>
          <w:szCs w:val="24"/>
        </w:rPr>
        <w:t>формулира</w:t>
      </w:r>
      <w:r w:rsidRPr="00953611">
        <w:rPr>
          <w:spacing w:val="-4"/>
          <w:sz w:val="24"/>
          <w:szCs w:val="24"/>
        </w:rPr>
        <w:t>не на</w:t>
      </w:r>
      <w:r w:rsidR="00A65015" w:rsidRPr="00953611">
        <w:rPr>
          <w:spacing w:val="-4"/>
          <w:sz w:val="24"/>
          <w:szCs w:val="24"/>
        </w:rPr>
        <w:t xml:space="preserve"> позиции и предложения за по-нататъшното развитие на </w:t>
      </w:r>
      <w:r w:rsidRPr="00953611">
        <w:rPr>
          <w:spacing w:val="-4"/>
          <w:sz w:val="24"/>
          <w:szCs w:val="24"/>
        </w:rPr>
        <w:t>сътрудничеството с тези държави.</w:t>
      </w:r>
    </w:p>
    <w:p w:rsidR="008B2C73" w:rsidRPr="00953611" w:rsidRDefault="008B2C73" w:rsidP="00C363F3">
      <w:pPr>
        <w:tabs>
          <w:tab w:val="num" w:pos="709"/>
        </w:tabs>
        <w:jc w:val="both"/>
        <w:rPr>
          <w:b/>
          <w:i/>
          <w:color w:val="943634"/>
          <w:sz w:val="24"/>
          <w:szCs w:val="24"/>
        </w:rPr>
      </w:pPr>
    </w:p>
    <w:p w:rsidR="000671FA" w:rsidRPr="00953611" w:rsidRDefault="000671FA" w:rsidP="00C363F3">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AE769C" w:rsidRPr="00953611" w:rsidRDefault="00AE769C"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t>Дипломатическа</w:t>
      </w:r>
      <w:r w:rsidR="00C363F3" w:rsidRPr="00953611">
        <w:rPr>
          <w:sz w:val="24"/>
          <w:szCs w:val="24"/>
        </w:rPr>
        <w:t xml:space="preserve"> подготовка, </w:t>
      </w:r>
      <w:r w:rsidRPr="00953611">
        <w:rPr>
          <w:sz w:val="24"/>
          <w:szCs w:val="24"/>
        </w:rPr>
        <w:t xml:space="preserve">съдействие </w:t>
      </w:r>
      <w:r w:rsidR="00C363F3" w:rsidRPr="00953611">
        <w:rPr>
          <w:spacing w:val="-4"/>
          <w:sz w:val="24"/>
          <w:szCs w:val="24"/>
        </w:rPr>
        <w:t xml:space="preserve">и участие на политическо и/или експертно равнище </w:t>
      </w:r>
      <w:r w:rsidRPr="00953611">
        <w:rPr>
          <w:sz w:val="24"/>
          <w:szCs w:val="24"/>
        </w:rPr>
        <w:t>за осъществяване на посещенията и срещите на най-</w:t>
      </w:r>
      <w:r w:rsidRPr="00953611">
        <w:rPr>
          <w:spacing w:val="-4"/>
          <w:sz w:val="24"/>
          <w:szCs w:val="24"/>
        </w:rPr>
        <w:t>високо и високо равнище</w:t>
      </w:r>
      <w:r w:rsidR="00C363F3" w:rsidRPr="00953611">
        <w:rPr>
          <w:spacing w:val="-4"/>
          <w:sz w:val="24"/>
          <w:szCs w:val="24"/>
        </w:rPr>
        <w:t xml:space="preserve"> (</w:t>
      </w:r>
      <w:r w:rsidRPr="00953611">
        <w:rPr>
          <w:spacing w:val="-4"/>
          <w:sz w:val="24"/>
          <w:szCs w:val="24"/>
        </w:rPr>
        <w:t>президент, председател на парламент, министър-председател, министър на външните работи и други членове на правителството</w:t>
      </w:r>
      <w:r w:rsidR="00B25650" w:rsidRPr="00953611">
        <w:rPr>
          <w:spacing w:val="-4"/>
          <w:sz w:val="24"/>
          <w:szCs w:val="24"/>
        </w:rPr>
        <w:t>, както и други официални лица</w:t>
      </w:r>
      <w:r w:rsidR="00C363F3" w:rsidRPr="00953611">
        <w:rPr>
          <w:spacing w:val="-4"/>
          <w:sz w:val="24"/>
          <w:szCs w:val="24"/>
        </w:rPr>
        <w:t>).</w:t>
      </w:r>
    </w:p>
    <w:p w:rsidR="00840D59" w:rsidRPr="00953611" w:rsidRDefault="00840D59"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t>Изработване на позиции и становища по политически въпроси на двустранното сътрудничество с наблюдаваните от дирекциите държави и по актуални международни теми и проблеми, свързани със съответния регион</w:t>
      </w:r>
      <w:r w:rsidR="00C363F3" w:rsidRPr="00953611">
        <w:rPr>
          <w:spacing w:val="-4"/>
          <w:sz w:val="24"/>
          <w:szCs w:val="24"/>
        </w:rPr>
        <w:t>.</w:t>
      </w:r>
    </w:p>
    <w:p w:rsidR="00B059EB" w:rsidRPr="00953611" w:rsidRDefault="00B059EB"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Идентифициране на партньори и </w:t>
      </w:r>
      <w:r w:rsidR="0072246D" w:rsidRPr="00953611">
        <w:rPr>
          <w:spacing w:val="-4"/>
          <w:sz w:val="24"/>
          <w:szCs w:val="24"/>
        </w:rPr>
        <w:t>възможности</w:t>
      </w:r>
      <w:r w:rsidRPr="00953611">
        <w:rPr>
          <w:spacing w:val="-4"/>
          <w:sz w:val="24"/>
          <w:szCs w:val="24"/>
        </w:rPr>
        <w:t xml:space="preserve"> за взаимодействие по въпроси, попадащи както в дневния ред на ЕС, така и представляващи интерес за други държави-членки на ЕС.  </w:t>
      </w:r>
    </w:p>
    <w:p w:rsidR="00B566DC" w:rsidRPr="00953611" w:rsidRDefault="00B566DC"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Отбелязване на кръгли годишнини </w:t>
      </w:r>
      <w:r w:rsidR="00B25650" w:rsidRPr="00953611">
        <w:rPr>
          <w:spacing w:val="-4"/>
          <w:sz w:val="24"/>
          <w:szCs w:val="24"/>
        </w:rPr>
        <w:t xml:space="preserve">и на други значими дати </w:t>
      </w:r>
      <w:r w:rsidRPr="00953611">
        <w:rPr>
          <w:spacing w:val="-4"/>
          <w:sz w:val="24"/>
          <w:szCs w:val="24"/>
        </w:rPr>
        <w:t>в дипломатическите отношения със страните от Източна Европа</w:t>
      </w:r>
      <w:r w:rsidR="000C2701" w:rsidRPr="00953611">
        <w:rPr>
          <w:spacing w:val="-4"/>
          <w:sz w:val="24"/>
          <w:szCs w:val="24"/>
        </w:rPr>
        <w:t>, Кавказ и Централна Азия;</w:t>
      </w:r>
      <w:r w:rsidRPr="00953611">
        <w:rPr>
          <w:spacing w:val="-4"/>
          <w:sz w:val="24"/>
          <w:szCs w:val="24"/>
        </w:rPr>
        <w:t xml:space="preserve"> Близък изток</w:t>
      </w:r>
      <w:r w:rsidR="00C363F3" w:rsidRPr="00953611">
        <w:rPr>
          <w:spacing w:val="-4"/>
          <w:sz w:val="24"/>
          <w:szCs w:val="24"/>
        </w:rPr>
        <w:t xml:space="preserve"> и Африка</w:t>
      </w:r>
      <w:r w:rsidR="000C2701" w:rsidRPr="00953611">
        <w:rPr>
          <w:spacing w:val="-4"/>
          <w:sz w:val="24"/>
          <w:szCs w:val="24"/>
        </w:rPr>
        <w:t>;</w:t>
      </w:r>
      <w:r w:rsidRPr="00953611">
        <w:rPr>
          <w:spacing w:val="-4"/>
          <w:sz w:val="24"/>
          <w:szCs w:val="24"/>
        </w:rPr>
        <w:t xml:space="preserve"> </w:t>
      </w:r>
      <w:r w:rsidR="008977BB" w:rsidRPr="00953611">
        <w:rPr>
          <w:spacing w:val="-4"/>
          <w:sz w:val="24"/>
          <w:szCs w:val="24"/>
        </w:rPr>
        <w:t xml:space="preserve">Северна и Южна </w:t>
      </w:r>
      <w:r w:rsidRPr="00953611">
        <w:rPr>
          <w:spacing w:val="-4"/>
          <w:sz w:val="24"/>
          <w:szCs w:val="24"/>
        </w:rPr>
        <w:t>Америка</w:t>
      </w:r>
      <w:r w:rsidR="000C2701" w:rsidRPr="00953611">
        <w:rPr>
          <w:spacing w:val="-4"/>
          <w:sz w:val="24"/>
          <w:szCs w:val="24"/>
        </w:rPr>
        <w:t>;</w:t>
      </w:r>
      <w:r w:rsidRPr="00953611">
        <w:rPr>
          <w:spacing w:val="-4"/>
          <w:sz w:val="24"/>
          <w:szCs w:val="24"/>
        </w:rPr>
        <w:t xml:space="preserve"> Азия, Австралия и Океания</w:t>
      </w:r>
      <w:r w:rsidR="00C363F3" w:rsidRPr="00953611">
        <w:rPr>
          <w:spacing w:val="-4"/>
          <w:sz w:val="24"/>
          <w:szCs w:val="24"/>
        </w:rPr>
        <w:t>.</w:t>
      </w:r>
    </w:p>
    <w:p w:rsidR="00BF0571" w:rsidRPr="00953611" w:rsidRDefault="00BF0571" w:rsidP="00C363F3">
      <w:pPr>
        <w:numPr>
          <w:ilvl w:val="1"/>
          <w:numId w:val="2"/>
        </w:numPr>
        <w:tabs>
          <w:tab w:val="clear" w:pos="139"/>
          <w:tab w:val="left" w:pos="709"/>
        </w:tabs>
        <w:ind w:left="0" w:firstLine="284"/>
        <w:jc w:val="both"/>
        <w:rPr>
          <w:spacing w:val="-4"/>
          <w:sz w:val="24"/>
          <w:szCs w:val="24"/>
        </w:rPr>
      </w:pPr>
      <w:r w:rsidRPr="00953611">
        <w:rPr>
          <w:sz w:val="24"/>
        </w:rPr>
        <w:t xml:space="preserve">Следене </w:t>
      </w:r>
      <w:r w:rsidR="00C363F3" w:rsidRPr="00953611">
        <w:rPr>
          <w:sz w:val="24"/>
        </w:rPr>
        <w:t xml:space="preserve">на </w:t>
      </w:r>
      <w:r w:rsidRPr="00953611">
        <w:rPr>
          <w:sz w:val="24"/>
        </w:rPr>
        <w:t>вътрешнополитически</w:t>
      </w:r>
      <w:r w:rsidRPr="00953611">
        <w:rPr>
          <w:sz w:val="24"/>
          <w:lang w:bidi="ar-JO"/>
        </w:rPr>
        <w:t>те</w:t>
      </w:r>
      <w:r w:rsidRPr="00953611">
        <w:rPr>
          <w:sz w:val="24"/>
        </w:rPr>
        <w:t xml:space="preserve"> процеси в </w:t>
      </w:r>
      <w:r w:rsidR="00E213F4" w:rsidRPr="00953611">
        <w:rPr>
          <w:sz w:val="24"/>
        </w:rPr>
        <w:t>кризисни региони и усилията на международната общност за намиране на трайно решение на конфликти</w:t>
      </w:r>
      <w:r w:rsidR="004F64E2" w:rsidRPr="00953611">
        <w:rPr>
          <w:sz w:val="24"/>
        </w:rPr>
        <w:t xml:space="preserve"> с регионално и глобално значение</w:t>
      </w:r>
      <w:r w:rsidR="00E213F4" w:rsidRPr="00953611">
        <w:rPr>
          <w:sz w:val="24"/>
        </w:rPr>
        <w:t xml:space="preserve">. </w:t>
      </w:r>
    </w:p>
    <w:p w:rsidR="00840D59" w:rsidRPr="00953611" w:rsidRDefault="00840D59"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t>Подготовка и провеждане на преговори за сключване на международни споразумения и други двустранни документи с политически характер със страните от съотв</w:t>
      </w:r>
      <w:r w:rsidR="00C363F3" w:rsidRPr="00953611">
        <w:rPr>
          <w:spacing w:val="-4"/>
          <w:sz w:val="24"/>
          <w:szCs w:val="24"/>
        </w:rPr>
        <w:t>етния регион и наблюдаване на</w:t>
      </w:r>
      <w:r w:rsidR="002243BB" w:rsidRPr="00953611">
        <w:rPr>
          <w:spacing w:val="-4"/>
          <w:sz w:val="24"/>
          <w:szCs w:val="24"/>
        </w:rPr>
        <w:t xml:space="preserve"> тяхното изпълнение.</w:t>
      </w:r>
    </w:p>
    <w:p w:rsidR="00F1062B" w:rsidRPr="00953611" w:rsidRDefault="00840D59" w:rsidP="00F1062B">
      <w:pPr>
        <w:numPr>
          <w:ilvl w:val="1"/>
          <w:numId w:val="2"/>
        </w:numPr>
        <w:tabs>
          <w:tab w:val="clear" w:pos="139"/>
          <w:tab w:val="left" w:pos="709"/>
        </w:tabs>
        <w:ind w:left="0" w:firstLine="284"/>
        <w:jc w:val="both"/>
        <w:rPr>
          <w:spacing w:val="-4"/>
          <w:sz w:val="24"/>
          <w:szCs w:val="24"/>
        </w:rPr>
      </w:pPr>
      <w:r w:rsidRPr="00953611">
        <w:rPr>
          <w:spacing w:val="-4"/>
          <w:sz w:val="24"/>
          <w:szCs w:val="24"/>
        </w:rPr>
        <w:t>Подготовка, организаци</w:t>
      </w:r>
      <w:r w:rsidR="001A7854" w:rsidRPr="00953611">
        <w:rPr>
          <w:spacing w:val="-4"/>
          <w:sz w:val="24"/>
          <w:szCs w:val="24"/>
        </w:rPr>
        <w:t>я и участие в двустранни форуми</w:t>
      </w:r>
      <w:r w:rsidR="00C363F3" w:rsidRPr="00953611">
        <w:rPr>
          <w:spacing w:val="-4"/>
          <w:sz w:val="24"/>
          <w:szCs w:val="24"/>
        </w:rPr>
        <w:t>.</w:t>
      </w:r>
    </w:p>
    <w:p w:rsidR="00EF472F" w:rsidRPr="00953611" w:rsidRDefault="00EF472F" w:rsidP="00F1062B">
      <w:pPr>
        <w:numPr>
          <w:ilvl w:val="1"/>
          <w:numId w:val="2"/>
        </w:numPr>
        <w:tabs>
          <w:tab w:val="clear" w:pos="139"/>
          <w:tab w:val="left" w:pos="709"/>
        </w:tabs>
        <w:ind w:left="0" w:firstLine="284"/>
        <w:jc w:val="both"/>
        <w:rPr>
          <w:spacing w:val="-4"/>
          <w:sz w:val="24"/>
          <w:szCs w:val="24"/>
        </w:rPr>
      </w:pPr>
      <w:r w:rsidRPr="00953611">
        <w:rPr>
          <w:spacing w:val="-4"/>
          <w:sz w:val="24"/>
          <w:szCs w:val="24"/>
        </w:rPr>
        <w:t>Активизиране на двустранните отношения и сътрудничество със страните от Африка;</w:t>
      </w:r>
    </w:p>
    <w:p w:rsidR="00EE4A51" w:rsidRPr="00953611" w:rsidRDefault="00AC3BB6" w:rsidP="00F1062B">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Участие и координация на участието на България в </w:t>
      </w:r>
      <w:r w:rsidR="00786C85" w:rsidRPr="00953611">
        <w:rPr>
          <w:spacing w:val="-4"/>
          <w:sz w:val="24"/>
          <w:szCs w:val="24"/>
        </w:rPr>
        <w:t xml:space="preserve">многостранни </w:t>
      </w:r>
      <w:r w:rsidRPr="00953611">
        <w:rPr>
          <w:spacing w:val="-4"/>
          <w:sz w:val="24"/>
          <w:szCs w:val="24"/>
        </w:rPr>
        <w:t xml:space="preserve">формати като ASEM (основна платформа за развитие на сътрудничеството и връзките между Европа и Азия в политическата, икономическата и социално-културната сфера), EU-ASEAN, EU-LAC EU-GCC, </w:t>
      </w:r>
      <w:proofErr w:type="spellStart"/>
      <w:r w:rsidRPr="00953611">
        <w:rPr>
          <w:spacing w:val="-4"/>
          <w:sz w:val="24"/>
          <w:szCs w:val="24"/>
        </w:rPr>
        <w:t>UfM</w:t>
      </w:r>
      <w:proofErr w:type="spellEnd"/>
      <w:r w:rsidRPr="00953611">
        <w:rPr>
          <w:spacing w:val="-4"/>
          <w:sz w:val="24"/>
          <w:szCs w:val="24"/>
        </w:rPr>
        <w:t xml:space="preserve"> и др.</w:t>
      </w:r>
    </w:p>
    <w:p w:rsidR="00A65015" w:rsidRPr="00953611" w:rsidRDefault="00A65015"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lastRenderedPageBreak/>
        <w:t>Включване на икономически</w:t>
      </w:r>
      <w:r w:rsidR="00D202CB" w:rsidRPr="00953611">
        <w:rPr>
          <w:spacing w:val="-4"/>
          <w:sz w:val="24"/>
          <w:szCs w:val="24"/>
        </w:rPr>
        <w:t>,</w:t>
      </w:r>
      <w:r w:rsidR="002243BB" w:rsidRPr="00953611">
        <w:rPr>
          <w:spacing w:val="-4"/>
          <w:sz w:val="24"/>
          <w:szCs w:val="24"/>
        </w:rPr>
        <w:t xml:space="preserve"> културни</w:t>
      </w:r>
      <w:r w:rsidR="00D202CB" w:rsidRPr="00953611">
        <w:rPr>
          <w:spacing w:val="-4"/>
          <w:sz w:val="24"/>
          <w:szCs w:val="24"/>
        </w:rPr>
        <w:t xml:space="preserve"> и образователни</w:t>
      </w:r>
      <w:r w:rsidR="002243BB" w:rsidRPr="00953611">
        <w:rPr>
          <w:spacing w:val="-4"/>
          <w:sz w:val="24"/>
          <w:szCs w:val="24"/>
        </w:rPr>
        <w:t xml:space="preserve"> </w:t>
      </w:r>
      <w:r w:rsidRPr="00953611">
        <w:rPr>
          <w:spacing w:val="-4"/>
          <w:sz w:val="24"/>
          <w:szCs w:val="24"/>
        </w:rPr>
        <w:t>теми в дневния ред на осъществяваните двустранни визити</w:t>
      </w:r>
      <w:r w:rsidR="002243BB" w:rsidRPr="00953611">
        <w:rPr>
          <w:spacing w:val="-4"/>
          <w:sz w:val="24"/>
          <w:szCs w:val="24"/>
        </w:rPr>
        <w:t>.</w:t>
      </w:r>
    </w:p>
    <w:p w:rsidR="00840D59" w:rsidRPr="00953611" w:rsidRDefault="00840D59"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t>Дипломатическо съдействие в подготовката и провеждането на сесиите на междуправителствените смесени комисии за икономическо и н</w:t>
      </w:r>
      <w:r w:rsidR="002243BB" w:rsidRPr="00953611">
        <w:rPr>
          <w:spacing w:val="-4"/>
          <w:sz w:val="24"/>
          <w:szCs w:val="24"/>
        </w:rPr>
        <w:t>аучно-техническо сътрудничество,</w:t>
      </w:r>
      <w:r w:rsidRPr="00953611">
        <w:rPr>
          <w:spacing w:val="-4"/>
          <w:sz w:val="24"/>
          <w:szCs w:val="24"/>
        </w:rPr>
        <w:t xml:space="preserve"> на смесените комитети по наука и технологии и информационни технологии.</w:t>
      </w:r>
    </w:p>
    <w:p w:rsidR="002243BB" w:rsidRPr="00953611" w:rsidRDefault="00840D59" w:rsidP="002243BB">
      <w:pPr>
        <w:numPr>
          <w:ilvl w:val="1"/>
          <w:numId w:val="2"/>
        </w:numPr>
        <w:tabs>
          <w:tab w:val="clear" w:pos="139"/>
          <w:tab w:val="left" w:pos="709"/>
        </w:tabs>
        <w:ind w:left="0" w:firstLine="284"/>
        <w:jc w:val="both"/>
        <w:rPr>
          <w:spacing w:val="-4"/>
          <w:sz w:val="24"/>
          <w:szCs w:val="24"/>
        </w:rPr>
      </w:pPr>
      <w:r w:rsidRPr="00953611">
        <w:rPr>
          <w:spacing w:val="-4"/>
          <w:sz w:val="24"/>
          <w:szCs w:val="24"/>
        </w:rPr>
        <w:t>Сътрудничество при реализацията на проекти, имащи за цел осигуряване на достъп и транспортиране на енергоносители, привличане на инвестиционни и финансови ресурси и трансфер на технологии в България.</w:t>
      </w:r>
    </w:p>
    <w:p w:rsidR="002243BB" w:rsidRPr="00953611" w:rsidRDefault="002243BB" w:rsidP="002243BB">
      <w:pPr>
        <w:numPr>
          <w:ilvl w:val="1"/>
          <w:numId w:val="2"/>
        </w:numPr>
        <w:tabs>
          <w:tab w:val="clear" w:pos="139"/>
          <w:tab w:val="left" w:pos="709"/>
        </w:tabs>
        <w:ind w:left="0" w:firstLine="284"/>
        <w:jc w:val="both"/>
        <w:rPr>
          <w:spacing w:val="-4"/>
          <w:sz w:val="24"/>
          <w:szCs w:val="24"/>
        </w:rPr>
      </w:pPr>
      <w:r w:rsidRPr="00953611">
        <w:rPr>
          <w:spacing w:val="-4"/>
          <w:sz w:val="24"/>
          <w:szCs w:val="24"/>
        </w:rPr>
        <w:t>Реализиране на проекти в приоритетни за България географски направления.</w:t>
      </w:r>
    </w:p>
    <w:p w:rsidR="00840D59" w:rsidRPr="00953611" w:rsidRDefault="00840D59" w:rsidP="00C363F3">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Съдействие за организиране на български културни прояви </w:t>
      </w:r>
      <w:r w:rsidR="00D202CB" w:rsidRPr="00953611">
        <w:rPr>
          <w:spacing w:val="-4"/>
          <w:sz w:val="24"/>
          <w:szCs w:val="24"/>
        </w:rPr>
        <w:t xml:space="preserve">и за участие в културни прояви на ЕС </w:t>
      </w:r>
      <w:r w:rsidRPr="00953611">
        <w:rPr>
          <w:spacing w:val="-4"/>
          <w:sz w:val="24"/>
          <w:szCs w:val="24"/>
        </w:rPr>
        <w:t>в наблюдаваните страни.</w:t>
      </w:r>
    </w:p>
    <w:p w:rsidR="00BC6F75" w:rsidRPr="00953611" w:rsidRDefault="002A597D" w:rsidP="00BC6F75">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Предвид системното закриване на дипломатически мисии поради финансови ограничения през последните 25 години, подготовка и съдействие за разкриване на нови </w:t>
      </w:r>
      <w:r w:rsidR="00311136" w:rsidRPr="00953611">
        <w:rPr>
          <w:spacing w:val="-4"/>
          <w:sz w:val="24"/>
          <w:szCs w:val="24"/>
        </w:rPr>
        <w:t>или възобновяване дейността на дипломатически представителства на Република България в страните от региона на Близкия изток и Африка, като напр. в Либия, Судан и др.</w:t>
      </w:r>
      <w:r w:rsidRPr="00953611">
        <w:rPr>
          <w:spacing w:val="-4"/>
          <w:sz w:val="24"/>
          <w:szCs w:val="24"/>
        </w:rPr>
        <w:t>, както и възстановяване на дейността на закрити такива в Азия – например Тайланд и Камбоджа.</w:t>
      </w:r>
      <w:r w:rsidR="00BC6F75" w:rsidRPr="00953611">
        <w:rPr>
          <w:spacing w:val="-4"/>
          <w:sz w:val="24"/>
          <w:szCs w:val="24"/>
        </w:rPr>
        <w:t xml:space="preserve">. </w:t>
      </w:r>
    </w:p>
    <w:p w:rsidR="00A23D3A" w:rsidRPr="00953611" w:rsidRDefault="00BC6F75" w:rsidP="00F90D9A">
      <w:pPr>
        <w:numPr>
          <w:ilvl w:val="0"/>
          <w:numId w:val="2"/>
        </w:numPr>
        <w:jc w:val="both"/>
        <w:rPr>
          <w:sz w:val="24"/>
          <w:szCs w:val="24"/>
        </w:rPr>
      </w:pPr>
      <w:r w:rsidRPr="00953611">
        <w:rPr>
          <w:spacing w:val="-4"/>
          <w:sz w:val="24"/>
          <w:szCs w:val="24"/>
        </w:rPr>
        <w:t>Укрепване състава на дипломатическите представителства на Република България чрез акредитиране на извънредни и пълномощни посланици, назначаване на допълнителни дипломатически служители и други дейности.</w:t>
      </w:r>
    </w:p>
    <w:p w:rsidR="00F90D9A" w:rsidRPr="00321D0F" w:rsidRDefault="00A23D3A" w:rsidP="00F90D9A">
      <w:pPr>
        <w:numPr>
          <w:ilvl w:val="0"/>
          <w:numId w:val="2"/>
        </w:numPr>
        <w:jc w:val="both"/>
        <w:rPr>
          <w:sz w:val="24"/>
          <w:szCs w:val="24"/>
        </w:rPr>
      </w:pPr>
      <w:r w:rsidRPr="00953611">
        <w:rPr>
          <w:spacing w:val="-4"/>
          <w:sz w:val="24"/>
          <w:szCs w:val="24"/>
        </w:rPr>
        <w:t xml:space="preserve">Разширяване на мрежата от почетни </w:t>
      </w:r>
      <w:r w:rsidRPr="00953611">
        <w:rPr>
          <w:spacing w:val="-4"/>
          <w:sz w:val="24"/>
          <w:szCs w:val="24"/>
          <w:lang w:val="en-US"/>
        </w:rPr>
        <w:t>(</w:t>
      </w:r>
      <w:proofErr w:type="spellStart"/>
      <w:r w:rsidRPr="00953611">
        <w:rPr>
          <w:spacing w:val="-4"/>
          <w:sz w:val="24"/>
          <w:szCs w:val="24"/>
          <w:lang w:val="en-US"/>
        </w:rPr>
        <w:t>нещатни</w:t>
      </w:r>
      <w:proofErr w:type="spellEnd"/>
      <w:r w:rsidRPr="00953611">
        <w:rPr>
          <w:spacing w:val="-4"/>
          <w:sz w:val="24"/>
          <w:szCs w:val="24"/>
          <w:lang w:val="en-US"/>
        </w:rPr>
        <w:t>)</w:t>
      </w:r>
      <w:r w:rsidRPr="00953611">
        <w:rPr>
          <w:spacing w:val="-4"/>
          <w:sz w:val="24"/>
          <w:szCs w:val="24"/>
        </w:rPr>
        <w:t xml:space="preserve"> консулски длъжностни лица на Република България в САЩ, Канада и страните от Латинска Америка</w:t>
      </w:r>
      <w:r w:rsidRPr="00953611">
        <w:rPr>
          <w:spacing w:val="-4"/>
          <w:sz w:val="24"/>
          <w:szCs w:val="24"/>
          <w:lang w:val="en-US"/>
        </w:rPr>
        <w:t>.</w:t>
      </w:r>
      <w:r w:rsidR="0040426B" w:rsidRPr="00953611">
        <w:rPr>
          <w:spacing w:val="-4"/>
          <w:sz w:val="24"/>
          <w:szCs w:val="24"/>
        </w:rPr>
        <w:t xml:space="preserve"> </w:t>
      </w:r>
    </w:p>
    <w:p w:rsidR="00321D0F" w:rsidRPr="00953611" w:rsidRDefault="00321D0F" w:rsidP="00321D0F">
      <w:pPr>
        <w:numPr>
          <w:ilvl w:val="0"/>
          <w:numId w:val="2"/>
        </w:numPr>
        <w:tabs>
          <w:tab w:val="num" w:pos="709"/>
          <w:tab w:val="left" w:pos="780"/>
        </w:tabs>
        <w:jc w:val="both"/>
        <w:rPr>
          <w:spacing w:val="-4"/>
          <w:sz w:val="24"/>
          <w:szCs w:val="24"/>
        </w:rPr>
      </w:pPr>
      <w:r w:rsidRPr="00953611">
        <w:rPr>
          <w:sz w:val="24"/>
          <w:szCs w:val="24"/>
        </w:rPr>
        <w:t>Участие в диалога и взаимодействието по линия на инициативите, „Един пояс, един път“, „16+1“, „Дунав-Меконг“ и секторното сътрудничество в рамките на АСЕМ.</w:t>
      </w:r>
    </w:p>
    <w:p w:rsidR="00840D59" w:rsidRPr="00953611" w:rsidRDefault="00840D59" w:rsidP="00840D59">
      <w:pPr>
        <w:tabs>
          <w:tab w:val="left" w:pos="780"/>
        </w:tabs>
        <w:ind w:left="338"/>
        <w:jc w:val="both"/>
        <w:rPr>
          <w:spacing w:val="-4"/>
          <w:sz w:val="24"/>
          <w:szCs w:val="24"/>
        </w:rPr>
      </w:pPr>
    </w:p>
    <w:p w:rsidR="00B348FF" w:rsidRPr="00953611" w:rsidRDefault="00B348FF" w:rsidP="00EF0A15">
      <w:pPr>
        <w:rPr>
          <w:rStyle w:val="FontStyle23"/>
          <w:sz w:val="24"/>
          <w:szCs w:val="24"/>
        </w:rPr>
      </w:pPr>
      <w:r w:rsidRPr="00953611">
        <w:rPr>
          <w:rStyle w:val="FontStyle23"/>
          <w:sz w:val="24"/>
          <w:szCs w:val="24"/>
        </w:rPr>
        <w:t>Организационни структури, участващи в програмата</w:t>
      </w:r>
    </w:p>
    <w:p w:rsidR="00BE6275" w:rsidRPr="00953611" w:rsidRDefault="00E4235B" w:rsidP="00E4235B">
      <w:pPr>
        <w:autoSpaceDE w:val="0"/>
        <w:autoSpaceDN w:val="0"/>
        <w:adjustRightInd w:val="0"/>
        <w:jc w:val="both"/>
        <w:rPr>
          <w:bCs/>
          <w:sz w:val="24"/>
          <w:szCs w:val="24"/>
        </w:rPr>
      </w:pPr>
      <w:r w:rsidRPr="00953611">
        <w:rPr>
          <w:bCs/>
          <w:sz w:val="24"/>
          <w:szCs w:val="24"/>
        </w:rPr>
        <w:t>Генерална дирекция „Двустранни отношения”, дирекция „Америка“, дирекция „Азия, Австралия и Океания“, д</w:t>
      </w:r>
      <w:r w:rsidR="008D2262" w:rsidRPr="00953611">
        <w:rPr>
          <w:bCs/>
          <w:sz w:val="24"/>
          <w:szCs w:val="24"/>
        </w:rPr>
        <w:t>ирекция „Близък изток и Африка“, дирекция „Източна Европа</w:t>
      </w:r>
      <w:r w:rsidR="004D3486" w:rsidRPr="00953611">
        <w:rPr>
          <w:bCs/>
          <w:sz w:val="24"/>
          <w:szCs w:val="24"/>
        </w:rPr>
        <w:t xml:space="preserve"> и Централна Азия</w:t>
      </w:r>
      <w:r w:rsidR="008D2262" w:rsidRPr="00953611">
        <w:rPr>
          <w:bCs/>
          <w:sz w:val="24"/>
          <w:szCs w:val="24"/>
        </w:rPr>
        <w:t>”</w:t>
      </w:r>
      <w:r w:rsidR="00CA42DB" w:rsidRPr="00953611">
        <w:rPr>
          <w:bCs/>
          <w:sz w:val="24"/>
          <w:szCs w:val="24"/>
        </w:rPr>
        <w:t>.</w:t>
      </w:r>
    </w:p>
    <w:p w:rsidR="00E4235B" w:rsidRPr="00953611" w:rsidRDefault="00E4235B" w:rsidP="00EF0A15">
      <w:pPr>
        <w:autoSpaceDE w:val="0"/>
        <w:autoSpaceDN w:val="0"/>
        <w:adjustRightInd w:val="0"/>
        <w:jc w:val="both"/>
        <w:rPr>
          <w:b/>
          <w:bCs/>
          <w:sz w:val="24"/>
          <w:szCs w:val="24"/>
        </w:rPr>
      </w:pPr>
    </w:p>
    <w:p w:rsidR="005248D7" w:rsidRPr="00953611" w:rsidRDefault="00B41648" w:rsidP="005248D7">
      <w:r w:rsidRPr="00953611">
        <w:rPr>
          <w:b/>
          <w:sz w:val="24"/>
          <w:szCs w:val="24"/>
        </w:rPr>
        <w:t>Целеви стойности по показателите за изпълнение</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049"/>
        <w:gridCol w:w="992"/>
        <w:gridCol w:w="851"/>
        <w:gridCol w:w="992"/>
        <w:gridCol w:w="944"/>
      </w:tblGrid>
      <w:tr w:rsidR="005248D7" w:rsidRPr="00953611" w:rsidTr="00055E59">
        <w:trPr>
          <w:trHeight w:val="525"/>
          <w:jc w:val="center"/>
        </w:trPr>
        <w:tc>
          <w:tcPr>
            <w:tcW w:w="6049" w:type="dxa"/>
            <w:shd w:val="clear" w:color="auto" w:fill="FFCC99"/>
            <w:vAlign w:val="center"/>
          </w:tcPr>
          <w:p w:rsidR="005248D7" w:rsidRPr="00953611" w:rsidRDefault="005248D7" w:rsidP="005248D7">
            <w:pPr>
              <w:jc w:val="center"/>
              <w:rPr>
                <w:b/>
                <w:bCs/>
              </w:rPr>
            </w:pPr>
            <w:r w:rsidRPr="00953611">
              <w:rPr>
                <w:b/>
                <w:bCs/>
              </w:rPr>
              <w:t>ЦЕЛЕВИ СТОЙНОСТИ ПО ПОКАЗАТЕЛИТЕ ЗА ИЗПЪЛНЕНИЕ</w:t>
            </w:r>
          </w:p>
        </w:tc>
        <w:tc>
          <w:tcPr>
            <w:tcW w:w="3779" w:type="dxa"/>
            <w:gridSpan w:val="4"/>
            <w:shd w:val="clear" w:color="auto" w:fill="FFCC99"/>
            <w:vAlign w:val="center"/>
          </w:tcPr>
          <w:p w:rsidR="005248D7" w:rsidRPr="00953611" w:rsidRDefault="005248D7" w:rsidP="005248D7">
            <w:pPr>
              <w:jc w:val="center"/>
              <w:rPr>
                <w:b/>
                <w:bCs/>
              </w:rPr>
            </w:pPr>
            <w:r w:rsidRPr="00953611">
              <w:rPr>
                <w:b/>
                <w:bCs/>
              </w:rPr>
              <w:t>Целева стойност</w:t>
            </w:r>
          </w:p>
        </w:tc>
      </w:tr>
      <w:tr w:rsidR="005248D7" w:rsidRPr="00953611" w:rsidTr="00055E59">
        <w:trPr>
          <w:trHeight w:val="55"/>
          <w:jc w:val="center"/>
        </w:trPr>
        <w:tc>
          <w:tcPr>
            <w:tcW w:w="6049" w:type="dxa"/>
            <w:shd w:val="clear" w:color="auto" w:fill="FFCC99"/>
            <w:vAlign w:val="center"/>
          </w:tcPr>
          <w:p w:rsidR="005248D7" w:rsidRPr="00953611" w:rsidRDefault="005248D7" w:rsidP="005248D7">
            <w:pPr>
              <w:jc w:val="center"/>
              <w:rPr>
                <w:b/>
                <w:bCs/>
              </w:rPr>
            </w:pPr>
            <w:r w:rsidRPr="00953611">
              <w:rPr>
                <w:b/>
                <w:bCs/>
              </w:rPr>
              <w:t xml:space="preserve">Програма </w:t>
            </w:r>
            <w:r w:rsidR="0014211C" w:rsidRPr="00953611">
              <w:rPr>
                <w:b/>
                <w:bCs/>
              </w:rPr>
              <w:t>№</w:t>
            </w:r>
            <w:r w:rsidRPr="00953611">
              <w:rPr>
                <w:b/>
                <w:bCs/>
              </w:rPr>
              <w:t>6</w:t>
            </w:r>
          </w:p>
        </w:tc>
        <w:tc>
          <w:tcPr>
            <w:tcW w:w="3779" w:type="dxa"/>
            <w:gridSpan w:val="4"/>
            <w:shd w:val="clear" w:color="auto" w:fill="FFCC99"/>
            <w:vAlign w:val="center"/>
          </w:tcPr>
          <w:p w:rsidR="005248D7" w:rsidRPr="00953611" w:rsidRDefault="005248D7" w:rsidP="005248D7">
            <w:pPr>
              <w:jc w:val="center"/>
              <w:rPr>
                <w:b/>
                <w:bCs/>
              </w:rPr>
            </w:pPr>
          </w:p>
        </w:tc>
      </w:tr>
      <w:tr w:rsidR="007B5483" w:rsidRPr="00953611" w:rsidTr="00735A74">
        <w:trPr>
          <w:trHeight w:val="169"/>
          <w:jc w:val="center"/>
        </w:trPr>
        <w:tc>
          <w:tcPr>
            <w:tcW w:w="6049" w:type="dxa"/>
            <w:shd w:val="clear" w:color="auto" w:fill="FFCC99"/>
            <w:vAlign w:val="center"/>
          </w:tcPr>
          <w:p w:rsidR="005248D7" w:rsidRPr="00953611" w:rsidRDefault="005248D7" w:rsidP="005248D7">
            <w:pPr>
              <w:jc w:val="center"/>
              <w:rPr>
                <w:b/>
                <w:bCs/>
              </w:rPr>
            </w:pPr>
            <w:r w:rsidRPr="00953611">
              <w:rPr>
                <w:b/>
                <w:bCs/>
              </w:rPr>
              <w:t>Показатели за изпълнение</w:t>
            </w:r>
          </w:p>
        </w:tc>
        <w:tc>
          <w:tcPr>
            <w:tcW w:w="992" w:type="dxa"/>
            <w:shd w:val="clear" w:color="auto" w:fill="FFCC99"/>
          </w:tcPr>
          <w:p w:rsidR="005248D7" w:rsidRPr="00953611" w:rsidRDefault="005248D7" w:rsidP="005248D7">
            <w:pPr>
              <w:jc w:val="center"/>
              <w:rPr>
                <w:b/>
                <w:bCs/>
                <w:sz w:val="18"/>
                <w:szCs w:val="18"/>
              </w:rPr>
            </w:pPr>
            <w:r w:rsidRPr="00953611">
              <w:rPr>
                <w:b/>
                <w:bCs/>
                <w:sz w:val="18"/>
                <w:szCs w:val="18"/>
              </w:rPr>
              <w:t>Мерна единица</w:t>
            </w:r>
          </w:p>
        </w:tc>
        <w:tc>
          <w:tcPr>
            <w:tcW w:w="851" w:type="dxa"/>
            <w:shd w:val="clear" w:color="auto" w:fill="FFCC99"/>
          </w:tcPr>
          <w:p w:rsidR="005248D7" w:rsidRPr="00953611" w:rsidRDefault="004B2E36" w:rsidP="00575FE7">
            <w:pPr>
              <w:jc w:val="center"/>
              <w:rPr>
                <w:b/>
                <w:bCs/>
                <w:iCs/>
                <w:sz w:val="18"/>
                <w:szCs w:val="18"/>
              </w:rPr>
            </w:pPr>
            <w:r>
              <w:rPr>
                <w:b/>
                <w:bCs/>
                <w:i/>
                <w:iCs/>
                <w:color w:val="000000"/>
                <w:sz w:val="16"/>
                <w:szCs w:val="16"/>
              </w:rPr>
              <w:t>Бюджет</w:t>
            </w:r>
            <w:r w:rsidRPr="00F53C3E">
              <w:rPr>
                <w:b/>
                <w:bCs/>
                <w:i/>
                <w:iCs/>
                <w:color w:val="000000"/>
                <w:sz w:val="16"/>
                <w:szCs w:val="16"/>
              </w:rPr>
              <w:t xml:space="preserve">                   </w:t>
            </w:r>
            <w:r w:rsidR="00575FE7" w:rsidRPr="00953611">
              <w:rPr>
                <w:b/>
                <w:bCs/>
                <w:iCs/>
                <w:sz w:val="18"/>
                <w:szCs w:val="18"/>
              </w:rPr>
              <w:t xml:space="preserve">2020 </w:t>
            </w:r>
            <w:r w:rsidR="005248D7" w:rsidRPr="00953611">
              <w:rPr>
                <w:b/>
                <w:bCs/>
                <w:iCs/>
                <w:sz w:val="18"/>
                <w:szCs w:val="18"/>
              </w:rPr>
              <w:t>г.</w:t>
            </w:r>
          </w:p>
        </w:tc>
        <w:tc>
          <w:tcPr>
            <w:tcW w:w="992" w:type="dxa"/>
            <w:shd w:val="clear" w:color="auto" w:fill="FFCC99"/>
          </w:tcPr>
          <w:p w:rsidR="005248D7" w:rsidRPr="00953611" w:rsidRDefault="005248D7" w:rsidP="00575FE7">
            <w:pPr>
              <w:jc w:val="center"/>
              <w:rPr>
                <w:b/>
                <w:bCs/>
                <w:iCs/>
                <w:sz w:val="18"/>
                <w:szCs w:val="18"/>
              </w:rPr>
            </w:pPr>
            <w:r w:rsidRPr="00953611">
              <w:rPr>
                <w:b/>
                <w:bCs/>
                <w:iCs/>
                <w:sz w:val="18"/>
                <w:szCs w:val="18"/>
              </w:rPr>
              <w:t xml:space="preserve">Прогноза </w:t>
            </w:r>
            <w:r w:rsidR="00575FE7" w:rsidRPr="00953611">
              <w:rPr>
                <w:b/>
                <w:bCs/>
                <w:iCs/>
                <w:sz w:val="18"/>
                <w:szCs w:val="18"/>
              </w:rPr>
              <w:t xml:space="preserve">2021 </w:t>
            </w:r>
            <w:r w:rsidRPr="00953611">
              <w:rPr>
                <w:b/>
                <w:bCs/>
                <w:iCs/>
                <w:sz w:val="18"/>
                <w:szCs w:val="18"/>
              </w:rPr>
              <w:t>г.</w:t>
            </w:r>
          </w:p>
        </w:tc>
        <w:tc>
          <w:tcPr>
            <w:tcW w:w="944" w:type="dxa"/>
            <w:shd w:val="clear" w:color="auto" w:fill="FFCC99"/>
          </w:tcPr>
          <w:p w:rsidR="005248D7" w:rsidRPr="00953611" w:rsidRDefault="005248D7" w:rsidP="00575FE7">
            <w:pPr>
              <w:jc w:val="center"/>
              <w:rPr>
                <w:b/>
                <w:bCs/>
                <w:iCs/>
                <w:sz w:val="18"/>
                <w:szCs w:val="18"/>
              </w:rPr>
            </w:pPr>
            <w:r w:rsidRPr="00953611">
              <w:rPr>
                <w:b/>
                <w:bCs/>
                <w:iCs/>
                <w:sz w:val="18"/>
                <w:szCs w:val="18"/>
              </w:rPr>
              <w:t xml:space="preserve">Прогноза </w:t>
            </w:r>
            <w:r w:rsidR="00575FE7" w:rsidRPr="00953611">
              <w:rPr>
                <w:b/>
                <w:bCs/>
                <w:iCs/>
                <w:sz w:val="18"/>
                <w:szCs w:val="18"/>
              </w:rPr>
              <w:t xml:space="preserve">2022 </w:t>
            </w:r>
            <w:r w:rsidRPr="00953611">
              <w:rPr>
                <w:b/>
                <w:bCs/>
                <w:iCs/>
                <w:sz w:val="18"/>
                <w:szCs w:val="18"/>
              </w:rPr>
              <w:t>г.</w:t>
            </w:r>
          </w:p>
        </w:tc>
      </w:tr>
      <w:tr w:rsidR="00197F91"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 xml:space="preserve">Двустранни посещения и срещи на ниво президент, председател на парламент и министър-председател в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4</w:t>
            </w:r>
          </w:p>
        </w:tc>
      </w:tr>
      <w:tr w:rsidR="00197F91"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 xml:space="preserve">Подготвени и осъществени двустранни посещения и срещи на ниво  министър на външните работи или друг член на правителството по линия на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7</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7</w:t>
            </w:r>
          </w:p>
        </w:tc>
      </w:tr>
      <w:tr w:rsidR="00197F91"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Сключени двустранни междуправителствени споразумения с държави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lang w:val="en-US"/>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lang w:val="en-US"/>
              </w:rPr>
              <w:t>3</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lang w:val="en-US"/>
              </w:rPr>
              <w:t>3</w:t>
            </w:r>
          </w:p>
        </w:tc>
      </w:tr>
      <w:tr w:rsidR="00197F91" w:rsidRPr="00953611" w:rsidTr="00EB33BE">
        <w:trPr>
          <w:trHeight w:val="26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Двустранни политически консултации с МВнР на страни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4</w:t>
            </w:r>
          </w:p>
        </w:tc>
      </w:tr>
      <w:tr w:rsidR="00197F91" w:rsidRPr="00953611" w:rsidTr="00EB33BE">
        <w:trPr>
          <w:trHeight w:val="22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Почетни консули на България в страните от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29</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30</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lang w:val="en-US"/>
              </w:rPr>
              <w:t>3</w:t>
            </w:r>
            <w:r w:rsidRPr="00953611">
              <w:rPr>
                <w:bCs/>
                <w:iCs/>
                <w:sz w:val="18"/>
                <w:szCs w:val="18"/>
              </w:rPr>
              <w:t>1</w:t>
            </w:r>
          </w:p>
        </w:tc>
      </w:tr>
      <w:tr w:rsidR="00197F91"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 xml:space="preserve">Проведени сесии на междуправителствени смесени комисии и подкомисии за икономическо, промишлено, търговско и техническо сътрудничество със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2</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1</w:t>
            </w:r>
          </w:p>
        </w:tc>
      </w:tr>
      <w:tr w:rsidR="00197F91"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 xml:space="preserve">Международни изложения, панаири и бизнес форуми, осъществени със съдействието на задграничните представителства в страни от Америка.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3</w:t>
            </w:r>
          </w:p>
        </w:tc>
      </w:tr>
      <w:tr w:rsidR="00197F91"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lastRenderedPageBreak/>
              <w:t>Подготвени участия в международни многостранни форуми на високо и най-високо равнище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2</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2</w:t>
            </w:r>
          </w:p>
        </w:tc>
      </w:tr>
      <w:tr w:rsidR="00197F91" w:rsidRPr="00953611" w:rsidTr="00EB33BE">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197F91" w:rsidRPr="00953611" w:rsidRDefault="00197F91" w:rsidP="00197F91">
            <w:pPr>
              <w:ind w:left="24"/>
              <w:jc w:val="center"/>
              <w:rPr>
                <w:bCs/>
                <w:sz w:val="18"/>
                <w:szCs w:val="18"/>
              </w:rPr>
            </w:pPr>
            <w:r w:rsidRPr="00953611">
              <w:rPr>
                <w:bCs/>
                <w:sz w:val="18"/>
                <w:szCs w:val="18"/>
              </w:rPr>
              <w:t xml:space="preserve">Разкриване на нови </w:t>
            </w:r>
            <w:proofErr w:type="spellStart"/>
            <w:r w:rsidRPr="00953611">
              <w:rPr>
                <w:bCs/>
                <w:sz w:val="18"/>
                <w:szCs w:val="18"/>
              </w:rPr>
              <w:t>дипл</w:t>
            </w:r>
            <w:proofErr w:type="spellEnd"/>
            <w:r w:rsidRPr="00953611">
              <w:rPr>
                <w:bCs/>
                <w:sz w:val="18"/>
                <w:szCs w:val="18"/>
              </w:rPr>
              <w:t>. представителства в региона на Америка.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lang w:val="en-US"/>
              </w:rPr>
              <w:t>1</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197F91" w:rsidRPr="00953611" w:rsidRDefault="00197F91" w:rsidP="00197F91">
            <w:pPr>
              <w:jc w:val="center"/>
              <w:rPr>
                <w:bCs/>
                <w:iCs/>
                <w:sz w:val="18"/>
                <w:szCs w:val="18"/>
              </w:rPr>
            </w:pPr>
            <w:r w:rsidRPr="00953611">
              <w:rPr>
                <w:bCs/>
                <w:iCs/>
                <w:sz w:val="18"/>
                <w:szCs w:val="18"/>
              </w:rPr>
              <w:t>1</w:t>
            </w:r>
          </w:p>
        </w:tc>
      </w:tr>
      <w:tr w:rsidR="0023274D"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ind w:left="24"/>
              <w:jc w:val="center"/>
              <w:rPr>
                <w:bCs/>
                <w:sz w:val="18"/>
                <w:szCs w:val="18"/>
              </w:rPr>
            </w:pPr>
            <w:r w:rsidRPr="00953611">
              <w:rPr>
                <w:bCs/>
                <w:sz w:val="18"/>
                <w:szCs w:val="18"/>
              </w:rPr>
              <w:t>Подготвени и осъществени двустранни посещения и срещи на ниво министър на външните работи или друг член на правителството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5F449B" w:rsidP="00055E59">
            <w:pPr>
              <w:jc w:val="center"/>
              <w:rPr>
                <w:sz w:val="18"/>
                <w:szCs w:val="18"/>
              </w:rPr>
            </w:pPr>
            <w:r>
              <w:rPr>
                <w:sz w:val="18"/>
                <w:szCs w:val="18"/>
              </w:rPr>
              <w:t>15</w:t>
            </w:r>
          </w:p>
        </w:tc>
        <w:tc>
          <w:tcPr>
            <w:tcW w:w="992" w:type="dxa"/>
            <w:tcBorders>
              <w:top w:val="nil"/>
              <w:left w:val="nil"/>
              <w:bottom w:val="single" w:sz="8" w:space="0" w:color="auto"/>
              <w:right w:val="single" w:sz="8" w:space="0" w:color="auto"/>
            </w:tcBorders>
            <w:vAlign w:val="center"/>
          </w:tcPr>
          <w:p w:rsidR="0023274D" w:rsidRPr="00953611" w:rsidRDefault="005F449B" w:rsidP="00055E59">
            <w:pPr>
              <w:jc w:val="center"/>
              <w:rPr>
                <w:sz w:val="18"/>
                <w:szCs w:val="18"/>
              </w:rPr>
            </w:pPr>
            <w:r>
              <w:rPr>
                <w:sz w:val="18"/>
                <w:szCs w:val="18"/>
              </w:rPr>
              <w:t>15</w:t>
            </w:r>
          </w:p>
        </w:tc>
        <w:tc>
          <w:tcPr>
            <w:tcW w:w="944" w:type="dxa"/>
            <w:tcBorders>
              <w:top w:val="nil"/>
              <w:left w:val="nil"/>
              <w:bottom w:val="single" w:sz="8" w:space="0" w:color="auto"/>
              <w:right w:val="single" w:sz="8" w:space="0" w:color="auto"/>
            </w:tcBorders>
            <w:vAlign w:val="center"/>
          </w:tcPr>
          <w:p w:rsidR="005F449B" w:rsidRPr="00953611" w:rsidRDefault="005F449B" w:rsidP="005F449B">
            <w:pPr>
              <w:jc w:val="center"/>
              <w:rPr>
                <w:sz w:val="18"/>
                <w:szCs w:val="18"/>
              </w:rPr>
            </w:pPr>
            <w:r>
              <w:rPr>
                <w:sz w:val="18"/>
                <w:szCs w:val="18"/>
              </w:rPr>
              <w:t>10</w:t>
            </w:r>
          </w:p>
        </w:tc>
      </w:tr>
      <w:tr w:rsidR="0023274D" w:rsidRPr="00953611" w:rsidTr="00055E59">
        <w:trPr>
          <w:trHeight w:val="213"/>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autoSpaceDE w:val="0"/>
              <w:autoSpaceDN w:val="0"/>
              <w:adjustRightInd w:val="0"/>
              <w:ind w:left="24"/>
              <w:jc w:val="center"/>
              <w:rPr>
                <w:bCs/>
                <w:sz w:val="18"/>
                <w:szCs w:val="18"/>
              </w:rPr>
            </w:pPr>
            <w:r w:rsidRPr="00953611">
              <w:rPr>
                <w:bCs/>
                <w:sz w:val="18"/>
                <w:szCs w:val="18"/>
              </w:rPr>
              <w:t>Сключени двустранни  междуправителствени споразумения със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C5007A" w:rsidP="00055E59">
            <w:pPr>
              <w:jc w:val="center"/>
              <w:rPr>
                <w:sz w:val="18"/>
                <w:szCs w:val="18"/>
              </w:rPr>
            </w:pPr>
            <w:r w:rsidRPr="00953611">
              <w:rPr>
                <w:sz w:val="18"/>
                <w:szCs w:val="18"/>
              </w:rPr>
              <w:t>8</w:t>
            </w:r>
          </w:p>
        </w:tc>
        <w:tc>
          <w:tcPr>
            <w:tcW w:w="992" w:type="dxa"/>
            <w:tcBorders>
              <w:top w:val="nil"/>
              <w:left w:val="nil"/>
              <w:bottom w:val="single" w:sz="8" w:space="0" w:color="auto"/>
              <w:right w:val="single" w:sz="8" w:space="0" w:color="auto"/>
            </w:tcBorders>
            <w:vAlign w:val="center"/>
          </w:tcPr>
          <w:p w:rsidR="0023274D" w:rsidRPr="00953611" w:rsidRDefault="00C5007A" w:rsidP="00055E59">
            <w:pPr>
              <w:jc w:val="center"/>
              <w:rPr>
                <w:sz w:val="18"/>
                <w:szCs w:val="18"/>
              </w:rPr>
            </w:pPr>
            <w:r w:rsidRPr="00953611">
              <w:rPr>
                <w:sz w:val="18"/>
                <w:szCs w:val="18"/>
              </w:rPr>
              <w:t>8</w:t>
            </w:r>
          </w:p>
        </w:tc>
        <w:tc>
          <w:tcPr>
            <w:tcW w:w="944"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p>
          <w:p w:rsidR="0023274D" w:rsidRPr="00953611" w:rsidRDefault="0023274D" w:rsidP="00055E59">
            <w:pPr>
              <w:jc w:val="center"/>
              <w:rPr>
                <w:sz w:val="18"/>
                <w:szCs w:val="18"/>
              </w:rPr>
            </w:pPr>
            <w:r w:rsidRPr="00953611">
              <w:rPr>
                <w:sz w:val="18"/>
                <w:szCs w:val="18"/>
              </w:rPr>
              <w:t>8</w:t>
            </w:r>
          </w:p>
        </w:tc>
      </w:tr>
      <w:tr w:rsidR="0023274D" w:rsidRPr="00953611" w:rsidTr="00055E59">
        <w:trPr>
          <w:trHeight w:val="28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autoSpaceDE w:val="0"/>
              <w:autoSpaceDN w:val="0"/>
              <w:adjustRightInd w:val="0"/>
              <w:ind w:left="24"/>
              <w:jc w:val="center"/>
              <w:rPr>
                <w:bCs/>
                <w:sz w:val="18"/>
                <w:szCs w:val="18"/>
              </w:rPr>
            </w:pPr>
            <w:r w:rsidRPr="00953611">
              <w:rPr>
                <w:bCs/>
                <w:sz w:val="18"/>
                <w:szCs w:val="18"/>
              </w:rPr>
              <w:t>Двустранни политически консултации с МВнР на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5F449B" w:rsidP="00055E59">
            <w:pPr>
              <w:jc w:val="center"/>
              <w:rPr>
                <w:sz w:val="18"/>
                <w:szCs w:val="18"/>
              </w:rPr>
            </w:pPr>
            <w:r>
              <w:rPr>
                <w:sz w:val="18"/>
                <w:szCs w:val="18"/>
              </w:rPr>
              <w:t>5</w:t>
            </w:r>
          </w:p>
        </w:tc>
        <w:tc>
          <w:tcPr>
            <w:tcW w:w="992" w:type="dxa"/>
            <w:tcBorders>
              <w:top w:val="nil"/>
              <w:left w:val="nil"/>
              <w:bottom w:val="single" w:sz="8" w:space="0" w:color="auto"/>
              <w:right w:val="single" w:sz="8" w:space="0" w:color="auto"/>
            </w:tcBorders>
            <w:vAlign w:val="center"/>
          </w:tcPr>
          <w:p w:rsidR="0023274D" w:rsidRPr="00953611" w:rsidRDefault="005F449B" w:rsidP="00055E59">
            <w:pPr>
              <w:jc w:val="center"/>
              <w:rPr>
                <w:sz w:val="18"/>
                <w:szCs w:val="18"/>
              </w:rPr>
            </w:pPr>
            <w:r>
              <w:rPr>
                <w:sz w:val="18"/>
                <w:szCs w:val="18"/>
              </w:rPr>
              <w:t>5</w:t>
            </w:r>
          </w:p>
        </w:tc>
        <w:tc>
          <w:tcPr>
            <w:tcW w:w="944" w:type="dxa"/>
            <w:tcBorders>
              <w:top w:val="nil"/>
              <w:left w:val="nil"/>
              <w:bottom w:val="single" w:sz="8" w:space="0" w:color="auto"/>
              <w:right w:val="single" w:sz="8" w:space="0" w:color="auto"/>
            </w:tcBorders>
            <w:vAlign w:val="center"/>
          </w:tcPr>
          <w:p w:rsidR="0023274D" w:rsidRPr="00953611" w:rsidRDefault="005F449B" w:rsidP="00055E59">
            <w:pPr>
              <w:jc w:val="center"/>
              <w:rPr>
                <w:sz w:val="18"/>
                <w:szCs w:val="18"/>
              </w:rPr>
            </w:pPr>
            <w:r>
              <w:rPr>
                <w:sz w:val="18"/>
                <w:szCs w:val="18"/>
              </w:rPr>
              <w:t>3</w:t>
            </w:r>
          </w:p>
        </w:tc>
      </w:tr>
      <w:tr w:rsidR="0023274D" w:rsidRPr="00953611" w:rsidTr="00055E59">
        <w:trPr>
          <w:trHeight w:val="271"/>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autoSpaceDE w:val="0"/>
              <w:autoSpaceDN w:val="0"/>
              <w:adjustRightInd w:val="0"/>
              <w:ind w:left="24"/>
              <w:jc w:val="center"/>
              <w:rPr>
                <w:bCs/>
                <w:sz w:val="18"/>
                <w:szCs w:val="18"/>
              </w:rPr>
            </w:pPr>
            <w:r w:rsidRPr="00953611">
              <w:rPr>
                <w:bCs/>
                <w:sz w:val="18"/>
                <w:szCs w:val="18"/>
              </w:rPr>
              <w:t>Почетни консули на България в страните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r w:rsidRPr="00953611">
              <w:rPr>
                <w:sz w:val="18"/>
                <w:szCs w:val="18"/>
              </w:rPr>
              <w:t>1</w:t>
            </w:r>
          </w:p>
        </w:tc>
        <w:tc>
          <w:tcPr>
            <w:tcW w:w="992" w:type="dxa"/>
            <w:tcBorders>
              <w:top w:val="nil"/>
              <w:left w:val="nil"/>
              <w:bottom w:val="single" w:sz="8" w:space="0" w:color="auto"/>
              <w:right w:val="single" w:sz="8" w:space="0" w:color="auto"/>
            </w:tcBorders>
            <w:vAlign w:val="center"/>
          </w:tcPr>
          <w:p w:rsidR="0023274D" w:rsidRPr="00953611" w:rsidRDefault="00EA1E0E" w:rsidP="00055E59">
            <w:pPr>
              <w:jc w:val="center"/>
              <w:rPr>
                <w:sz w:val="18"/>
                <w:szCs w:val="18"/>
              </w:rPr>
            </w:pPr>
            <w:r w:rsidRPr="00953611">
              <w:rPr>
                <w:sz w:val="18"/>
                <w:szCs w:val="18"/>
              </w:rPr>
              <w:t>1</w:t>
            </w:r>
          </w:p>
        </w:tc>
        <w:tc>
          <w:tcPr>
            <w:tcW w:w="944" w:type="dxa"/>
            <w:tcBorders>
              <w:top w:val="nil"/>
              <w:left w:val="nil"/>
              <w:bottom w:val="single" w:sz="8" w:space="0" w:color="auto"/>
              <w:right w:val="single" w:sz="8" w:space="0" w:color="auto"/>
            </w:tcBorders>
            <w:vAlign w:val="center"/>
          </w:tcPr>
          <w:p w:rsidR="0023274D" w:rsidRPr="00953611" w:rsidRDefault="00EA1E0E" w:rsidP="00055E59">
            <w:pPr>
              <w:jc w:val="center"/>
              <w:rPr>
                <w:sz w:val="18"/>
                <w:szCs w:val="18"/>
              </w:rPr>
            </w:pPr>
            <w:r w:rsidRPr="00953611">
              <w:rPr>
                <w:sz w:val="18"/>
                <w:szCs w:val="18"/>
              </w:rPr>
              <w:t>1</w:t>
            </w:r>
          </w:p>
        </w:tc>
      </w:tr>
      <w:tr w:rsidR="0023274D" w:rsidRPr="00953611" w:rsidTr="00055E59">
        <w:trPr>
          <w:trHeight w:val="27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EA1E0E">
            <w:pPr>
              <w:autoSpaceDE w:val="0"/>
              <w:autoSpaceDN w:val="0"/>
              <w:adjustRightInd w:val="0"/>
              <w:ind w:left="24"/>
              <w:jc w:val="center"/>
              <w:rPr>
                <w:bCs/>
                <w:sz w:val="18"/>
                <w:szCs w:val="18"/>
              </w:rPr>
            </w:pPr>
            <w:r w:rsidRPr="00953611">
              <w:rPr>
                <w:bCs/>
                <w:sz w:val="18"/>
                <w:szCs w:val="18"/>
              </w:rPr>
              <w:t xml:space="preserve">Разкриване на нови </w:t>
            </w:r>
            <w:r w:rsidR="00EA1E0E" w:rsidRPr="00953611">
              <w:rPr>
                <w:bCs/>
                <w:sz w:val="18"/>
                <w:szCs w:val="18"/>
              </w:rPr>
              <w:t xml:space="preserve">или възобновяване на дейността на закрити </w:t>
            </w:r>
            <w:proofErr w:type="spellStart"/>
            <w:r w:rsidR="00EA1E0E" w:rsidRPr="00953611">
              <w:rPr>
                <w:bCs/>
                <w:sz w:val="18"/>
                <w:szCs w:val="18"/>
              </w:rPr>
              <w:t>дипл</w:t>
            </w:r>
            <w:proofErr w:type="spellEnd"/>
            <w:r w:rsidR="00EA1E0E" w:rsidRPr="00953611">
              <w:rPr>
                <w:bCs/>
                <w:sz w:val="18"/>
                <w:szCs w:val="18"/>
              </w:rPr>
              <w:t>. представителства в региона на БИСА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EA1E0E" w:rsidP="00055E59">
            <w:pPr>
              <w:jc w:val="center"/>
              <w:rPr>
                <w:sz w:val="18"/>
                <w:szCs w:val="18"/>
              </w:rPr>
            </w:pPr>
            <w:r w:rsidRPr="00953611">
              <w:rPr>
                <w:sz w:val="18"/>
                <w:szCs w:val="18"/>
              </w:rPr>
              <w:t>1</w:t>
            </w:r>
          </w:p>
        </w:tc>
        <w:tc>
          <w:tcPr>
            <w:tcW w:w="992" w:type="dxa"/>
            <w:tcBorders>
              <w:top w:val="nil"/>
              <w:left w:val="nil"/>
              <w:bottom w:val="single" w:sz="8" w:space="0" w:color="auto"/>
              <w:right w:val="single" w:sz="8" w:space="0" w:color="auto"/>
            </w:tcBorders>
            <w:vAlign w:val="center"/>
          </w:tcPr>
          <w:p w:rsidR="0023274D" w:rsidRPr="00953611" w:rsidRDefault="00EA1E0E" w:rsidP="00055E59">
            <w:pPr>
              <w:jc w:val="center"/>
              <w:rPr>
                <w:sz w:val="18"/>
                <w:szCs w:val="18"/>
              </w:rPr>
            </w:pPr>
            <w:r w:rsidRPr="00953611">
              <w:rPr>
                <w:sz w:val="18"/>
                <w:szCs w:val="18"/>
              </w:rPr>
              <w:t>1</w:t>
            </w:r>
          </w:p>
        </w:tc>
        <w:tc>
          <w:tcPr>
            <w:tcW w:w="944"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r w:rsidRPr="00953611">
              <w:rPr>
                <w:sz w:val="18"/>
                <w:szCs w:val="18"/>
              </w:rPr>
              <w:t>1</w:t>
            </w:r>
          </w:p>
        </w:tc>
      </w:tr>
      <w:tr w:rsidR="0023274D"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autoSpaceDE w:val="0"/>
              <w:autoSpaceDN w:val="0"/>
              <w:adjustRightInd w:val="0"/>
              <w:ind w:left="24"/>
              <w:jc w:val="center"/>
              <w:rPr>
                <w:bCs/>
                <w:sz w:val="18"/>
                <w:szCs w:val="18"/>
              </w:rPr>
            </w:pPr>
            <w:r w:rsidRPr="00953611">
              <w:rPr>
                <w:bCs/>
                <w:sz w:val="18"/>
                <w:szCs w:val="18"/>
              </w:rPr>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r w:rsidRPr="00953611">
              <w:rPr>
                <w:sz w:val="18"/>
                <w:szCs w:val="18"/>
              </w:rPr>
              <w:t>4</w:t>
            </w:r>
          </w:p>
        </w:tc>
        <w:tc>
          <w:tcPr>
            <w:tcW w:w="992"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r w:rsidRPr="00953611">
              <w:rPr>
                <w:sz w:val="18"/>
                <w:szCs w:val="18"/>
              </w:rPr>
              <w:t>4</w:t>
            </w:r>
          </w:p>
        </w:tc>
        <w:tc>
          <w:tcPr>
            <w:tcW w:w="944" w:type="dxa"/>
            <w:tcBorders>
              <w:top w:val="nil"/>
              <w:left w:val="nil"/>
              <w:bottom w:val="single" w:sz="8" w:space="0" w:color="auto"/>
              <w:right w:val="single" w:sz="8" w:space="0" w:color="auto"/>
            </w:tcBorders>
            <w:vAlign w:val="center"/>
          </w:tcPr>
          <w:p w:rsidR="0023274D" w:rsidRPr="00953611" w:rsidRDefault="00C5007A" w:rsidP="00055E59">
            <w:pPr>
              <w:jc w:val="center"/>
              <w:rPr>
                <w:sz w:val="18"/>
                <w:szCs w:val="18"/>
              </w:rPr>
            </w:pPr>
            <w:r w:rsidRPr="00953611">
              <w:rPr>
                <w:sz w:val="18"/>
                <w:szCs w:val="18"/>
              </w:rPr>
              <w:t>4</w:t>
            </w:r>
          </w:p>
        </w:tc>
      </w:tr>
      <w:tr w:rsidR="0023274D"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autoSpaceDE w:val="0"/>
              <w:autoSpaceDN w:val="0"/>
              <w:adjustRightInd w:val="0"/>
              <w:ind w:left="24"/>
              <w:jc w:val="center"/>
              <w:rPr>
                <w:bCs/>
                <w:sz w:val="18"/>
                <w:szCs w:val="18"/>
              </w:rPr>
            </w:pPr>
            <w:r w:rsidRPr="00953611">
              <w:rPr>
                <w:bCs/>
                <w:sz w:val="18"/>
                <w:szCs w:val="18"/>
              </w:rPr>
              <w:t xml:space="preserve">Международни изложения, панаири и </w:t>
            </w:r>
            <w:r w:rsidR="003A09EC" w:rsidRPr="00953611">
              <w:rPr>
                <w:bCs/>
                <w:sz w:val="18"/>
                <w:szCs w:val="18"/>
              </w:rPr>
              <w:t>бизнес</w:t>
            </w:r>
            <w:r w:rsidRPr="00953611">
              <w:rPr>
                <w:bCs/>
                <w:sz w:val="18"/>
                <w:szCs w:val="18"/>
              </w:rPr>
              <w:t xml:space="preserve"> форуми, осъществени със съдействието на задграничните представителства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5F449B" w:rsidP="00055E59">
            <w:pPr>
              <w:jc w:val="center"/>
              <w:rPr>
                <w:sz w:val="18"/>
                <w:szCs w:val="18"/>
              </w:rPr>
            </w:pPr>
            <w:r>
              <w:rPr>
                <w:sz w:val="18"/>
                <w:szCs w:val="18"/>
              </w:rPr>
              <w:t>8</w:t>
            </w:r>
          </w:p>
        </w:tc>
        <w:tc>
          <w:tcPr>
            <w:tcW w:w="992" w:type="dxa"/>
            <w:tcBorders>
              <w:top w:val="nil"/>
              <w:left w:val="nil"/>
              <w:bottom w:val="single" w:sz="8" w:space="0" w:color="auto"/>
              <w:right w:val="single" w:sz="8" w:space="0" w:color="auto"/>
            </w:tcBorders>
            <w:vAlign w:val="center"/>
          </w:tcPr>
          <w:p w:rsidR="0023274D" w:rsidRPr="00953611" w:rsidRDefault="00C5007A" w:rsidP="00055E59">
            <w:pPr>
              <w:jc w:val="center"/>
              <w:rPr>
                <w:sz w:val="18"/>
                <w:szCs w:val="18"/>
              </w:rPr>
            </w:pPr>
            <w:r w:rsidRPr="00953611">
              <w:rPr>
                <w:sz w:val="18"/>
                <w:szCs w:val="18"/>
              </w:rPr>
              <w:t>8</w:t>
            </w:r>
          </w:p>
        </w:tc>
        <w:tc>
          <w:tcPr>
            <w:tcW w:w="944"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p>
          <w:p w:rsidR="0023274D" w:rsidRPr="00953611" w:rsidRDefault="00C5007A" w:rsidP="00055E59">
            <w:pPr>
              <w:jc w:val="center"/>
              <w:rPr>
                <w:sz w:val="18"/>
                <w:szCs w:val="18"/>
              </w:rPr>
            </w:pPr>
            <w:r w:rsidRPr="00953611">
              <w:rPr>
                <w:sz w:val="18"/>
                <w:szCs w:val="18"/>
              </w:rPr>
              <w:t>8</w:t>
            </w:r>
          </w:p>
        </w:tc>
      </w:tr>
      <w:tr w:rsidR="0023274D"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autoSpaceDE w:val="0"/>
              <w:autoSpaceDN w:val="0"/>
              <w:adjustRightInd w:val="0"/>
              <w:ind w:left="24"/>
              <w:jc w:val="center"/>
              <w:rPr>
                <w:bCs/>
                <w:sz w:val="18"/>
                <w:szCs w:val="18"/>
              </w:rPr>
            </w:pPr>
            <w:r w:rsidRPr="00953611">
              <w:rPr>
                <w:bCs/>
                <w:sz w:val="18"/>
                <w:szCs w:val="18"/>
              </w:rPr>
              <w:t>Двустранни посещения и срещи на ниво президент, председател на парламент, министър-председател в страни от БИА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3274D" w:rsidRPr="00953611" w:rsidRDefault="0023274D" w:rsidP="00055E59">
            <w:pPr>
              <w:jc w:val="center"/>
              <w:rPr>
                <w:bCs/>
                <w:sz w:val="18"/>
                <w:szCs w:val="18"/>
              </w:rPr>
            </w:pPr>
            <w:r w:rsidRPr="00953611">
              <w:rPr>
                <w:bCs/>
                <w:sz w:val="18"/>
                <w:szCs w:val="18"/>
              </w:rPr>
              <w:t>Брой</w:t>
            </w:r>
          </w:p>
        </w:tc>
        <w:tc>
          <w:tcPr>
            <w:tcW w:w="851" w:type="dxa"/>
            <w:tcBorders>
              <w:top w:val="nil"/>
              <w:left w:val="nil"/>
              <w:bottom w:val="single" w:sz="8" w:space="0" w:color="auto"/>
              <w:right w:val="single" w:sz="8" w:space="0" w:color="auto"/>
            </w:tcBorders>
            <w:vAlign w:val="center"/>
          </w:tcPr>
          <w:p w:rsidR="0023274D" w:rsidRPr="00953611" w:rsidRDefault="005F449B" w:rsidP="00055E59">
            <w:pPr>
              <w:jc w:val="center"/>
              <w:rPr>
                <w:sz w:val="18"/>
                <w:szCs w:val="18"/>
              </w:rPr>
            </w:pPr>
            <w:r>
              <w:rPr>
                <w:sz w:val="18"/>
                <w:szCs w:val="18"/>
              </w:rPr>
              <w:t>5</w:t>
            </w:r>
          </w:p>
        </w:tc>
        <w:tc>
          <w:tcPr>
            <w:tcW w:w="992"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r w:rsidRPr="00953611">
              <w:rPr>
                <w:sz w:val="18"/>
                <w:szCs w:val="18"/>
              </w:rPr>
              <w:t>5</w:t>
            </w:r>
          </w:p>
        </w:tc>
        <w:tc>
          <w:tcPr>
            <w:tcW w:w="944" w:type="dxa"/>
            <w:tcBorders>
              <w:top w:val="nil"/>
              <w:left w:val="nil"/>
              <w:bottom w:val="single" w:sz="8" w:space="0" w:color="auto"/>
              <w:right w:val="single" w:sz="8" w:space="0" w:color="auto"/>
            </w:tcBorders>
            <w:vAlign w:val="center"/>
          </w:tcPr>
          <w:p w:rsidR="0023274D" w:rsidRPr="00953611" w:rsidRDefault="0023274D" w:rsidP="00055E59">
            <w:pPr>
              <w:jc w:val="center"/>
              <w:rPr>
                <w:sz w:val="18"/>
                <w:szCs w:val="18"/>
              </w:rPr>
            </w:pPr>
          </w:p>
          <w:p w:rsidR="0023274D" w:rsidRPr="00953611" w:rsidRDefault="00C5007A" w:rsidP="00055E59">
            <w:pPr>
              <w:jc w:val="center"/>
              <w:rPr>
                <w:sz w:val="18"/>
                <w:szCs w:val="18"/>
              </w:rPr>
            </w:pPr>
            <w:r w:rsidRPr="00953611">
              <w:rPr>
                <w:sz w:val="18"/>
                <w:szCs w:val="18"/>
              </w:rPr>
              <w:t>5</w:t>
            </w:r>
          </w:p>
        </w:tc>
      </w:tr>
      <w:tr w:rsidR="004C3857" w:rsidRPr="00953611" w:rsidTr="00B4638A">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Двустранни посещения и срещи на ниво президент, председател на парламент и министър-председател в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8</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8</w:t>
            </w:r>
          </w:p>
        </w:tc>
      </w:tr>
      <w:tr w:rsidR="004C3857" w:rsidRPr="00953611" w:rsidTr="00B4638A">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Подготвени и осъществени двустранни посещения и срещи на ниво  министър на външните работи или друг член на правителството по линия на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20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20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20</w:t>
            </w:r>
          </w:p>
        </w:tc>
      </w:tr>
      <w:tr w:rsidR="004C3857" w:rsidRPr="00953611" w:rsidTr="00B4638A">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Сключени двустранни междуправителствени споразумения с държави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8</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8</w:t>
            </w:r>
          </w:p>
        </w:tc>
      </w:tr>
      <w:tr w:rsidR="004C3857" w:rsidRPr="00953611" w:rsidTr="00B4638A">
        <w:trPr>
          <w:trHeight w:val="26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Двустранни политически консултации с МВнР на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5</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5</w:t>
            </w:r>
          </w:p>
        </w:tc>
      </w:tr>
      <w:tr w:rsidR="004C3857" w:rsidRPr="00953611" w:rsidTr="00B4638A">
        <w:trPr>
          <w:trHeight w:val="22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Почетни консули на България в страните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3</w:t>
            </w:r>
          </w:p>
        </w:tc>
      </w:tr>
      <w:tr w:rsidR="004C3857" w:rsidRPr="00953611" w:rsidTr="00B4638A">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Проведени сесии на междуправителствени смесени комисии и подкомисии за икономическо, промишлено, търговско и техническо сътрудничество със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4</w:t>
            </w:r>
          </w:p>
        </w:tc>
      </w:tr>
      <w:tr w:rsidR="004C3857"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Международни изложения, панаири и бизнес форуми, осъществени със съдействието на задграничните представителства в страни от Азия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C3857" w:rsidRPr="00953611" w:rsidRDefault="004C3857" w:rsidP="004C3857">
            <w:pPr>
              <w:jc w:val="center"/>
              <w:rPr>
                <w:bCs/>
                <w:iCs/>
                <w:sz w:val="18"/>
                <w:szCs w:val="18"/>
              </w:rPr>
            </w:pPr>
            <w:r w:rsidRPr="00953611">
              <w:rPr>
                <w:bCs/>
                <w:iCs/>
                <w:sz w:val="18"/>
                <w:szCs w:val="18"/>
              </w:rPr>
              <w:t>4</w:t>
            </w:r>
          </w:p>
        </w:tc>
      </w:tr>
      <w:tr w:rsidR="004C3857"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bCs/>
                <w:sz w:val="18"/>
                <w:szCs w:val="18"/>
              </w:rPr>
            </w:pPr>
            <w:r w:rsidRPr="00953611">
              <w:rPr>
                <w:bCs/>
                <w:sz w:val="18"/>
                <w:szCs w:val="18"/>
              </w:rPr>
              <w:t xml:space="preserve">Разкриване на нови </w:t>
            </w:r>
            <w:proofErr w:type="spellStart"/>
            <w:r w:rsidRPr="00953611">
              <w:rPr>
                <w:bCs/>
                <w:sz w:val="18"/>
                <w:szCs w:val="18"/>
              </w:rPr>
              <w:t>дипл</w:t>
            </w:r>
            <w:proofErr w:type="spellEnd"/>
            <w:r w:rsidRPr="00953611">
              <w:rPr>
                <w:bCs/>
                <w:sz w:val="18"/>
                <w:szCs w:val="18"/>
              </w:rPr>
              <w:t>. представителства в региона на ААО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sz w:val="18"/>
                <w:szCs w:val="18"/>
              </w:rPr>
            </w:pPr>
            <w:r w:rsidRPr="00953611">
              <w:rPr>
                <w:bCs/>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bCs/>
                <w:iCs/>
                <w:sz w:val="18"/>
                <w:szCs w:val="18"/>
              </w:rPr>
            </w:pPr>
            <w:r w:rsidRPr="00953611">
              <w:rPr>
                <w:bCs/>
                <w:iCs/>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C3857" w:rsidRPr="00953611" w:rsidRDefault="004C3857" w:rsidP="004C3857">
            <w:pPr>
              <w:jc w:val="center"/>
              <w:rPr>
                <w:bCs/>
                <w:iCs/>
                <w:sz w:val="18"/>
                <w:szCs w:val="18"/>
              </w:rPr>
            </w:pPr>
            <w:r w:rsidRPr="00953611">
              <w:rPr>
                <w:bCs/>
                <w:iCs/>
                <w:sz w:val="18"/>
                <w:szCs w:val="18"/>
              </w:rPr>
              <w:t>1</w:t>
            </w:r>
          </w:p>
        </w:tc>
      </w:tr>
      <w:tr w:rsidR="004C3857"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Участие в срещи на министрите на външните работи, старшите служители и др. по линия на диалога ЕС – АСЕАН</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C3857" w:rsidRPr="00953611" w:rsidRDefault="004C3857" w:rsidP="004C3857">
            <w:pPr>
              <w:jc w:val="center"/>
              <w:rPr>
                <w:sz w:val="18"/>
                <w:szCs w:val="18"/>
              </w:rPr>
            </w:pPr>
            <w:r w:rsidRPr="00953611">
              <w:rPr>
                <w:sz w:val="18"/>
                <w:szCs w:val="18"/>
              </w:rPr>
              <w:t>3</w:t>
            </w:r>
          </w:p>
        </w:tc>
      </w:tr>
      <w:tr w:rsidR="004C3857"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ind w:left="24"/>
              <w:jc w:val="center"/>
              <w:rPr>
                <w:sz w:val="18"/>
                <w:szCs w:val="18"/>
              </w:rPr>
            </w:pPr>
            <w:r w:rsidRPr="00953611">
              <w:rPr>
                <w:sz w:val="18"/>
                <w:szCs w:val="18"/>
              </w:rPr>
              <w:t>Участие в срещите на върха (държавни и правителствени ръководители),  на външните министри и на старшите служители на АСЕМ</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4</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C3857" w:rsidRPr="00953611" w:rsidRDefault="004C3857" w:rsidP="004C3857">
            <w:pPr>
              <w:jc w:val="center"/>
              <w:rPr>
                <w:sz w:val="18"/>
                <w:szCs w:val="18"/>
              </w:rPr>
            </w:pPr>
            <w:r w:rsidRPr="00953611">
              <w:rPr>
                <w:sz w:val="18"/>
                <w:szCs w:val="18"/>
              </w:rPr>
              <w:t>4</w:t>
            </w:r>
          </w:p>
        </w:tc>
      </w:tr>
      <w:tr w:rsidR="004C3857" w:rsidRPr="00953611" w:rsidTr="00EB33BE">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tabs>
                <w:tab w:val="left" w:pos="240"/>
              </w:tabs>
              <w:autoSpaceDE w:val="0"/>
              <w:autoSpaceDN w:val="0"/>
              <w:adjustRightInd w:val="0"/>
              <w:ind w:left="24"/>
              <w:jc w:val="center"/>
              <w:rPr>
                <w:sz w:val="18"/>
                <w:szCs w:val="18"/>
              </w:rPr>
            </w:pPr>
            <w:r w:rsidRPr="00953611">
              <w:rPr>
                <w:sz w:val="18"/>
                <w:szCs w:val="18"/>
              </w:rPr>
              <w:t>Участие в и домакинство на срещи и мероприятия по линия на АСЕМ в различни области (министерски; симпозиуми; конференции; събития и др.).</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jc w:val="center"/>
              <w:rPr>
                <w:iCs/>
                <w:sz w:val="18"/>
                <w:szCs w:val="18"/>
              </w:rPr>
            </w:pPr>
            <w:r w:rsidRPr="00953611">
              <w:rPr>
                <w:iCs/>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jc w:val="center"/>
              <w:rPr>
                <w:iCs/>
                <w:sz w:val="18"/>
                <w:szCs w:val="18"/>
              </w:rPr>
            </w:pPr>
            <w:r w:rsidRPr="00953611">
              <w:rPr>
                <w:iCs/>
                <w:sz w:val="18"/>
                <w:szCs w:val="18"/>
              </w:rPr>
              <w:t>9</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C3857" w:rsidRPr="00953611" w:rsidRDefault="004C3857" w:rsidP="004C3857">
            <w:pPr>
              <w:autoSpaceDE w:val="0"/>
              <w:autoSpaceDN w:val="0"/>
              <w:adjustRightInd w:val="0"/>
              <w:jc w:val="center"/>
              <w:rPr>
                <w:iCs/>
                <w:sz w:val="18"/>
                <w:szCs w:val="18"/>
              </w:rPr>
            </w:pPr>
            <w:r w:rsidRPr="00953611">
              <w:rPr>
                <w:iCs/>
                <w:sz w:val="18"/>
                <w:szCs w:val="18"/>
              </w:rPr>
              <w:t>9</w:t>
            </w:r>
          </w:p>
        </w:tc>
      </w:tr>
      <w:tr w:rsidR="004C3857" w:rsidRPr="00953611" w:rsidTr="00EB33BE">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Участия в подготвителни срещи на националните координатори за организиране на среща на върха във формат „16+1”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jc w:val="center"/>
              <w:rPr>
                <w:iCs/>
                <w:sz w:val="18"/>
                <w:szCs w:val="18"/>
              </w:rPr>
            </w:pPr>
            <w:r w:rsidRPr="00953611">
              <w:rPr>
                <w:iCs/>
                <w:sz w:val="18"/>
                <w:szCs w:val="18"/>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jc w:val="center"/>
              <w:rPr>
                <w:iCs/>
                <w:sz w:val="18"/>
                <w:szCs w:val="18"/>
              </w:rPr>
            </w:pPr>
            <w:r w:rsidRPr="00953611">
              <w:rPr>
                <w:iCs/>
                <w:sz w:val="18"/>
                <w:szCs w:val="18"/>
              </w:rPr>
              <w:t>3</w:t>
            </w:r>
          </w:p>
        </w:tc>
        <w:tc>
          <w:tcPr>
            <w:tcW w:w="944" w:type="dxa"/>
            <w:tcBorders>
              <w:top w:val="single" w:sz="4" w:space="0" w:color="auto"/>
              <w:left w:val="single" w:sz="4" w:space="0" w:color="auto"/>
              <w:bottom w:val="single" w:sz="4" w:space="0" w:color="auto"/>
              <w:right w:val="single" w:sz="4" w:space="0" w:color="auto"/>
            </w:tcBorders>
            <w:shd w:val="clear" w:color="auto" w:fill="auto"/>
          </w:tcPr>
          <w:p w:rsidR="004C3857" w:rsidRPr="00953611" w:rsidRDefault="004C3857" w:rsidP="004C3857">
            <w:pPr>
              <w:autoSpaceDE w:val="0"/>
              <w:autoSpaceDN w:val="0"/>
              <w:adjustRightInd w:val="0"/>
              <w:jc w:val="center"/>
              <w:rPr>
                <w:iCs/>
                <w:sz w:val="18"/>
                <w:szCs w:val="18"/>
              </w:rPr>
            </w:pPr>
            <w:r w:rsidRPr="00953611">
              <w:rPr>
                <w:iCs/>
                <w:sz w:val="18"/>
                <w:szCs w:val="18"/>
              </w:rPr>
              <w:t>3</w:t>
            </w:r>
          </w:p>
        </w:tc>
      </w:tr>
      <w:tr w:rsidR="004C3857"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Двустранни политически консултации с МВнР на страните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spacing w:line="256" w:lineRule="auto"/>
              <w:jc w:val="center"/>
              <w:rPr>
                <w:sz w:val="18"/>
                <w:szCs w:val="18"/>
              </w:rPr>
            </w:pPr>
            <w:r w:rsidRPr="00953611">
              <w:rPr>
                <w:sz w:val="18"/>
                <w:szCs w:val="18"/>
              </w:rPr>
              <w:t>Брой</w:t>
            </w:r>
          </w:p>
          <w:p w:rsidR="004C3857" w:rsidRPr="00953611" w:rsidRDefault="004C3857" w:rsidP="004C3857">
            <w:pPr>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5</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7</w:t>
            </w:r>
          </w:p>
        </w:tc>
      </w:tr>
      <w:tr w:rsidR="004C3857"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Двустранни посещения и срещи на ниво президент, председател на парламент и министър-председател в страни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12</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11</w:t>
            </w:r>
          </w:p>
        </w:tc>
      </w:tr>
      <w:tr w:rsidR="004C3857"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Подготвени и осъществени двустранни посещения и срещи на ниво министър на външните работи или друг член на правителството по линия на страните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12</w:t>
            </w:r>
          </w:p>
        </w:tc>
      </w:tr>
      <w:tr w:rsidR="004C3857"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Сключени двустранни междуправителствени споразумения с държавите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13</w:t>
            </w:r>
          </w:p>
        </w:tc>
      </w:tr>
      <w:tr w:rsidR="004C3857" w:rsidRPr="00953611" w:rsidTr="00055E59">
        <w:trPr>
          <w:trHeight w:val="264"/>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Почетни консули на България в страните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w:t>
            </w:r>
          </w:p>
        </w:tc>
      </w:tr>
      <w:tr w:rsidR="004C3857" w:rsidRPr="00953611" w:rsidTr="00055E59">
        <w:trPr>
          <w:trHeight w:val="229"/>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Проведени сесии на междуправителствени смесени комисии и подкомисии за икономическо, промишлено, търговско и техническо сътрудничество със </w:t>
            </w:r>
            <w:r w:rsidRPr="00953611">
              <w:rPr>
                <w:sz w:val="18"/>
                <w:szCs w:val="18"/>
              </w:rPr>
              <w:lastRenderedPageBreak/>
              <w:t xml:space="preserve">страните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lastRenderedPageBreak/>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7</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7</w:t>
            </w:r>
          </w:p>
        </w:tc>
      </w:tr>
      <w:tr w:rsidR="004C3857"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Международни изложения, панаири и бизнес форуми, осъществени със съдействието на задграничните представителства в страните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14</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13</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18</w:t>
            </w:r>
          </w:p>
        </w:tc>
      </w:tr>
      <w:tr w:rsidR="004C3857" w:rsidRPr="00953611" w:rsidTr="00055E59">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ind w:left="24"/>
              <w:jc w:val="center"/>
              <w:rPr>
                <w:sz w:val="18"/>
                <w:szCs w:val="18"/>
              </w:rPr>
            </w:pPr>
            <w:r w:rsidRPr="00953611">
              <w:rPr>
                <w:sz w:val="18"/>
                <w:szCs w:val="18"/>
              </w:rPr>
              <w:t xml:space="preserve">Подготвени участия в международни многостранни форуми на високо и най-високо равнище в страните от Източна Европа, Кавказ и Централна Азия (Кавказки и </w:t>
            </w:r>
            <w:proofErr w:type="spellStart"/>
            <w:r w:rsidRPr="00953611">
              <w:rPr>
                <w:sz w:val="18"/>
                <w:szCs w:val="18"/>
              </w:rPr>
              <w:t>централноазиатски</w:t>
            </w:r>
            <w:proofErr w:type="spellEnd"/>
            <w:r w:rsidRPr="00953611">
              <w:rPr>
                <w:sz w:val="18"/>
                <w:szCs w:val="18"/>
              </w:rPr>
              <w:t xml:space="preserve"> държави)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10</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12</w:t>
            </w:r>
          </w:p>
        </w:tc>
      </w:tr>
      <w:tr w:rsidR="004C3857" w:rsidRPr="00953611" w:rsidTr="00EB33BE">
        <w:trPr>
          <w:trHeight w:val="450"/>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EB33BE">
            <w:pPr>
              <w:ind w:left="24"/>
              <w:jc w:val="center"/>
              <w:rPr>
                <w:sz w:val="18"/>
                <w:szCs w:val="18"/>
              </w:rPr>
            </w:pPr>
            <w:r w:rsidRPr="00953611">
              <w:rPr>
                <w:sz w:val="18"/>
                <w:szCs w:val="18"/>
              </w:rPr>
              <w:t>Срещи на високо равнище по Източното партньорство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0</w:t>
            </w:r>
          </w:p>
        </w:tc>
      </w:tr>
      <w:tr w:rsidR="004C3857" w:rsidRPr="00953611" w:rsidTr="00055E59">
        <w:trPr>
          <w:trHeight w:val="256"/>
          <w:jc w:val="center"/>
        </w:trPr>
        <w:tc>
          <w:tcPr>
            <w:tcW w:w="6049"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autoSpaceDE w:val="0"/>
              <w:autoSpaceDN w:val="0"/>
              <w:adjustRightInd w:val="0"/>
              <w:ind w:left="24"/>
              <w:jc w:val="center"/>
              <w:rPr>
                <w:sz w:val="18"/>
                <w:szCs w:val="18"/>
              </w:rPr>
            </w:pPr>
            <w:r w:rsidRPr="00953611">
              <w:rPr>
                <w:sz w:val="18"/>
                <w:szCs w:val="18"/>
              </w:rPr>
              <w:t>Срещи на министри на външните работи по Източното партньорство</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Брой</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w:t>
            </w:r>
          </w:p>
        </w:tc>
        <w:tc>
          <w:tcPr>
            <w:tcW w:w="944" w:type="dxa"/>
            <w:tcBorders>
              <w:top w:val="single" w:sz="4" w:space="0" w:color="auto"/>
              <w:left w:val="single" w:sz="4" w:space="0" w:color="auto"/>
              <w:bottom w:val="single" w:sz="4" w:space="0" w:color="auto"/>
              <w:right w:val="single" w:sz="4" w:space="0" w:color="auto"/>
            </w:tcBorders>
            <w:shd w:val="clear" w:color="auto" w:fill="auto"/>
            <w:vAlign w:val="center"/>
          </w:tcPr>
          <w:p w:rsidR="004C3857" w:rsidRPr="00953611" w:rsidRDefault="004C3857" w:rsidP="004C3857">
            <w:pPr>
              <w:jc w:val="center"/>
              <w:rPr>
                <w:sz w:val="18"/>
                <w:szCs w:val="18"/>
              </w:rPr>
            </w:pPr>
            <w:r w:rsidRPr="00953611">
              <w:rPr>
                <w:sz w:val="18"/>
                <w:szCs w:val="18"/>
              </w:rPr>
              <w:t>1</w:t>
            </w:r>
          </w:p>
        </w:tc>
      </w:tr>
    </w:tbl>
    <w:p w:rsidR="00F20EF7" w:rsidRDefault="00F20EF7" w:rsidP="00F20EF7">
      <w:pPr>
        <w:jc w:val="both"/>
        <w:rPr>
          <w:b/>
          <w:color w:val="FF0000"/>
          <w:sz w:val="24"/>
          <w:szCs w:val="24"/>
        </w:rPr>
      </w:pPr>
    </w:p>
    <w:p w:rsidR="00C06C44" w:rsidRPr="00953611" w:rsidRDefault="00C06C44" w:rsidP="00F20EF7">
      <w:pPr>
        <w:jc w:val="both"/>
        <w:rPr>
          <w:b/>
          <w:color w:val="FF0000"/>
          <w:sz w:val="24"/>
          <w:szCs w:val="24"/>
        </w:rPr>
      </w:pPr>
    </w:p>
    <w:p w:rsidR="00B41648" w:rsidRPr="00953611" w:rsidRDefault="00B41648" w:rsidP="00881DB7">
      <w:pPr>
        <w:jc w:val="both"/>
        <w:rPr>
          <w:b/>
          <w:sz w:val="24"/>
          <w:szCs w:val="24"/>
        </w:rPr>
      </w:pPr>
      <w:r w:rsidRPr="00953611">
        <w:rPr>
          <w:b/>
          <w:sz w:val="24"/>
          <w:szCs w:val="24"/>
        </w:rPr>
        <w:t>Външни фактори, които могат да окажат въздействие върху постигането на целите на програмата</w:t>
      </w:r>
    </w:p>
    <w:p w:rsidR="006D6750" w:rsidRPr="00953611" w:rsidRDefault="009228B9" w:rsidP="006D6750">
      <w:pPr>
        <w:numPr>
          <w:ilvl w:val="1"/>
          <w:numId w:val="2"/>
        </w:numPr>
        <w:tabs>
          <w:tab w:val="clear" w:pos="139"/>
          <w:tab w:val="num" w:pos="709"/>
          <w:tab w:val="left" w:pos="780"/>
        </w:tabs>
        <w:ind w:left="0" w:firstLine="284"/>
        <w:jc w:val="both"/>
        <w:rPr>
          <w:bCs/>
          <w:sz w:val="24"/>
          <w:szCs w:val="24"/>
        </w:rPr>
      </w:pPr>
      <w:r w:rsidRPr="00953611">
        <w:rPr>
          <w:spacing w:val="-4"/>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w:t>
      </w:r>
      <w:r w:rsidRPr="00953611">
        <w:rPr>
          <w:bCs/>
          <w:spacing w:val="-4"/>
          <w:sz w:val="24"/>
          <w:szCs w:val="24"/>
        </w:rPr>
        <w:t>късен период на договорени посещения и срещи на най-високо и високо политическо равнище или до забавяне на реализирането на някои инициативи или договорености</w:t>
      </w:r>
      <w:r w:rsidR="006D6750" w:rsidRPr="00953611">
        <w:rPr>
          <w:bCs/>
          <w:sz w:val="24"/>
          <w:szCs w:val="24"/>
        </w:rPr>
        <w:t>;</w:t>
      </w:r>
    </w:p>
    <w:p w:rsidR="006531FC" w:rsidRPr="00953611" w:rsidRDefault="006531FC" w:rsidP="00777713">
      <w:pPr>
        <w:numPr>
          <w:ilvl w:val="1"/>
          <w:numId w:val="2"/>
        </w:numPr>
        <w:tabs>
          <w:tab w:val="clear" w:pos="139"/>
          <w:tab w:val="num" w:pos="709"/>
          <w:tab w:val="left" w:pos="780"/>
        </w:tabs>
        <w:ind w:left="0" w:firstLine="284"/>
        <w:jc w:val="both"/>
        <w:rPr>
          <w:spacing w:val="-4"/>
          <w:sz w:val="24"/>
          <w:szCs w:val="24"/>
        </w:rPr>
      </w:pPr>
      <w:r w:rsidRPr="00953611">
        <w:rPr>
          <w:b/>
          <w:spacing w:val="-4"/>
          <w:sz w:val="24"/>
          <w:szCs w:val="24"/>
        </w:rPr>
        <w:t xml:space="preserve">Неблагоприятни промени в икономическата среда, бюджетни рестрикции, които могат да се отразят на </w:t>
      </w:r>
      <w:r w:rsidR="00C07DD6" w:rsidRPr="00953611">
        <w:rPr>
          <w:b/>
          <w:spacing w:val="-4"/>
          <w:sz w:val="24"/>
          <w:szCs w:val="24"/>
        </w:rPr>
        <w:t>бюджетните и кадрови ресурси за реализиране на заложените цели</w:t>
      </w:r>
      <w:r w:rsidR="00C07DD6" w:rsidRPr="00953611">
        <w:rPr>
          <w:spacing w:val="-4"/>
          <w:sz w:val="24"/>
          <w:szCs w:val="24"/>
        </w:rPr>
        <w:t>;</w:t>
      </w:r>
    </w:p>
    <w:p w:rsidR="001F34F6" w:rsidRPr="00953611" w:rsidRDefault="001F34F6" w:rsidP="001F34F6">
      <w:pPr>
        <w:numPr>
          <w:ilvl w:val="1"/>
          <w:numId w:val="2"/>
        </w:numPr>
        <w:tabs>
          <w:tab w:val="clear" w:pos="139"/>
          <w:tab w:val="num" w:pos="709"/>
          <w:tab w:val="left" w:pos="780"/>
        </w:tabs>
        <w:ind w:left="0" w:firstLine="284"/>
        <w:jc w:val="both"/>
        <w:rPr>
          <w:bCs/>
          <w:sz w:val="24"/>
          <w:szCs w:val="24"/>
        </w:rPr>
      </w:pPr>
      <w:r w:rsidRPr="00953611">
        <w:rPr>
          <w:bCs/>
          <w:sz w:val="24"/>
          <w:szCs w:val="24"/>
        </w:rPr>
        <w:t xml:space="preserve">Недостатъчно финансово обезпечаване на командироване на служители на министерството </w:t>
      </w:r>
      <w:r w:rsidRPr="00953611">
        <w:rPr>
          <w:sz w:val="24"/>
          <w:szCs w:val="24"/>
        </w:rPr>
        <w:t xml:space="preserve">в състава на делегации, за провеждане на консултации и за участие в международни форуми. </w:t>
      </w:r>
      <w:r w:rsidRPr="00953611">
        <w:rPr>
          <w:bCs/>
          <w:sz w:val="24"/>
          <w:szCs w:val="24"/>
        </w:rPr>
        <w:t xml:space="preserve"> </w:t>
      </w:r>
    </w:p>
    <w:p w:rsidR="006531FC" w:rsidRPr="00953611" w:rsidRDefault="006531FC" w:rsidP="00777713">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Неизпълнение на международните ангажименти от държав</w:t>
      </w:r>
      <w:r w:rsidR="00777713" w:rsidRPr="00953611">
        <w:rPr>
          <w:spacing w:val="-4"/>
          <w:sz w:val="24"/>
          <w:szCs w:val="24"/>
        </w:rPr>
        <w:t>и, предизвикващи загрижеността н</w:t>
      </w:r>
      <w:r w:rsidRPr="00953611">
        <w:rPr>
          <w:spacing w:val="-4"/>
          <w:sz w:val="24"/>
          <w:szCs w:val="24"/>
        </w:rPr>
        <w:t>а международната общност;</w:t>
      </w:r>
    </w:p>
    <w:p w:rsidR="00490C0F" w:rsidRPr="00953611" w:rsidRDefault="00490C0F" w:rsidP="00490C0F">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Негативно развитие на двустранни</w:t>
      </w:r>
      <w:r w:rsidR="00A84884" w:rsidRPr="00953611">
        <w:rPr>
          <w:spacing w:val="-4"/>
          <w:sz w:val="24"/>
          <w:szCs w:val="24"/>
        </w:rPr>
        <w:t xml:space="preserve"> и регионални</w:t>
      </w:r>
      <w:r w:rsidRPr="00953611">
        <w:rPr>
          <w:spacing w:val="-4"/>
          <w:sz w:val="24"/>
          <w:szCs w:val="24"/>
        </w:rPr>
        <w:t xml:space="preserve"> конфликти или активизиране на „замразени” конфликти в зоната на непосредствените интереси на сигурност; </w:t>
      </w:r>
    </w:p>
    <w:p w:rsidR="006531FC" w:rsidRPr="00953611" w:rsidRDefault="00CD4711" w:rsidP="00777713">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Засилване на </w:t>
      </w:r>
      <w:r w:rsidR="00F6600D" w:rsidRPr="00953611">
        <w:rPr>
          <w:spacing w:val="-4"/>
          <w:sz w:val="24"/>
          <w:szCs w:val="24"/>
        </w:rPr>
        <w:t xml:space="preserve"> </w:t>
      </w:r>
      <w:r w:rsidR="0071111B" w:rsidRPr="00953611">
        <w:rPr>
          <w:spacing w:val="-4"/>
          <w:sz w:val="24"/>
          <w:szCs w:val="24"/>
        </w:rPr>
        <w:t>миграци</w:t>
      </w:r>
      <w:r w:rsidR="005A5E3E" w:rsidRPr="00953611">
        <w:rPr>
          <w:spacing w:val="-4"/>
          <w:sz w:val="24"/>
          <w:szCs w:val="24"/>
        </w:rPr>
        <w:t>о</w:t>
      </w:r>
      <w:r w:rsidR="0071111B" w:rsidRPr="00953611">
        <w:rPr>
          <w:spacing w:val="-4"/>
          <w:sz w:val="24"/>
          <w:szCs w:val="24"/>
        </w:rPr>
        <w:t xml:space="preserve">нните потоци към </w:t>
      </w:r>
      <w:r w:rsidR="00F6600D" w:rsidRPr="00953611">
        <w:rPr>
          <w:spacing w:val="-4"/>
          <w:sz w:val="24"/>
          <w:szCs w:val="24"/>
        </w:rPr>
        <w:t>Европа</w:t>
      </w:r>
      <w:r w:rsidRPr="00953611">
        <w:rPr>
          <w:spacing w:val="-4"/>
          <w:sz w:val="24"/>
          <w:szCs w:val="24"/>
        </w:rPr>
        <w:t>;</w:t>
      </w:r>
    </w:p>
    <w:p w:rsidR="006531FC" w:rsidRPr="00953611" w:rsidRDefault="006531FC" w:rsidP="00777713">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Кризисна конюнктура на пазарите</w:t>
      </w:r>
      <w:r w:rsidR="006D6750" w:rsidRPr="00953611">
        <w:rPr>
          <w:spacing w:val="-4"/>
          <w:sz w:val="24"/>
          <w:szCs w:val="24"/>
        </w:rPr>
        <w:t>;</w:t>
      </w:r>
    </w:p>
    <w:p w:rsidR="006531FC" w:rsidRPr="00953611" w:rsidRDefault="006531FC" w:rsidP="00777713">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Резки икономически сътресения в страна-партньор в резултат на форсмажорни политически събития или природни бедствия</w:t>
      </w:r>
      <w:r w:rsidR="006D6750" w:rsidRPr="00953611">
        <w:rPr>
          <w:spacing w:val="-4"/>
          <w:sz w:val="24"/>
          <w:szCs w:val="24"/>
        </w:rPr>
        <w:t>;</w:t>
      </w:r>
    </w:p>
    <w:p w:rsidR="005B2B7A" w:rsidRPr="00953611" w:rsidRDefault="005B2B7A" w:rsidP="00777713">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Налагане на </w:t>
      </w:r>
      <w:proofErr w:type="spellStart"/>
      <w:r w:rsidRPr="00953611">
        <w:rPr>
          <w:spacing w:val="-4"/>
          <w:sz w:val="24"/>
          <w:szCs w:val="24"/>
        </w:rPr>
        <w:t>рестрикционни</w:t>
      </w:r>
      <w:proofErr w:type="spellEnd"/>
      <w:r w:rsidRPr="00953611">
        <w:rPr>
          <w:spacing w:val="-4"/>
          <w:sz w:val="24"/>
          <w:szCs w:val="24"/>
        </w:rPr>
        <w:t xml:space="preserve"> мерки от ООН или ЕС, които водят до ограничения в икономическите, търговските и политическите отношения;   </w:t>
      </w:r>
    </w:p>
    <w:p w:rsidR="001F34F6" w:rsidRPr="00953611" w:rsidRDefault="001F34F6" w:rsidP="001F34F6">
      <w:pPr>
        <w:numPr>
          <w:ilvl w:val="1"/>
          <w:numId w:val="2"/>
        </w:numPr>
        <w:tabs>
          <w:tab w:val="clear" w:pos="139"/>
          <w:tab w:val="num" w:pos="709"/>
          <w:tab w:val="left" w:pos="780"/>
        </w:tabs>
        <w:ind w:left="0" w:firstLine="284"/>
        <w:jc w:val="both"/>
        <w:rPr>
          <w:spacing w:val="-4"/>
          <w:sz w:val="24"/>
          <w:szCs w:val="24"/>
        </w:rPr>
      </w:pPr>
      <w:proofErr w:type="spellStart"/>
      <w:r w:rsidRPr="00953611">
        <w:rPr>
          <w:spacing w:val="-4"/>
          <w:sz w:val="24"/>
          <w:szCs w:val="24"/>
        </w:rPr>
        <w:t>Нереализиране</w:t>
      </w:r>
      <w:proofErr w:type="spellEnd"/>
      <w:r w:rsidRPr="00953611">
        <w:rPr>
          <w:spacing w:val="-4"/>
          <w:sz w:val="24"/>
          <w:szCs w:val="24"/>
        </w:rPr>
        <w:t xml:space="preserve"> на политически потенциал, свързан с изплащането на членски внос към международни форуми и институции; </w:t>
      </w:r>
    </w:p>
    <w:p w:rsidR="006531FC" w:rsidRPr="00953611" w:rsidRDefault="006531FC" w:rsidP="00777713">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Липса на консенсус, политическа воля или заинтересованост сред </w:t>
      </w:r>
      <w:r w:rsidR="003E7259" w:rsidRPr="00953611">
        <w:rPr>
          <w:spacing w:val="-4"/>
          <w:sz w:val="24"/>
          <w:szCs w:val="24"/>
        </w:rPr>
        <w:t>държавите</w:t>
      </w:r>
      <w:r w:rsidRPr="00953611">
        <w:rPr>
          <w:spacing w:val="-4"/>
          <w:sz w:val="24"/>
          <w:szCs w:val="24"/>
        </w:rPr>
        <w:t xml:space="preserve">-членки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w:t>
      </w:r>
      <w:r w:rsidR="006D6750" w:rsidRPr="00953611">
        <w:rPr>
          <w:spacing w:val="-4"/>
          <w:sz w:val="24"/>
          <w:szCs w:val="24"/>
        </w:rPr>
        <w:t>и региони.</w:t>
      </w:r>
    </w:p>
    <w:p w:rsidR="00F20EF7" w:rsidRDefault="00F20EF7" w:rsidP="00EF0A15">
      <w:pPr>
        <w:autoSpaceDE w:val="0"/>
        <w:autoSpaceDN w:val="0"/>
        <w:adjustRightInd w:val="0"/>
        <w:jc w:val="both"/>
        <w:rPr>
          <w:b/>
          <w:bCs/>
          <w:sz w:val="24"/>
          <w:szCs w:val="24"/>
        </w:rPr>
      </w:pPr>
    </w:p>
    <w:p w:rsidR="00C06C44" w:rsidRPr="00953611" w:rsidRDefault="00C06C44" w:rsidP="00EF0A15">
      <w:pPr>
        <w:autoSpaceDE w:val="0"/>
        <w:autoSpaceDN w:val="0"/>
        <w:adjustRightInd w:val="0"/>
        <w:jc w:val="both"/>
        <w:rPr>
          <w:b/>
          <w:bCs/>
          <w:sz w:val="24"/>
          <w:szCs w:val="24"/>
        </w:rPr>
      </w:pPr>
    </w:p>
    <w:p w:rsidR="00107529" w:rsidRPr="00953611" w:rsidRDefault="00107529" w:rsidP="00107529">
      <w:pPr>
        <w:jc w:val="both"/>
        <w:rPr>
          <w:b/>
          <w:sz w:val="24"/>
          <w:szCs w:val="24"/>
        </w:rPr>
      </w:pPr>
      <w:r w:rsidRPr="00953611">
        <w:rPr>
          <w:b/>
          <w:sz w:val="24"/>
          <w:szCs w:val="24"/>
        </w:rPr>
        <w:t>Информация за наличността и качеството на данните</w:t>
      </w:r>
    </w:p>
    <w:p w:rsidR="00107529" w:rsidRPr="00953611" w:rsidRDefault="00107529" w:rsidP="00107529">
      <w:pPr>
        <w:numPr>
          <w:ilvl w:val="1"/>
          <w:numId w:val="2"/>
        </w:numPr>
        <w:tabs>
          <w:tab w:val="left" w:pos="780"/>
        </w:tabs>
        <w:ind w:left="-26" w:firstLine="338"/>
        <w:jc w:val="both"/>
        <w:rPr>
          <w:spacing w:val="-4"/>
          <w:sz w:val="24"/>
          <w:szCs w:val="24"/>
        </w:rPr>
      </w:pPr>
      <w:r w:rsidRPr="00953611">
        <w:rPr>
          <w:spacing w:val="-4"/>
          <w:sz w:val="24"/>
          <w:szCs w:val="24"/>
        </w:rPr>
        <w:t>Отчетите за дейността на МВнР и задграничните представителства;</w:t>
      </w:r>
    </w:p>
    <w:p w:rsidR="00107529" w:rsidRPr="00953611" w:rsidRDefault="00107529" w:rsidP="00107529">
      <w:pPr>
        <w:numPr>
          <w:ilvl w:val="1"/>
          <w:numId w:val="2"/>
        </w:numPr>
        <w:tabs>
          <w:tab w:val="left" w:pos="780"/>
        </w:tabs>
        <w:ind w:left="-26" w:firstLine="338"/>
        <w:jc w:val="both"/>
        <w:rPr>
          <w:spacing w:val="-4"/>
          <w:sz w:val="24"/>
          <w:szCs w:val="24"/>
        </w:rPr>
      </w:pPr>
      <w:r w:rsidRPr="00953611">
        <w:rPr>
          <w:spacing w:val="-4"/>
          <w:sz w:val="24"/>
          <w:szCs w:val="24"/>
        </w:rPr>
        <w:t xml:space="preserve">Доклади и данни от заседания на институциите на ЕС и органите на Съвета на ЕС. </w:t>
      </w:r>
    </w:p>
    <w:p w:rsidR="00BE7AEE" w:rsidRPr="00953611" w:rsidRDefault="00BE7AEE" w:rsidP="00BE7AEE">
      <w:pPr>
        <w:tabs>
          <w:tab w:val="left" w:pos="780"/>
        </w:tabs>
        <w:jc w:val="both"/>
        <w:rPr>
          <w:spacing w:val="-4"/>
          <w:sz w:val="24"/>
          <w:szCs w:val="24"/>
        </w:rPr>
      </w:pPr>
    </w:p>
    <w:tbl>
      <w:tblPr>
        <w:tblW w:w="9558" w:type="dxa"/>
        <w:tblInd w:w="10" w:type="dxa"/>
        <w:tblLayout w:type="fixed"/>
        <w:tblCellMar>
          <w:left w:w="70" w:type="dxa"/>
          <w:right w:w="70" w:type="dxa"/>
        </w:tblCellMar>
        <w:tblLook w:val="04A0" w:firstRow="1" w:lastRow="0" w:firstColumn="1" w:lastColumn="0" w:noHBand="0" w:noVBand="1"/>
      </w:tblPr>
      <w:tblGrid>
        <w:gridCol w:w="47"/>
        <w:gridCol w:w="366"/>
        <w:gridCol w:w="3830"/>
        <w:gridCol w:w="709"/>
        <w:gridCol w:w="348"/>
        <w:gridCol w:w="360"/>
        <w:gridCol w:w="491"/>
        <w:gridCol w:w="643"/>
        <w:gridCol w:w="190"/>
        <w:gridCol w:w="160"/>
        <w:gridCol w:w="501"/>
        <w:gridCol w:w="850"/>
        <w:gridCol w:w="207"/>
        <w:gridCol w:w="786"/>
        <w:gridCol w:w="70"/>
      </w:tblGrid>
      <w:tr w:rsidR="00BE7AEE" w:rsidRPr="00953611" w:rsidTr="00123F9E">
        <w:trPr>
          <w:gridBefore w:val="1"/>
          <w:wBefore w:w="48" w:type="dxa"/>
          <w:trHeight w:val="315"/>
        </w:trPr>
        <w:tc>
          <w:tcPr>
            <w:tcW w:w="8659" w:type="dxa"/>
            <w:gridSpan w:val="12"/>
            <w:tcBorders>
              <w:top w:val="nil"/>
              <w:left w:val="nil"/>
              <w:bottom w:val="nil"/>
              <w:right w:val="nil"/>
            </w:tcBorders>
            <w:shd w:val="clear" w:color="auto" w:fill="auto"/>
            <w:noWrap/>
            <w:vAlign w:val="bottom"/>
            <w:hideMark/>
          </w:tcPr>
          <w:p w:rsidR="00BE7AEE" w:rsidRPr="00123F9E" w:rsidRDefault="004B2E36" w:rsidP="00123F9E">
            <w:pPr>
              <w:rPr>
                <w:b/>
                <w:i/>
                <w:color w:val="000000"/>
                <w:sz w:val="24"/>
              </w:rPr>
            </w:pPr>
            <w:proofErr w:type="spellStart"/>
            <w:r w:rsidRPr="00731035">
              <w:rPr>
                <w:b/>
                <w:i/>
                <w:color w:val="000000"/>
                <w:sz w:val="24"/>
              </w:rPr>
              <w:lastRenderedPageBreak/>
              <w:t>Бюджет</w:t>
            </w:r>
            <w:r w:rsidR="00BE7AEE" w:rsidRPr="00123F9E">
              <w:rPr>
                <w:b/>
                <w:i/>
                <w:color w:val="000000"/>
                <w:sz w:val="24"/>
              </w:rPr>
              <w:t>по</w:t>
            </w:r>
            <w:proofErr w:type="spellEnd"/>
            <w:r w:rsidR="00BE7AEE" w:rsidRPr="00123F9E">
              <w:rPr>
                <w:b/>
                <w:i/>
                <w:color w:val="000000"/>
                <w:sz w:val="24"/>
              </w:rPr>
              <w:t xml:space="preserve"> ведомствени и администрирани параграфи на Програма </w:t>
            </w:r>
            <w:r w:rsidR="00123F9E" w:rsidRPr="00123F9E">
              <w:rPr>
                <w:b/>
                <w:i/>
                <w:color w:val="000000"/>
                <w:sz w:val="24"/>
              </w:rPr>
              <w:t>1100.03.02</w:t>
            </w:r>
            <w:r w:rsidR="00BE7AEE" w:rsidRPr="00123F9E">
              <w:rPr>
                <w:b/>
                <w:i/>
                <w:color w:val="000000"/>
                <w:sz w:val="24"/>
              </w:rPr>
              <w:t xml:space="preserve"> „Двустранни отношения”</w:t>
            </w:r>
          </w:p>
        </w:tc>
        <w:tc>
          <w:tcPr>
            <w:tcW w:w="851" w:type="dxa"/>
            <w:gridSpan w:val="2"/>
            <w:tcBorders>
              <w:top w:val="nil"/>
              <w:left w:val="nil"/>
              <w:bottom w:val="nil"/>
              <w:right w:val="nil"/>
            </w:tcBorders>
            <w:shd w:val="clear" w:color="auto" w:fill="auto"/>
            <w:noWrap/>
            <w:vAlign w:val="bottom"/>
            <w:hideMark/>
          </w:tcPr>
          <w:p w:rsidR="00BE7AEE" w:rsidRPr="00123F9E" w:rsidRDefault="00BE7AEE" w:rsidP="00BE7AEE">
            <w:pPr>
              <w:rPr>
                <w:color w:val="000000"/>
                <w:sz w:val="24"/>
              </w:rPr>
            </w:pPr>
          </w:p>
        </w:tc>
      </w:tr>
      <w:tr w:rsidR="00BE7AEE" w:rsidRPr="00953611" w:rsidTr="00123F9E">
        <w:trPr>
          <w:gridBefore w:val="1"/>
          <w:wBefore w:w="48" w:type="dxa"/>
          <w:trHeight w:val="330"/>
        </w:trPr>
        <w:tc>
          <w:tcPr>
            <w:tcW w:w="367" w:type="dxa"/>
            <w:tcBorders>
              <w:top w:val="nil"/>
              <w:left w:val="nil"/>
              <w:bottom w:val="nil"/>
              <w:right w:val="nil"/>
            </w:tcBorders>
            <w:shd w:val="clear" w:color="auto" w:fill="auto"/>
            <w:noWrap/>
            <w:vAlign w:val="bottom"/>
            <w:hideMark/>
          </w:tcPr>
          <w:p w:rsidR="00BE7AEE" w:rsidRPr="00403BA8" w:rsidRDefault="00BE7AEE" w:rsidP="00BE7AEE">
            <w:pPr>
              <w:rPr>
                <w:color w:val="000000"/>
                <w:sz w:val="24"/>
                <w:highlight w:val="yellow"/>
              </w:rPr>
            </w:pPr>
          </w:p>
        </w:tc>
        <w:tc>
          <w:tcPr>
            <w:tcW w:w="4890" w:type="dxa"/>
            <w:gridSpan w:val="3"/>
            <w:tcBorders>
              <w:top w:val="nil"/>
              <w:left w:val="nil"/>
              <w:bottom w:val="nil"/>
              <w:right w:val="nil"/>
            </w:tcBorders>
            <w:shd w:val="clear" w:color="auto" w:fill="auto"/>
            <w:noWrap/>
            <w:vAlign w:val="bottom"/>
            <w:hideMark/>
          </w:tcPr>
          <w:p w:rsidR="00BE7AEE" w:rsidRPr="00403BA8" w:rsidRDefault="00BE7AEE" w:rsidP="00BE7AEE">
            <w:pPr>
              <w:rPr>
                <w:color w:val="000000"/>
                <w:sz w:val="24"/>
                <w:highlight w:val="yellow"/>
              </w:rPr>
            </w:pPr>
          </w:p>
        </w:tc>
        <w:tc>
          <w:tcPr>
            <w:tcW w:w="851" w:type="dxa"/>
            <w:gridSpan w:val="2"/>
            <w:tcBorders>
              <w:top w:val="nil"/>
              <w:left w:val="nil"/>
              <w:bottom w:val="nil"/>
              <w:right w:val="nil"/>
            </w:tcBorders>
            <w:shd w:val="clear" w:color="auto" w:fill="auto"/>
            <w:noWrap/>
            <w:vAlign w:val="bottom"/>
            <w:hideMark/>
          </w:tcPr>
          <w:p w:rsidR="00BE7AEE" w:rsidRPr="00403BA8" w:rsidRDefault="00BE7AEE" w:rsidP="00BE7AEE">
            <w:pPr>
              <w:rPr>
                <w:color w:val="000000"/>
                <w:sz w:val="24"/>
                <w:highlight w:val="yellow"/>
              </w:rPr>
            </w:pPr>
          </w:p>
        </w:tc>
        <w:tc>
          <w:tcPr>
            <w:tcW w:w="833" w:type="dxa"/>
            <w:gridSpan w:val="2"/>
            <w:tcBorders>
              <w:top w:val="nil"/>
              <w:left w:val="nil"/>
              <w:bottom w:val="nil"/>
              <w:right w:val="nil"/>
            </w:tcBorders>
            <w:shd w:val="clear" w:color="auto" w:fill="auto"/>
            <w:noWrap/>
            <w:vAlign w:val="bottom"/>
            <w:hideMark/>
          </w:tcPr>
          <w:p w:rsidR="00BE7AEE" w:rsidRPr="00403BA8" w:rsidRDefault="00BE7AEE" w:rsidP="00BE7AEE">
            <w:pPr>
              <w:rPr>
                <w:color w:val="000000"/>
                <w:sz w:val="24"/>
                <w:highlight w:val="yellow"/>
              </w:rPr>
            </w:pPr>
          </w:p>
        </w:tc>
        <w:tc>
          <w:tcPr>
            <w:tcW w:w="160" w:type="dxa"/>
            <w:tcBorders>
              <w:top w:val="nil"/>
              <w:left w:val="nil"/>
              <w:bottom w:val="nil"/>
              <w:right w:val="nil"/>
            </w:tcBorders>
            <w:shd w:val="clear" w:color="auto" w:fill="auto"/>
            <w:noWrap/>
            <w:vAlign w:val="bottom"/>
            <w:hideMark/>
          </w:tcPr>
          <w:p w:rsidR="00BE7AEE" w:rsidRPr="00403BA8" w:rsidRDefault="00BE7AEE" w:rsidP="00BE7AEE">
            <w:pPr>
              <w:rPr>
                <w:color w:val="000000"/>
                <w:sz w:val="24"/>
                <w:highlight w:val="yellow"/>
              </w:rPr>
            </w:pPr>
          </w:p>
        </w:tc>
        <w:tc>
          <w:tcPr>
            <w:tcW w:w="1558" w:type="dxa"/>
            <w:gridSpan w:val="3"/>
            <w:tcBorders>
              <w:top w:val="nil"/>
              <w:left w:val="nil"/>
              <w:bottom w:val="nil"/>
              <w:right w:val="nil"/>
            </w:tcBorders>
            <w:shd w:val="clear" w:color="auto" w:fill="auto"/>
            <w:noWrap/>
            <w:vAlign w:val="bottom"/>
            <w:hideMark/>
          </w:tcPr>
          <w:p w:rsidR="00BE7AEE" w:rsidRPr="00403BA8" w:rsidRDefault="00BE7AEE" w:rsidP="00BE7AEE">
            <w:pPr>
              <w:rPr>
                <w:color w:val="000000"/>
                <w:sz w:val="24"/>
                <w:highlight w:val="yellow"/>
              </w:rPr>
            </w:pPr>
          </w:p>
        </w:tc>
        <w:tc>
          <w:tcPr>
            <w:tcW w:w="851" w:type="dxa"/>
            <w:gridSpan w:val="2"/>
            <w:tcBorders>
              <w:top w:val="nil"/>
              <w:left w:val="nil"/>
              <w:bottom w:val="nil"/>
              <w:right w:val="nil"/>
            </w:tcBorders>
            <w:shd w:val="clear" w:color="auto" w:fill="auto"/>
            <w:noWrap/>
            <w:vAlign w:val="bottom"/>
            <w:hideMark/>
          </w:tcPr>
          <w:p w:rsidR="00BE7AEE" w:rsidRPr="00403BA8" w:rsidRDefault="00BE7AEE" w:rsidP="00BE7AEE">
            <w:pPr>
              <w:rPr>
                <w:color w:val="000000"/>
                <w:sz w:val="24"/>
                <w:highlight w:val="yellow"/>
              </w:rPr>
            </w:pPr>
          </w:p>
        </w:tc>
      </w:tr>
      <w:tr w:rsidR="00123F9E" w:rsidTr="00124EC0">
        <w:trPr>
          <w:gridAfter w:val="1"/>
          <w:wAfter w:w="70" w:type="dxa"/>
          <w:trHeight w:val="810"/>
        </w:trPr>
        <w:tc>
          <w:tcPr>
            <w:tcW w:w="410"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w:t>
            </w:r>
          </w:p>
        </w:tc>
        <w:tc>
          <w:tcPr>
            <w:tcW w:w="3833" w:type="dxa"/>
            <w:tcBorders>
              <w:top w:val="single" w:sz="8" w:space="0" w:color="auto"/>
              <w:left w:val="single" w:sz="8" w:space="0" w:color="auto"/>
              <w:bottom w:val="single" w:sz="8" w:space="0" w:color="auto"/>
              <w:right w:val="nil"/>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1100.03.02 Бюджетна програма "Двустранни отношения"</w:t>
            </w:r>
          </w:p>
        </w:tc>
        <w:tc>
          <w:tcPr>
            <w:tcW w:w="709"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123F9E" w:rsidRDefault="00123F9E">
            <w:pPr>
              <w:jc w:val="center"/>
              <w:rPr>
                <w:b/>
                <w:bCs/>
                <w:color w:val="000000"/>
                <w:sz w:val="16"/>
                <w:szCs w:val="16"/>
              </w:rPr>
            </w:pPr>
            <w:r>
              <w:rPr>
                <w:b/>
                <w:bCs/>
                <w:color w:val="000000"/>
                <w:sz w:val="16"/>
                <w:szCs w:val="16"/>
              </w:rPr>
              <w:t>Отчет                                              2017***</w:t>
            </w:r>
          </w:p>
        </w:tc>
        <w:tc>
          <w:tcPr>
            <w:tcW w:w="708" w:type="dxa"/>
            <w:gridSpan w:val="2"/>
            <w:tcBorders>
              <w:top w:val="single" w:sz="8" w:space="0" w:color="auto"/>
              <w:left w:val="nil"/>
              <w:bottom w:val="single" w:sz="8" w:space="0" w:color="auto"/>
              <w:right w:val="single" w:sz="8" w:space="0" w:color="auto"/>
            </w:tcBorders>
            <w:shd w:val="clear" w:color="000000" w:fill="FFCC99"/>
            <w:vAlign w:val="center"/>
            <w:hideMark/>
          </w:tcPr>
          <w:p w:rsidR="00123F9E" w:rsidRDefault="00123F9E">
            <w:pPr>
              <w:jc w:val="center"/>
              <w:rPr>
                <w:b/>
                <w:bCs/>
                <w:color w:val="000000"/>
                <w:sz w:val="16"/>
                <w:szCs w:val="16"/>
              </w:rPr>
            </w:pPr>
            <w:r>
              <w:rPr>
                <w:b/>
                <w:bCs/>
                <w:color w:val="000000"/>
                <w:sz w:val="16"/>
                <w:szCs w:val="16"/>
              </w:rPr>
              <w:t>Отчет                                              2018***</w:t>
            </w:r>
          </w:p>
        </w:tc>
        <w:tc>
          <w:tcPr>
            <w:tcW w:w="1134" w:type="dxa"/>
            <w:gridSpan w:val="2"/>
            <w:tcBorders>
              <w:top w:val="single" w:sz="8" w:space="0" w:color="auto"/>
              <w:left w:val="nil"/>
              <w:bottom w:val="single" w:sz="8" w:space="0" w:color="auto"/>
              <w:right w:val="single" w:sz="8" w:space="0" w:color="auto"/>
            </w:tcBorders>
            <w:shd w:val="clear" w:color="000000" w:fill="FFCC99"/>
            <w:vAlign w:val="center"/>
            <w:hideMark/>
          </w:tcPr>
          <w:p w:rsidR="00123F9E" w:rsidRDefault="00123F9E" w:rsidP="00123F9E">
            <w:pPr>
              <w:jc w:val="center"/>
              <w:rPr>
                <w:b/>
                <w:bCs/>
                <w:color w:val="000000"/>
                <w:sz w:val="16"/>
                <w:szCs w:val="16"/>
              </w:rPr>
            </w:pPr>
            <w:r>
              <w:rPr>
                <w:b/>
                <w:bCs/>
                <w:color w:val="000000"/>
                <w:sz w:val="16"/>
                <w:szCs w:val="16"/>
              </w:rPr>
              <w:t>Закон 2019 г.</w:t>
            </w:r>
          </w:p>
        </w:tc>
        <w:tc>
          <w:tcPr>
            <w:tcW w:w="851" w:type="dxa"/>
            <w:gridSpan w:val="3"/>
            <w:tcBorders>
              <w:top w:val="single" w:sz="8" w:space="0" w:color="auto"/>
              <w:left w:val="nil"/>
              <w:bottom w:val="single" w:sz="8" w:space="0" w:color="auto"/>
              <w:right w:val="single" w:sz="8" w:space="0" w:color="auto"/>
            </w:tcBorders>
            <w:shd w:val="clear" w:color="000000" w:fill="FFCC99"/>
            <w:vAlign w:val="center"/>
            <w:hideMark/>
          </w:tcPr>
          <w:p w:rsidR="00123F9E" w:rsidRDefault="004B2E36" w:rsidP="00A9316C">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123F9E">
              <w:rPr>
                <w:b/>
                <w:bCs/>
                <w:color w:val="000000"/>
                <w:sz w:val="16"/>
                <w:szCs w:val="16"/>
              </w:rPr>
              <w:t>2020 г.</w:t>
            </w:r>
          </w:p>
        </w:tc>
        <w:tc>
          <w:tcPr>
            <w:tcW w:w="850" w:type="dxa"/>
            <w:tcBorders>
              <w:top w:val="single" w:sz="8" w:space="0" w:color="auto"/>
              <w:left w:val="nil"/>
              <w:bottom w:val="single" w:sz="8" w:space="0" w:color="auto"/>
              <w:right w:val="single" w:sz="8" w:space="0" w:color="auto"/>
            </w:tcBorders>
            <w:shd w:val="clear" w:color="000000" w:fill="FFCC99"/>
            <w:vAlign w:val="center"/>
            <w:hideMark/>
          </w:tcPr>
          <w:p w:rsidR="00123F9E" w:rsidRDefault="00123F9E">
            <w:pPr>
              <w:jc w:val="center"/>
              <w:rPr>
                <w:b/>
                <w:bCs/>
                <w:color w:val="000000"/>
                <w:sz w:val="16"/>
                <w:szCs w:val="16"/>
              </w:rPr>
            </w:pPr>
            <w:r>
              <w:rPr>
                <w:b/>
                <w:bCs/>
                <w:color w:val="000000"/>
                <w:sz w:val="16"/>
                <w:szCs w:val="16"/>
              </w:rPr>
              <w:t>Прогноза                                2021 г.</w:t>
            </w:r>
          </w:p>
        </w:tc>
        <w:tc>
          <w:tcPr>
            <w:tcW w:w="993" w:type="dxa"/>
            <w:gridSpan w:val="2"/>
            <w:tcBorders>
              <w:top w:val="single" w:sz="8" w:space="0" w:color="auto"/>
              <w:left w:val="nil"/>
              <w:bottom w:val="single" w:sz="8" w:space="0" w:color="auto"/>
              <w:right w:val="single" w:sz="8" w:space="0" w:color="auto"/>
            </w:tcBorders>
            <w:shd w:val="clear" w:color="000000" w:fill="FFCC99"/>
            <w:vAlign w:val="center"/>
            <w:hideMark/>
          </w:tcPr>
          <w:p w:rsidR="00123F9E" w:rsidRDefault="00123F9E">
            <w:pPr>
              <w:jc w:val="center"/>
              <w:rPr>
                <w:b/>
                <w:bCs/>
                <w:color w:val="000000"/>
                <w:sz w:val="16"/>
                <w:szCs w:val="16"/>
              </w:rPr>
            </w:pPr>
            <w:r>
              <w:rPr>
                <w:b/>
                <w:bCs/>
                <w:color w:val="000000"/>
                <w:sz w:val="16"/>
                <w:szCs w:val="16"/>
              </w:rPr>
              <w:t>Прогноза                                2022 г.</w:t>
            </w:r>
          </w:p>
        </w:tc>
      </w:tr>
      <w:tr w:rsidR="00123F9E" w:rsidTr="00124EC0">
        <w:trPr>
          <w:gridAfter w:val="1"/>
          <w:wAfter w:w="70" w:type="dxa"/>
          <w:trHeight w:val="5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i/>
                <w:iCs/>
                <w:color w:val="000000"/>
                <w:sz w:val="16"/>
                <w:szCs w:val="16"/>
              </w:rPr>
            </w:pPr>
            <w:r>
              <w:rPr>
                <w:b/>
                <w:bCs/>
                <w:i/>
                <w:i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jc w:val="center"/>
              <w:rPr>
                <w:b/>
                <w:bCs/>
                <w:color w:val="000000"/>
                <w:sz w:val="16"/>
                <w:szCs w:val="16"/>
              </w:rPr>
            </w:pPr>
            <w:r>
              <w:rPr>
                <w:b/>
                <w:bCs/>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jc w:val="center"/>
              <w:rPr>
                <w:b/>
                <w:bCs/>
                <w:color w:val="000000"/>
                <w:sz w:val="16"/>
                <w:szCs w:val="16"/>
              </w:rPr>
            </w:pPr>
            <w:r>
              <w:rPr>
                <w:b/>
                <w:bCs/>
                <w:color w:val="000000"/>
                <w:sz w:val="16"/>
                <w:szCs w:val="16"/>
              </w:rPr>
              <w:t>2</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center"/>
              <w:rPr>
                <w:b/>
                <w:bCs/>
                <w:color w:val="000000"/>
                <w:sz w:val="16"/>
                <w:szCs w:val="16"/>
              </w:rPr>
            </w:pPr>
            <w:r>
              <w:rPr>
                <w:b/>
                <w:bCs/>
                <w:color w:val="000000"/>
                <w:sz w:val="16"/>
                <w:szCs w:val="16"/>
              </w:rPr>
              <w:t>3</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center"/>
              <w:rPr>
                <w:b/>
                <w:bCs/>
                <w:color w:val="000000"/>
                <w:sz w:val="16"/>
                <w:szCs w:val="16"/>
              </w:rPr>
            </w:pPr>
            <w:r>
              <w:rPr>
                <w:b/>
                <w:bCs/>
                <w:color w:val="000000"/>
                <w:sz w:val="16"/>
                <w:szCs w:val="16"/>
              </w:rPr>
              <w:t>4</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jc w:val="center"/>
              <w:rPr>
                <w:b/>
                <w:bCs/>
                <w:color w:val="000000"/>
                <w:sz w:val="16"/>
                <w:szCs w:val="16"/>
              </w:rPr>
            </w:pPr>
            <w:r>
              <w:rPr>
                <w:b/>
                <w:bCs/>
                <w:color w:val="000000"/>
                <w:sz w:val="16"/>
                <w:szCs w:val="16"/>
              </w:rPr>
              <w:t>5</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jc w:val="center"/>
              <w:rPr>
                <w:b/>
                <w:bCs/>
                <w:color w:val="000000"/>
                <w:sz w:val="16"/>
                <w:szCs w:val="16"/>
              </w:rPr>
            </w:pPr>
            <w:r>
              <w:rPr>
                <w:b/>
                <w:bCs/>
                <w:color w:val="000000"/>
                <w:sz w:val="16"/>
                <w:szCs w:val="16"/>
              </w:rPr>
              <w:t>6</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center"/>
              <w:rPr>
                <w:b/>
                <w:bCs/>
                <w:color w:val="000000"/>
                <w:sz w:val="16"/>
                <w:szCs w:val="16"/>
              </w:rPr>
            </w:pPr>
            <w:r>
              <w:rPr>
                <w:b/>
                <w:bCs/>
                <w:color w:val="000000"/>
                <w:sz w:val="16"/>
                <w:szCs w:val="16"/>
              </w:rPr>
              <w:t>7</w:t>
            </w:r>
          </w:p>
        </w:tc>
      </w:tr>
      <w:tr w:rsidR="00123F9E" w:rsidTr="00124EC0">
        <w:trPr>
          <w:gridAfter w:val="1"/>
          <w:wAfter w:w="70" w:type="dxa"/>
          <w:trHeight w:val="258"/>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І.</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Общо ведомствени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93,9</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124,3</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331,0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r>
      <w:tr w:rsidR="00123F9E" w:rsidTr="00124EC0">
        <w:trPr>
          <w:gridAfter w:val="1"/>
          <w:wAfter w:w="70" w:type="dxa"/>
          <w:trHeight w:val="201"/>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r>
      <w:tr w:rsidR="00123F9E" w:rsidTr="00124EC0">
        <w:trPr>
          <w:gridAfter w:val="1"/>
          <w:wAfter w:w="70" w:type="dxa"/>
          <w:trHeight w:val="230"/>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93,9</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124,3</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331,0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231,0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231,0</w:t>
            </w:r>
          </w:p>
        </w:tc>
      </w:tr>
      <w:tr w:rsidR="00123F9E" w:rsidTr="00124EC0">
        <w:trPr>
          <w:gridAfter w:val="1"/>
          <w:wAfter w:w="70" w:type="dxa"/>
          <w:trHeight w:val="187"/>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r>
      <w:tr w:rsidR="00123F9E" w:rsidTr="00124EC0">
        <w:trPr>
          <w:gridAfter w:val="1"/>
          <w:wAfter w:w="70" w:type="dxa"/>
          <w:trHeight w:val="5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b/>
                <w:bCs/>
                <w:color w:val="00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rPr>
                <w:b/>
                <w:bCs/>
                <w:color w:val="000000"/>
                <w:sz w:val="16"/>
                <w:szCs w:val="16"/>
              </w:rPr>
            </w:pPr>
            <w:r>
              <w:rPr>
                <w:b/>
                <w:bCs/>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b/>
                <w:bCs/>
                <w:color w:val="000000"/>
                <w:sz w:val="16"/>
                <w:szCs w:val="16"/>
              </w:rPr>
            </w:pPr>
            <w:r>
              <w:rPr>
                <w:b/>
                <w:bCs/>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r>
      <w:tr w:rsidR="00123F9E" w:rsidTr="00124EC0">
        <w:trPr>
          <w:gridAfter w:val="1"/>
          <w:wAfter w:w="70" w:type="dxa"/>
          <w:trHeight w:val="230"/>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1</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rsidP="00B71EA9">
            <w:pPr>
              <w:ind w:firstLineChars="300" w:firstLine="480"/>
              <w:rPr>
                <w:b/>
                <w:bCs/>
                <w:color w:val="000000"/>
                <w:sz w:val="16"/>
                <w:szCs w:val="16"/>
              </w:rPr>
            </w:pPr>
            <w:r>
              <w:rPr>
                <w:b/>
                <w:bCs/>
                <w:color w:val="000000"/>
                <w:sz w:val="16"/>
                <w:szCs w:val="16"/>
              </w:rPr>
              <w:t>Ведомствени разходи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93,9</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124,3</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331,0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r>
      <w:tr w:rsidR="00123F9E" w:rsidTr="00124EC0">
        <w:trPr>
          <w:gridAfter w:val="1"/>
          <w:wAfter w:w="70" w:type="dxa"/>
          <w:trHeight w:val="243"/>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color w:val="000000"/>
                <w:sz w:val="16"/>
                <w:szCs w:val="16"/>
              </w:rPr>
            </w:pPr>
            <w:r>
              <w:rPr>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ind w:firstLineChars="300" w:firstLine="480"/>
              <w:rPr>
                <w:color w:val="000000"/>
                <w:sz w:val="16"/>
                <w:szCs w:val="16"/>
              </w:rPr>
            </w:pPr>
            <w:r>
              <w:rPr>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r>
      <w:tr w:rsidR="00123F9E" w:rsidRPr="00BA3E5C" w:rsidTr="00124EC0">
        <w:trPr>
          <w:gridAfter w:val="1"/>
          <w:wAfter w:w="70" w:type="dxa"/>
          <w:trHeight w:val="230"/>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color w:val="000000"/>
                <w:sz w:val="16"/>
                <w:szCs w:val="16"/>
              </w:rPr>
            </w:pPr>
            <w:r>
              <w:rPr>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ind w:firstLineChars="300" w:firstLine="480"/>
              <w:rPr>
                <w:color w:val="000000"/>
                <w:sz w:val="16"/>
                <w:szCs w:val="16"/>
              </w:rPr>
            </w:pPr>
            <w:r>
              <w:rPr>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93,9</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124,3</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331,0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231,0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231,0</w:t>
            </w:r>
          </w:p>
        </w:tc>
      </w:tr>
      <w:tr w:rsidR="00123F9E" w:rsidTr="00124EC0">
        <w:trPr>
          <w:gridAfter w:val="1"/>
          <w:wAfter w:w="70" w:type="dxa"/>
          <w:trHeight w:val="201"/>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color w:val="000000"/>
                <w:sz w:val="16"/>
                <w:szCs w:val="16"/>
              </w:rPr>
            </w:pPr>
            <w:r>
              <w:rPr>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ind w:firstLineChars="300" w:firstLine="480"/>
              <w:rPr>
                <w:color w:val="000000"/>
                <w:sz w:val="16"/>
                <w:szCs w:val="16"/>
              </w:rPr>
            </w:pPr>
            <w:r>
              <w:rPr>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color w:val="000000"/>
                <w:sz w:val="16"/>
                <w:szCs w:val="16"/>
              </w:rPr>
            </w:pPr>
            <w:r>
              <w:rPr>
                <w:color w:val="000000"/>
                <w:sz w:val="16"/>
                <w:szCs w:val="16"/>
              </w:rPr>
              <w:t>0,0</w:t>
            </w:r>
          </w:p>
        </w:tc>
      </w:tr>
      <w:tr w:rsidR="00123F9E" w:rsidTr="00124EC0">
        <w:trPr>
          <w:gridAfter w:val="1"/>
          <w:wAfter w:w="70" w:type="dxa"/>
          <w:trHeight w:val="5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color w:val="000000"/>
                <w:sz w:val="16"/>
                <w:szCs w:val="16"/>
              </w:rPr>
            </w:pPr>
            <w:r>
              <w:rPr>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ind w:firstLineChars="300" w:firstLine="480"/>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r>
      <w:tr w:rsidR="00123F9E" w:rsidTr="00124EC0">
        <w:trPr>
          <w:gridAfter w:val="1"/>
          <w:wAfter w:w="70" w:type="dxa"/>
          <w:trHeight w:val="237"/>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2</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rsidP="00B71EA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r>
      <w:tr w:rsidR="00123F9E" w:rsidTr="00124EC0">
        <w:trPr>
          <w:gridAfter w:val="1"/>
          <w:wAfter w:w="70" w:type="dxa"/>
          <w:trHeight w:val="13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r>
      <w:tr w:rsidR="00123F9E" w:rsidTr="00124EC0">
        <w:trPr>
          <w:gridAfter w:val="1"/>
          <w:wAfter w:w="70" w:type="dxa"/>
          <w:trHeight w:val="330"/>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ІІ.</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Администрирани разходни параграфи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r>
      <w:tr w:rsidR="00123F9E" w:rsidTr="00124EC0">
        <w:trPr>
          <w:gridAfter w:val="1"/>
          <w:wAfter w:w="70" w:type="dxa"/>
          <w:trHeight w:val="5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vAlign w:val="center"/>
            <w:hideMark/>
          </w:tcPr>
          <w:p w:rsidR="00123F9E" w:rsidRDefault="00123F9E">
            <w:pPr>
              <w:ind w:firstLineChars="200" w:firstLine="320"/>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rsidR="00123F9E" w:rsidRDefault="00123F9E">
            <w:pPr>
              <w:rPr>
                <w:color w:val="000000"/>
                <w:sz w:val="16"/>
                <w:szCs w:val="16"/>
              </w:rPr>
            </w:pPr>
            <w:r>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vAlign w:val="center"/>
            <w:hideMark/>
          </w:tcPr>
          <w:p w:rsidR="00123F9E" w:rsidRDefault="00123F9E">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r>
      <w:tr w:rsidR="00123F9E" w:rsidTr="00124EC0">
        <w:trPr>
          <w:gridAfter w:val="1"/>
          <w:wAfter w:w="70" w:type="dxa"/>
          <w:trHeight w:val="435"/>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ІІІ.</w:t>
            </w:r>
          </w:p>
        </w:tc>
        <w:tc>
          <w:tcPr>
            <w:tcW w:w="3833" w:type="dxa"/>
            <w:tcBorders>
              <w:top w:val="nil"/>
              <w:left w:val="nil"/>
              <w:bottom w:val="single" w:sz="8" w:space="0" w:color="auto"/>
              <w:right w:val="single" w:sz="8" w:space="0" w:color="auto"/>
            </w:tcBorders>
            <w:shd w:val="clear" w:color="000000" w:fill="FFCC99"/>
            <w:vAlign w:val="center"/>
            <w:hideMark/>
          </w:tcPr>
          <w:p w:rsidR="00123F9E" w:rsidRDefault="00123F9E">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r>
      <w:tr w:rsidR="00123F9E" w:rsidTr="00124EC0">
        <w:trPr>
          <w:gridAfter w:val="1"/>
          <w:wAfter w:w="70" w:type="dxa"/>
          <w:trHeight w:val="5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r>
      <w:tr w:rsidR="00123F9E" w:rsidTr="00124EC0">
        <w:trPr>
          <w:gridAfter w:val="1"/>
          <w:wAfter w:w="70" w:type="dxa"/>
          <w:trHeight w:val="330"/>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Общо администрирани разходи (ІІ.+ІІІ.):</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0,0</w:t>
            </w:r>
          </w:p>
        </w:tc>
      </w:tr>
      <w:tr w:rsidR="00123F9E" w:rsidTr="00124EC0">
        <w:trPr>
          <w:gridAfter w:val="1"/>
          <w:wAfter w:w="70" w:type="dxa"/>
          <w:trHeight w:val="5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b/>
                <w:bCs/>
                <w:color w:val="00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r>
      <w:tr w:rsidR="00123F9E" w:rsidTr="00124EC0">
        <w:trPr>
          <w:gridAfter w:val="1"/>
          <w:wAfter w:w="70" w:type="dxa"/>
          <w:trHeight w:val="243"/>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Общо разходи по бюджета (І.1+ІІ.):</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93,9</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124,3</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331,0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r>
      <w:tr w:rsidR="00123F9E" w:rsidTr="00124EC0">
        <w:trPr>
          <w:gridAfter w:val="1"/>
          <w:wAfter w:w="70" w:type="dxa"/>
          <w:trHeight w:val="9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b/>
                <w:bCs/>
                <w:color w:val="00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r>
      <w:tr w:rsidR="00123F9E" w:rsidTr="00124EC0">
        <w:trPr>
          <w:gridAfter w:val="1"/>
          <w:wAfter w:w="70" w:type="dxa"/>
          <w:trHeight w:val="257"/>
        </w:trPr>
        <w:tc>
          <w:tcPr>
            <w:tcW w:w="410"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000000" w:fill="FFCC99"/>
            <w:noWrap/>
            <w:vAlign w:val="center"/>
            <w:hideMark/>
          </w:tcPr>
          <w:p w:rsidR="00123F9E" w:rsidRDefault="00123F9E">
            <w:pPr>
              <w:rPr>
                <w:b/>
                <w:bCs/>
                <w:color w:val="000000"/>
                <w:sz w:val="16"/>
                <w:szCs w:val="16"/>
              </w:rPr>
            </w:pPr>
            <w:r>
              <w:rPr>
                <w:b/>
                <w:bCs/>
                <w:color w:val="000000"/>
                <w:sz w:val="16"/>
                <w:szCs w:val="16"/>
              </w:rPr>
              <w:t>Общо разходи (І.+ІІ.+ІІІ.):</w:t>
            </w:r>
          </w:p>
        </w:tc>
        <w:tc>
          <w:tcPr>
            <w:tcW w:w="709"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92,9</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124,3</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331,0</w:t>
            </w:r>
          </w:p>
        </w:tc>
        <w:tc>
          <w:tcPr>
            <w:tcW w:w="851" w:type="dxa"/>
            <w:gridSpan w:val="3"/>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850" w:type="dxa"/>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c>
          <w:tcPr>
            <w:tcW w:w="993" w:type="dxa"/>
            <w:gridSpan w:val="2"/>
            <w:tcBorders>
              <w:top w:val="nil"/>
              <w:left w:val="nil"/>
              <w:bottom w:val="single" w:sz="8" w:space="0" w:color="auto"/>
              <w:right w:val="single" w:sz="8" w:space="0" w:color="auto"/>
            </w:tcBorders>
            <w:shd w:val="clear" w:color="000000" w:fill="FFCC99"/>
            <w:noWrap/>
            <w:vAlign w:val="center"/>
            <w:hideMark/>
          </w:tcPr>
          <w:p w:rsidR="00123F9E" w:rsidRDefault="00123F9E">
            <w:pPr>
              <w:jc w:val="right"/>
              <w:rPr>
                <w:b/>
                <w:bCs/>
                <w:color w:val="000000"/>
                <w:sz w:val="16"/>
                <w:szCs w:val="16"/>
              </w:rPr>
            </w:pPr>
            <w:r>
              <w:rPr>
                <w:b/>
                <w:bCs/>
                <w:color w:val="000000"/>
                <w:sz w:val="16"/>
                <w:szCs w:val="16"/>
              </w:rPr>
              <w:t>231,0</w:t>
            </w:r>
          </w:p>
        </w:tc>
      </w:tr>
      <w:tr w:rsidR="00123F9E" w:rsidTr="00124EC0">
        <w:trPr>
          <w:gridAfter w:val="1"/>
          <w:wAfter w:w="70" w:type="dxa"/>
          <w:trHeight w:val="50"/>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 </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 </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 </w:t>
            </w:r>
          </w:p>
        </w:tc>
      </w:tr>
      <w:tr w:rsidR="00123F9E" w:rsidTr="00124EC0">
        <w:trPr>
          <w:gridAfter w:val="1"/>
          <w:wAfter w:w="70" w:type="dxa"/>
          <w:trHeight w:val="158"/>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Численост на 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r>
      <w:tr w:rsidR="00123F9E" w:rsidTr="00124EC0">
        <w:trPr>
          <w:gridAfter w:val="1"/>
          <w:wAfter w:w="70" w:type="dxa"/>
          <w:trHeight w:val="245"/>
        </w:trPr>
        <w:tc>
          <w:tcPr>
            <w:tcW w:w="410" w:type="dxa"/>
            <w:gridSpan w:val="2"/>
            <w:tcBorders>
              <w:top w:val="nil"/>
              <w:left w:val="single" w:sz="8" w:space="0" w:color="auto"/>
              <w:bottom w:val="single" w:sz="8" w:space="0" w:color="auto"/>
              <w:right w:val="single" w:sz="8" w:space="0" w:color="auto"/>
            </w:tcBorders>
            <w:shd w:val="clear" w:color="auto" w:fill="auto"/>
            <w:noWrap/>
            <w:vAlign w:val="center"/>
            <w:hideMark/>
          </w:tcPr>
          <w:p w:rsidR="00123F9E" w:rsidRDefault="00123F9E">
            <w:pPr>
              <w:jc w:val="both"/>
              <w:rPr>
                <w:b/>
                <w:bCs/>
                <w:color w:val="000000"/>
                <w:sz w:val="16"/>
                <w:szCs w:val="16"/>
              </w:rPr>
            </w:pPr>
            <w:r>
              <w:rPr>
                <w:b/>
                <w:bCs/>
                <w:color w:val="000000"/>
                <w:sz w:val="16"/>
                <w:szCs w:val="16"/>
              </w:rPr>
              <w:t> </w:t>
            </w:r>
          </w:p>
        </w:tc>
        <w:tc>
          <w:tcPr>
            <w:tcW w:w="3833" w:type="dxa"/>
            <w:tcBorders>
              <w:top w:val="nil"/>
              <w:left w:val="nil"/>
              <w:bottom w:val="single" w:sz="8" w:space="0" w:color="auto"/>
              <w:right w:val="single" w:sz="8" w:space="0" w:color="auto"/>
            </w:tcBorders>
            <w:shd w:val="clear" w:color="auto" w:fill="auto"/>
            <w:noWrap/>
            <w:vAlign w:val="center"/>
            <w:hideMark/>
          </w:tcPr>
          <w:p w:rsidR="00123F9E" w:rsidRDefault="00123F9E">
            <w:pPr>
              <w:rPr>
                <w:color w:val="000000"/>
                <w:sz w:val="16"/>
                <w:szCs w:val="16"/>
              </w:rPr>
            </w:pPr>
            <w:r>
              <w:rPr>
                <w:color w:val="000000"/>
                <w:sz w:val="16"/>
                <w:szCs w:val="16"/>
              </w:rPr>
              <w:t>Численост на извънщатния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851" w:type="dxa"/>
            <w:gridSpan w:val="3"/>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850" w:type="dxa"/>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c>
          <w:tcPr>
            <w:tcW w:w="993" w:type="dxa"/>
            <w:gridSpan w:val="2"/>
            <w:tcBorders>
              <w:top w:val="nil"/>
              <w:left w:val="nil"/>
              <w:bottom w:val="single" w:sz="8" w:space="0" w:color="auto"/>
              <w:right w:val="single" w:sz="8" w:space="0" w:color="auto"/>
            </w:tcBorders>
            <w:shd w:val="clear" w:color="auto" w:fill="auto"/>
            <w:noWrap/>
            <w:vAlign w:val="center"/>
            <w:hideMark/>
          </w:tcPr>
          <w:p w:rsidR="00123F9E" w:rsidRDefault="00123F9E">
            <w:pPr>
              <w:jc w:val="right"/>
              <w:rPr>
                <w:color w:val="000000"/>
                <w:sz w:val="16"/>
                <w:szCs w:val="16"/>
              </w:rPr>
            </w:pPr>
            <w:r>
              <w:rPr>
                <w:color w:val="000000"/>
                <w:sz w:val="16"/>
                <w:szCs w:val="16"/>
              </w:rPr>
              <w:t>0</w:t>
            </w:r>
          </w:p>
        </w:tc>
      </w:tr>
    </w:tbl>
    <w:p w:rsidR="00A23C88" w:rsidRDefault="00A23C88" w:rsidP="00EF0A15">
      <w:pPr>
        <w:rPr>
          <w:sz w:val="24"/>
          <w:szCs w:val="24"/>
        </w:rPr>
      </w:pPr>
    </w:p>
    <w:p w:rsidR="00123F9E" w:rsidRDefault="00123F9E" w:rsidP="00EF0A15">
      <w:pPr>
        <w:rPr>
          <w:sz w:val="24"/>
          <w:szCs w:val="24"/>
        </w:rPr>
      </w:pPr>
    </w:p>
    <w:p w:rsidR="00FC0248" w:rsidRPr="00953611" w:rsidRDefault="00FC0248" w:rsidP="00FC0248">
      <w:pPr>
        <w:pStyle w:val="Heading2"/>
        <w:shd w:val="clear" w:color="auto" w:fill="CCFFCC"/>
        <w:spacing w:before="0"/>
        <w:rPr>
          <w:lang w:val="bg-BG"/>
        </w:rPr>
      </w:pPr>
      <w:bookmarkStart w:id="23" w:name="_Toc492981940"/>
      <w:r w:rsidRPr="00953611">
        <w:rPr>
          <w:lang w:val="bg-BG"/>
        </w:rPr>
        <w:t>Програма № 7 „</w:t>
      </w:r>
      <w:r w:rsidR="00891334" w:rsidRPr="00953611">
        <w:rPr>
          <w:lang w:val="bg-BG"/>
        </w:rPr>
        <w:t>Международно</w:t>
      </w:r>
      <w:r w:rsidRPr="00953611">
        <w:rPr>
          <w:lang w:val="bg-BG"/>
        </w:rPr>
        <w:t xml:space="preserve"> сътрудничество”</w:t>
      </w:r>
      <w:bookmarkEnd w:id="23"/>
    </w:p>
    <w:p w:rsidR="00123F9E" w:rsidRDefault="00123F9E" w:rsidP="00504757">
      <w:pPr>
        <w:ind w:firstLine="709"/>
        <w:jc w:val="both"/>
        <w:rPr>
          <w:b/>
          <w:i/>
          <w:color w:val="0070C0"/>
          <w:sz w:val="24"/>
          <w:szCs w:val="24"/>
        </w:rPr>
      </w:pPr>
    </w:p>
    <w:p w:rsidR="00504757" w:rsidRPr="00953611" w:rsidRDefault="00504757" w:rsidP="00504757">
      <w:pPr>
        <w:ind w:firstLine="709"/>
        <w:jc w:val="both"/>
        <w:rPr>
          <w:b/>
          <w:i/>
          <w:color w:val="0070C0"/>
          <w:sz w:val="24"/>
          <w:szCs w:val="24"/>
        </w:rPr>
      </w:pPr>
      <w:r w:rsidRPr="00953611">
        <w:rPr>
          <w:b/>
          <w:i/>
          <w:color w:val="0070C0"/>
          <w:sz w:val="24"/>
          <w:szCs w:val="24"/>
        </w:rPr>
        <w:t>Цели на програмата</w:t>
      </w:r>
    </w:p>
    <w:p w:rsidR="00504757" w:rsidRPr="00953611" w:rsidRDefault="00504757" w:rsidP="00504757">
      <w:pPr>
        <w:numPr>
          <w:ilvl w:val="0"/>
          <w:numId w:val="38"/>
        </w:numPr>
        <w:tabs>
          <w:tab w:val="left" w:pos="709"/>
        </w:tabs>
        <w:ind w:left="0" w:firstLine="284"/>
        <w:contextualSpacing/>
        <w:jc w:val="both"/>
        <w:rPr>
          <w:sz w:val="24"/>
          <w:szCs w:val="24"/>
        </w:rPr>
      </w:pPr>
      <w:r w:rsidRPr="00953611">
        <w:rPr>
          <w:sz w:val="24"/>
          <w:szCs w:val="24"/>
        </w:rPr>
        <w:t xml:space="preserve">Защита на националните интереси в приоритетни за Република България, ЕС и НАТО глобални и регионални аспекти на външната политика и международното сътрудничество, като: опазването на мира и сигурността, предотвратяване на конфликти, борба с тероризма и престъпността в глобален мащаб, защита на правата на човека, </w:t>
      </w:r>
      <w:r w:rsidR="00D65F25" w:rsidRPr="00953611">
        <w:rPr>
          <w:sz w:val="24"/>
          <w:szCs w:val="24"/>
        </w:rPr>
        <w:t xml:space="preserve">съблюдаване на международното право, </w:t>
      </w:r>
      <w:r w:rsidRPr="00953611">
        <w:rPr>
          <w:sz w:val="24"/>
          <w:szCs w:val="24"/>
        </w:rPr>
        <w:t>предоставяне на хуманитарна помощ, неразпространението на ОМУ, контрола на въоръженията и експортния контрол.</w:t>
      </w:r>
    </w:p>
    <w:p w:rsidR="00F0094D" w:rsidRPr="00953611" w:rsidRDefault="00F0094D" w:rsidP="00504757">
      <w:pPr>
        <w:numPr>
          <w:ilvl w:val="0"/>
          <w:numId w:val="38"/>
        </w:numPr>
        <w:tabs>
          <w:tab w:val="left" w:pos="709"/>
        </w:tabs>
        <w:ind w:left="0" w:firstLine="284"/>
        <w:contextualSpacing/>
        <w:jc w:val="both"/>
        <w:rPr>
          <w:sz w:val="24"/>
          <w:szCs w:val="24"/>
        </w:rPr>
      </w:pPr>
      <w:r w:rsidRPr="00953611">
        <w:rPr>
          <w:sz w:val="24"/>
          <w:szCs w:val="24"/>
        </w:rPr>
        <w:t>Защита на националните интереси при участието на Република България в Организацията на обединените нации (ООН), нейните основни органи и специализираните агенции и организации.</w:t>
      </w:r>
    </w:p>
    <w:p w:rsidR="00504757" w:rsidRPr="00953611" w:rsidRDefault="00641111" w:rsidP="00504757">
      <w:pPr>
        <w:numPr>
          <w:ilvl w:val="0"/>
          <w:numId w:val="38"/>
        </w:numPr>
        <w:tabs>
          <w:tab w:val="left" w:pos="709"/>
        </w:tabs>
        <w:ind w:left="0" w:firstLine="284"/>
        <w:contextualSpacing/>
        <w:jc w:val="both"/>
        <w:rPr>
          <w:sz w:val="24"/>
          <w:szCs w:val="24"/>
        </w:rPr>
      </w:pPr>
      <w:r w:rsidRPr="0030345E">
        <w:rPr>
          <w:sz w:val="24"/>
          <w:szCs w:val="24"/>
        </w:rPr>
        <w:t xml:space="preserve">Защита на националните интереси при участието на Република България в дейността на Организацията за сигурност и сътрудничество в Европа (ОССЕ), както и в регионалните инициативи и механизми за сътрудничество в областта на сигурността и отбраната в ЮИЕ и в </w:t>
      </w:r>
      <w:r w:rsidRPr="0030345E">
        <w:rPr>
          <w:sz w:val="24"/>
          <w:szCs w:val="24"/>
        </w:rPr>
        <w:lastRenderedPageBreak/>
        <w:t>Черноморския регион, с оглед на предотвратяване кризи и конфликти и укрепване на сигурността и стабилността на регионално равнище и в евро-атлантическото пространство</w:t>
      </w:r>
      <w:r w:rsidR="00504757" w:rsidRPr="00953611">
        <w:rPr>
          <w:sz w:val="24"/>
          <w:szCs w:val="24"/>
        </w:rPr>
        <w:t>.</w:t>
      </w:r>
    </w:p>
    <w:p w:rsidR="00504757" w:rsidRPr="00953611" w:rsidRDefault="00504757" w:rsidP="00504757">
      <w:pPr>
        <w:numPr>
          <w:ilvl w:val="0"/>
          <w:numId w:val="38"/>
        </w:numPr>
        <w:tabs>
          <w:tab w:val="left" w:pos="709"/>
        </w:tabs>
        <w:ind w:left="0" w:firstLine="284"/>
        <w:contextualSpacing/>
        <w:jc w:val="both"/>
        <w:rPr>
          <w:sz w:val="24"/>
          <w:szCs w:val="24"/>
        </w:rPr>
      </w:pPr>
      <w:r w:rsidRPr="00953611">
        <w:rPr>
          <w:sz w:val="24"/>
          <w:szCs w:val="24"/>
        </w:rPr>
        <w:t xml:space="preserve">Защита на националните интереси </w:t>
      </w:r>
      <w:r w:rsidR="00F0094D" w:rsidRPr="00953611">
        <w:rPr>
          <w:sz w:val="24"/>
          <w:szCs w:val="24"/>
        </w:rPr>
        <w:t>в</w:t>
      </w:r>
      <w:r w:rsidRPr="00953611">
        <w:rPr>
          <w:sz w:val="24"/>
          <w:szCs w:val="24"/>
        </w:rPr>
        <w:t xml:space="preserve"> ОССЕ, Съвета на Европа и други международни организации и инструменти, осъществяващи наблюдение и контрол върху спазването на правата на човека. </w:t>
      </w:r>
    </w:p>
    <w:p w:rsidR="00BB3F4E" w:rsidRPr="00953611" w:rsidRDefault="00BB3F4E" w:rsidP="00504757">
      <w:pPr>
        <w:numPr>
          <w:ilvl w:val="0"/>
          <w:numId w:val="38"/>
        </w:numPr>
        <w:tabs>
          <w:tab w:val="left" w:pos="709"/>
        </w:tabs>
        <w:ind w:left="0" w:firstLine="284"/>
        <w:contextualSpacing/>
        <w:jc w:val="both"/>
        <w:rPr>
          <w:sz w:val="24"/>
          <w:szCs w:val="24"/>
        </w:rPr>
      </w:pPr>
      <w:r w:rsidRPr="00953611">
        <w:rPr>
          <w:sz w:val="24"/>
          <w:szCs w:val="24"/>
        </w:rPr>
        <w:t>Защитата на правата и интересите на Република България пред Съда на ЕС и Общия съд на ЕС.</w:t>
      </w:r>
    </w:p>
    <w:p w:rsidR="00CA42DB" w:rsidRPr="00953611" w:rsidRDefault="00CA42DB" w:rsidP="00504757">
      <w:pPr>
        <w:numPr>
          <w:ilvl w:val="0"/>
          <w:numId w:val="38"/>
        </w:numPr>
        <w:tabs>
          <w:tab w:val="left" w:pos="709"/>
        </w:tabs>
        <w:ind w:left="0" w:firstLine="284"/>
        <w:contextualSpacing/>
        <w:jc w:val="both"/>
        <w:rPr>
          <w:sz w:val="24"/>
          <w:szCs w:val="24"/>
        </w:rPr>
      </w:pPr>
      <w:r w:rsidRPr="00953611">
        <w:rPr>
          <w:sz w:val="24"/>
          <w:szCs w:val="24"/>
        </w:rPr>
        <w:t>Получаване на покана за започване на преговори за членство на Република България в Организацията за икономическо сътрудничество и развитие /ОИСР/.</w:t>
      </w:r>
    </w:p>
    <w:p w:rsidR="00504757" w:rsidRPr="00953611" w:rsidRDefault="00504757" w:rsidP="00504757">
      <w:pPr>
        <w:jc w:val="both"/>
        <w:rPr>
          <w:color w:val="00B050"/>
          <w:sz w:val="24"/>
          <w:szCs w:val="24"/>
        </w:rPr>
      </w:pPr>
    </w:p>
    <w:p w:rsidR="00504757" w:rsidRPr="00953611" w:rsidRDefault="00504757" w:rsidP="00504757">
      <w:pPr>
        <w:tabs>
          <w:tab w:val="left" w:pos="709"/>
        </w:tabs>
        <w:ind w:left="284" w:firstLine="425"/>
        <w:jc w:val="both"/>
        <w:rPr>
          <w:b/>
          <w:i/>
          <w:color w:val="0070C0"/>
          <w:spacing w:val="-4"/>
          <w:sz w:val="24"/>
          <w:szCs w:val="24"/>
        </w:rPr>
      </w:pPr>
      <w:r w:rsidRPr="00953611">
        <w:rPr>
          <w:b/>
          <w:i/>
          <w:color w:val="0070C0"/>
          <w:spacing w:val="-4"/>
          <w:sz w:val="24"/>
          <w:szCs w:val="24"/>
        </w:rPr>
        <w:t xml:space="preserve">Предоставяни по програмата продукти/услуги </w:t>
      </w:r>
    </w:p>
    <w:p w:rsidR="00504757" w:rsidRPr="00953611" w:rsidRDefault="00504757" w:rsidP="00504757">
      <w:pPr>
        <w:jc w:val="both"/>
        <w:rPr>
          <w:sz w:val="24"/>
          <w:szCs w:val="24"/>
        </w:rPr>
      </w:pPr>
    </w:p>
    <w:p w:rsidR="00504757" w:rsidRPr="00953611" w:rsidRDefault="00504757" w:rsidP="00504757">
      <w:pPr>
        <w:numPr>
          <w:ilvl w:val="0"/>
          <w:numId w:val="3"/>
        </w:numPr>
        <w:tabs>
          <w:tab w:val="left" w:pos="709"/>
        </w:tabs>
        <w:ind w:left="0" w:firstLine="0"/>
        <w:contextualSpacing/>
        <w:jc w:val="both"/>
        <w:rPr>
          <w:b/>
          <w:i/>
          <w:color w:val="0070C0"/>
          <w:sz w:val="24"/>
          <w:szCs w:val="24"/>
        </w:rPr>
      </w:pPr>
      <w:r w:rsidRPr="00953611">
        <w:rPr>
          <w:b/>
          <w:bCs/>
          <w:i/>
          <w:color w:val="0070C0"/>
          <w:sz w:val="24"/>
          <w:szCs w:val="24"/>
        </w:rPr>
        <w:t xml:space="preserve">Участие в международните усилия за гарантиране на стабилност, мир и сигурност </w:t>
      </w:r>
    </w:p>
    <w:p w:rsidR="00504757" w:rsidRPr="00953611" w:rsidRDefault="00504757" w:rsidP="00504757">
      <w:pPr>
        <w:ind w:firstLine="312"/>
        <w:jc w:val="both"/>
        <w:rPr>
          <w:b/>
          <w:i/>
          <w:color w:val="943634"/>
          <w:sz w:val="24"/>
          <w:szCs w:val="24"/>
        </w:rPr>
      </w:pPr>
    </w:p>
    <w:p w:rsidR="00504757" w:rsidRPr="00953611" w:rsidRDefault="00504757" w:rsidP="00504757">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F0094D" w:rsidRPr="00953611" w:rsidRDefault="00F0094D"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Ефективно участие на България в работата на </w:t>
      </w:r>
      <w:r w:rsidRPr="00953611">
        <w:rPr>
          <w:sz w:val="24"/>
          <w:szCs w:val="24"/>
        </w:rPr>
        <w:t xml:space="preserve">ООН, основните й органи и специализираните агенции и организации. </w:t>
      </w:r>
    </w:p>
    <w:p w:rsidR="00641111" w:rsidRDefault="00504757" w:rsidP="00641111">
      <w:pPr>
        <w:numPr>
          <w:ilvl w:val="1"/>
          <w:numId w:val="2"/>
        </w:numPr>
        <w:tabs>
          <w:tab w:val="num" w:pos="709"/>
          <w:tab w:val="left" w:pos="780"/>
        </w:tabs>
        <w:ind w:left="0" w:firstLine="284"/>
        <w:jc w:val="both"/>
        <w:rPr>
          <w:spacing w:val="-4"/>
          <w:sz w:val="24"/>
          <w:szCs w:val="24"/>
        </w:rPr>
      </w:pPr>
      <w:r w:rsidRPr="00953611">
        <w:rPr>
          <w:spacing w:val="-4"/>
          <w:sz w:val="24"/>
          <w:szCs w:val="24"/>
        </w:rPr>
        <w:t>Ефективно участие на България в международните договори и организации в областта на неразпространението, разоръжаването и контрола на въоръженията и в многостранните режими за експортен контрол.</w:t>
      </w:r>
    </w:p>
    <w:p w:rsidR="00504757" w:rsidRDefault="005C2EB6" w:rsidP="00641111">
      <w:pPr>
        <w:numPr>
          <w:ilvl w:val="1"/>
          <w:numId w:val="2"/>
        </w:numPr>
        <w:tabs>
          <w:tab w:val="num" w:pos="709"/>
          <w:tab w:val="left" w:pos="780"/>
        </w:tabs>
        <w:ind w:left="0" w:firstLine="284"/>
        <w:jc w:val="both"/>
        <w:rPr>
          <w:spacing w:val="-4"/>
          <w:sz w:val="24"/>
          <w:szCs w:val="24"/>
        </w:rPr>
      </w:pPr>
      <w:r w:rsidRPr="00641111">
        <w:rPr>
          <w:spacing w:val="-4"/>
          <w:sz w:val="24"/>
          <w:szCs w:val="24"/>
        </w:rPr>
        <w:t>Ефективно участие на България в дейността на Организацията за сигурност и сътрудничество в Европа (ОССЕ), в регионалните инициативи и механизми за сътрудничество в областта на сигурността и отбраната в ЮИЕ и Черно</w:t>
      </w:r>
      <w:r w:rsidR="00641111">
        <w:rPr>
          <w:spacing w:val="-4"/>
          <w:sz w:val="24"/>
          <w:szCs w:val="24"/>
        </w:rPr>
        <w:t xml:space="preserve">морския регион. </w:t>
      </w:r>
    </w:p>
    <w:p w:rsidR="00641111" w:rsidRPr="00641111" w:rsidRDefault="00641111" w:rsidP="00403BA8">
      <w:pPr>
        <w:tabs>
          <w:tab w:val="num" w:pos="709"/>
          <w:tab w:val="left" w:pos="780"/>
        </w:tabs>
        <w:ind w:left="284"/>
        <w:jc w:val="both"/>
        <w:rPr>
          <w:spacing w:val="-4"/>
          <w:sz w:val="24"/>
          <w:szCs w:val="24"/>
        </w:rPr>
      </w:pPr>
    </w:p>
    <w:p w:rsidR="00504757" w:rsidRPr="00953611" w:rsidRDefault="00504757" w:rsidP="00504757">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Координиране на участието на България в международните договори и инициативи и осигуряване на участието й в международните форуми по въпросите на неразпространение на ОМУ, контрола на въоръженията и разоръжаването.</w:t>
      </w:r>
    </w:p>
    <w:p w:rsidR="009228B9" w:rsidRPr="00953611" w:rsidRDefault="009228B9" w:rsidP="00504757">
      <w:pPr>
        <w:numPr>
          <w:ilvl w:val="1"/>
          <w:numId w:val="2"/>
        </w:numPr>
        <w:tabs>
          <w:tab w:val="left" w:pos="709"/>
        </w:tabs>
        <w:ind w:left="0" w:firstLine="312"/>
        <w:jc w:val="both"/>
        <w:rPr>
          <w:spacing w:val="-4"/>
          <w:sz w:val="24"/>
          <w:szCs w:val="24"/>
        </w:rPr>
      </w:pPr>
      <w:r w:rsidRPr="00953611">
        <w:rPr>
          <w:spacing w:val="-4"/>
          <w:sz w:val="24"/>
          <w:szCs w:val="24"/>
        </w:rPr>
        <w:t>Координиране в министерството и с компетентните български институции на въпросите на борбата с международния тероризъм в нейните глобални аспекти.</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Координация, подготовка и участие в заседанията на Първи комитет на Общото събрание на ООН, Комисията по разоръжаването, Конференцията по разоръжаване в Женева и Комисията по разоръжаване</w:t>
      </w:r>
      <w:r w:rsidR="005E5850" w:rsidRPr="00953611">
        <w:rPr>
          <w:spacing w:val="-4"/>
          <w:sz w:val="24"/>
          <w:szCs w:val="24"/>
        </w:rPr>
        <w:t>.</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Координация на участието на България в дейността на Организацията за забрана на химическото оръжие (ОЗХО</w:t>
      </w:r>
      <w:r w:rsidR="005E5850" w:rsidRPr="00953611">
        <w:rPr>
          <w:spacing w:val="-4"/>
          <w:sz w:val="24"/>
          <w:szCs w:val="24"/>
        </w:rPr>
        <w:t>)</w:t>
      </w:r>
      <w:r w:rsidRPr="00953611">
        <w:rPr>
          <w:spacing w:val="-4"/>
          <w:sz w:val="24"/>
          <w:szCs w:val="24"/>
        </w:rPr>
        <w:t>, както и членството в Изпълнителния съвет на ОЗХО в периода май 2018 – май 2020 г.</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 xml:space="preserve">Координация на участието в Подготвителната комисия за Договора за всеобхватна забрана на ядрените опити (ДВЗЯО), Международната агенция за атомна енергия (МААЕ), Конвенцията за забрана на биологическите оръжия (КБО), Конвенцията за конвенционалните оръжия (ККО), Отавската конвенция по </w:t>
      </w:r>
      <w:proofErr w:type="spellStart"/>
      <w:r w:rsidRPr="00953611">
        <w:rPr>
          <w:spacing w:val="-4"/>
          <w:sz w:val="24"/>
          <w:szCs w:val="24"/>
        </w:rPr>
        <w:t>противопехотните</w:t>
      </w:r>
      <w:proofErr w:type="spellEnd"/>
      <w:r w:rsidRPr="00953611">
        <w:rPr>
          <w:spacing w:val="-4"/>
          <w:sz w:val="24"/>
          <w:szCs w:val="24"/>
        </w:rPr>
        <w:t xml:space="preserve"> мини, Конвенцията за касетъчните боеприпаси</w:t>
      </w:r>
      <w:r w:rsidR="005168B7" w:rsidRPr="00953611">
        <w:rPr>
          <w:spacing w:val="-4"/>
          <w:sz w:val="24"/>
          <w:szCs w:val="24"/>
        </w:rPr>
        <w:t>.</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Координация, подготовка и участие на България в многостранните режими и инициативи за неразпространение на ОМУ и експортен контрол върху търговията с оръжие и със стоки и технологии с възможна двойна употреба (</w:t>
      </w:r>
      <w:proofErr w:type="spellStart"/>
      <w:r w:rsidRPr="00953611">
        <w:rPr>
          <w:spacing w:val="-4"/>
          <w:sz w:val="24"/>
          <w:szCs w:val="24"/>
        </w:rPr>
        <w:t>Васенарската</w:t>
      </w:r>
      <w:proofErr w:type="spellEnd"/>
      <w:r w:rsidRPr="00953611">
        <w:rPr>
          <w:spacing w:val="-4"/>
          <w:sz w:val="24"/>
          <w:szCs w:val="24"/>
        </w:rPr>
        <w:t xml:space="preserve"> договореност, Групата на ядрените доставчици, Комитета </w:t>
      </w:r>
      <w:proofErr w:type="spellStart"/>
      <w:r w:rsidRPr="00953611">
        <w:rPr>
          <w:spacing w:val="-4"/>
          <w:sz w:val="24"/>
          <w:szCs w:val="24"/>
        </w:rPr>
        <w:t>Цангер</w:t>
      </w:r>
      <w:proofErr w:type="spellEnd"/>
      <w:r w:rsidRPr="00953611">
        <w:rPr>
          <w:spacing w:val="-4"/>
          <w:sz w:val="24"/>
          <w:szCs w:val="24"/>
        </w:rPr>
        <w:t xml:space="preserve">, Австралийската група, Режима за контрол на ракетните технологии, Хагския кодекс срещу разпространението на балистични </w:t>
      </w:r>
      <w:r w:rsidRPr="00953611">
        <w:rPr>
          <w:sz w:val="24"/>
          <w:szCs w:val="24"/>
        </w:rPr>
        <w:t xml:space="preserve">ракети, Глобалната </w:t>
      </w:r>
      <w:r w:rsidRPr="00953611">
        <w:rPr>
          <w:sz w:val="24"/>
          <w:szCs w:val="24"/>
        </w:rPr>
        <w:lastRenderedPageBreak/>
        <w:t xml:space="preserve">инициатива за борба с ядрения тероризъм, Инициативата за защита от неразпространението на ОМУ, Комитета на НАТО по </w:t>
      </w:r>
      <w:r w:rsidRPr="00953611">
        <w:rPr>
          <w:spacing w:val="-4"/>
          <w:sz w:val="24"/>
          <w:szCs w:val="24"/>
        </w:rPr>
        <w:t>неразпространението на ОМУ</w:t>
      </w:r>
      <w:r w:rsidR="00CC354C" w:rsidRPr="00953611">
        <w:rPr>
          <w:spacing w:val="-4"/>
          <w:sz w:val="24"/>
          <w:szCs w:val="24"/>
        </w:rPr>
        <w:t>)</w:t>
      </w:r>
      <w:r w:rsidRPr="00953611">
        <w:rPr>
          <w:spacing w:val="-4"/>
          <w:sz w:val="24"/>
          <w:szCs w:val="24"/>
        </w:rPr>
        <w:t>.</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Подготовка и участие в ежемесечните заседания на специализираните работни групи по въпросите на неразпространението, разоръжаването, контрола на въоръжения и експортния контрол към Съвета на ЕС, както и  по Кодекса за поведение на ЕС при дейностите в Космоса и в подгрупата по подготовката на всеобхватен Договор за търговия с оръжие (ДТО).</w:t>
      </w:r>
    </w:p>
    <w:p w:rsidR="00504757" w:rsidRPr="00953611" w:rsidRDefault="00504757" w:rsidP="00504757">
      <w:pPr>
        <w:numPr>
          <w:ilvl w:val="1"/>
          <w:numId w:val="2"/>
        </w:numPr>
        <w:tabs>
          <w:tab w:val="left" w:pos="709"/>
        </w:tabs>
        <w:ind w:left="0" w:firstLine="312"/>
        <w:jc w:val="both"/>
        <w:rPr>
          <w:sz w:val="24"/>
          <w:szCs w:val="24"/>
        </w:rPr>
      </w:pPr>
      <w:r w:rsidRPr="00953611">
        <w:rPr>
          <w:spacing w:val="-4"/>
          <w:sz w:val="24"/>
          <w:szCs w:val="24"/>
        </w:rPr>
        <w:t>Подготовка и участие в заседанията на Междуведомствения съвет по въпросите на ВПК и мобилизационната</w:t>
      </w:r>
      <w:r w:rsidRPr="00953611">
        <w:rPr>
          <w:sz w:val="24"/>
          <w:szCs w:val="24"/>
        </w:rPr>
        <w:t xml:space="preserve"> готовност на страната към Министерския съвет и в Междуведомствената комисия за експортен контрол и неразпространение на ОМУ към министъра на икономиката и енергетиката.</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 xml:space="preserve">Взаимодействие с </w:t>
      </w:r>
      <w:r w:rsidR="0090497B" w:rsidRPr="00953611">
        <w:rPr>
          <w:spacing w:val="-4"/>
          <w:sz w:val="24"/>
          <w:szCs w:val="24"/>
        </w:rPr>
        <w:t>държави</w:t>
      </w:r>
      <w:r w:rsidRPr="00953611">
        <w:rPr>
          <w:spacing w:val="-4"/>
          <w:sz w:val="24"/>
          <w:szCs w:val="24"/>
        </w:rPr>
        <w:t>-членки на ЕС със сходни интереси в областта на контрола на въоръженията и експортния контрол с цел изграждането и отстояването на обща позиция.</w:t>
      </w:r>
    </w:p>
    <w:p w:rsidR="00504757" w:rsidRPr="00953611" w:rsidRDefault="00504757" w:rsidP="00504757">
      <w:pPr>
        <w:numPr>
          <w:ilvl w:val="1"/>
          <w:numId w:val="2"/>
        </w:numPr>
        <w:tabs>
          <w:tab w:val="left" w:pos="709"/>
        </w:tabs>
        <w:ind w:left="0" w:firstLine="312"/>
        <w:jc w:val="both"/>
        <w:rPr>
          <w:spacing w:val="-4"/>
          <w:sz w:val="24"/>
          <w:szCs w:val="24"/>
        </w:rPr>
      </w:pPr>
      <w:r w:rsidRPr="00953611">
        <w:rPr>
          <w:bCs/>
          <w:iCs/>
          <w:sz w:val="24"/>
          <w:szCs w:val="24"/>
        </w:rPr>
        <w:t>Работа по изпълнение на договорените цели и задачи по време на протеклите в периода 2015-2016 г. прегледи на операциите за мир на ООН и на архитектурата за изграждане на мира.</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Координация и съдействие за подготовката на участието на Република България в мироопазващи операции и други мирни мисии на ООН.</w:t>
      </w:r>
    </w:p>
    <w:p w:rsidR="00504757" w:rsidRPr="00953611" w:rsidRDefault="00504757" w:rsidP="00504757">
      <w:pPr>
        <w:numPr>
          <w:ilvl w:val="1"/>
          <w:numId w:val="2"/>
        </w:numPr>
        <w:tabs>
          <w:tab w:val="left" w:pos="709"/>
        </w:tabs>
        <w:ind w:left="0" w:firstLine="312"/>
        <w:jc w:val="both"/>
        <w:rPr>
          <w:spacing w:val="-4"/>
          <w:sz w:val="24"/>
          <w:szCs w:val="24"/>
        </w:rPr>
      </w:pPr>
      <w:r w:rsidRPr="00953611">
        <w:rPr>
          <w:spacing w:val="-4"/>
          <w:sz w:val="24"/>
          <w:szCs w:val="24"/>
        </w:rPr>
        <w:t>Координация в Министерството на външните работи и с компетентните български институции на въпроси, свързани с борбата срещу разпространението на наркотични вещества и засилване на значението и дейността на органите на ООН в международния контрол на наркотични вещества.</w:t>
      </w:r>
    </w:p>
    <w:p w:rsidR="00504757" w:rsidRPr="00953611" w:rsidRDefault="00504757" w:rsidP="00504757">
      <w:pPr>
        <w:numPr>
          <w:ilvl w:val="1"/>
          <w:numId w:val="2"/>
        </w:numPr>
        <w:tabs>
          <w:tab w:val="left" w:pos="709"/>
        </w:tabs>
        <w:ind w:left="0" w:firstLine="312"/>
        <w:contextualSpacing/>
        <w:jc w:val="both"/>
        <w:rPr>
          <w:bCs/>
          <w:sz w:val="24"/>
          <w:szCs w:val="24"/>
        </w:rPr>
      </w:pPr>
      <w:r w:rsidRPr="00953611">
        <w:rPr>
          <w:bCs/>
          <w:sz w:val="24"/>
          <w:szCs w:val="24"/>
        </w:rPr>
        <w:t xml:space="preserve">Вътрешноведомствена и междуведомствена координация по въпросите на противодействието на тероризма, </w:t>
      </w:r>
      <w:proofErr w:type="spellStart"/>
      <w:r w:rsidRPr="00953611">
        <w:rPr>
          <w:bCs/>
          <w:sz w:val="24"/>
          <w:szCs w:val="24"/>
        </w:rPr>
        <w:t>радикализацията</w:t>
      </w:r>
      <w:proofErr w:type="spellEnd"/>
      <w:r w:rsidRPr="00953611">
        <w:rPr>
          <w:bCs/>
          <w:sz w:val="24"/>
          <w:szCs w:val="24"/>
        </w:rPr>
        <w:t xml:space="preserve"> и чуждестранните бойци по линия на ООН. Участие в Групата на приятелите за противодействието срещу тероризма.</w:t>
      </w:r>
    </w:p>
    <w:p w:rsidR="00504757" w:rsidRPr="00953611" w:rsidRDefault="00504757" w:rsidP="00504757">
      <w:pPr>
        <w:numPr>
          <w:ilvl w:val="1"/>
          <w:numId w:val="2"/>
        </w:numPr>
        <w:tabs>
          <w:tab w:val="left" w:pos="709"/>
        </w:tabs>
        <w:ind w:left="0" w:firstLine="312"/>
        <w:jc w:val="both"/>
        <w:rPr>
          <w:b/>
          <w:bCs/>
          <w:sz w:val="24"/>
          <w:szCs w:val="24"/>
        </w:rPr>
      </w:pPr>
      <w:r w:rsidRPr="00953611">
        <w:rPr>
          <w:bCs/>
          <w:sz w:val="24"/>
          <w:szCs w:val="24"/>
        </w:rPr>
        <w:t xml:space="preserve">Координация с </w:t>
      </w:r>
      <w:r w:rsidRPr="00953611">
        <w:rPr>
          <w:sz w:val="24"/>
          <w:szCs w:val="24"/>
        </w:rPr>
        <w:t>национални ведомства по отношение на прилагането на санкционните режими на СС на ООН, включително и по предоставянето на изискуемите от ООН доклади за извършеното от българска страна по тяхното приложение.</w:t>
      </w:r>
    </w:p>
    <w:p w:rsidR="00504757" w:rsidRPr="00953611" w:rsidRDefault="00504757" w:rsidP="00504757">
      <w:pPr>
        <w:numPr>
          <w:ilvl w:val="1"/>
          <w:numId w:val="2"/>
        </w:numPr>
        <w:tabs>
          <w:tab w:val="left" w:pos="709"/>
        </w:tabs>
        <w:ind w:left="0" w:firstLine="312"/>
        <w:jc w:val="both"/>
        <w:rPr>
          <w:bCs/>
          <w:sz w:val="24"/>
          <w:szCs w:val="24"/>
        </w:rPr>
      </w:pPr>
      <w:r w:rsidRPr="00953611">
        <w:rPr>
          <w:bCs/>
          <w:sz w:val="24"/>
          <w:szCs w:val="24"/>
        </w:rPr>
        <w:t>Съдействие за развитието на капацитета на ООН в областта на превантивната дипломация, включително по отношение на посредничеството и мирното разрешаване на конфликти.</w:t>
      </w:r>
    </w:p>
    <w:p w:rsidR="00671B5A" w:rsidRDefault="00504757" w:rsidP="00671B5A">
      <w:pPr>
        <w:numPr>
          <w:ilvl w:val="1"/>
          <w:numId w:val="2"/>
        </w:numPr>
        <w:tabs>
          <w:tab w:val="left" w:pos="709"/>
        </w:tabs>
        <w:ind w:left="0" w:firstLine="312"/>
        <w:jc w:val="both"/>
        <w:rPr>
          <w:bCs/>
          <w:sz w:val="24"/>
          <w:szCs w:val="24"/>
        </w:rPr>
      </w:pPr>
      <w:r w:rsidRPr="00953611">
        <w:rPr>
          <w:sz w:val="24"/>
          <w:szCs w:val="24"/>
        </w:rPr>
        <w:t xml:space="preserve"> Участие в дейностите на ООН, насочени към адекватен отговор на предизвикателствата, произтичащи от </w:t>
      </w:r>
      <w:r w:rsidRPr="00953611">
        <w:rPr>
          <w:bCs/>
          <w:sz w:val="24"/>
          <w:szCs w:val="24"/>
        </w:rPr>
        <w:t xml:space="preserve">засилените </w:t>
      </w:r>
      <w:proofErr w:type="spellStart"/>
      <w:r w:rsidRPr="00953611">
        <w:rPr>
          <w:bCs/>
          <w:sz w:val="24"/>
          <w:szCs w:val="24"/>
        </w:rPr>
        <w:t>мигрантски</w:t>
      </w:r>
      <w:proofErr w:type="spellEnd"/>
      <w:r w:rsidRPr="00953611">
        <w:rPr>
          <w:bCs/>
          <w:sz w:val="24"/>
          <w:szCs w:val="24"/>
        </w:rPr>
        <w:t xml:space="preserve"> и бежански потоци.</w:t>
      </w:r>
    </w:p>
    <w:p w:rsidR="00671B5A" w:rsidRDefault="00504757" w:rsidP="00671B5A">
      <w:pPr>
        <w:numPr>
          <w:ilvl w:val="1"/>
          <w:numId w:val="2"/>
        </w:numPr>
        <w:tabs>
          <w:tab w:val="left" w:pos="709"/>
        </w:tabs>
        <w:ind w:left="0" w:firstLine="312"/>
        <w:jc w:val="both"/>
        <w:rPr>
          <w:bCs/>
          <w:sz w:val="24"/>
          <w:szCs w:val="24"/>
        </w:rPr>
      </w:pPr>
      <w:r w:rsidRPr="00671B5A">
        <w:rPr>
          <w:bCs/>
          <w:sz w:val="24"/>
          <w:szCs w:val="24"/>
        </w:rPr>
        <w:t xml:space="preserve">Подкрепа за </w:t>
      </w:r>
      <w:proofErr w:type="spellStart"/>
      <w:r w:rsidRPr="00671B5A">
        <w:rPr>
          <w:bCs/>
          <w:sz w:val="24"/>
          <w:szCs w:val="24"/>
        </w:rPr>
        <w:t>операционализирането</w:t>
      </w:r>
      <w:proofErr w:type="spellEnd"/>
      <w:r w:rsidRPr="00671B5A">
        <w:rPr>
          <w:bCs/>
          <w:sz w:val="24"/>
          <w:szCs w:val="24"/>
        </w:rPr>
        <w:t xml:space="preserve"> на концепцията „Отговорност за защита” /</w:t>
      </w:r>
      <w:proofErr w:type="spellStart"/>
      <w:r w:rsidRPr="00671B5A">
        <w:rPr>
          <w:bCs/>
          <w:sz w:val="24"/>
          <w:szCs w:val="24"/>
        </w:rPr>
        <w:t>ОзЗ</w:t>
      </w:r>
      <w:proofErr w:type="spellEnd"/>
      <w:r w:rsidRPr="00671B5A">
        <w:rPr>
          <w:bCs/>
          <w:sz w:val="24"/>
          <w:szCs w:val="24"/>
        </w:rPr>
        <w:t xml:space="preserve">/ и вземане на участие в координационните заседания на ЕС и в срещата на националните лица за контакт по </w:t>
      </w:r>
      <w:proofErr w:type="spellStart"/>
      <w:r w:rsidRPr="00671B5A">
        <w:rPr>
          <w:bCs/>
          <w:sz w:val="24"/>
          <w:szCs w:val="24"/>
        </w:rPr>
        <w:t>ОзЗ</w:t>
      </w:r>
      <w:proofErr w:type="spellEnd"/>
      <w:r w:rsidRPr="00671B5A">
        <w:rPr>
          <w:bCs/>
          <w:sz w:val="24"/>
          <w:szCs w:val="24"/>
        </w:rPr>
        <w:t>.</w:t>
      </w:r>
      <w:r w:rsidR="008B4381" w:rsidRPr="00671B5A">
        <w:rPr>
          <w:spacing w:val="-4"/>
          <w:sz w:val="24"/>
        </w:rPr>
        <w:t xml:space="preserve"> </w:t>
      </w:r>
    </w:p>
    <w:p w:rsidR="00671B5A" w:rsidRDefault="00641111" w:rsidP="00671B5A">
      <w:pPr>
        <w:numPr>
          <w:ilvl w:val="1"/>
          <w:numId w:val="2"/>
        </w:numPr>
        <w:tabs>
          <w:tab w:val="left" w:pos="709"/>
        </w:tabs>
        <w:ind w:left="0" w:firstLine="312"/>
        <w:jc w:val="both"/>
        <w:rPr>
          <w:bCs/>
          <w:sz w:val="24"/>
          <w:szCs w:val="24"/>
        </w:rPr>
      </w:pPr>
      <w:r w:rsidRPr="00671B5A">
        <w:rPr>
          <w:bCs/>
          <w:sz w:val="24"/>
          <w:szCs w:val="24"/>
        </w:rPr>
        <w:t xml:space="preserve">Осигуряване на активно българско участие в Организацията за сигурност и сътрудничество в Европа (ОССЕ) и осигуряване на ефективен принос на България по </w:t>
      </w:r>
      <w:proofErr w:type="spellStart"/>
      <w:r w:rsidRPr="00671B5A">
        <w:rPr>
          <w:bCs/>
          <w:sz w:val="24"/>
          <w:szCs w:val="24"/>
        </w:rPr>
        <w:t>общополитическите</w:t>
      </w:r>
      <w:proofErr w:type="spellEnd"/>
      <w:r w:rsidRPr="00671B5A">
        <w:rPr>
          <w:bCs/>
          <w:sz w:val="24"/>
          <w:szCs w:val="24"/>
        </w:rPr>
        <w:t xml:space="preserve"> въпроси по линия на сигурността, дейностите по политико-военното измерение на сигурността, включително изпълнение на ангажиментите на страната ни по Виенския документ (ВД 11), Договора „Открито небе” и Договора за обикновените въоръжени сили в Европа (ДОВСЕ)</w:t>
      </w:r>
    </w:p>
    <w:p w:rsidR="00671B5A" w:rsidRDefault="008B4381" w:rsidP="00671B5A">
      <w:pPr>
        <w:numPr>
          <w:ilvl w:val="1"/>
          <w:numId w:val="2"/>
        </w:numPr>
        <w:tabs>
          <w:tab w:val="left" w:pos="709"/>
        </w:tabs>
        <w:ind w:left="0" w:firstLine="312"/>
        <w:jc w:val="both"/>
        <w:rPr>
          <w:bCs/>
          <w:sz w:val="24"/>
          <w:szCs w:val="24"/>
        </w:rPr>
      </w:pPr>
      <w:r w:rsidRPr="00671B5A">
        <w:rPr>
          <w:bCs/>
          <w:sz w:val="24"/>
          <w:szCs w:val="24"/>
        </w:rPr>
        <w:t xml:space="preserve">Подготовка на участието на български делегации и представители в работните органи и форуми на ОССЕ. </w:t>
      </w:r>
    </w:p>
    <w:p w:rsidR="00671B5A" w:rsidRDefault="008B4381" w:rsidP="00671B5A">
      <w:pPr>
        <w:numPr>
          <w:ilvl w:val="1"/>
          <w:numId w:val="2"/>
        </w:numPr>
        <w:tabs>
          <w:tab w:val="left" w:pos="709"/>
        </w:tabs>
        <w:ind w:left="0" w:firstLine="312"/>
        <w:jc w:val="both"/>
        <w:rPr>
          <w:bCs/>
          <w:sz w:val="24"/>
          <w:szCs w:val="24"/>
        </w:rPr>
      </w:pPr>
      <w:r w:rsidRPr="00671B5A">
        <w:rPr>
          <w:bCs/>
          <w:sz w:val="24"/>
          <w:szCs w:val="24"/>
        </w:rPr>
        <w:t>Подготовка и участие в ежемесечните заседания на Работна група „ОССЕ и Съвет на Европа“.</w:t>
      </w:r>
    </w:p>
    <w:p w:rsidR="00671B5A" w:rsidRDefault="00641111" w:rsidP="00671B5A">
      <w:pPr>
        <w:numPr>
          <w:ilvl w:val="1"/>
          <w:numId w:val="2"/>
        </w:numPr>
        <w:tabs>
          <w:tab w:val="left" w:pos="709"/>
        </w:tabs>
        <w:ind w:left="0" w:firstLine="312"/>
        <w:jc w:val="both"/>
        <w:rPr>
          <w:bCs/>
          <w:sz w:val="24"/>
          <w:szCs w:val="24"/>
        </w:rPr>
      </w:pPr>
      <w:r w:rsidRPr="00671B5A">
        <w:rPr>
          <w:bCs/>
          <w:sz w:val="24"/>
          <w:szCs w:val="24"/>
        </w:rPr>
        <w:lastRenderedPageBreak/>
        <w:t>Подготовка и участие в заседанията по преговорите по единния бюджет на ОССЕ, бюджета на Специалната наблюдателна мисия на ОССЕ в Украйна и въпроса за бюджетните скали на вноските.</w:t>
      </w:r>
    </w:p>
    <w:p w:rsidR="00671B5A" w:rsidRDefault="008B4381" w:rsidP="00671B5A">
      <w:pPr>
        <w:numPr>
          <w:ilvl w:val="1"/>
          <w:numId w:val="2"/>
        </w:numPr>
        <w:tabs>
          <w:tab w:val="left" w:pos="709"/>
        </w:tabs>
        <w:ind w:left="0" w:firstLine="312"/>
        <w:jc w:val="both"/>
        <w:rPr>
          <w:bCs/>
          <w:sz w:val="24"/>
          <w:szCs w:val="24"/>
        </w:rPr>
      </w:pPr>
      <w:r w:rsidRPr="00671B5A">
        <w:rPr>
          <w:bCs/>
          <w:sz w:val="24"/>
          <w:szCs w:val="24"/>
        </w:rPr>
        <w:t>Изготвяне, съгласувано с компетентните български институции, на национални позиции в рамките на ОССЕ и регионалните инициативи и механизми за сътрудничество в областта на сигурността и отбраната в ЮИЕ и Черноморския регион.</w:t>
      </w:r>
    </w:p>
    <w:p w:rsidR="008B4381" w:rsidRPr="00671B5A" w:rsidRDefault="008B4381" w:rsidP="00671B5A">
      <w:pPr>
        <w:numPr>
          <w:ilvl w:val="1"/>
          <w:numId w:val="2"/>
        </w:numPr>
        <w:tabs>
          <w:tab w:val="left" w:pos="709"/>
        </w:tabs>
        <w:ind w:left="0" w:firstLine="312"/>
        <w:jc w:val="both"/>
        <w:rPr>
          <w:bCs/>
          <w:sz w:val="24"/>
          <w:szCs w:val="24"/>
        </w:rPr>
      </w:pPr>
      <w:r w:rsidRPr="00671B5A">
        <w:rPr>
          <w:bCs/>
          <w:sz w:val="24"/>
          <w:szCs w:val="24"/>
        </w:rPr>
        <w:t>Координиране на участието на Република България в регионалните инициативи и механизми за сътрудничество в областта на сигурността и отбраната в ЮИЕ и в Черноморския регион - Процеса на срещи на министрите на отбраната от ЮИЕ, Документа за мерките за укрепване на доверието и сигурността (МУДС) във военноморската област в Черно море, Оперативната група за военноморско сътрудничество в Черно море (БЛЕКСИФОР).</w:t>
      </w:r>
    </w:p>
    <w:p w:rsidR="00504757" w:rsidRPr="00953611" w:rsidRDefault="00504757" w:rsidP="008B4381">
      <w:pPr>
        <w:tabs>
          <w:tab w:val="left" w:pos="709"/>
        </w:tabs>
        <w:ind w:left="312"/>
        <w:jc w:val="both"/>
        <w:rPr>
          <w:b/>
          <w:bCs/>
          <w:sz w:val="24"/>
          <w:szCs w:val="24"/>
        </w:rPr>
      </w:pPr>
    </w:p>
    <w:p w:rsidR="00504757" w:rsidRPr="00953611" w:rsidRDefault="00504757" w:rsidP="00504757">
      <w:pPr>
        <w:tabs>
          <w:tab w:val="num" w:pos="709"/>
        </w:tabs>
        <w:autoSpaceDE w:val="0"/>
        <w:autoSpaceDN w:val="0"/>
        <w:adjustRightInd w:val="0"/>
        <w:ind w:firstLine="284"/>
        <w:jc w:val="both"/>
        <w:rPr>
          <w:sz w:val="24"/>
          <w:szCs w:val="24"/>
        </w:rPr>
      </w:pPr>
    </w:p>
    <w:p w:rsidR="00504757" w:rsidRPr="00953611" w:rsidRDefault="00504757" w:rsidP="00504757">
      <w:pPr>
        <w:numPr>
          <w:ilvl w:val="0"/>
          <w:numId w:val="3"/>
        </w:numPr>
        <w:tabs>
          <w:tab w:val="left" w:pos="709"/>
        </w:tabs>
        <w:autoSpaceDE w:val="0"/>
        <w:autoSpaceDN w:val="0"/>
        <w:adjustRightInd w:val="0"/>
        <w:ind w:left="0" w:firstLine="0"/>
        <w:contextualSpacing/>
        <w:jc w:val="both"/>
        <w:rPr>
          <w:b/>
          <w:bCs/>
          <w:i/>
          <w:color w:val="0070C0"/>
          <w:sz w:val="24"/>
          <w:szCs w:val="24"/>
        </w:rPr>
      </w:pPr>
      <w:r w:rsidRPr="00953611">
        <w:rPr>
          <w:b/>
          <w:i/>
          <w:color w:val="0070C0"/>
          <w:sz w:val="24"/>
          <w:szCs w:val="24"/>
        </w:rPr>
        <w:t>Р</w:t>
      </w:r>
      <w:r w:rsidRPr="00953611">
        <w:rPr>
          <w:b/>
          <w:bCs/>
          <w:i/>
          <w:color w:val="0070C0"/>
          <w:sz w:val="24"/>
          <w:szCs w:val="24"/>
        </w:rPr>
        <w:t>азвитие на многостранна дипломация</w:t>
      </w:r>
    </w:p>
    <w:p w:rsidR="00504757" w:rsidRPr="00953611" w:rsidRDefault="00504757" w:rsidP="00504757">
      <w:pPr>
        <w:ind w:firstLine="312"/>
        <w:jc w:val="both"/>
        <w:rPr>
          <w:b/>
          <w:i/>
          <w:color w:val="943634"/>
          <w:sz w:val="24"/>
          <w:szCs w:val="24"/>
        </w:rPr>
      </w:pPr>
    </w:p>
    <w:p w:rsidR="00504757" w:rsidRPr="00953611" w:rsidRDefault="00504757" w:rsidP="00504757">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504757" w:rsidRPr="00953611" w:rsidRDefault="00504757" w:rsidP="00504757">
      <w:pPr>
        <w:numPr>
          <w:ilvl w:val="1"/>
          <w:numId w:val="2"/>
        </w:numPr>
        <w:tabs>
          <w:tab w:val="num" w:pos="0"/>
          <w:tab w:val="left" w:pos="780"/>
        </w:tabs>
        <w:ind w:left="0" w:firstLine="312"/>
        <w:jc w:val="both"/>
        <w:rPr>
          <w:spacing w:val="-4"/>
          <w:sz w:val="24"/>
          <w:szCs w:val="24"/>
        </w:rPr>
      </w:pPr>
      <w:r w:rsidRPr="00953611">
        <w:rPr>
          <w:spacing w:val="-4"/>
          <w:sz w:val="24"/>
          <w:szCs w:val="24"/>
        </w:rPr>
        <w:t>Последователно и кохерентно, резултатно и отговарящо на националните интереси представителство на България в международни организации</w:t>
      </w:r>
      <w:r w:rsidR="007D5085" w:rsidRPr="00953611">
        <w:rPr>
          <w:spacing w:val="-4"/>
          <w:sz w:val="24"/>
          <w:szCs w:val="24"/>
        </w:rPr>
        <w:t xml:space="preserve"> и на организираните от тях форуми за решаване на актуални глобални проблеми</w:t>
      </w:r>
      <w:r w:rsidRPr="00953611">
        <w:rPr>
          <w:spacing w:val="-4"/>
          <w:sz w:val="24"/>
          <w:szCs w:val="24"/>
        </w:rPr>
        <w:t xml:space="preserve">. </w:t>
      </w:r>
    </w:p>
    <w:p w:rsidR="00473F48" w:rsidRPr="00953611" w:rsidRDefault="00473F48" w:rsidP="00504757">
      <w:pPr>
        <w:numPr>
          <w:ilvl w:val="1"/>
          <w:numId w:val="2"/>
        </w:numPr>
        <w:tabs>
          <w:tab w:val="num" w:pos="0"/>
          <w:tab w:val="left" w:pos="780"/>
        </w:tabs>
        <w:ind w:left="0" w:firstLine="312"/>
        <w:jc w:val="both"/>
        <w:rPr>
          <w:spacing w:val="-4"/>
          <w:sz w:val="24"/>
          <w:szCs w:val="24"/>
        </w:rPr>
      </w:pPr>
      <w:r w:rsidRPr="00953611">
        <w:rPr>
          <w:spacing w:val="-4"/>
          <w:sz w:val="24"/>
          <w:szCs w:val="24"/>
        </w:rPr>
        <w:t>Ефективно участие на България в работата на работните органи на ОИСР и присъединяване към правните инструменти на Организацията.</w:t>
      </w:r>
    </w:p>
    <w:p w:rsidR="00BB3F4E" w:rsidRPr="00953611" w:rsidRDefault="00BB3F4E" w:rsidP="00504757">
      <w:pPr>
        <w:numPr>
          <w:ilvl w:val="1"/>
          <w:numId w:val="2"/>
        </w:numPr>
        <w:tabs>
          <w:tab w:val="num" w:pos="0"/>
          <w:tab w:val="left" w:pos="780"/>
        </w:tabs>
        <w:ind w:left="0" w:firstLine="312"/>
        <w:jc w:val="both"/>
        <w:rPr>
          <w:spacing w:val="-4"/>
          <w:sz w:val="24"/>
          <w:szCs w:val="24"/>
        </w:rPr>
      </w:pPr>
      <w:r w:rsidRPr="00953611">
        <w:rPr>
          <w:sz w:val="24"/>
          <w:szCs w:val="24"/>
        </w:rPr>
        <w:t>Ефективна защита на правата и интересите на Република България пред Съда на ЕС и Общия съд на ЕС.</w:t>
      </w:r>
    </w:p>
    <w:p w:rsidR="00504757" w:rsidRPr="00953611" w:rsidRDefault="00504757" w:rsidP="00504757">
      <w:pPr>
        <w:tabs>
          <w:tab w:val="left" w:pos="780"/>
        </w:tabs>
        <w:ind w:left="312"/>
        <w:jc w:val="both"/>
        <w:rPr>
          <w:color w:val="00B050"/>
          <w:spacing w:val="-4"/>
          <w:sz w:val="24"/>
          <w:szCs w:val="24"/>
        </w:rPr>
      </w:pPr>
    </w:p>
    <w:p w:rsidR="00504757" w:rsidRPr="00953611" w:rsidRDefault="00504757" w:rsidP="00504757">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BB3F4E" w:rsidRPr="00953611" w:rsidRDefault="00BB3F4E" w:rsidP="00BB3F4E">
      <w:pPr>
        <w:numPr>
          <w:ilvl w:val="1"/>
          <w:numId w:val="2"/>
        </w:numPr>
        <w:tabs>
          <w:tab w:val="num" w:pos="709"/>
          <w:tab w:val="left" w:pos="780"/>
        </w:tabs>
        <w:ind w:left="0" w:firstLine="284"/>
        <w:jc w:val="both"/>
        <w:rPr>
          <w:spacing w:val="-4"/>
          <w:sz w:val="24"/>
          <w:szCs w:val="24"/>
        </w:rPr>
      </w:pPr>
      <w:r w:rsidRPr="00953611">
        <w:rPr>
          <w:spacing w:val="-4"/>
          <w:sz w:val="24"/>
          <w:szCs w:val="24"/>
        </w:rPr>
        <w:t>Защита на интересите на Република България в институциите, органите, службите и агенциите на ЕС.</w:t>
      </w:r>
    </w:p>
    <w:p w:rsidR="00BB3F4E" w:rsidRPr="00953611" w:rsidRDefault="00BB3F4E" w:rsidP="00D346AC">
      <w:pPr>
        <w:numPr>
          <w:ilvl w:val="1"/>
          <w:numId w:val="2"/>
        </w:numPr>
        <w:tabs>
          <w:tab w:val="num" w:pos="709"/>
          <w:tab w:val="left" w:pos="780"/>
        </w:tabs>
        <w:ind w:left="0" w:firstLine="284"/>
        <w:jc w:val="both"/>
        <w:rPr>
          <w:spacing w:val="-4"/>
          <w:sz w:val="24"/>
          <w:szCs w:val="24"/>
        </w:rPr>
      </w:pPr>
      <w:proofErr w:type="spellStart"/>
      <w:r w:rsidRPr="00953611">
        <w:rPr>
          <w:spacing w:val="-4"/>
          <w:sz w:val="24"/>
          <w:szCs w:val="24"/>
        </w:rPr>
        <w:t>Осъществаване</w:t>
      </w:r>
      <w:proofErr w:type="spellEnd"/>
      <w:r w:rsidRPr="00953611">
        <w:rPr>
          <w:spacing w:val="-4"/>
          <w:sz w:val="24"/>
          <w:szCs w:val="24"/>
        </w:rPr>
        <w:t xml:space="preserve"> на процесуално представителство на Република България по дела пред Съда на ЕС и Общия съд на ЕС.</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Координация на участието на Република България в ООН, ОССЕ, Съвета на Европа</w:t>
      </w:r>
      <w:r w:rsidR="00172A0D" w:rsidRPr="00953611">
        <w:rPr>
          <w:spacing w:val="-4"/>
          <w:sz w:val="24"/>
          <w:szCs w:val="24"/>
        </w:rPr>
        <w:t>, ЕС (по отношение на помощ за развитие и хуманитарна помощ)</w:t>
      </w:r>
      <w:r w:rsidRPr="00953611">
        <w:rPr>
          <w:spacing w:val="-4"/>
          <w:sz w:val="24"/>
          <w:szCs w:val="24"/>
        </w:rPr>
        <w:t xml:space="preserve"> и други международни организации и форуми.</w:t>
      </w:r>
    </w:p>
    <w:p w:rsidR="003853B1" w:rsidRPr="00953611" w:rsidRDefault="003853B1" w:rsidP="00DB06AF">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Обезпечаване </w:t>
      </w:r>
      <w:r w:rsidR="00AE0A26" w:rsidRPr="00953611">
        <w:rPr>
          <w:spacing w:val="-4"/>
          <w:sz w:val="24"/>
          <w:szCs w:val="24"/>
        </w:rPr>
        <w:t>на участието</w:t>
      </w:r>
      <w:r w:rsidRPr="00953611">
        <w:rPr>
          <w:spacing w:val="-4"/>
          <w:sz w:val="24"/>
          <w:szCs w:val="24"/>
        </w:rPr>
        <w:t xml:space="preserve"> по линия на заседания на работни групи на ЕС;  заседания, сесии и форуми на ООН на най-високо и високо ниво; заседания, сесии и форуми на най-високо и високо ниво в областта на правата на човека.</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Съгласуване на позиции с партньори от ЕС по въпроси от специфичен интерес на ЕС, касаещи трети страни, при участието на България в ООН, ОССЕ, Съвета на Европа и други междудържавни организации и форуми</w:t>
      </w:r>
      <w:r w:rsidR="00627780" w:rsidRPr="00953611">
        <w:rPr>
          <w:spacing w:val="-4"/>
          <w:sz w:val="24"/>
          <w:szCs w:val="24"/>
        </w:rPr>
        <w:t>, както и в междуправителствени инициативи</w:t>
      </w:r>
      <w:r w:rsidRPr="00953611">
        <w:rPr>
          <w:spacing w:val="-4"/>
          <w:sz w:val="24"/>
          <w:szCs w:val="24"/>
        </w:rPr>
        <w:t>.</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Дипломатическа подготовка на участието на български делегации и представители в работата на ООН, ОССЕ, Съвета на Европа, и други международни организации, в техните органи и форуми.</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Наблюдение на изпълнението на международните ангажименти на Република България, в т.ч. в изпълнение на резолюции на Съвета за сигурност на ООН и на други решения, както и международноправните и политически инструменти в областта на правата на човека.</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lastRenderedPageBreak/>
        <w:t xml:space="preserve">Координация и оказване на съдействие на компетентните ведомства в контекста на сътрудничеството на България с международноправните и политически инструменти в областта на правата на човека. </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Изготвяне, съгласувано с компетентните български институции, на национални периодични доклади, коментари по доклади на международни организации, отговори на въпросници и др., в рамките на различни </w:t>
      </w:r>
      <w:proofErr w:type="spellStart"/>
      <w:r w:rsidRPr="00953611">
        <w:rPr>
          <w:spacing w:val="-4"/>
          <w:sz w:val="24"/>
          <w:szCs w:val="24"/>
        </w:rPr>
        <w:t>мониторингови</w:t>
      </w:r>
      <w:proofErr w:type="spellEnd"/>
      <w:r w:rsidRPr="00953611">
        <w:rPr>
          <w:spacing w:val="-4"/>
          <w:sz w:val="24"/>
          <w:szCs w:val="24"/>
        </w:rPr>
        <w:t xml:space="preserve"> механизми на ООН, ОССЕ и Съвета на Европа в областта на правата на човека, по които България е страна. </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Съдействие на компетентните български институции за изпълнение на решенията контролните органи на ООН и на Европейския съд по правата на човека (ЕСПЧ) по дела срещу България, както и за изпълнение на задачите, свързани с реформите в тези сфери.</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Ефективно членство на България в дейността на органите, програмите и фондовете на ООН, специализираните агенции към ООН, международните икономически и финансови организации (СБ, МВФ, ЕЦБ, ЕБВР, ЕИБ, ОИСР).</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Координация на участието на Република България в органите, програмите и фондовете на ООН, специализираните агенции към ООН и другите международни организации.</w:t>
      </w:r>
    </w:p>
    <w:p w:rsidR="00146960" w:rsidRPr="00953611" w:rsidRDefault="00146960"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Участ</w:t>
      </w:r>
      <w:r w:rsidR="00ED7314" w:rsidRPr="00953611">
        <w:rPr>
          <w:spacing w:val="-4"/>
          <w:sz w:val="24"/>
          <w:szCs w:val="24"/>
        </w:rPr>
        <w:t>ие на Република България в дейно</w:t>
      </w:r>
      <w:r w:rsidRPr="00953611">
        <w:rPr>
          <w:spacing w:val="-4"/>
          <w:sz w:val="24"/>
          <w:szCs w:val="24"/>
        </w:rPr>
        <w:t>стта на: Втори комитет на ОС на ООН        (икономически и социални въпроси), Трети комитет на ОС на ООН (социални, хуманитарни и културни въпроси), Четвърти комитет на ОС на ООН (специални политически въпроси и деколонизация) и Пети комитет на ОС на ООН (административни и бюджетни въпроси).</w:t>
      </w:r>
      <w:r w:rsidRPr="00953611">
        <w:rPr>
          <w:bCs/>
        </w:rPr>
        <w:t xml:space="preserve"> </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Изготвяне на справки, експертни становища, анализи, позиции и предложения по въпроси, резолюции и решения, разглеждани в органите, програмите и фондовете на ООН, специализираните агенции към ООН и другите международни организации.</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Подбор и издигане на български кандидатури в изборните органи на ООН, специализираните агенции, програми и фондове и в други международни организации и при необходимост провеждане на изборна кампания.</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Организация на подбора и назначаването на работа на български експерти, консултанти по проекти, както и доброволци в международните организации.</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Активно участие в работата на структурите към Съвета на Европа.</w:t>
      </w:r>
    </w:p>
    <w:p w:rsidR="00504757" w:rsidRPr="00953611" w:rsidRDefault="0099584A"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След успешното избиране на Република България </w:t>
      </w:r>
      <w:r w:rsidR="00126F8D" w:rsidRPr="00953611">
        <w:rPr>
          <w:spacing w:val="-4"/>
          <w:sz w:val="24"/>
          <w:szCs w:val="24"/>
        </w:rPr>
        <w:t xml:space="preserve">за член на Съвета по правата на човека, координиране на дейността на Република България като член на СПЧ (2019-2021 г.). Обезпечаване на участието на Република България в сесиите на СПЧ, координиране на изпълнението на поетите доброволни ангажименти, в т. ч. подготовка и осъществяване на национална инициатива в рамките на СПЧ. </w:t>
      </w:r>
      <w:r w:rsidR="0030765D" w:rsidRPr="00953611">
        <w:rPr>
          <w:spacing w:val="-4"/>
          <w:sz w:val="24"/>
          <w:szCs w:val="24"/>
        </w:rPr>
        <w:t>.</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Сътрудничество на Република България с международните социални и хуманитарни организации - МОТ, СЗО, </w:t>
      </w:r>
      <w:r w:rsidR="00913425" w:rsidRPr="00953611">
        <w:rPr>
          <w:spacing w:val="-4"/>
          <w:sz w:val="24"/>
          <w:szCs w:val="24"/>
        </w:rPr>
        <w:t>ЮНЕСКО, ВКБООН, УНИЦЕФ</w:t>
      </w:r>
      <w:r w:rsidRPr="00953611">
        <w:rPr>
          <w:spacing w:val="-4"/>
          <w:sz w:val="24"/>
          <w:szCs w:val="24"/>
        </w:rPr>
        <w:t>, МКЧК, МОМ и др., както и координация и съдействие за участието на страната ни в дейността на техните органи.</w:t>
      </w:r>
    </w:p>
    <w:p w:rsidR="00746C51" w:rsidRPr="00953611" w:rsidRDefault="0099584A"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Координиране и обезпечаване на участието на Република България в междинния преглед на прилагането на Глобалния пакт за бежанците през 2021 г.</w:t>
      </w:r>
      <w:r w:rsidR="00746C51" w:rsidRPr="00953611">
        <w:rPr>
          <w:spacing w:val="-4"/>
          <w:sz w:val="24"/>
          <w:szCs w:val="24"/>
        </w:rPr>
        <w:t>.</w:t>
      </w:r>
    </w:p>
    <w:p w:rsidR="00913425" w:rsidRPr="00953611" w:rsidRDefault="00913425"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Сътрудничество с Организацията на ООН за прехрана и земеделие (ФАО), Световната продоволствена програма (СПП).</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Участие на България в процеса на изработване и провеждане на политика</w:t>
      </w:r>
      <w:r w:rsidR="005D2050" w:rsidRPr="00953611">
        <w:rPr>
          <w:spacing w:val="-4"/>
          <w:sz w:val="24"/>
          <w:szCs w:val="24"/>
        </w:rPr>
        <w:t>та</w:t>
      </w:r>
      <w:r w:rsidRPr="00953611">
        <w:rPr>
          <w:spacing w:val="-4"/>
          <w:sz w:val="24"/>
          <w:szCs w:val="24"/>
        </w:rPr>
        <w:t xml:space="preserve"> по въпросите на човешкото измерение на ОССЕ.</w:t>
      </w:r>
    </w:p>
    <w:p w:rsidR="00191E7F" w:rsidRPr="00953611" w:rsidRDefault="0099584A"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Продължаване на активните дейности на България в Международния алианс за възпоменание на Холокоста (МАВХ), чрез участие във всички работни органи и формати на Организацията.</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lastRenderedPageBreak/>
        <w:t>Продължаване на активната дейност на Секретариата на Националната комисия за ЮНЕСКО.</w:t>
      </w:r>
    </w:p>
    <w:p w:rsidR="00191E7F" w:rsidRPr="00953611" w:rsidRDefault="00191E7F"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Реализиране на задълженията по членството </w:t>
      </w:r>
      <w:r w:rsidR="00AE0A26" w:rsidRPr="00953611">
        <w:rPr>
          <w:spacing w:val="-4"/>
          <w:sz w:val="24"/>
          <w:szCs w:val="24"/>
        </w:rPr>
        <w:t xml:space="preserve">на България в Изпълнителния съвет на  ЮНЕСКО </w:t>
      </w:r>
      <w:r w:rsidRPr="00953611">
        <w:rPr>
          <w:spacing w:val="-4"/>
          <w:sz w:val="24"/>
          <w:szCs w:val="24"/>
        </w:rPr>
        <w:t>(201</w:t>
      </w:r>
      <w:r w:rsidR="00AE0A26" w:rsidRPr="00953611">
        <w:rPr>
          <w:spacing w:val="-4"/>
          <w:sz w:val="24"/>
          <w:szCs w:val="24"/>
        </w:rPr>
        <w:t>9</w:t>
      </w:r>
      <w:r w:rsidRPr="00953611">
        <w:rPr>
          <w:spacing w:val="-4"/>
          <w:sz w:val="24"/>
          <w:szCs w:val="24"/>
        </w:rPr>
        <w:t>-2021 г.)</w:t>
      </w:r>
      <w:r w:rsidR="00AE0A26" w:rsidRPr="00953611">
        <w:rPr>
          <w:spacing w:val="-4"/>
          <w:sz w:val="24"/>
          <w:szCs w:val="24"/>
        </w:rPr>
        <w:t>.</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Участие в Постоянен съвет, Министерска конференция и Среща на върха на </w:t>
      </w:r>
      <w:r w:rsidR="003A09EC" w:rsidRPr="00953611">
        <w:rPr>
          <w:spacing w:val="-4"/>
          <w:sz w:val="24"/>
          <w:szCs w:val="24"/>
        </w:rPr>
        <w:t>франкофонията.</w:t>
      </w:r>
    </w:p>
    <w:p w:rsidR="00913425" w:rsidRPr="00953611" w:rsidRDefault="00913425"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Задълбочаване на взаимодействието на българските институции и, в частност на министерството на образованието и науката, с Регионалния център на франкофонията за Централна и Източна Европа, със седалище в София.</w:t>
      </w:r>
    </w:p>
    <w:p w:rsidR="00913425" w:rsidRPr="00953611" w:rsidRDefault="00913425"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Продължаване на активното участие на България в регионалното сътрудничество в ЦИЕ чрез силно ангажиране на страната ни в Плана за изпълнение на програмите на МОФ с конкретни инициативи, с цел поддържане на мястото на страната ни, заедно с Румъния, като мотор на франкофонската динамика.</w:t>
      </w:r>
    </w:p>
    <w:p w:rsidR="00FB7033" w:rsidRPr="00953611" w:rsidRDefault="00FB7033" w:rsidP="00FB7033">
      <w:pPr>
        <w:numPr>
          <w:ilvl w:val="1"/>
          <w:numId w:val="2"/>
        </w:numPr>
        <w:tabs>
          <w:tab w:val="clear" w:pos="139"/>
          <w:tab w:val="left" w:pos="709"/>
        </w:tabs>
        <w:ind w:left="0" w:firstLine="284"/>
        <w:jc w:val="both"/>
        <w:rPr>
          <w:spacing w:val="-4"/>
          <w:sz w:val="24"/>
          <w:szCs w:val="24"/>
        </w:rPr>
      </w:pPr>
      <w:r w:rsidRPr="00953611">
        <w:rPr>
          <w:spacing w:val="-4"/>
          <w:sz w:val="24"/>
          <w:szCs w:val="24"/>
        </w:rPr>
        <w:t xml:space="preserve">Активизиране на усилията за приемането на Република България в ОИСР: обезпечаване на участие </w:t>
      </w:r>
      <w:r w:rsidRPr="00953611">
        <w:rPr>
          <w:sz w:val="24"/>
          <w:szCs w:val="24"/>
        </w:rPr>
        <w:t xml:space="preserve">в Центъра за икономическо развитие на ОИСР за тригодишен период, както и участие в поне 3 работни групи; осигуряване на средства за командироване на дипломати с цел лобиране за българското членство в организацията в неевропейски държави (САЩ, </w:t>
      </w:r>
      <w:proofErr w:type="spellStart"/>
      <w:r w:rsidR="00873C56" w:rsidRPr="00953611">
        <w:rPr>
          <w:sz w:val="24"/>
          <w:szCs w:val="24"/>
        </w:rPr>
        <w:t>Р</w:t>
      </w:r>
      <w:r w:rsidRPr="00953611">
        <w:rPr>
          <w:sz w:val="24"/>
          <w:szCs w:val="24"/>
        </w:rPr>
        <w:t>.Корея</w:t>
      </w:r>
      <w:proofErr w:type="spellEnd"/>
      <w:r w:rsidRPr="00953611">
        <w:rPr>
          <w:sz w:val="24"/>
          <w:szCs w:val="24"/>
        </w:rPr>
        <w:t>, Япония, Мексико и др.); необходимост от обезпечаване на  участие на дипломати на МВнР в заседания и форуми на други, свързани с ОИСР организации, като Втори комитет на ООН, ИКЕ, СТО и пр., както и на семинари в чужбина, организирани от ОИСР или свързани с нейната дейност.</w:t>
      </w:r>
      <w:r w:rsidRPr="00953611">
        <w:rPr>
          <w:spacing w:val="-4"/>
          <w:sz w:val="24"/>
          <w:szCs w:val="24"/>
        </w:rPr>
        <w:t xml:space="preserve"> </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Използване на предоставяните от международните организации възможности за разработване и прилагане на общи правила, норми и стандарти с цел хармонизация и стандартизация на международната практика по въпроси и дейности, изискващи многостранно сътрудничество.</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Съблюдаване и изпълнение, съвместно със заинтересованите български ведомства, на международно поетите от България задължения, произтичащи от многостранни конвенции и споразумения, администрирани от ООН и от други международни организации, както и от резолюции на органите на ООН.</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Участие в международния диалог по актуални въпроси на международното сътрудничество и засилване ролята на България в системата на ООН и на международните организации, работещи в икономическата, социалната, културната и научно-техническата области.</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Координация на участието на България в Договора за Антарктика.</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Координация и участие на България в рамките на Дунавската комисия.</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Координация и участие в работата на </w:t>
      </w:r>
      <w:r w:rsidR="00ED59A6" w:rsidRPr="00953611">
        <w:rPr>
          <w:spacing w:val="-4"/>
          <w:sz w:val="24"/>
          <w:szCs w:val="24"/>
        </w:rPr>
        <w:t>Шести</w:t>
      </w:r>
      <w:r w:rsidRPr="00953611">
        <w:rPr>
          <w:spacing w:val="-4"/>
          <w:sz w:val="24"/>
          <w:szCs w:val="24"/>
        </w:rPr>
        <w:t xml:space="preserve"> </w:t>
      </w:r>
      <w:r w:rsidR="00ED59A6" w:rsidRPr="00953611">
        <w:rPr>
          <w:spacing w:val="-4"/>
          <w:sz w:val="24"/>
          <w:szCs w:val="24"/>
        </w:rPr>
        <w:t>(ю</w:t>
      </w:r>
      <w:r w:rsidRPr="00953611">
        <w:rPr>
          <w:spacing w:val="-4"/>
          <w:sz w:val="24"/>
          <w:szCs w:val="24"/>
        </w:rPr>
        <w:t>ридически</w:t>
      </w:r>
      <w:r w:rsidR="00ED59A6" w:rsidRPr="00953611">
        <w:rPr>
          <w:spacing w:val="-4"/>
          <w:sz w:val="24"/>
          <w:szCs w:val="24"/>
        </w:rPr>
        <w:t>)</w:t>
      </w:r>
      <w:r w:rsidRPr="00953611">
        <w:rPr>
          <w:spacing w:val="-4"/>
          <w:sz w:val="24"/>
          <w:szCs w:val="24"/>
        </w:rPr>
        <w:t xml:space="preserve"> комитет на ОС на ООН, както и на други структури на ООН, свързани с международния кодификационен процес.</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z w:val="24"/>
          <w:szCs w:val="24"/>
        </w:rPr>
        <w:t xml:space="preserve">Участие в инициативата на Генералния секретар на ООН Алианс на цивилизациите и във връзка с това </w:t>
      </w:r>
      <w:r w:rsidRPr="00953611">
        <w:rPr>
          <w:spacing w:val="-4"/>
          <w:sz w:val="24"/>
          <w:szCs w:val="24"/>
        </w:rPr>
        <w:t xml:space="preserve">координация в Министерството на външните работи по въпроси, свързани с </w:t>
      </w:r>
      <w:r w:rsidRPr="00953611">
        <w:rPr>
          <w:sz w:val="24"/>
          <w:szCs w:val="24"/>
        </w:rPr>
        <w:t xml:space="preserve">противопоставяне на нарастващата опасност от използването на </w:t>
      </w:r>
      <w:proofErr w:type="spellStart"/>
      <w:r w:rsidRPr="00953611">
        <w:rPr>
          <w:sz w:val="24"/>
          <w:szCs w:val="24"/>
        </w:rPr>
        <w:t>междукултурните</w:t>
      </w:r>
      <w:proofErr w:type="spellEnd"/>
      <w:r w:rsidRPr="00953611">
        <w:rPr>
          <w:sz w:val="24"/>
          <w:szCs w:val="24"/>
        </w:rPr>
        <w:t xml:space="preserve"> различия като мотивиращ фактор за насилие, както и по въпроси на насърчаването на диалога, разбирателството, толерантността, образованието и социалното и политическото включване.</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Координация на дейността по членството на Република България в Комисията на ООН по международно търговско право (UNCITRAL).</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lastRenderedPageBreak/>
        <w:t>Координация в Министерството на външните работи и с компетентните български институции на изпълнението на ангажиментите на Република България като страна по: Конвенцията на ООН срещу корупцията, Конвенцията на ООН срещу трансграничната организирана престъпност и протоколите към нея и Римския статут на Международния наказателен съд.</w:t>
      </w:r>
    </w:p>
    <w:p w:rsidR="00AB09B0" w:rsidRPr="00953611" w:rsidRDefault="00AB09B0" w:rsidP="00504757">
      <w:pPr>
        <w:numPr>
          <w:ilvl w:val="1"/>
          <w:numId w:val="2"/>
        </w:numPr>
        <w:tabs>
          <w:tab w:val="num" w:pos="709"/>
          <w:tab w:val="left" w:pos="780"/>
        </w:tabs>
        <w:ind w:left="0" w:firstLine="284"/>
        <w:jc w:val="both"/>
        <w:rPr>
          <w:spacing w:val="-4"/>
          <w:sz w:val="24"/>
          <w:szCs w:val="24"/>
        </w:rPr>
      </w:pPr>
      <w:r w:rsidRPr="00953611">
        <w:rPr>
          <w:sz w:val="24"/>
          <w:szCs w:val="24"/>
        </w:rPr>
        <w:t xml:space="preserve">Участие в Междуправителствената дипломатическа конференция за изработване на </w:t>
      </w:r>
      <w:r w:rsidRPr="00953611">
        <w:rPr>
          <w:bCs/>
          <w:noProof/>
          <w:sz w:val="24"/>
          <w:szCs w:val="24"/>
        </w:rPr>
        <w:t>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p>
    <w:p w:rsidR="00473F48" w:rsidRPr="00953611" w:rsidRDefault="00473F48"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Координация на дейността на МВнР, дипломатическите представителства в чужбина и компетентните български институции по въпроси, свързани с ускоряване на дейността за получаване на покана за членство на България в ОИСР.</w:t>
      </w:r>
    </w:p>
    <w:p w:rsidR="009870B9" w:rsidRPr="00953611" w:rsidRDefault="009870B9"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Координация в Министерството на външните работи и с компетентните </w:t>
      </w:r>
      <w:proofErr w:type="spellStart"/>
      <w:r w:rsidRPr="00953611">
        <w:rPr>
          <w:spacing w:val="-4"/>
          <w:sz w:val="24"/>
          <w:szCs w:val="24"/>
        </w:rPr>
        <w:t>бъгарски</w:t>
      </w:r>
      <w:proofErr w:type="spellEnd"/>
      <w:r w:rsidRPr="00953611">
        <w:rPr>
          <w:spacing w:val="-4"/>
          <w:sz w:val="24"/>
          <w:szCs w:val="24"/>
        </w:rPr>
        <w:t xml:space="preserve"> </w:t>
      </w:r>
      <w:proofErr w:type="spellStart"/>
      <w:r w:rsidRPr="00953611">
        <w:rPr>
          <w:spacing w:val="-4"/>
          <w:sz w:val="24"/>
          <w:szCs w:val="24"/>
        </w:rPr>
        <w:t>иституции</w:t>
      </w:r>
      <w:proofErr w:type="spellEnd"/>
      <w:r w:rsidRPr="00953611">
        <w:rPr>
          <w:spacing w:val="-4"/>
          <w:sz w:val="24"/>
          <w:szCs w:val="24"/>
        </w:rPr>
        <w:t xml:space="preserve"> на Инициативата за изготвяне на Многостранен международен договор за взаимна правна помощ и екстрадиция за наказателно преследване на национално ниво за най-тежки международни престъпления и други инициативи и форуми в областта на международното наказателно право.</w:t>
      </w:r>
    </w:p>
    <w:p w:rsidR="00473F48" w:rsidRPr="00953611" w:rsidRDefault="00473F48" w:rsidP="00504757">
      <w:pPr>
        <w:numPr>
          <w:ilvl w:val="1"/>
          <w:numId w:val="2"/>
        </w:numPr>
        <w:tabs>
          <w:tab w:val="num" w:pos="709"/>
          <w:tab w:val="left" w:pos="780"/>
        </w:tabs>
        <w:ind w:left="0" w:firstLine="284"/>
        <w:jc w:val="both"/>
        <w:rPr>
          <w:spacing w:val="-4"/>
          <w:sz w:val="24"/>
          <w:szCs w:val="24"/>
        </w:rPr>
      </w:pPr>
      <w:r w:rsidRPr="00953611">
        <w:rPr>
          <w:spacing w:val="-4"/>
          <w:sz w:val="24"/>
          <w:szCs w:val="24"/>
        </w:rPr>
        <w:t xml:space="preserve">Взаимодействие с ДЧ на ЕС, други </w:t>
      </w:r>
      <w:proofErr w:type="spellStart"/>
      <w:r w:rsidRPr="00953611">
        <w:rPr>
          <w:spacing w:val="-4"/>
          <w:sz w:val="24"/>
          <w:szCs w:val="24"/>
        </w:rPr>
        <w:t>сходномислещи</w:t>
      </w:r>
      <w:proofErr w:type="spellEnd"/>
      <w:r w:rsidRPr="00953611">
        <w:rPr>
          <w:spacing w:val="-4"/>
          <w:sz w:val="24"/>
          <w:szCs w:val="24"/>
        </w:rPr>
        <w:t xml:space="preserve"> държави и Секретариата на ОИСР за получаване на активна подкрепа за българската кандидатура за членство в ОИСР.</w:t>
      </w:r>
    </w:p>
    <w:p w:rsidR="00473F48" w:rsidRPr="00953611" w:rsidRDefault="00473F48"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Подготовка на и участие в заседанията на Междуведомствения координационен механизъм и Междуведомствената експертна комисия по сътрудничеството на Република България с ОИСР.</w:t>
      </w:r>
    </w:p>
    <w:p w:rsidR="00473F48" w:rsidRPr="00953611" w:rsidRDefault="00473F48" w:rsidP="00504757">
      <w:pPr>
        <w:numPr>
          <w:ilvl w:val="1"/>
          <w:numId w:val="2"/>
        </w:numPr>
        <w:tabs>
          <w:tab w:val="num" w:pos="709"/>
          <w:tab w:val="left" w:pos="780"/>
        </w:tabs>
        <w:ind w:left="0" w:firstLine="284"/>
        <w:jc w:val="both"/>
        <w:rPr>
          <w:spacing w:val="-4"/>
          <w:sz w:val="24"/>
          <w:szCs w:val="24"/>
        </w:rPr>
      </w:pPr>
      <w:r w:rsidRPr="00953611">
        <w:rPr>
          <w:spacing w:val="-4"/>
          <w:sz w:val="24"/>
          <w:szCs w:val="24"/>
        </w:rPr>
        <w:t>Формулиране и изпълнение на тригодишна Комуникационна стратегия с цел запознаване на българската общественост с дейността на ОИСР, подобряване на публичния образ на България в 35-те държави-членки на Организацията и повишаване на тяхната увереност в „добавената стойност” на българското членство.</w:t>
      </w:r>
    </w:p>
    <w:p w:rsidR="00473F48" w:rsidRPr="00953611" w:rsidRDefault="00473F48" w:rsidP="00473F48">
      <w:pPr>
        <w:numPr>
          <w:ilvl w:val="0"/>
          <w:numId w:val="2"/>
        </w:numPr>
        <w:tabs>
          <w:tab w:val="num" w:pos="709"/>
          <w:tab w:val="left" w:pos="780"/>
        </w:tabs>
        <w:jc w:val="both"/>
        <w:rPr>
          <w:spacing w:val="-4"/>
          <w:sz w:val="24"/>
          <w:szCs w:val="24"/>
        </w:rPr>
      </w:pPr>
      <w:r w:rsidRPr="00953611">
        <w:rPr>
          <w:spacing w:val="-4"/>
          <w:sz w:val="24"/>
          <w:szCs w:val="24"/>
        </w:rPr>
        <w:t>Участие на МВнР в Комитета на ОИСР по помощите за развитие.</w:t>
      </w:r>
    </w:p>
    <w:p w:rsidR="00473F48" w:rsidRDefault="00473F48" w:rsidP="00473F48">
      <w:pPr>
        <w:numPr>
          <w:ilvl w:val="0"/>
          <w:numId w:val="2"/>
        </w:numPr>
        <w:tabs>
          <w:tab w:val="num" w:pos="709"/>
          <w:tab w:val="left" w:pos="780"/>
        </w:tabs>
        <w:jc w:val="both"/>
        <w:rPr>
          <w:spacing w:val="-4"/>
          <w:sz w:val="24"/>
          <w:szCs w:val="24"/>
        </w:rPr>
      </w:pPr>
      <w:r w:rsidRPr="00953611">
        <w:rPr>
          <w:spacing w:val="-4"/>
          <w:sz w:val="24"/>
          <w:szCs w:val="24"/>
        </w:rPr>
        <w:t>Подготовка  за участие в Центъра за развитие на ОИСР.</w:t>
      </w:r>
    </w:p>
    <w:p w:rsidR="000D48E6" w:rsidRDefault="000D48E6" w:rsidP="000D48E6">
      <w:pPr>
        <w:numPr>
          <w:ilvl w:val="0"/>
          <w:numId w:val="2"/>
        </w:numPr>
        <w:tabs>
          <w:tab w:val="left" w:pos="709"/>
        </w:tabs>
        <w:contextualSpacing/>
        <w:jc w:val="both"/>
        <w:rPr>
          <w:sz w:val="24"/>
          <w:szCs w:val="24"/>
        </w:rPr>
      </w:pPr>
      <w:r w:rsidRPr="00953611">
        <w:rPr>
          <w:sz w:val="24"/>
          <w:szCs w:val="24"/>
        </w:rPr>
        <w:t>Укрепване на дипломатическото представителство в Париж във връзка с членството на България в ОИСР</w:t>
      </w:r>
    </w:p>
    <w:p w:rsidR="000D48E6" w:rsidRPr="00F04A5E" w:rsidRDefault="000D48E6" w:rsidP="000D48E6">
      <w:pPr>
        <w:numPr>
          <w:ilvl w:val="0"/>
          <w:numId w:val="2"/>
        </w:numPr>
        <w:tabs>
          <w:tab w:val="left" w:pos="709"/>
        </w:tabs>
        <w:contextualSpacing/>
        <w:jc w:val="both"/>
        <w:rPr>
          <w:sz w:val="24"/>
          <w:szCs w:val="24"/>
        </w:rPr>
      </w:pPr>
      <w:r w:rsidRPr="00F04A5E">
        <w:rPr>
          <w:bCs/>
          <w:sz w:val="24"/>
          <w:szCs w:val="24"/>
        </w:rPr>
        <w:t>Участие в работата на Съюза за Средиземноморието, който представлява многостранна рамка за политически, икономически и социални връзки между Европейския съюз и южните и източните средиземноморски страни.</w:t>
      </w:r>
    </w:p>
    <w:p w:rsidR="000D48E6" w:rsidRPr="00953611" w:rsidRDefault="000D48E6" w:rsidP="000D48E6">
      <w:pPr>
        <w:numPr>
          <w:ilvl w:val="0"/>
          <w:numId w:val="2"/>
        </w:numPr>
        <w:tabs>
          <w:tab w:val="left" w:pos="709"/>
        </w:tabs>
        <w:contextualSpacing/>
        <w:jc w:val="both"/>
        <w:rPr>
          <w:sz w:val="24"/>
          <w:szCs w:val="24"/>
        </w:rPr>
      </w:pPr>
      <w:r w:rsidRPr="00953611">
        <w:rPr>
          <w:sz w:val="24"/>
          <w:szCs w:val="24"/>
        </w:rPr>
        <w:t>Изпълнение на задачите произтичащи от инициативите „Три морета”, „Един пояс, един път” и „16+1”„Дунав-Меконг“ и секторното сътрудничество в рамките на АСЕМ.</w:t>
      </w:r>
    </w:p>
    <w:p w:rsidR="000D48E6" w:rsidRPr="00953611" w:rsidRDefault="000D48E6" w:rsidP="000D48E6">
      <w:pPr>
        <w:tabs>
          <w:tab w:val="num" w:pos="709"/>
          <w:tab w:val="left" w:pos="780"/>
        </w:tabs>
        <w:ind w:left="426"/>
        <w:jc w:val="both"/>
        <w:rPr>
          <w:spacing w:val="-4"/>
          <w:sz w:val="24"/>
          <w:szCs w:val="24"/>
        </w:rPr>
      </w:pPr>
    </w:p>
    <w:p w:rsidR="00DD5D2D" w:rsidRPr="00953611" w:rsidRDefault="00DD5D2D" w:rsidP="00504757">
      <w:pPr>
        <w:autoSpaceDE w:val="0"/>
        <w:autoSpaceDN w:val="0"/>
        <w:adjustRightInd w:val="0"/>
        <w:jc w:val="both"/>
        <w:rPr>
          <w:b/>
          <w:bCs/>
          <w:sz w:val="24"/>
          <w:szCs w:val="24"/>
        </w:rPr>
      </w:pPr>
    </w:p>
    <w:p w:rsidR="00504757" w:rsidRPr="00953611" w:rsidRDefault="00504757" w:rsidP="00504757">
      <w:pPr>
        <w:rPr>
          <w:b/>
          <w:bCs/>
          <w:color w:val="000000"/>
          <w:sz w:val="24"/>
          <w:szCs w:val="24"/>
        </w:rPr>
      </w:pPr>
      <w:r w:rsidRPr="00953611">
        <w:rPr>
          <w:b/>
          <w:bCs/>
          <w:color w:val="000000"/>
          <w:sz w:val="24"/>
          <w:szCs w:val="24"/>
        </w:rPr>
        <w:t>Организационни структури, участващи в програмата</w:t>
      </w:r>
    </w:p>
    <w:p w:rsidR="00504757" w:rsidRPr="00953611" w:rsidRDefault="00504757" w:rsidP="00504757">
      <w:pPr>
        <w:jc w:val="both"/>
        <w:rPr>
          <w:sz w:val="24"/>
          <w:szCs w:val="24"/>
        </w:rPr>
      </w:pPr>
      <w:r w:rsidRPr="00953611">
        <w:rPr>
          <w:sz w:val="24"/>
          <w:szCs w:val="24"/>
        </w:rPr>
        <w:t xml:space="preserve">Генерална дирекция „Глобални въпроси”, дирекция „ООН и сътрудничество за развитие”, </w:t>
      </w:r>
      <w:r w:rsidR="00247A5E" w:rsidRPr="00953611">
        <w:rPr>
          <w:sz w:val="24"/>
          <w:szCs w:val="24"/>
        </w:rPr>
        <w:t>дирекция</w:t>
      </w:r>
      <w:r w:rsidR="00551D26" w:rsidRPr="00953611">
        <w:rPr>
          <w:sz w:val="24"/>
          <w:szCs w:val="24"/>
        </w:rPr>
        <w:t xml:space="preserve"> </w:t>
      </w:r>
      <w:r w:rsidRPr="00953611">
        <w:rPr>
          <w:sz w:val="24"/>
          <w:szCs w:val="24"/>
        </w:rPr>
        <w:t>„Международно право и право на ЕС”, дирекция „Права на човека”, дирекция „</w:t>
      </w:r>
      <w:r w:rsidR="000D0303" w:rsidRPr="00953611">
        <w:rPr>
          <w:sz w:val="24"/>
          <w:szCs w:val="24"/>
        </w:rPr>
        <w:t>Политика за сигурност</w:t>
      </w:r>
      <w:r w:rsidRPr="00953611">
        <w:rPr>
          <w:sz w:val="24"/>
          <w:szCs w:val="24"/>
        </w:rPr>
        <w:t>”</w:t>
      </w:r>
      <w:r w:rsidR="00473F48" w:rsidRPr="00953611">
        <w:rPr>
          <w:sz w:val="24"/>
          <w:szCs w:val="24"/>
        </w:rPr>
        <w:t xml:space="preserve">, </w:t>
      </w:r>
      <w:r w:rsidR="003B05CF">
        <w:rPr>
          <w:sz w:val="24"/>
          <w:szCs w:val="24"/>
        </w:rPr>
        <w:t>„</w:t>
      </w:r>
      <w:r w:rsidR="00473F48" w:rsidRPr="00953611">
        <w:rPr>
          <w:sz w:val="24"/>
          <w:szCs w:val="24"/>
        </w:rPr>
        <w:t>Външноикономически отношения</w:t>
      </w:r>
      <w:r w:rsidR="00473F48" w:rsidRPr="000D48E6">
        <w:rPr>
          <w:sz w:val="24"/>
          <w:szCs w:val="24"/>
        </w:rPr>
        <w:t>“</w:t>
      </w:r>
      <w:r w:rsidR="000D48E6" w:rsidRPr="000D48E6">
        <w:rPr>
          <w:sz w:val="24"/>
          <w:szCs w:val="24"/>
        </w:rPr>
        <w:t>, както и дирекции „БИА“, „ААО“</w:t>
      </w:r>
      <w:r w:rsidR="000D48E6">
        <w:rPr>
          <w:sz w:val="24"/>
          <w:szCs w:val="24"/>
        </w:rPr>
        <w:t xml:space="preserve"> и „ЮИЕ“</w:t>
      </w:r>
    </w:p>
    <w:p w:rsidR="00504757" w:rsidRPr="00953611" w:rsidRDefault="00504757" w:rsidP="00504757">
      <w:pPr>
        <w:jc w:val="both"/>
        <w:rPr>
          <w:sz w:val="24"/>
          <w:szCs w:val="24"/>
        </w:rPr>
      </w:pPr>
      <w:r w:rsidRPr="00953611">
        <w:rPr>
          <w:sz w:val="24"/>
          <w:szCs w:val="24"/>
        </w:rPr>
        <w:t>Координационен съвет по участието на Р България в дейността на Съвета на Европа, създаден с РМС № 5 от 7 януари 1992 г.</w:t>
      </w:r>
    </w:p>
    <w:p w:rsidR="00504757" w:rsidRPr="00953611" w:rsidRDefault="00504757" w:rsidP="00504757">
      <w:pPr>
        <w:jc w:val="both"/>
        <w:rPr>
          <w:sz w:val="24"/>
          <w:szCs w:val="24"/>
        </w:rPr>
      </w:pPr>
      <w:r w:rsidRPr="00953611">
        <w:rPr>
          <w:sz w:val="24"/>
          <w:szCs w:val="24"/>
        </w:rPr>
        <w:t>Национален координационен механизъм по правата на човека, създаден с РМС № 13/19 декември 2013 г.</w:t>
      </w:r>
    </w:p>
    <w:p w:rsidR="00913425" w:rsidRPr="00953611" w:rsidRDefault="00913425" w:rsidP="00504757">
      <w:pPr>
        <w:jc w:val="both"/>
        <w:rPr>
          <w:sz w:val="24"/>
          <w:szCs w:val="24"/>
        </w:rPr>
      </w:pPr>
      <w:r w:rsidRPr="00953611">
        <w:rPr>
          <w:sz w:val="24"/>
          <w:szCs w:val="24"/>
        </w:rPr>
        <w:lastRenderedPageBreak/>
        <w:t>Бюро на Националната комисия на Р България за ЮНЕСКО, ПМС 147/30.06.2004 г.</w:t>
      </w:r>
    </w:p>
    <w:p w:rsidR="00E543E7" w:rsidRPr="00953611" w:rsidRDefault="000D47CF" w:rsidP="00504757">
      <w:pPr>
        <w:jc w:val="both"/>
        <w:rPr>
          <w:sz w:val="24"/>
          <w:szCs w:val="24"/>
        </w:rPr>
      </w:pPr>
      <w:r w:rsidRPr="00953611">
        <w:rPr>
          <w:sz w:val="24"/>
          <w:szCs w:val="24"/>
        </w:rPr>
        <w:t>Делегация на България към</w:t>
      </w:r>
      <w:r w:rsidRPr="00403BA8">
        <w:rPr>
          <w:sz w:val="24"/>
        </w:rPr>
        <w:t xml:space="preserve"> </w:t>
      </w:r>
      <w:r w:rsidRPr="00953611">
        <w:rPr>
          <w:sz w:val="24"/>
          <w:szCs w:val="24"/>
        </w:rPr>
        <w:t>Международния алианс за възпоменание на Холокоста</w:t>
      </w:r>
      <w:r w:rsidR="00E543E7" w:rsidRPr="00953611">
        <w:rPr>
          <w:sz w:val="24"/>
          <w:szCs w:val="24"/>
        </w:rPr>
        <w:t>.</w:t>
      </w:r>
    </w:p>
    <w:p w:rsidR="00504757" w:rsidRPr="00953611" w:rsidRDefault="00504757" w:rsidP="00504757">
      <w:pPr>
        <w:rPr>
          <w:b/>
          <w:sz w:val="24"/>
          <w:szCs w:val="24"/>
        </w:rPr>
      </w:pPr>
    </w:p>
    <w:p w:rsidR="00504757" w:rsidRPr="00953611" w:rsidRDefault="00504757" w:rsidP="00504757">
      <w:pPr>
        <w:rPr>
          <w:b/>
          <w:sz w:val="24"/>
          <w:szCs w:val="24"/>
        </w:rPr>
      </w:pPr>
      <w:r w:rsidRPr="00953611">
        <w:rPr>
          <w:b/>
          <w:sz w:val="24"/>
          <w:szCs w:val="24"/>
        </w:rPr>
        <w:t>Целеви стойности по показателите за изпълнение</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867"/>
        <w:gridCol w:w="992"/>
        <w:gridCol w:w="851"/>
        <w:gridCol w:w="921"/>
        <w:gridCol w:w="921"/>
      </w:tblGrid>
      <w:tr w:rsidR="00504757" w:rsidRPr="00953611" w:rsidTr="00987C23">
        <w:trPr>
          <w:trHeight w:val="525"/>
          <w:jc w:val="center"/>
        </w:trPr>
        <w:tc>
          <w:tcPr>
            <w:tcW w:w="5867" w:type="dxa"/>
            <w:shd w:val="clear" w:color="auto" w:fill="FFCC99"/>
            <w:vAlign w:val="center"/>
          </w:tcPr>
          <w:p w:rsidR="00504757" w:rsidRPr="00953611" w:rsidRDefault="00504757" w:rsidP="00504757">
            <w:pPr>
              <w:jc w:val="center"/>
              <w:rPr>
                <w:b/>
                <w:bCs/>
                <w:sz w:val="18"/>
                <w:szCs w:val="18"/>
              </w:rPr>
            </w:pPr>
            <w:r w:rsidRPr="00953611">
              <w:rPr>
                <w:b/>
                <w:bCs/>
                <w:sz w:val="18"/>
                <w:szCs w:val="18"/>
              </w:rPr>
              <w:t>ЦЕЛЕВИ СТОЙНОСТИ ПО ПОКАЗАТЕЛИТЕ ЗА ИЗПЪЛНЕНИЕ</w:t>
            </w:r>
          </w:p>
        </w:tc>
        <w:tc>
          <w:tcPr>
            <w:tcW w:w="3685" w:type="dxa"/>
            <w:gridSpan w:val="4"/>
            <w:shd w:val="clear" w:color="auto" w:fill="FFCC99"/>
            <w:vAlign w:val="center"/>
          </w:tcPr>
          <w:p w:rsidR="00504757" w:rsidRPr="00953611" w:rsidRDefault="00504757" w:rsidP="00504757">
            <w:pPr>
              <w:jc w:val="center"/>
              <w:rPr>
                <w:b/>
                <w:bCs/>
                <w:sz w:val="18"/>
                <w:szCs w:val="18"/>
              </w:rPr>
            </w:pPr>
            <w:r w:rsidRPr="00953611">
              <w:rPr>
                <w:b/>
                <w:bCs/>
                <w:sz w:val="18"/>
                <w:szCs w:val="18"/>
              </w:rPr>
              <w:t>Целева стойност</w:t>
            </w:r>
          </w:p>
        </w:tc>
      </w:tr>
      <w:tr w:rsidR="00504757" w:rsidRPr="00953611" w:rsidTr="00987C23">
        <w:trPr>
          <w:trHeight w:val="255"/>
          <w:jc w:val="center"/>
        </w:trPr>
        <w:tc>
          <w:tcPr>
            <w:tcW w:w="5867" w:type="dxa"/>
            <w:shd w:val="clear" w:color="auto" w:fill="FFCC99"/>
            <w:vAlign w:val="center"/>
          </w:tcPr>
          <w:p w:rsidR="00504757" w:rsidRPr="00953611" w:rsidRDefault="00504757" w:rsidP="00504757">
            <w:pPr>
              <w:jc w:val="center"/>
              <w:rPr>
                <w:b/>
                <w:bCs/>
                <w:sz w:val="18"/>
                <w:szCs w:val="18"/>
              </w:rPr>
            </w:pPr>
            <w:r w:rsidRPr="00953611">
              <w:rPr>
                <w:b/>
                <w:bCs/>
                <w:sz w:val="18"/>
                <w:szCs w:val="18"/>
              </w:rPr>
              <w:t>Програма № 7</w:t>
            </w:r>
          </w:p>
        </w:tc>
        <w:tc>
          <w:tcPr>
            <w:tcW w:w="992" w:type="dxa"/>
            <w:shd w:val="clear" w:color="auto" w:fill="FFCC99"/>
          </w:tcPr>
          <w:p w:rsidR="00504757" w:rsidRPr="00953611" w:rsidRDefault="00504757" w:rsidP="00504757">
            <w:pPr>
              <w:jc w:val="center"/>
              <w:rPr>
                <w:b/>
                <w:bCs/>
                <w:sz w:val="18"/>
                <w:szCs w:val="18"/>
              </w:rPr>
            </w:pPr>
            <w:r w:rsidRPr="00953611">
              <w:rPr>
                <w:b/>
                <w:bCs/>
                <w:sz w:val="18"/>
                <w:szCs w:val="18"/>
              </w:rPr>
              <w:t>Мерна единица</w:t>
            </w:r>
          </w:p>
        </w:tc>
        <w:tc>
          <w:tcPr>
            <w:tcW w:w="851" w:type="dxa"/>
            <w:shd w:val="clear" w:color="auto" w:fill="FFCC99"/>
          </w:tcPr>
          <w:p w:rsidR="00504757" w:rsidRPr="00953611" w:rsidRDefault="004B2E36" w:rsidP="00641111">
            <w:pPr>
              <w:jc w:val="center"/>
              <w:rPr>
                <w:b/>
                <w:bCs/>
                <w:sz w:val="18"/>
                <w:szCs w:val="18"/>
              </w:rPr>
            </w:pPr>
            <w:r>
              <w:rPr>
                <w:b/>
                <w:bCs/>
                <w:i/>
                <w:iCs/>
                <w:color w:val="000000"/>
                <w:sz w:val="16"/>
                <w:szCs w:val="16"/>
              </w:rPr>
              <w:t>Бюджет</w:t>
            </w:r>
            <w:r w:rsidRPr="00F53C3E">
              <w:rPr>
                <w:b/>
                <w:bCs/>
                <w:i/>
                <w:iCs/>
                <w:color w:val="000000"/>
                <w:sz w:val="16"/>
                <w:szCs w:val="16"/>
              </w:rPr>
              <w:t xml:space="preserve">                   </w:t>
            </w:r>
            <w:r w:rsidR="00473F48" w:rsidRPr="00953611">
              <w:rPr>
                <w:b/>
                <w:bCs/>
                <w:sz w:val="18"/>
                <w:szCs w:val="18"/>
              </w:rPr>
              <w:t>20</w:t>
            </w:r>
            <w:r w:rsidR="00641111">
              <w:rPr>
                <w:b/>
                <w:bCs/>
                <w:sz w:val="18"/>
                <w:szCs w:val="18"/>
              </w:rPr>
              <w:t>20</w:t>
            </w:r>
            <w:r w:rsidR="00473F48" w:rsidRPr="00953611">
              <w:rPr>
                <w:b/>
                <w:bCs/>
                <w:sz w:val="18"/>
                <w:szCs w:val="18"/>
              </w:rPr>
              <w:t xml:space="preserve"> г.</w:t>
            </w:r>
          </w:p>
        </w:tc>
        <w:tc>
          <w:tcPr>
            <w:tcW w:w="921" w:type="dxa"/>
            <w:shd w:val="clear" w:color="auto" w:fill="FFCC99"/>
          </w:tcPr>
          <w:p w:rsidR="00504757" w:rsidRPr="00953611" w:rsidRDefault="00504757" w:rsidP="00641111">
            <w:pPr>
              <w:jc w:val="center"/>
              <w:rPr>
                <w:b/>
                <w:bCs/>
                <w:sz w:val="18"/>
                <w:szCs w:val="18"/>
              </w:rPr>
            </w:pPr>
            <w:r w:rsidRPr="00953611">
              <w:rPr>
                <w:b/>
                <w:bCs/>
                <w:sz w:val="18"/>
                <w:szCs w:val="18"/>
              </w:rPr>
              <w:t>Прогноза 20</w:t>
            </w:r>
            <w:r w:rsidR="00473F48" w:rsidRPr="00953611">
              <w:rPr>
                <w:b/>
                <w:bCs/>
                <w:sz w:val="18"/>
                <w:szCs w:val="18"/>
              </w:rPr>
              <w:t>2</w:t>
            </w:r>
            <w:r w:rsidR="00641111">
              <w:rPr>
                <w:b/>
                <w:bCs/>
                <w:sz w:val="18"/>
                <w:szCs w:val="18"/>
              </w:rPr>
              <w:t>1</w:t>
            </w:r>
            <w:r w:rsidR="00473F48" w:rsidRPr="00953611">
              <w:rPr>
                <w:b/>
                <w:bCs/>
                <w:sz w:val="18"/>
                <w:szCs w:val="18"/>
              </w:rPr>
              <w:t xml:space="preserve"> г.</w:t>
            </w:r>
          </w:p>
        </w:tc>
        <w:tc>
          <w:tcPr>
            <w:tcW w:w="921" w:type="dxa"/>
            <w:shd w:val="clear" w:color="auto" w:fill="FFCC99"/>
          </w:tcPr>
          <w:p w:rsidR="00504757" w:rsidRPr="00953611" w:rsidRDefault="00504757" w:rsidP="00641111">
            <w:pPr>
              <w:jc w:val="center"/>
              <w:rPr>
                <w:b/>
                <w:bCs/>
                <w:sz w:val="18"/>
                <w:szCs w:val="18"/>
              </w:rPr>
            </w:pPr>
            <w:r w:rsidRPr="00953611">
              <w:rPr>
                <w:b/>
                <w:bCs/>
                <w:sz w:val="18"/>
                <w:szCs w:val="18"/>
              </w:rPr>
              <w:t>Прогноза 20</w:t>
            </w:r>
            <w:r w:rsidR="004E4F79" w:rsidRPr="00953611">
              <w:rPr>
                <w:b/>
                <w:bCs/>
                <w:sz w:val="18"/>
                <w:szCs w:val="18"/>
              </w:rPr>
              <w:t>2</w:t>
            </w:r>
            <w:r w:rsidR="00641111">
              <w:rPr>
                <w:b/>
                <w:bCs/>
                <w:sz w:val="18"/>
                <w:szCs w:val="18"/>
              </w:rPr>
              <w:t>2</w:t>
            </w:r>
            <w:r w:rsidR="00473F48" w:rsidRPr="00953611">
              <w:rPr>
                <w:b/>
                <w:bCs/>
                <w:sz w:val="18"/>
                <w:szCs w:val="18"/>
              </w:rPr>
              <w:t xml:space="preserve"> г.</w:t>
            </w:r>
          </w:p>
        </w:tc>
      </w:tr>
      <w:tr w:rsidR="003309CA" w:rsidRPr="00953611" w:rsidTr="00987C23">
        <w:trPr>
          <w:trHeight w:val="270"/>
          <w:jc w:val="center"/>
        </w:trPr>
        <w:tc>
          <w:tcPr>
            <w:tcW w:w="5867" w:type="dxa"/>
            <w:vAlign w:val="center"/>
          </w:tcPr>
          <w:p w:rsidR="003309CA" w:rsidRPr="00953611" w:rsidRDefault="003309CA" w:rsidP="008C0F1A">
            <w:pPr>
              <w:autoSpaceDE w:val="0"/>
              <w:autoSpaceDN w:val="0"/>
              <w:adjustRightInd w:val="0"/>
              <w:ind w:left="24"/>
              <w:jc w:val="center"/>
            </w:pPr>
            <w:r w:rsidRPr="00953611">
              <w:t>Участия в съдебни заседания по дела, образувани пред Съда на ЕС и Общия съд на ЕС, по които Република България е страна или участник</w:t>
            </w:r>
          </w:p>
        </w:tc>
        <w:tc>
          <w:tcPr>
            <w:tcW w:w="992" w:type="dxa"/>
            <w:vAlign w:val="center"/>
          </w:tcPr>
          <w:p w:rsidR="003309CA" w:rsidRPr="00953611" w:rsidRDefault="003309CA" w:rsidP="008C0F1A">
            <w:pPr>
              <w:autoSpaceDE w:val="0"/>
              <w:autoSpaceDN w:val="0"/>
              <w:adjustRightInd w:val="0"/>
              <w:jc w:val="center"/>
            </w:pPr>
            <w:r w:rsidRPr="00953611">
              <w:t>Брой</w:t>
            </w:r>
          </w:p>
        </w:tc>
        <w:tc>
          <w:tcPr>
            <w:tcW w:w="851" w:type="dxa"/>
            <w:vAlign w:val="center"/>
          </w:tcPr>
          <w:p w:rsidR="003309CA" w:rsidRPr="00953611" w:rsidRDefault="003309CA" w:rsidP="008C0F1A">
            <w:pPr>
              <w:jc w:val="center"/>
            </w:pPr>
            <w:r w:rsidRPr="00953611">
              <w:t>12</w:t>
            </w:r>
          </w:p>
        </w:tc>
        <w:tc>
          <w:tcPr>
            <w:tcW w:w="921" w:type="dxa"/>
            <w:vAlign w:val="center"/>
          </w:tcPr>
          <w:p w:rsidR="003309CA" w:rsidRPr="00953611" w:rsidRDefault="003309CA" w:rsidP="008C0F1A">
            <w:pPr>
              <w:jc w:val="center"/>
            </w:pPr>
            <w:r w:rsidRPr="00953611">
              <w:t>12</w:t>
            </w:r>
          </w:p>
        </w:tc>
        <w:tc>
          <w:tcPr>
            <w:tcW w:w="921" w:type="dxa"/>
            <w:vAlign w:val="center"/>
          </w:tcPr>
          <w:p w:rsidR="003309CA" w:rsidRPr="00953611" w:rsidRDefault="003309CA" w:rsidP="008C0F1A">
            <w:pPr>
              <w:jc w:val="center"/>
            </w:pPr>
            <w:r w:rsidRPr="00953611">
              <w:t>12</w:t>
            </w:r>
          </w:p>
        </w:tc>
      </w:tr>
      <w:tr w:rsidR="00A64DEE" w:rsidRPr="00953611" w:rsidTr="00987C23">
        <w:trPr>
          <w:trHeight w:val="270"/>
          <w:jc w:val="center"/>
        </w:trPr>
        <w:tc>
          <w:tcPr>
            <w:tcW w:w="5867" w:type="dxa"/>
            <w:vAlign w:val="center"/>
          </w:tcPr>
          <w:p w:rsidR="00A64DEE" w:rsidRPr="00953611" w:rsidRDefault="00A64DEE" w:rsidP="00A64DEE">
            <w:pPr>
              <w:autoSpaceDE w:val="0"/>
              <w:autoSpaceDN w:val="0"/>
              <w:adjustRightInd w:val="0"/>
              <w:ind w:left="24"/>
              <w:jc w:val="center"/>
            </w:pPr>
            <w:r w:rsidRPr="00953611">
              <w:t xml:space="preserve">Участие в сесии на Междуправителствената </w:t>
            </w:r>
            <w:proofErr w:type="spellStart"/>
            <w:r w:rsidRPr="00953611">
              <w:t>диполоматическа</w:t>
            </w:r>
            <w:proofErr w:type="spellEnd"/>
            <w:r w:rsidRPr="00953611">
              <w:t xml:space="preserve"> конференция по изработване на </w:t>
            </w:r>
            <w:r w:rsidRPr="00953611">
              <w:rPr>
                <w:bCs/>
                <w:noProof/>
              </w:rPr>
              <w:t>правно обвързващ инструмент по Конвенцията на ООН по морско право от 1982 г. за съхранение и устойчиво използване на морското биологично разнообразие в зоните отвъд национална юрисдикция.</w:t>
            </w:r>
          </w:p>
        </w:tc>
        <w:tc>
          <w:tcPr>
            <w:tcW w:w="992" w:type="dxa"/>
            <w:vAlign w:val="center"/>
          </w:tcPr>
          <w:p w:rsidR="00A64DEE" w:rsidRPr="00953611" w:rsidRDefault="00A64DEE" w:rsidP="00A64DEE">
            <w:pPr>
              <w:autoSpaceDE w:val="0"/>
              <w:autoSpaceDN w:val="0"/>
              <w:adjustRightInd w:val="0"/>
              <w:jc w:val="center"/>
            </w:pPr>
            <w:r w:rsidRPr="00953611">
              <w:t>Брой</w:t>
            </w:r>
            <w:r w:rsidRPr="00953611">
              <w:rPr>
                <w:lang w:val="en-US"/>
              </w:rPr>
              <w:t xml:space="preserve"> </w:t>
            </w:r>
            <w:r w:rsidRPr="00953611">
              <w:t>сесии</w:t>
            </w:r>
          </w:p>
        </w:tc>
        <w:tc>
          <w:tcPr>
            <w:tcW w:w="851" w:type="dxa"/>
            <w:vAlign w:val="center"/>
          </w:tcPr>
          <w:p w:rsidR="00A64DEE" w:rsidRPr="00953611" w:rsidRDefault="00A64DEE" w:rsidP="00A64DEE">
            <w:pPr>
              <w:jc w:val="center"/>
            </w:pPr>
            <w:r w:rsidRPr="00953611">
              <w:rPr>
                <w:iCs/>
              </w:rPr>
              <w:t>3</w:t>
            </w:r>
          </w:p>
        </w:tc>
        <w:tc>
          <w:tcPr>
            <w:tcW w:w="921" w:type="dxa"/>
            <w:vAlign w:val="center"/>
          </w:tcPr>
          <w:p w:rsidR="00A64DEE" w:rsidRPr="00953611" w:rsidRDefault="00A64DEE" w:rsidP="00A64DEE">
            <w:pPr>
              <w:jc w:val="center"/>
            </w:pPr>
            <w:r w:rsidRPr="00953611">
              <w:rPr>
                <w:iCs/>
              </w:rPr>
              <w:t>3</w:t>
            </w:r>
          </w:p>
        </w:tc>
        <w:tc>
          <w:tcPr>
            <w:tcW w:w="921" w:type="dxa"/>
            <w:vAlign w:val="center"/>
          </w:tcPr>
          <w:p w:rsidR="00A64DEE" w:rsidRPr="00953611" w:rsidRDefault="00A64DEE" w:rsidP="00A64DEE">
            <w:pPr>
              <w:jc w:val="center"/>
            </w:pPr>
            <w:r w:rsidRPr="00953611">
              <w:rPr>
                <w:iCs/>
              </w:rPr>
              <w:t>2</w:t>
            </w:r>
          </w:p>
        </w:tc>
      </w:tr>
      <w:tr w:rsidR="00504757" w:rsidRPr="00953611" w:rsidTr="00987C23">
        <w:trPr>
          <w:trHeight w:val="270"/>
          <w:jc w:val="center"/>
        </w:trPr>
        <w:tc>
          <w:tcPr>
            <w:tcW w:w="5867" w:type="dxa"/>
            <w:vAlign w:val="center"/>
          </w:tcPr>
          <w:p w:rsidR="00504757" w:rsidRPr="00953611" w:rsidRDefault="00504757" w:rsidP="008C0F1A">
            <w:pPr>
              <w:autoSpaceDE w:val="0"/>
              <w:autoSpaceDN w:val="0"/>
              <w:adjustRightInd w:val="0"/>
              <w:ind w:left="24"/>
              <w:jc w:val="center"/>
              <w:rPr>
                <w:i/>
                <w:iCs/>
              </w:rPr>
            </w:pPr>
            <w:r w:rsidRPr="00953611">
              <w:t>Участия на експертно ниво в многостранни и двустранни споразумения и инициативи за неразпространение на ОМУ и експортен контрол на оръжия, изделия и технологии с двойна употреба</w:t>
            </w:r>
          </w:p>
        </w:tc>
        <w:tc>
          <w:tcPr>
            <w:tcW w:w="992" w:type="dxa"/>
            <w:vAlign w:val="center"/>
          </w:tcPr>
          <w:p w:rsidR="00504757" w:rsidRPr="00953611" w:rsidRDefault="00504757" w:rsidP="008C0F1A">
            <w:pPr>
              <w:autoSpaceDE w:val="0"/>
              <w:autoSpaceDN w:val="0"/>
              <w:adjustRightInd w:val="0"/>
              <w:jc w:val="center"/>
              <w:rPr>
                <w:i/>
                <w:iCs/>
              </w:rPr>
            </w:pPr>
            <w:r w:rsidRPr="00953611">
              <w:t>Брой</w:t>
            </w:r>
          </w:p>
        </w:tc>
        <w:tc>
          <w:tcPr>
            <w:tcW w:w="851" w:type="dxa"/>
            <w:vAlign w:val="center"/>
          </w:tcPr>
          <w:p w:rsidR="00504757" w:rsidRPr="00953611" w:rsidRDefault="008A66CF" w:rsidP="008C0F1A">
            <w:pPr>
              <w:autoSpaceDE w:val="0"/>
              <w:autoSpaceDN w:val="0"/>
              <w:adjustRightInd w:val="0"/>
              <w:jc w:val="center"/>
              <w:rPr>
                <w:iCs/>
              </w:rPr>
            </w:pPr>
            <w:r w:rsidRPr="00953611">
              <w:rPr>
                <w:iCs/>
              </w:rPr>
              <w:t>75</w:t>
            </w:r>
          </w:p>
        </w:tc>
        <w:tc>
          <w:tcPr>
            <w:tcW w:w="921" w:type="dxa"/>
            <w:vAlign w:val="center"/>
          </w:tcPr>
          <w:p w:rsidR="00504757" w:rsidRPr="00953611" w:rsidRDefault="00504757" w:rsidP="008C0F1A">
            <w:pPr>
              <w:autoSpaceDE w:val="0"/>
              <w:autoSpaceDN w:val="0"/>
              <w:adjustRightInd w:val="0"/>
              <w:jc w:val="center"/>
              <w:rPr>
                <w:iCs/>
              </w:rPr>
            </w:pPr>
            <w:r w:rsidRPr="00953611">
              <w:rPr>
                <w:iCs/>
              </w:rPr>
              <w:t>75</w:t>
            </w:r>
          </w:p>
        </w:tc>
        <w:tc>
          <w:tcPr>
            <w:tcW w:w="921" w:type="dxa"/>
            <w:vAlign w:val="center"/>
          </w:tcPr>
          <w:p w:rsidR="00504757" w:rsidRPr="00953611" w:rsidRDefault="008A66CF" w:rsidP="008C0F1A">
            <w:pPr>
              <w:autoSpaceDE w:val="0"/>
              <w:autoSpaceDN w:val="0"/>
              <w:adjustRightInd w:val="0"/>
              <w:jc w:val="center"/>
              <w:rPr>
                <w:iCs/>
              </w:rPr>
            </w:pPr>
            <w:r w:rsidRPr="00953611">
              <w:rPr>
                <w:iCs/>
              </w:rPr>
              <w:t>7</w:t>
            </w:r>
            <w:r w:rsidR="00504757" w:rsidRPr="00953611">
              <w:rPr>
                <w:iCs/>
              </w:rPr>
              <w:t>5</w:t>
            </w:r>
          </w:p>
        </w:tc>
      </w:tr>
      <w:tr w:rsidR="00605E3A" w:rsidRPr="00953611" w:rsidTr="00987C23">
        <w:trPr>
          <w:trHeight w:val="270"/>
          <w:jc w:val="center"/>
        </w:trPr>
        <w:tc>
          <w:tcPr>
            <w:tcW w:w="5867" w:type="dxa"/>
            <w:vAlign w:val="center"/>
          </w:tcPr>
          <w:p w:rsidR="00605E3A" w:rsidRPr="008C0F1A" w:rsidRDefault="00605E3A" w:rsidP="00605E3A">
            <w:pPr>
              <w:tabs>
                <w:tab w:val="left" w:pos="240"/>
              </w:tabs>
              <w:autoSpaceDE w:val="0"/>
              <w:autoSpaceDN w:val="0"/>
              <w:adjustRightInd w:val="0"/>
              <w:jc w:val="center"/>
            </w:pPr>
            <w:r w:rsidRPr="0030345E">
              <w:t>Участия в срещи на високо и най-високо равнище на ОССЕ /президент, председател на Народно събрание, министър-председател и министър на външните работи/</w:t>
            </w:r>
          </w:p>
        </w:tc>
        <w:tc>
          <w:tcPr>
            <w:tcW w:w="992" w:type="dxa"/>
            <w:vAlign w:val="center"/>
          </w:tcPr>
          <w:p w:rsidR="00605E3A" w:rsidRPr="008C0F1A" w:rsidRDefault="00605E3A" w:rsidP="00605E3A">
            <w:pPr>
              <w:jc w:val="center"/>
            </w:pPr>
            <w:r w:rsidRPr="0030345E">
              <w:t>Брой</w:t>
            </w:r>
          </w:p>
        </w:tc>
        <w:tc>
          <w:tcPr>
            <w:tcW w:w="851" w:type="dxa"/>
            <w:vAlign w:val="center"/>
          </w:tcPr>
          <w:p w:rsidR="00605E3A" w:rsidRPr="00E2668E" w:rsidRDefault="00605E3A" w:rsidP="00605E3A">
            <w:pPr>
              <w:jc w:val="center"/>
            </w:pPr>
            <w:r w:rsidRPr="0030345E">
              <w:t>2</w:t>
            </w:r>
          </w:p>
        </w:tc>
        <w:tc>
          <w:tcPr>
            <w:tcW w:w="921" w:type="dxa"/>
            <w:vAlign w:val="center"/>
          </w:tcPr>
          <w:p w:rsidR="00605E3A" w:rsidRPr="00E2668E" w:rsidRDefault="00605E3A" w:rsidP="00605E3A">
            <w:pPr>
              <w:jc w:val="center"/>
            </w:pPr>
            <w:r w:rsidRPr="0030345E">
              <w:t>2</w:t>
            </w:r>
          </w:p>
        </w:tc>
        <w:tc>
          <w:tcPr>
            <w:tcW w:w="921" w:type="dxa"/>
            <w:vAlign w:val="center"/>
          </w:tcPr>
          <w:p w:rsidR="00605E3A" w:rsidRPr="00E2668E" w:rsidRDefault="00605E3A" w:rsidP="00605E3A">
            <w:pPr>
              <w:jc w:val="center"/>
            </w:pPr>
            <w:r w:rsidRPr="0030345E">
              <w:t>2</w:t>
            </w:r>
          </w:p>
        </w:tc>
      </w:tr>
      <w:tr w:rsidR="00605E3A" w:rsidRPr="00953611" w:rsidTr="00987C23">
        <w:trPr>
          <w:trHeight w:val="270"/>
          <w:jc w:val="center"/>
        </w:trPr>
        <w:tc>
          <w:tcPr>
            <w:tcW w:w="5867" w:type="dxa"/>
            <w:vAlign w:val="center"/>
          </w:tcPr>
          <w:p w:rsidR="00605E3A" w:rsidRPr="008C0F1A" w:rsidRDefault="00605E3A" w:rsidP="00605E3A">
            <w:pPr>
              <w:tabs>
                <w:tab w:val="left" w:pos="240"/>
              </w:tabs>
              <w:autoSpaceDE w:val="0"/>
              <w:autoSpaceDN w:val="0"/>
              <w:adjustRightInd w:val="0"/>
              <w:jc w:val="center"/>
            </w:pPr>
            <w:r w:rsidRPr="0030345E">
              <w:t xml:space="preserve">Участия в заседания, сесии и форуми във връзка с политико-военното измерение на ОССЕ на експертно ниво </w:t>
            </w:r>
          </w:p>
        </w:tc>
        <w:tc>
          <w:tcPr>
            <w:tcW w:w="992" w:type="dxa"/>
            <w:vAlign w:val="center"/>
          </w:tcPr>
          <w:p w:rsidR="00605E3A" w:rsidRPr="008C0F1A" w:rsidRDefault="00605E3A" w:rsidP="00605E3A">
            <w:pPr>
              <w:jc w:val="center"/>
            </w:pPr>
            <w:r w:rsidRPr="0030345E">
              <w:t>Брой</w:t>
            </w:r>
          </w:p>
        </w:tc>
        <w:tc>
          <w:tcPr>
            <w:tcW w:w="851" w:type="dxa"/>
            <w:vAlign w:val="center"/>
          </w:tcPr>
          <w:p w:rsidR="00605E3A" w:rsidRPr="008C0F1A" w:rsidRDefault="00605E3A" w:rsidP="00605E3A">
            <w:pPr>
              <w:jc w:val="center"/>
            </w:pPr>
            <w:r w:rsidRPr="0030345E">
              <w:t>20</w:t>
            </w:r>
          </w:p>
        </w:tc>
        <w:tc>
          <w:tcPr>
            <w:tcW w:w="921" w:type="dxa"/>
            <w:vAlign w:val="center"/>
          </w:tcPr>
          <w:p w:rsidR="00605E3A" w:rsidRPr="008C0F1A" w:rsidRDefault="00605E3A" w:rsidP="00605E3A">
            <w:pPr>
              <w:jc w:val="center"/>
            </w:pPr>
            <w:r w:rsidRPr="0030345E">
              <w:t>20</w:t>
            </w:r>
          </w:p>
        </w:tc>
        <w:tc>
          <w:tcPr>
            <w:tcW w:w="921" w:type="dxa"/>
            <w:vAlign w:val="center"/>
          </w:tcPr>
          <w:p w:rsidR="00605E3A" w:rsidRPr="008C0F1A" w:rsidRDefault="00605E3A" w:rsidP="00605E3A">
            <w:pPr>
              <w:jc w:val="center"/>
            </w:pPr>
            <w:r w:rsidRPr="0030345E">
              <w:t>20</w:t>
            </w:r>
          </w:p>
        </w:tc>
      </w:tr>
      <w:tr w:rsidR="00605E3A" w:rsidRPr="00953611" w:rsidTr="00987C23">
        <w:trPr>
          <w:trHeight w:val="270"/>
          <w:jc w:val="center"/>
        </w:trPr>
        <w:tc>
          <w:tcPr>
            <w:tcW w:w="5867" w:type="dxa"/>
            <w:vAlign w:val="center"/>
          </w:tcPr>
          <w:p w:rsidR="00605E3A" w:rsidRPr="008C0F1A" w:rsidRDefault="00605E3A" w:rsidP="00605E3A">
            <w:pPr>
              <w:tabs>
                <w:tab w:val="left" w:pos="240"/>
              </w:tabs>
              <w:autoSpaceDE w:val="0"/>
              <w:autoSpaceDN w:val="0"/>
              <w:adjustRightInd w:val="0"/>
              <w:jc w:val="center"/>
            </w:pPr>
            <w:r w:rsidRPr="0030345E">
              <w:t xml:space="preserve">Участие в заседания на работни групи на ЕС по линия на ОССЕ и СЕ </w:t>
            </w:r>
          </w:p>
        </w:tc>
        <w:tc>
          <w:tcPr>
            <w:tcW w:w="992" w:type="dxa"/>
            <w:vAlign w:val="center"/>
          </w:tcPr>
          <w:p w:rsidR="00605E3A" w:rsidRPr="008C0F1A" w:rsidRDefault="00605E3A" w:rsidP="00605E3A">
            <w:pPr>
              <w:jc w:val="center"/>
            </w:pPr>
            <w:r w:rsidRPr="0030345E">
              <w:t>Брой</w:t>
            </w:r>
          </w:p>
        </w:tc>
        <w:tc>
          <w:tcPr>
            <w:tcW w:w="851" w:type="dxa"/>
            <w:vAlign w:val="center"/>
          </w:tcPr>
          <w:p w:rsidR="00605E3A" w:rsidRPr="008C0F1A" w:rsidRDefault="00605E3A" w:rsidP="00605E3A">
            <w:pPr>
              <w:jc w:val="center"/>
            </w:pPr>
            <w:r w:rsidRPr="0030345E">
              <w:t>11</w:t>
            </w:r>
          </w:p>
        </w:tc>
        <w:tc>
          <w:tcPr>
            <w:tcW w:w="921" w:type="dxa"/>
            <w:vAlign w:val="center"/>
          </w:tcPr>
          <w:p w:rsidR="00605E3A" w:rsidRPr="008C0F1A" w:rsidRDefault="00605E3A" w:rsidP="00605E3A">
            <w:pPr>
              <w:jc w:val="center"/>
            </w:pPr>
            <w:r w:rsidRPr="0030345E">
              <w:t>11</w:t>
            </w:r>
          </w:p>
        </w:tc>
        <w:tc>
          <w:tcPr>
            <w:tcW w:w="921" w:type="dxa"/>
            <w:vAlign w:val="center"/>
          </w:tcPr>
          <w:p w:rsidR="00605E3A" w:rsidRPr="008C0F1A" w:rsidRDefault="00605E3A" w:rsidP="00605E3A">
            <w:pPr>
              <w:jc w:val="center"/>
            </w:pPr>
            <w:r w:rsidRPr="0030345E">
              <w:t>11</w:t>
            </w:r>
          </w:p>
        </w:tc>
      </w:tr>
      <w:tr w:rsidR="00CE5CF5" w:rsidRPr="009325BB" w:rsidTr="008C0F1A">
        <w:trPr>
          <w:trHeight w:val="270"/>
          <w:jc w:val="center"/>
        </w:trPr>
        <w:tc>
          <w:tcPr>
            <w:tcW w:w="5867" w:type="dxa"/>
            <w:vAlign w:val="center"/>
          </w:tcPr>
          <w:p w:rsidR="00CE5CF5" w:rsidRPr="008C0F1A" w:rsidRDefault="00CE5CF5" w:rsidP="008C0F1A">
            <w:pPr>
              <w:autoSpaceDE w:val="0"/>
              <w:autoSpaceDN w:val="0"/>
              <w:adjustRightInd w:val="0"/>
              <w:ind w:left="24"/>
              <w:jc w:val="center"/>
            </w:pPr>
            <w:r w:rsidRPr="008C0F1A">
              <w:t>Участие в заседания на работни групи на ЕС по линия на права на човека</w:t>
            </w:r>
          </w:p>
        </w:tc>
        <w:tc>
          <w:tcPr>
            <w:tcW w:w="992" w:type="dxa"/>
            <w:vAlign w:val="center"/>
          </w:tcPr>
          <w:p w:rsidR="00CE5CF5" w:rsidRPr="008C0F1A" w:rsidRDefault="00CE5CF5" w:rsidP="008C0F1A">
            <w:pPr>
              <w:autoSpaceDE w:val="0"/>
              <w:autoSpaceDN w:val="0"/>
              <w:adjustRightInd w:val="0"/>
              <w:jc w:val="center"/>
            </w:pPr>
            <w:r w:rsidRPr="008C0F1A">
              <w:t>Брой</w:t>
            </w:r>
          </w:p>
        </w:tc>
        <w:tc>
          <w:tcPr>
            <w:tcW w:w="851" w:type="dxa"/>
            <w:vAlign w:val="center"/>
          </w:tcPr>
          <w:p w:rsidR="00CE5CF5" w:rsidRPr="008C0F1A" w:rsidRDefault="00E543E7" w:rsidP="008C0F1A">
            <w:pPr>
              <w:autoSpaceDE w:val="0"/>
              <w:autoSpaceDN w:val="0"/>
              <w:adjustRightInd w:val="0"/>
              <w:jc w:val="center"/>
            </w:pPr>
            <w:r w:rsidRPr="008C0F1A">
              <w:t>30</w:t>
            </w:r>
          </w:p>
        </w:tc>
        <w:tc>
          <w:tcPr>
            <w:tcW w:w="921" w:type="dxa"/>
            <w:vAlign w:val="center"/>
          </w:tcPr>
          <w:p w:rsidR="00CE5CF5" w:rsidRPr="008C0F1A" w:rsidRDefault="00E543E7" w:rsidP="008C0F1A">
            <w:pPr>
              <w:autoSpaceDE w:val="0"/>
              <w:autoSpaceDN w:val="0"/>
              <w:adjustRightInd w:val="0"/>
              <w:jc w:val="center"/>
              <w:rPr>
                <w:iCs/>
              </w:rPr>
            </w:pPr>
            <w:r w:rsidRPr="008C0F1A">
              <w:rPr>
                <w:iCs/>
              </w:rPr>
              <w:t>28</w:t>
            </w:r>
          </w:p>
        </w:tc>
        <w:tc>
          <w:tcPr>
            <w:tcW w:w="921" w:type="dxa"/>
            <w:vAlign w:val="center"/>
          </w:tcPr>
          <w:p w:rsidR="00CE5CF5" w:rsidRPr="008C0F1A" w:rsidRDefault="00E543E7" w:rsidP="008C0F1A">
            <w:pPr>
              <w:autoSpaceDE w:val="0"/>
              <w:autoSpaceDN w:val="0"/>
              <w:adjustRightInd w:val="0"/>
              <w:jc w:val="center"/>
              <w:rPr>
                <w:iCs/>
              </w:rPr>
            </w:pPr>
            <w:r w:rsidRPr="008C0F1A">
              <w:rPr>
                <w:iCs/>
              </w:rPr>
              <w:t>28</w:t>
            </w:r>
          </w:p>
        </w:tc>
      </w:tr>
      <w:tr w:rsidR="00987C23" w:rsidRPr="00953611" w:rsidTr="00987C23">
        <w:trPr>
          <w:trHeight w:val="270"/>
          <w:jc w:val="center"/>
        </w:trPr>
        <w:tc>
          <w:tcPr>
            <w:tcW w:w="5867" w:type="dxa"/>
            <w:vAlign w:val="center"/>
          </w:tcPr>
          <w:p w:rsidR="00987C23" w:rsidRPr="008C0F1A" w:rsidRDefault="00987C23" w:rsidP="005F367E">
            <w:pPr>
              <w:tabs>
                <w:tab w:val="left" w:pos="240"/>
              </w:tabs>
              <w:autoSpaceDE w:val="0"/>
              <w:autoSpaceDN w:val="0"/>
              <w:adjustRightInd w:val="0"/>
              <w:jc w:val="center"/>
            </w:pPr>
            <w:r w:rsidRPr="0030345E">
              <w:t>Участия в мероприятия по линия на регионалните инициативи и механизми за сътрудничество в областта на сигурността и отбраната в ЮИЕ и Черноморския регион</w:t>
            </w:r>
          </w:p>
        </w:tc>
        <w:tc>
          <w:tcPr>
            <w:tcW w:w="992" w:type="dxa"/>
            <w:vAlign w:val="center"/>
          </w:tcPr>
          <w:p w:rsidR="00987C23" w:rsidRPr="008C0F1A" w:rsidRDefault="00987C23" w:rsidP="005F367E">
            <w:pPr>
              <w:jc w:val="center"/>
            </w:pPr>
            <w:r w:rsidRPr="0030345E">
              <w:t>Брой</w:t>
            </w:r>
          </w:p>
        </w:tc>
        <w:tc>
          <w:tcPr>
            <w:tcW w:w="851" w:type="dxa"/>
            <w:vAlign w:val="center"/>
          </w:tcPr>
          <w:p w:rsidR="00987C23" w:rsidRPr="008C0F1A" w:rsidRDefault="00987C23" w:rsidP="005F367E">
            <w:pPr>
              <w:jc w:val="center"/>
            </w:pPr>
            <w:r w:rsidRPr="0030345E">
              <w:t>6</w:t>
            </w:r>
          </w:p>
        </w:tc>
        <w:tc>
          <w:tcPr>
            <w:tcW w:w="921" w:type="dxa"/>
            <w:vAlign w:val="center"/>
          </w:tcPr>
          <w:p w:rsidR="00987C23" w:rsidRPr="008C0F1A" w:rsidRDefault="00987C23" w:rsidP="005F367E">
            <w:pPr>
              <w:jc w:val="center"/>
            </w:pPr>
            <w:r w:rsidRPr="0030345E">
              <w:t>6</w:t>
            </w:r>
          </w:p>
        </w:tc>
        <w:tc>
          <w:tcPr>
            <w:tcW w:w="921" w:type="dxa"/>
            <w:vAlign w:val="center"/>
          </w:tcPr>
          <w:p w:rsidR="00987C23" w:rsidRPr="008C0F1A" w:rsidRDefault="00987C23" w:rsidP="005F367E">
            <w:pPr>
              <w:jc w:val="center"/>
            </w:pPr>
            <w:r w:rsidRPr="0030345E">
              <w:t>6</w:t>
            </w:r>
          </w:p>
        </w:tc>
      </w:tr>
      <w:tr w:rsidR="00987C23" w:rsidRPr="00953611" w:rsidTr="00987C23">
        <w:trPr>
          <w:trHeight w:val="270"/>
          <w:jc w:val="center"/>
        </w:trPr>
        <w:tc>
          <w:tcPr>
            <w:tcW w:w="5867" w:type="dxa"/>
            <w:vAlign w:val="center"/>
          </w:tcPr>
          <w:p w:rsidR="00987C23" w:rsidRPr="008C0F1A" w:rsidRDefault="00987C23" w:rsidP="005F367E">
            <w:pPr>
              <w:autoSpaceDE w:val="0"/>
              <w:autoSpaceDN w:val="0"/>
              <w:adjustRightInd w:val="0"/>
              <w:ind w:left="24"/>
              <w:jc w:val="center"/>
            </w:pPr>
            <w:r w:rsidRPr="0030345E">
              <w:t>Участие в курсове по въпроси на международната сигурност</w:t>
            </w:r>
          </w:p>
        </w:tc>
        <w:tc>
          <w:tcPr>
            <w:tcW w:w="992" w:type="dxa"/>
            <w:vAlign w:val="center"/>
          </w:tcPr>
          <w:p w:rsidR="00987C23" w:rsidRPr="008C0F1A" w:rsidRDefault="00987C23" w:rsidP="005F367E">
            <w:pPr>
              <w:autoSpaceDE w:val="0"/>
              <w:autoSpaceDN w:val="0"/>
              <w:adjustRightInd w:val="0"/>
              <w:jc w:val="center"/>
            </w:pPr>
            <w:r w:rsidRPr="0030345E">
              <w:t>Брой</w:t>
            </w:r>
          </w:p>
        </w:tc>
        <w:tc>
          <w:tcPr>
            <w:tcW w:w="851" w:type="dxa"/>
            <w:vAlign w:val="center"/>
          </w:tcPr>
          <w:p w:rsidR="00987C23" w:rsidRPr="008C0F1A" w:rsidRDefault="00987C23" w:rsidP="005F367E">
            <w:pPr>
              <w:autoSpaceDE w:val="0"/>
              <w:autoSpaceDN w:val="0"/>
              <w:adjustRightInd w:val="0"/>
              <w:jc w:val="center"/>
            </w:pPr>
            <w:r w:rsidRPr="0030345E">
              <w:t>7</w:t>
            </w:r>
          </w:p>
        </w:tc>
        <w:tc>
          <w:tcPr>
            <w:tcW w:w="921" w:type="dxa"/>
            <w:vAlign w:val="center"/>
          </w:tcPr>
          <w:p w:rsidR="00987C23" w:rsidRPr="00E2668E" w:rsidRDefault="00987C23" w:rsidP="005F367E">
            <w:pPr>
              <w:autoSpaceDE w:val="0"/>
              <w:autoSpaceDN w:val="0"/>
              <w:adjustRightInd w:val="0"/>
              <w:jc w:val="center"/>
            </w:pPr>
            <w:r w:rsidRPr="0030345E">
              <w:t>8</w:t>
            </w:r>
          </w:p>
        </w:tc>
        <w:tc>
          <w:tcPr>
            <w:tcW w:w="921" w:type="dxa"/>
            <w:vAlign w:val="center"/>
          </w:tcPr>
          <w:p w:rsidR="00987C23" w:rsidRPr="00E2668E" w:rsidRDefault="00987C23" w:rsidP="005F367E">
            <w:pPr>
              <w:autoSpaceDE w:val="0"/>
              <w:autoSpaceDN w:val="0"/>
              <w:adjustRightInd w:val="0"/>
              <w:jc w:val="center"/>
            </w:pPr>
            <w:r w:rsidRPr="0030345E">
              <w:t>9</w:t>
            </w:r>
          </w:p>
        </w:tc>
      </w:tr>
      <w:tr w:rsidR="00987C23" w:rsidRPr="00953611" w:rsidTr="00987C23">
        <w:trPr>
          <w:trHeight w:val="270"/>
          <w:jc w:val="center"/>
        </w:trPr>
        <w:tc>
          <w:tcPr>
            <w:tcW w:w="5867" w:type="dxa"/>
            <w:vAlign w:val="center"/>
          </w:tcPr>
          <w:p w:rsidR="00987C23" w:rsidRPr="00953611" w:rsidRDefault="00987C23" w:rsidP="00987C23">
            <w:pPr>
              <w:autoSpaceDE w:val="0"/>
              <w:autoSpaceDN w:val="0"/>
              <w:adjustRightInd w:val="0"/>
              <w:ind w:left="24"/>
              <w:jc w:val="center"/>
            </w:pPr>
            <w:r w:rsidRPr="00953611">
              <w:t>Участие в заседания на работни групи на ЕС по линия на права на човека</w:t>
            </w:r>
          </w:p>
        </w:tc>
        <w:tc>
          <w:tcPr>
            <w:tcW w:w="992" w:type="dxa"/>
            <w:vAlign w:val="center"/>
          </w:tcPr>
          <w:p w:rsidR="00987C23" w:rsidRPr="00953611" w:rsidRDefault="00987C23" w:rsidP="00987C23">
            <w:pPr>
              <w:autoSpaceDE w:val="0"/>
              <w:autoSpaceDN w:val="0"/>
              <w:adjustRightInd w:val="0"/>
              <w:jc w:val="center"/>
            </w:pPr>
            <w:r w:rsidRPr="00953611">
              <w:t>Брой</w:t>
            </w:r>
          </w:p>
        </w:tc>
        <w:tc>
          <w:tcPr>
            <w:tcW w:w="851" w:type="dxa"/>
            <w:vAlign w:val="center"/>
          </w:tcPr>
          <w:p w:rsidR="00987C23" w:rsidRPr="00953611" w:rsidRDefault="00987C23" w:rsidP="00987C23">
            <w:pPr>
              <w:autoSpaceDE w:val="0"/>
              <w:autoSpaceDN w:val="0"/>
              <w:adjustRightInd w:val="0"/>
              <w:jc w:val="center"/>
            </w:pPr>
            <w:r w:rsidRPr="00953611">
              <w:t>30</w:t>
            </w:r>
          </w:p>
        </w:tc>
        <w:tc>
          <w:tcPr>
            <w:tcW w:w="921" w:type="dxa"/>
            <w:vAlign w:val="center"/>
          </w:tcPr>
          <w:p w:rsidR="00987C23" w:rsidRPr="00953611" w:rsidRDefault="00987C23" w:rsidP="00987C23">
            <w:pPr>
              <w:autoSpaceDE w:val="0"/>
              <w:autoSpaceDN w:val="0"/>
              <w:adjustRightInd w:val="0"/>
              <w:jc w:val="center"/>
              <w:rPr>
                <w:iCs/>
              </w:rPr>
            </w:pPr>
            <w:r w:rsidRPr="00953611">
              <w:rPr>
                <w:iCs/>
              </w:rPr>
              <w:t>28</w:t>
            </w:r>
          </w:p>
        </w:tc>
        <w:tc>
          <w:tcPr>
            <w:tcW w:w="921" w:type="dxa"/>
            <w:vAlign w:val="center"/>
          </w:tcPr>
          <w:p w:rsidR="00987C23" w:rsidRPr="00953611" w:rsidRDefault="00987C23" w:rsidP="00987C23">
            <w:pPr>
              <w:autoSpaceDE w:val="0"/>
              <w:autoSpaceDN w:val="0"/>
              <w:adjustRightInd w:val="0"/>
              <w:jc w:val="center"/>
              <w:rPr>
                <w:iCs/>
              </w:rPr>
            </w:pPr>
            <w:r w:rsidRPr="00953611">
              <w:rPr>
                <w:iCs/>
              </w:rPr>
              <w:t>28</w:t>
            </w:r>
          </w:p>
        </w:tc>
      </w:tr>
      <w:tr w:rsidR="00987C23" w:rsidRPr="00953611" w:rsidTr="00987C23">
        <w:trPr>
          <w:trHeight w:val="270"/>
          <w:jc w:val="center"/>
        </w:trPr>
        <w:tc>
          <w:tcPr>
            <w:tcW w:w="5867" w:type="dxa"/>
            <w:vAlign w:val="center"/>
          </w:tcPr>
          <w:p w:rsidR="00987C23" w:rsidRPr="00953611" w:rsidRDefault="00987C23" w:rsidP="00987C23">
            <w:pPr>
              <w:tabs>
                <w:tab w:val="left" w:pos="240"/>
              </w:tabs>
              <w:autoSpaceDE w:val="0"/>
              <w:autoSpaceDN w:val="0"/>
              <w:adjustRightInd w:val="0"/>
              <w:jc w:val="center"/>
            </w:pPr>
            <w:r w:rsidRPr="00953611">
              <w:t xml:space="preserve">Участие в заседания на работни групи на ЕС в областта на международното право </w:t>
            </w:r>
          </w:p>
        </w:tc>
        <w:tc>
          <w:tcPr>
            <w:tcW w:w="992" w:type="dxa"/>
            <w:vAlign w:val="center"/>
          </w:tcPr>
          <w:p w:rsidR="00987C23" w:rsidRPr="00953611" w:rsidRDefault="00987C23" w:rsidP="00987C23">
            <w:pPr>
              <w:jc w:val="center"/>
            </w:pPr>
            <w:r w:rsidRPr="00953611">
              <w:t>Брой</w:t>
            </w:r>
          </w:p>
        </w:tc>
        <w:tc>
          <w:tcPr>
            <w:tcW w:w="851" w:type="dxa"/>
            <w:vAlign w:val="center"/>
          </w:tcPr>
          <w:p w:rsidR="00987C23" w:rsidRPr="00953611" w:rsidRDefault="00987C23" w:rsidP="00987C23">
            <w:pPr>
              <w:jc w:val="center"/>
            </w:pPr>
            <w:r w:rsidRPr="00953611">
              <w:t>19</w:t>
            </w:r>
          </w:p>
        </w:tc>
        <w:tc>
          <w:tcPr>
            <w:tcW w:w="921" w:type="dxa"/>
            <w:vAlign w:val="center"/>
          </w:tcPr>
          <w:p w:rsidR="00987C23" w:rsidRPr="00953611" w:rsidRDefault="00987C23" w:rsidP="00987C23">
            <w:pPr>
              <w:jc w:val="center"/>
            </w:pPr>
            <w:r w:rsidRPr="00953611">
              <w:t>19</w:t>
            </w:r>
          </w:p>
        </w:tc>
        <w:tc>
          <w:tcPr>
            <w:tcW w:w="921" w:type="dxa"/>
            <w:vAlign w:val="center"/>
          </w:tcPr>
          <w:p w:rsidR="00987C23" w:rsidRPr="00953611" w:rsidRDefault="00987C23" w:rsidP="00987C23">
            <w:pPr>
              <w:jc w:val="center"/>
            </w:pPr>
            <w:r w:rsidRPr="00953611">
              <w:t>19</w:t>
            </w:r>
          </w:p>
        </w:tc>
      </w:tr>
      <w:tr w:rsidR="00987C23" w:rsidRPr="00953611" w:rsidTr="00987C23">
        <w:trPr>
          <w:trHeight w:val="270"/>
          <w:jc w:val="center"/>
        </w:trPr>
        <w:tc>
          <w:tcPr>
            <w:tcW w:w="5867" w:type="dxa"/>
            <w:vAlign w:val="center"/>
          </w:tcPr>
          <w:p w:rsidR="00987C23" w:rsidRPr="00953611" w:rsidRDefault="00987C23" w:rsidP="00987C23">
            <w:pPr>
              <w:tabs>
                <w:tab w:val="left" w:pos="240"/>
              </w:tabs>
              <w:autoSpaceDE w:val="0"/>
              <w:autoSpaceDN w:val="0"/>
              <w:adjustRightInd w:val="0"/>
              <w:jc w:val="center"/>
            </w:pPr>
            <w:r w:rsidRPr="00953611">
              <w:t>Участие в заседания на РГ „Съд“</w:t>
            </w:r>
          </w:p>
        </w:tc>
        <w:tc>
          <w:tcPr>
            <w:tcW w:w="992" w:type="dxa"/>
            <w:vAlign w:val="center"/>
          </w:tcPr>
          <w:p w:rsidR="00987C23" w:rsidRPr="00953611" w:rsidRDefault="00987C23" w:rsidP="00987C23">
            <w:pPr>
              <w:jc w:val="center"/>
            </w:pPr>
            <w:r w:rsidRPr="00953611">
              <w:t>Брой</w:t>
            </w:r>
          </w:p>
        </w:tc>
        <w:tc>
          <w:tcPr>
            <w:tcW w:w="851" w:type="dxa"/>
            <w:vAlign w:val="center"/>
          </w:tcPr>
          <w:p w:rsidR="00987C23" w:rsidRPr="00953611" w:rsidRDefault="00987C23" w:rsidP="00987C23">
            <w:pPr>
              <w:jc w:val="center"/>
            </w:pPr>
            <w:r w:rsidRPr="00953611">
              <w:t xml:space="preserve">10 </w:t>
            </w:r>
          </w:p>
        </w:tc>
        <w:tc>
          <w:tcPr>
            <w:tcW w:w="921" w:type="dxa"/>
            <w:vAlign w:val="center"/>
          </w:tcPr>
          <w:p w:rsidR="00987C23" w:rsidRPr="00953611" w:rsidRDefault="00987C23" w:rsidP="00987C23">
            <w:pPr>
              <w:jc w:val="center"/>
            </w:pPr>
            <w:r w:rsidRPr="00953611">
              <w:t xml:space="preserve">10 </w:t>
            </w:r>
          </w:p>
        </w:tc>
        <w:tc>
          <w:tcPr>
            <w:tcW w:w="921" w:type="dxa"/>
            <w:vAlign w:val="center"/>
          </w:tcPr>
          <w:p w:rsidR="00987C23" w:rsidRPr="00953611" w:rsidRDefault="00987C23" w:rsidP="00987C23">
            <w:pPr>
              <w:jc w:val="center"/>
            </w:pPr>
            <w:r w:rsidRPr="00953611">
              <w:t>10</w:t>
            </w:r>
          </w:p>
        </w:tc>
      </w:tr>
      <w:tr w:rsidR="00987C23" w:rsidRPr="00953611" w:rsidTr="00987C23">
        <w:trPr>
          <w:trHeight w:val="270"/>
          <w:jc w:val="center"/>
        </w:trPr>
        <w:tc>
          <w:tcPr>
            <w:tcW w:w="5867" w:type="dxa"/>
            <w:vAlign w:val="center"/>
          </w:tcPr>
          <w:p w:rsidR="00987C23" w:rsidRPr="00953611" w:rsidRDefault="00987C23" w:rsidP="00987C23">
            <w:pPr>
              <w:autoSpaceDE w:val="0"/>
              <w:autoSpaceDN w:val="0"/>
              <w:adjustRightInd w:val="0"/>
              <w:ind w:left="24"/>
              <w:jc w:val="center"/>
            </w:pPr>
            <w:r w:rsidRPr="00953611">
              <w:t>Участие в заседания на работна група на Съвета на ЕС по въпросите на ООН (CONUN)</w:t>
            </w:r>
          </w:p>
        </w:tc>
        <w:tc>
          <w:tcPr>
            <w:tcW w:w="992" w:type="dxa"/>
            <w:vAlign w:val="center"/>
          </w:tcPr>
          <w:p w:rsidR="00987C23" w:rsidRPr="00953611" w:rsidRDefault="00987C23" w:rsidP="00987C23">
            <w:pPr>
              <w:autoSpaceDE w:val="0"/>
              <w:autoSpaceDN w:val="0"/>
              <w:adjustRightInd w:val="0"/>
              <w:jc w:val="center"/>
            </w:pPr>
            <w:proofErr w:type="spellStart"/>
            <w:r w:rsidRPr="00953611">
              <w:rPr>
                <w:lang w:val="en-GB" w:eastAsia="en-US"/>
              </w:rPr>
              <w:t>Брой</w:t>
            </w:r>
            <w:proofErr w:type="spellEnd"/>
          </w:p>
        </w:tc>
        <w:tc>
          <w:tcPr>
            <w:tcW w:w="851" w:type="dxa"/>
            <w:vAlign w:val="center"/>
          </w:tcPr>
          <w:p w:rsidR="00987C23" w:rsidRPr="00953611" w:rsidRDefault="00987C23" w:rsidP="00987C23">
            <w:pPr>
              <w:autoSpaceDE w:val="0"/>
              <w:autoSpaceDN w:val="0"/>
              <w:adjustRightInd w:val="0"/>
              <w:jc w:val="center"/>
            </w:pPr>
            <w:r w:rsidRPr="00953611">
              <w:rPr>
                <w:i/>
                <w:lang w:eastAsia="en-US"/>
              </w:rPr>
              <w:t>11</w:t>
            </w:r>
          </w:p>
        </w:tc>
        <w:tc>
          <w:tcPr>
            <w:tcW w:w="921" w:type="dxa"/>
            <w:vAlign w:val="center"/>
          </w:tcPr>
          <w:p w:rsidR="00987C23" w:rsidRPr="00953611" w:rsidRDefault="00987C23" w:rsidP="00987C23">
            <w:pPr>
              <w:autoSpaceDE w:val="0"/>
              <w:autoSpaceDN w:val="0"/>
              <w:adjustRightInd w:val="0"/>
              <w:jc w:val="center"/>
              <w:rPr>
                <w:iCs/>
              </w:rPr>
            </w:pPr>
            <w:r w:rsidRPr="00953611">
              <w:rPr>
                <w:i/>
                <w:lang w:eastAsia="en-US"/>
              </w:rPr>
              <w:t>11</w:t>
            </w:r>
          </w:p>
        </w:tc>
        <w:tc>
          <w:tcPr>
            <w:tcW w:w="921" w:type="dxa"/>
            <w:vAlign w:val="center"/>
          </w:tcPr>
          <w:p w:rsidR="00987C23" w:rsidRPr="00953611" w:rsidRDefault="00987C23" w:rsidP="00987C23">
            <w:pPr>
              <w:autoSpaceDE w:val="0"/>
              <w:autoSpaceDN w:val="0"/>
              <w:adjustRightInd w:val="0"/>
              <w:jc w:val="center"/>
              <w:rPr>
                <w:iCs/>
              </w:rPr>
            </w:pPr>
            <w:r w:rsidRPr="00953611">
              <w:rPr>
                <w:i/>
                <w:lang w:eastAsia="en-US"/>
              </w:rPr>
              <w:t>11</w:t>
            </w:r>
          </w:p>
        </w:tc>
      </w:tr>
      <w:tr w:rsidR="00987C23" w:rsidRPr="00953611" w:rsidTr="00987C23">
        <w:trPr>
          <w:trHeight w:val="270"/>
          <w:jc w:val="center"/>
        </w:trPr>
        <w:tc>
          <w:tcPr>
            <w:tcW w:w="5867" w:type="dxa"/>
            <w:vAlign w:val="center"/>
          </w:tcPr>
          <w:p w:rsidR="00987C23" w:rsidRPr="00953611" w:rsidRDefault="00987C23" w:rsidP="00987C23">
            <w:pPr>
              <w:tabs>
                <w:tab w:val="left" w:pos="240"/>
              </w:tabs>
              <w:autoSpaceDE w:val="0"/>
              <w:autoSpaceDN w:val="0"/>
              <w:adjustRightInd w:val="0"/>
              <w:jc w:val="center"/>
            </w:pPr>
            <w:r w:rsidRPr="00953611">
              <w:t>Участие в курсове по сътрудничество за развитие и по хуманитарна помощ</w:t>
            </w:r>
          </w:p>
        </w:tc>
        <w:tc>
          <w:tcPr>
            <w:tcW w:w="992" w:type="dxa"/>
            <w:vAlign w:val="center"/>
          </w:tcPr>
          <w:p w:rsidR="00987C23" w:rsidRPr="00953611" w:rsidRDefault="00987C23" w:rsidP="00987C23">
            <w:pPr>
              <w:jc w:val="center"/>
            </w:pPr>
            <w:r w:rsidRPr="00953611">
              <w:t>Брой</w:t>
            </w:r>
          </w:p>
        </w:tc>
        <w:tc>
          <w:tcPr>
            <w:tcW w:w="851" w:type="dxa"/>
            <w:vAlign w:val="center"/>
          </w:tcPr>
          <w:p w:rsidR="00987C23" w:rsidRPr="00953611" w:rsidRDefault="00987C23" w:rsidP="00987C23">
            <w:pPr>
              <w:jc w:val="center"/>
            </w:pPr>
            <w:r w:rsidRPr="00953611">
              <w:t>6</w:t>
            </w:r>
          </w:p>
        </w:tc>
        <w:tc>
          <w:tcPr>
            <w:tcW w:w="921" w:type="dxa"/>
            <w:vAlign w:val="center"/>
          </w:tcPr>
          <w:p w:rsidR="00987C23" w:rsidRPr="00953611" w:rsidRDefault="00987C23" w:rsidP="00987C23">
            <w:pPr>
              <w:jc w:val="center"/>
            </w:pPr>
            <w:r w:rsidRPr="00953611">
              <w:t>5</w:t>
            </w:r>
          </w:p>
        </w:tc>
        <w:tc>
          <w:tcPr>
            <w:tcW w:w="921" w:type="dxa"/>
            <w:vAlign w:val="center"/>
          </w:tcPr>
          <w:p w:rsidR="00987C23" w:rsidRPr="00953611" w:rsidRDefault="00987C23" w:rsidP="00987C23">
            <w:pPr>
              <w:jc w:val="center"/>
            </w:pPr>
            <w:r w:rsidRPr="00953611">
              <w:t>4</w:t>
            </w:r>
          </w:p>
        </w:tc>
      </w:tr>
      <w:tr w:rsidR="00987C23" w:rsidRPr="00953611" w:rsidTr="00987C23">
        <w:trPr>
          <w:trHeight w:val="270"/>
          <w:jc w:val="center"/>
        </w:trPr>
        <w:tc>
          <w:tcPr>
            <w:tcW w:w="5867" w:type="dxa"/>
            <w:vAlign w:val="center"/>
          </w:tcPr>
          <w:p w:rsidR="00987C23" w:rsidRPr="00953611" w:rsidRDefault="00987C23" w:rsidP="00987C23">
            <w:pPr>
              <w:autoSpaceDE w:val="0"/>
              <w:autoSpaceDN w:val="0"/>
              <w:adjustRightInd w:val="0"/>
              <w:ind w:left="24"/>
              <w:jc w:val="center"/>
            </w:pPr>
            <w:r w:rsidRPr="00953611">
              <w:t>Участия в заседания, сесии и форуми на експертно ниво в ООН, ОССЕ, СЕ, НАТО, МОФ и други международни правителствени организации</w:t>
            </w:r>
          </w:p>
        </w:tc>
        <w:tc>
          <w:tcPr>
            <w:tcW w:w="992" w:type="dxa"/>
            <w:vAlign w:val="center"/>
          </w:tcPr>
          <w:p w:rsidR="00987C23" w:rsidRPr="00953611" w:rsidRDefault="00987C23" w:rsidP="00987C23">
            <w:pPr>
              <w:autoSpaceDE w:val="0"/>
              <w:autoSpaceDN w:val="0"/>
              <w:adjustRightInd w:val="0"/>
              <w:jc w:val="center"/>
              <w:rPr>
                <w:iCs/>
              </w:rPr>
            </w:pPr>
            <w:r w:rsidRPr="00953611">
              <w:rPr>
                <w:iCs/>
              </w:rPr>
              <w:t>Брой</w:t>
            </w:r>
          </w:p>
        </w:tc>
        <w:tc>
          <w:tcPr>
            <w:tcW w:w="851" w:type="dxa"/>
            <w:vAlign w:val="center"/>
          </w:tcPr>
          <w:p w:rsidR="00987C23" w:rsidRPr="00953611" w:rsidRDefault="00987C23" w:rsidP="00987C23">
            <w:pPr>
              <w:autoSpaceDE w:val="0"/>
              <w:autoSpaceDN w:val="0"/>
              <w:adjustRightInd w:val="0"/>
              <w:jc w:val="center"/>
            </w:pPr>
            <w:r w:rsidRPr="00953611">
              <w:t>127</w:t>
            </w:r>
          </w:p>
        </w:tc>
        <w:tc>
          <w:tcPr>
            <w:tcW w:w="921" w:type="dxa"/>
            <w:vAlign w:val="center"/>
          </w:tcPr>
          <w:p w:rsidR="00987C23" w:rsidRPr="00953611" w:rsidRDefault="00987C23" w:rsidP="00987C23">
            <w:pPr>
              <w:autoSpaceDE w:val="0"/>
              <w:autoSpaceDN w:val="0"/>
              <w:adjustRightInd w:val="0"/>
              <w:jc w:val="center"/>
              <w:rPr>
                <w:iCs/>
              </w:rPr>
            </w:pPr>
            <w:r w:rsidRPr="00953611">
              <w:rPr>
                <w:iCs/>
              </w:rPr>
              <w:t>131</w:t>
            </w:r>
          </w:p>
        </w:tc>
        <w:tc>
          <w:tcPr>
            <w:tcW w:w="921" w:type="dxa"/>
            <w:vAlign w:val="center"/>
          </w:tcPr>
          <w:p w:rsidR="00987C23" w:rsidRPr="00953611" w:rsidRDefault="00987C23" w:rsidP="00987C23">
            <w:pPr>
              <w:autoSpaceDE w:val="0"/>
              <w:autoSpaceDN w:val="0"/>
              <w:adjustRightInd w:val="0"/>
              <w:jc w:val="center"/>
              <w:rPr>
                <w:iCs/>
              </w:rPr>
            </w:pPr>
            <w:r w:rsidRPr="00953611">
              <w:rPr>
                <w:iCs/>
              </w:rPr>
              <w:t>132</w:t>
            </w:r>
          </w:p>
        </w:tc>
      </w:tr>
      <w:tr w:rsidR="00987C23" w:rsidRPr="00953611" w:rsidTr="00987C23">
        <w:trPr>
          <w:trHeight w:val="270"/>
          <w:jc w:val="center"/>
        </w:trPr>
        <w:tc>
          <w:tcPr>
            <w:tcW w:w="5867" w:type="dxa"/>
            <w:vAlign w:val="center"/>
          </w:tcPr>
          <w:p w:rsidR="00987C23" w:rsidRPr="00953611" w:rsidRDefault="00987C23" w:rsidP="00987C23">
            <w:pPr>
              <w:autoSpaceDE w:val="0"/>
              <w:autoSpaceDN w:val="0"/>
              <w:adjustRightInd w:val="0"/>
              <w:ind w:left="24"/>
              <w:jc w:val="center"/>
            </w:pPr>
            <w:r w:rsidRPr="00953611">
              <w:t>Участия в заседания на работните групи по ОВППС и в управлението на Механизма за бежанците в Турция и на Европейския фонд за развитие</w:t>
            </w:r>
          </w:p>
        </w:tc>
        <w:tc>
          <w:tcPr>
            <w:tcW w:w="992" w:type="dxa"/>
            <w:vAlign w:val="center"/>
          </w:tcPr>
          <w:p w:rsidR="00987C23" w:rsidRPr="00953611" w:rsidRDefault="00987C23" w:rsidP="00987C23">
            <w:pPr>
              <w:autoSpaceDE w:val="0"/>
              <w:autoSpaceDN w:val="0"/>
              <w:adjustRightInd w:val="0"/>
              <w:jc w:val="center"/>
              <w:rPr>
                <w:iCs/>
              </w:rPr>
            </w:pPr>
            <w:r w:rsidRPr="00953611">
              <w:t>Брой</w:t>
            </w:r>
          </w:p>
        </w:tc>
        <w:tc>
          <w:tcPr>
            <w:tcW w:w="851" w:type="dxa"/>
            <w:vAlign w:val="center"/>
          </w:tcPr>
          <w:p w:rsidR="00987C23" w:rsidRPr="00953611" w:rsidRDefault="00987C23" w:rsidP="00987C23">
            <w:pPr>
              <w:autoSpaceDE w:val="0"/>
              <w:autoSpaceDN w:val="0"/>
              <w:adjustRightInd w:val="0"/>
              <w:jc w:val="center"/>
            </w:pPr>
            <w:r w:rsidRPr="00953611">
              <w:t>38</w:t>
            </w:r>
          </w:p>
        </w:tc>
        <w:tc>
          <w:tcPr>
            <w:tcW w:w="921" w:type="dxa"/>
            <w:vAlign w:val="center"/>
          </w:tcPr>
          <w:p w:rsidR="00987C23" w:rsidRPr="00953611" w:rsidRDefault="00987C23" w:rsidP="00987C23">
            <w:pPr>
              <w:autoSpaceDE w:val="0"/>
              <w:autoSpaceDN w:val="0"/>
              <w:adjustRightInd w:val="0"/>
              <w:jc w:val="center"/>
              <w:rPr>
                <w:iCs/>
              </w:rPr>
            </w:pPr>
            <w:r w:rsidRPr="00953611">
              <w:t>38</w:t>
            </w:r>
          </w:p>
        </w:tc>
        <w:tc>
          <w:tcPr>
            <w:tcW w:w="921" w:type="dxa"/>
            <w:vAlign w:val="center"/>
          </w:tcPr>
          <w:p w:rsidR="00987C23" w:rsidRPr="00953611" w:rsidRDefault="00987C23" w:rsidP="00987C23">
            <w:pPr>
              <w:autoSpaceDE w:val="0"/>
              <w:autoSpaceDN w:val="0"/>
              <w:adjustRightInd w:val="0"/>
              <w:jc w:val="center"/>
              <w:rPr>
                <w:iCs/>
              </w:rPr>
            </w:pPr>
            <w:r w:rsidRPr="00953611">
              <w:t>38</w:t>
            </w:r>
          </w:p>
        </w:tc>
      </w:tr>
      <w:tr w:rsidR="00987C23" w:rsidRPr="00953611" w:rsidTr="00987C23">
        <w:trPr>
          <w:trHeight w:val="270"/>
          <w:jc w:val="center"/>
        </w:trPr>
        <w:tc>
          <w:tcPr>
            <w:tcW w:w="5867" w:type="dxa"/>
            <w:vAlign w:val="center"/>
          </w:tcPr>
          <w:p w:rsidR="00987C23" w:rsidRPr="00953611" w:rsidRDefault="00987C23" w:rsidP="00987C23">
            <w:pPr>
              <w:ind w:left="24"/>
              <w:jc w:val="center"/>
            </w:pPr>
            <w:r w:rsidRPr="00953611">
              <w:t xml:space="preserve">Участие в международни срещи и форуми на експертно ниво в органите, програмите и фондовете на ООН, специализираните агенции към ООН и </w:t>
            </w:r>
            <w:proofErr w:type="spellStart"/>
            <w:r w:rsidRPr="00953611">
              <w:t>др.международни</w:t>
            </w:r>
            <w:proofErr w:type="spellEnd"/>
            <w:r w:rsidRPr="00953611">
              <w:t xml:space="preserve"> организации в икономически, социални, екологични и хуманитарни въпроси</w:t>
            </w:r>
          </w:p>
        </w:tc>
        <w:tc>
          <w:tcPr>
            <w:tcW w:w="992" w:type="dxa"/>
            <w:vAlign w:val="center"/>
          </w:tcPr>
          <w:p w:rsidR="00987C23" w:rsidRPr="00953611" w:rsidRDefault="00987C23" w:rsidP="00987C23">
            <w:pPr>
              <w:jc w:val="center"/>
            </w:pPr>
            <w:r w:rsidRPr="00953611">
              <w:t>Брой</w:t>
            </w:r>
          </w:p>
        </w:tc>
        <w:tc>
          <w:tcPr>
            <w:tcW w:w="851" w:type="dxa"/>
            <w:vAlign w:val="center"/>
          </w:tcPr>
          <w:p w:rsidR="00987C23" w:rsidRPr="00953611" w:rsidRDefault="00987C23" w:rsidP="00987C23">
            <w:pPr>
              <w:jc w:val="center"/>
            </w:pPr>
            <w:r w:rsidRPr="00953611">
              <w:t xml:space="preserve">82  </w:t>
            </w:r>
          </w:p>
        </w:tc>
        <w:tc>
          <w:tcPr>
            <w:tcW w:w="921" w:type="dxa"/>
            <w:vAlign w:val="center"/>
          </w:tcPr>
          <w:p w:rsidR="00987C23" w:rsidRPr="00953611" w:rsidRDefault="00987C23" w:rsidP="00987C23">
            <w:pPr>
              <w:jc w:val="center"/>
              <w:rPr>
                <w:iCs/>
              </w:rPr>
            </w:pPr>
            <w:r w:rsidRPr="00953611">
              <w:rPr>
                <w:iCs/>
              </w:rPr>
              <w:t>81</w:t>
            </w:r>
          </w:p>
        </w:tc>
        <w:tc>
          <w:tcPr>
            <w:tcW w:w="921" w:type="dxa"/>
            <w:vAlign w:val="center"/>
          </w:tcPr>
          <w:p w:rsidR="00987C23" w:rsidRPr="00953611" w:rsidRDefault="00987C23" w:rsidP="00987C23">
            <w:pPr>
              <w:jc w:val="center"/>
              <w:rPr>
                <w:iCs/>
              </w:rPr>
            </w:pPr>
            <w:r w:rsidRPr="00953611">
              <w:rPr>
                <w:iCs/>
              </w:rPr>
              <w:t>82</w:t>
            </w:r>
          </w:p>
        </w:tc>
      </w:tr>
      <w:tr w:rsidR="00987C23" w:rsidRPr="00953611" w:rsidTr="00987C23">
        <w:trPr>
          <w:trHeight w:val="270"/>
          <w:jc w:val="center"/>
        </w:trPr>
        <w:tc>
          <w:tcPr>
            <w:tcW w:w="5867" w:type="dxa"/>
            <w:vAlign w:val="center"/>
          </w:tcPr>
          <w:p w:rsidR="00987C23" w:rsidRPr="00953611" w:rsidRDefault="00987C23" w:rsidP="00987C23">
            <w:pPr>
              <w:ind w:left="24"/>
              <w:jc w:val="center"/>
            </w:pPr>
            <w:r w:rsidRPr="00953611">
              <w:t>Български граждани, работещи в международните секретариати на ООН и специализираните агенции, НАТО, ОССЕ и СЕ</w:t>
            </w:r>
          </w:p>
        </w:tc>
        <w:tc>
          <w:tcPr>
            <w:tcW w:w="992" w:type="dxa"/>
            <w:vAlign w:val="center"/>
          </w:tcPr>
          <w:p w:rsidR="00987C23" w:rsidRPr="00953611" w:rsidRDefault="00987C23" w:rsidP="00987C23">
            <w:pPr>
              <w:jc w:val="center"/>
            </w:pPr>
            <w:r w:rsidRPr="00953611">
              <w:t>Брой</w:t>
            </w:r>
          </w:p>
        </w:tc>
        <w:tc>
          <w:tcPr>
            <w:tcW w:w="851" w:type="dxa"/>
            <w:vAlign w:val="center"/>
          </w:tcPr>
          <w:p w:rsidR="00987C23" w:rsidRPr="00953611" w:rsidRDefault="00987C23" w:rsidP="00987C23">
            <w:pPr>
              <w:jc w:val="center"/>
            </w:pPr>
            <w:r w:rsidRPr="00953611">
              <w:t>29</w:t>
            </w:r>
          </w:p>
        </w:tc>
        <w:tc>
          <w:tcPr>
            <w:tcW w:w="921" w:type="dxa"/>
            <w:vAlign w:val="center"/>
          </w:tcPr>
          <w:p w:rsidR="00987C23" w:rsidRPr="00953611" w:rsidRDefault="00987C23" w:rsidP="00987C23">
            <w:pPr>
              <w:jc w:val="center"/>
            </w:pPr>
            <w:r w:rsidRPr="00953611">
              <w:t>30</w:t>
            </w:r>
          </w:p>
        </w:tc>
        <w:tc>
          <w:tcPr>
            <w:tcW w:w="921" w:type="dxa"/>
            <w:vAlign w:val="center"/>
          </w:tcPr>
          <w:p w:rsidR="00987C23" w:rsidRPr="00953611" w:rsidRDefault="00987C23" w:rsidP="00987C23">
            <w:pPr>
              <w:jc w:val="center"/>
            </w:pPr>
            <w:r w:rsidRPr="00953611">
              <w:t>30</w:t>
            </w:r>
          </w:p>
        </w:tc>
      </w:tr>
      <w:tr w:rsidR="00987C23" w:rsidRPr="00953611" w:rsidTr="00987C23">
        <w:trPr>
          <w:trHeight w:val="309"/>
          <w:jc w:val="center"/>
        </w:trPr>
        <w:tc>
          <w:tcPr>
            <w:tcW w:w="5867" w:type="dxa"/>
            <w:vAlign w:val="center"/>
          </w:tcPr>
          <w:p w:rsidR="00987C23" w:rsidRPr="00953611" w:rsidRDefault="00987C23" w:rsidP="00987C23">
            <w:pPr>
              <w:ind w:left="24"/>
              <w:jc w:val="center"/>
            </w:pPr>
            <w:r w:rsidRPr="00953611">
              <w:lastRenderedPageBreak/>
              <w:t>Избрани български граждани в международни правораздавателни органи</w:t>
            </w:r>
          </w:p>
        </w:tc>
        <w:tc>
          <w:tcPr>
            <w:tcW w:w="992" w:type="dxa"/>
            <w:vAlign w:val="center"/>
          </w:tcPr>
          <w:p w:rsidR="00987C23" w:rsidRPr="00953611" w:rsidRDefault="00987C23" w:rsidP="00987C23">
            <w:pPr>
              <w:jc w:val="center"/>
            </w:pPr>
            <w:r w:rsidRPr="00953611">
              <w:t>Брой</w:t>
            </w:r>
          </w:p>
        </w:tc>
        <w:tc>
          <w:tcPr>
            <w:tcW w:w="851" w:type="dxa"/>
            <w:vAlign w:val="center"/>
          </w:tcPr>
          <w:p w:rsidR="00987C23" w:rsidRPr="00953611" w:rsidRDefault="00987C23" w:rsidP="00987C23">
            <w:pPr>
              <w:jc w:val="center"/>
            </w:pPr>
            <w:r w:rsidRPr="00953611">
              <w:t>0</w:t>
            </w:r>
          </w:p>
        </w:tc>
        <w:tc>
          <w:tcPr>
            <w:tcW w:w="921" w:type="dxa"/>
            <w:vAlign w:val="center"/>
          </w:tcPr>
          <w:p w:rsidR="00987C23" w:rsidRPr="00953611" w:rsidRDefault="00987C23" w:rsidP="00987C23">
            <w:pPr>
              <w:jc w:val="center"/>
            </w:pPr>
            <w:r w:rsidRPr="00953611">
              <w:t>0</w:t>
            </w:r>
          </w:p>
        </w:tc>
        <w:tc>
          <w:tcPr>
            <w:tcW w:w="921" w:type="dxa"/>
            <w:vAlign w:val="center"/>
          </w:tcPr>
          <w:p w:rsidR="00987C23" w:rsidRPr="00953611" w:rsidRDefault="00987C23" w:rsidP="00987C23">
            <w:pPr>
              <w:jc w:val="center"/>
            </w:pPr>
            <w:r w:rsidRPr="00953611">
              <w:t>1</w:t>
            </w:r>
          </w:p>
        </w:tc>
      </w:tr>
      <w:tr w:rsidR="00987C23" w:rsidRPr="00953611" w:rsidTr="00987C23">
        <w:trPr>
          <w:trHeight w:val="270"/>
          <w:jc w:val="center"/>
        </w:trPr>
        <w:tc>
          <w:tcPr>
            <w:tcW w:w="5867" w:type="dxa"/>
            <w:vAlign w:val="center"/>
          </w:tcPr>
          <w:p w:rsidR="00987C23" w:rsidRPr="00953611" w:rsidRDefault="00987C23" w:rsidP="00987C23">
            <w:pPr>
              <w:autoSpaceDE w:val="0"/>
              <w:autoSpaceDN w:val="0"/>
              <w:adjustRightInd w:val="0"/>
              <w:ind w:left="24"/>
              <w:jc w:val="center"/>
            </w:pPr>
            <w:r w:rsidRPr="00953611">
              <w:t>Подготвени участия в заседания, сесии и форуми на ООН на най-високо и високо ниво</w:t>
            </w:r>
          </w:p>
        </w:tc>
        <w:tc>
          <w:tcPr>
            <w:tcW w:w="992" w:type="dxa"/>
            <w:vAlign w:val="center"/>
          </w:tcPr>
          <w:p w:rsidR="00987C23" w:rsidRPr="00953611" w:rsidRDefault="00987C23" w:rsidP="00987C23">
            <w:pPr>
              <w:autoSpaceDE w:val="0"/>
              <w:autoSpaceDN w:val="0"/>
              <w:adjustRightInd w:val="0"/>
              <w:jc w:val="center"/>
            </w:pPr>
            <w:r w:rsidRPr="00953611">
              <w:t>Брой</w:t>
            </w:r>
          </w:p>
        </w:tc>
        <w:tc>
          <w:tcPr>
            <w:tcW w:w="851" w:type="dxa"/>
            <w:vAlign w:val="center"/>
          </w:tcPr>
          <w:p w:rsidR="00987C23" w:rsidRPr="00953611" w:rsidRDefault="00987C23" w:rsidP="00987C23">
            <w:pPr>
              <w:autoSpaceDE w:val="0"/>
              <w:autoSpaceDN w:val="0"/>
              <w:adjustRightInd w:val="0"/>
              <w:jc w:val="center"/>
            </w:pPr>
            <w:r w:rsidRPr="00953611">
              <w:t>5</w:t>
            </w:r>
          </w:p>
        </w:tc>
        <w:tc>
          <w:tcPr>
            <w:tcW w:w="921" w:type="dxa"/>
            <w:vAlign w:val="center"/>
          </w:tcPr>
          <w:p w:rsidR="00987C23" w:rsidRPr="00953611" w:rsidRDefault="00987C23" w:rsidP="00987C23">
            <w:pPr>
              <w:autoSpaceDE w:val="0"/>
              <w:autoSpaceDN w:val="0"/>
              <w:adjustRightInd w:val="0"/>
              <w:jc w:val="center"/>
              <w:rPr>
                <w:iCs/>
              </w:rPr>
            </w:pPr>
            <w:r w:rsidRPr="00953611">
              <w:rPr>
                <w:iCs/>
              </w:rPr>
              <w:t>5</w:t>
            </w:r>
          </w:p>
        </w:tc>
        <w:tc>
          <w:tcPr>
            <w:tcW w:w="921" w:type="dxa"/>
            <w:vAlign w:val="center"/>
          </w:tcPr>
          <w:p w:rsidR="00987C23" w:rsidRPr="00953611" w:rsidRDefault="00987C23" w:rsidP="00987C23">
            <w:pPr>
              <w:autoSpaceDE w:val="0"/>
              <w:autoSpaceDN w:val="0"/>
              <w:adjustRightInd w:val="0"/>
              <w:jc w:val="center"/>
              <w:rPr>
                <w:iCs/>
              </w:rPr>
            </w:pPr>
            <w:r w:rsidRPr="00953611">
              <w:t>5</w:t>
            </w:r>
          </w:p>
        </w:tc>
      </w:tr>
      <w:tr w:rsidR="00987C23" w:rsidRPr="00953611" w:rsidTr="00987C23">
        <w:trPr>
          <w:trHeight w:val="270"/>
          <w:jc w:val="center"/>
        </w:trPr>
        <w:tc>
          <w:tcPr>
            <w:tcW w:w="5867" w:type="dxa"/>
            <w:vAlign w:val="center"/>
          </w:tcPr>
          <w:p w:rsidR="00987C23" w:rsidRPr="00953611" w:rsidRDefault="00987C23" w:rsidP="00987C23">
            <w:pPr>
              <w:autoSpaceDE w:val="0"/>
              <w:autoSpaceDN w:val="0"/>
              <w:adjustRightInd w:val="0"/>
              <w:ind w:left="24"/>
              <w:jc w:val="center"/>
            </w:pPr>
            <w:r w:rsidRPr="00953611">
              <w:t>Подготвени участия в заседания, сесии и форуми на най-високо и високо ниво в областта на правата на човека</w:t>
            </w:r>
          </w:p>
        </w:tc>
        <w:tc>
          <w:tcPr>
            <w:tcW w:w="992" w:type="dxa"/>
            <w:vAlign w:val="center"/>
          </w:tcPr>
          <w:p w:rsidR="00987C23" w:rsidRPr="00953611" w:rsidRDefault="00987C23" w:rsidP="00987C23">
            <w:pPr>
              <w:autoSpaceDE w:val="0"/>
              <w:autoSpaceDN w:val="0"/>
              <w:adjustRightInd w:val="0"/>
              <w:jc w:val="center"/>
            </w:pPr>
            <w:r w:rsidRPr="00953611">
              <w:t>Брой</w:t>
            </w:r>
          </w:p>
        </w:tc>
        <w:tc>
          <w:tcPr>
            <w:tcW w:w="851" w:type="dxa"/>
            <w:vAlign w:val="center"/>
          </w:tcPr>
          <w:p w:rsidR="00987C23" w:rsidRPr="00953611" w:rsidRDefault="00987C23" w:rsidP="00987C23">
            <w:pPr>
              <w:autoSpaceDE w:val="0"/>
              <w:autoSpaceDN w:val="0"/>
              <w:adjustRightInd w:val="0"/>
              <w:jc w:val="center"/>
            </w:pPr>
            <w:r w:rsidRPr="00953611">
              <w:t>3</w:t>
            </w:r>
          </w:p>
        </w:tc>
        <w:tc>
          <w:tcPr>
            <w:tcW w:w="921" w:type="dxa"/>
            <w:vAlign w:val="center"/>
          </w:tcPr>
          <w:p w:rsidR="00987C23" w:rsidRPr="00953611" w:rsidRDefault="00987C23" w:rsidP="00987C23">
            <w:pPr>
              <w:autoSpaceDE w:val="0"/>
              <w:autoSpaceDN w:val="0"/>
              <w:adjustRightInd w:val="0"/>
              <w:jc w:val="center"/>
            </w:pPr>
            <w:r w:rsidRPr="00953611">
              <w:t>2</w:t>
            </w:r>
          </w:p>
        </w:tc>
        <w:tc>
          <w:tcPr>
            <w:tcW w:w="921" w:type="dxa"/>
            <w:vAlign w:val="center"/>
          </w:tcPr>
          <w:p w:rsidR="00987C23" w:rsidRPr="00953611" w:rsidRDefault="00987C23" w:rsidP="00987C23">
            <w:pPr>
              <w:autoSpaceDE w:val="0"/>
              <w:autoSpaceDN w:val="0"/>
              <w:adjustRightInd w:val="0"/>
              <w:jc w:val="center"/>
            </w:pPr>
            <w:r w:rsidRPr="00953611">
              <w:t>2</w:t>
            </w:r>
          </w:p>
        </w:tc>
      </w:tr>
      <w:tr w:rsidR="00987C23" w:rsidRPr="00953611" w:rsidTr="00987C23">
        <w:trPr>
          <w:trHeight w:val="270"/>
          <w:jc w:val="center"/>
        </w:trPr>
        <w:tc>
          <w:tcPr>
            <w:tcW w:w="5867" w:type="dxa"/>
            <w:vAlign w:val="center"/>
          </w:tcPr>
          <w:p w:rsidR="00987C23" w:rsidRPr="005F367E" w:rsidRDefault="00987C23" w:rsidP="00987C23">
            <w:pPr>
              <w:autoSpaceDE w:val="0"/>
              <w:autoSpaceDN w:val="0"/>
              <w:adjustRightInd w:val="0"/>
              <w:ind w:left="24"/>
              <w:jc w:val="center"/>
            </w:pPr>
            <w:r w:rsidRPr="005F367E">
              <w:t>Спечелени избори за български кандидатури за органи и организации от системата на ООН</w:t>
            </w:r>
          </w:p>
        </w:tc>
        <w:tc>
          <w:tcPr>
            <w:tcW w:w="992" w:type="dxa"/>
            <w:vAlign w:val="center"/>
          </w:tcPr>
          <w:p w:rsidR="00987C23" w:rsidRPr="005F367E" w:rsidRDefault="00987C23" w:rsidP="00987C23">
            <w:pPr>
              <w:autoSpaceDE w:val="0"/>
              <w:autoSpaceDN w:val="0"/>
              <w:adjustRightInd w:val="0"/>
              <w:jc w:val="center"/>
            </w:pPr>
            <w:r w:rsidRPr="005F367E">
              <w:t>Брой</w:t>
            </w:r>
          </w:p>
        </w:tc>
        <w:tc>
          <w:tcPr>
            <w:tcW w:w="851" w:type="dxa"/>
            <w:vAlign w:val="center"/>
          </w:tcPr>
          <w:p w:rsidR="00987C23" w:rsidRPr="005F367E" w:rsidRDefault="00987C23" w:rsidP="00987C23">
            <w:pPr>
              <w:autoSpaceDE w:val="0"/>
              <w:autoSpaceDN w:val="0"/>
              <w:adjustRightInd w:val="0"/>
              <w:jc w:val="center"/>
            </w:pPr>
            <w:r w:rsidRPr="005F367E">
              <w:t>3</w:t>
            </w:r>
          </w:p>
        </w:tc>
        <w:tc>
          <w:tcPr>
            <w:tcW w:w="921" w:type="dxa"/>
            <w:vAlign w:val="center"/>
          </w:tcPr>
          <w:p w:rsidR="00987C23" w:rsidRPr="005F367E" w:rsidRDefault="00987C23" w:rsidP="00987C23">
            <w:pPr>
              <w:autoSpaceDE w:val="0"/>
              <w:autoSpaceDN w:val="0"/>
              <w:adjustRightInd w:val="0"/>
              <w:jc w:val="center"/>
            </w:pPr>
            <w:r w:rsidRPr="005F367E">
              <w:t>2</w:t>
            </w:r>
          </w:p>
        </w:tc>
        <w:tc>
          <w:tcPr>
            <w:tcW w:w="921" w:type="dxa"/>
            <w:vAlign w:val="center"/>
          </w:tcPr>
          <w:p w:rsidR="00987C23" w:rsidRPr="005F367E" w:rsidRDefault="00987C23" w:rsidP="00987C23">
            <w:pPr>
              <w:autoSpaceDE w:val="0"/>
              <w:autoSpaceDN w:val="0"/>
              <w:adjustRightInd w:val="0"/>
              <w:jc w:val="center"/>
            </w:pPr>
            <w:r w:rsidRPr="005F367E">
              <w:t>2</w:t>
            </w:r>
          </w:p>
        </w:tc>
      </w:tr>
      <w:tr w:rsidR="00987C23" w:rsidRPr="00953611" w:rsidTr="00987C23">
        <w:trPr>
          <w:trHeight w:val="270"/>
          <w:jc w:val="center"/>
        </w:trPr>
        <w:tc>
          <w:tcPr>
            <w:tcW w:w="5867" w:type="dxa"/>
            <w:vAlign w:val="center"/>
          </w:tcPr>
          <w:p w:rsidR="00987C23" w:rsidRPr="005F367E" w:rsidRDefault="00987C23" w:rsidP="00987C23">
            <w:pPr>
              <w:autoSpaceDE w:val="0"/>
              <w:autoSpaceDN w:val="0"/>
              <w:adjustRightInd w:val="0"/>
              <w:ind w:left="24"/>
              <w:jc w:val="center"/>
              <w:rPr>
                <w:sz w:val="18"/>
              </w:rPr>
            </w:pPr>
            <w:r w:rsidRPr="005F367E">
              <w:rPr>
                <w:sz w:val="18"/>
              </w:rPr>
              <w:t>Подготвени участия в международни многостранни форуми на високо и най-високо равнище Близък изток и Африка</w:t>
            </w:r>
          </w:p>
        </w:tc>
        <w:tc>
          <w:tcPr>
            <w:tcW w:w="992" w:type="dxa"/>
            <w:vAlign w:val="center"/>
          </w:tcPr>
          <w:p w:rsidR="00987C23" w:rsidRPr="005F367E" w:rsidRDefault="00987C23" w:rsidP="00987C23">
            <w:pPr>
              <w:autoSpaceDE w:val="0"/>
              <w:autoSpaceDN w:val="0"/>
              <w:adjustRightInd w:val="0"/>
              <w:jc w:val="center"/>
              <w:rPr>
                <w:sz w:val="18"/>
              </w:rPr>
            </w:pPr>
            <w:r w:rsidRPr="005F367E">
              <w:rPr>
                <w:sz w:val="18"/>
              </w:rPr>
              <w:t>Брой</w:t>
            </w:r>
          </w:p>
        </w:tc>
        <w:tc>
          <w:tcPr>
            <w:tcW w:w="851" w:type="dxa"/>
            <w:vAlign w:val="center"/>
          </w:tcPr>
          <w:p w:rsidR="00987C23" w:rsidRPr="005F367E" w:rsidRDefault="005F449B" w:rsidP="00987C23">
            <w:pPr>
              <w:autoSpaceDE w:val="0"/>
              <w:autoSpaceDN w:val="0"/>
              <w:adjustRightInd w:val="0"/>
              <w:jc w:val="center"/>
              <w:rPr>
                <w:sz w:val="18"/>
              </w:rPr>
            </w:pPr>
            <w:r>
              <w:rPr>
                <w:sz w:val="18"/>
              </w:rPr>
              <w:t>5</w:t>
            </w:r>
          </w:p>
        </w:tc>
        <w:tc>
          <w:tcPr>
            <w:tcW w:w="921" w:type="dxa"/>
            <w:vAlign w:val="center"/>
          </w:tcPr>
          <w:p w:rsidR="00987C23" w:rsidRPr="005F367E" w:rsidRDefault="005F449B" w:rsidP="00987C23">
            <w:pPr>
              <w:autoSpaceDE w:val="0"/>
              <w:autoSpaceDN w:val="0"/>
              <w:adjustRightInd w:val="0"/>
              <w:jc w:val="center"/>
              <w:rPr>
                <w:sz w:val="18"/>
              </w:rPr>
            </w:pPr>
            <w:r>
              <w:rPr>
                <w:bCs/>
                <w:sz w:val="18"/>
                <w:szCs w:val="18"/>
              </w:rPr>
              <w:t>6</w:t>
            </w:r>
          </w:p>
        </w:tc>
        <w:tc>
          <w:tcPr>
            <w:tcW w:w="921" w:type="dxa"/>
            <w:vAlign w:val="center"/>
          </w:tcPr>
          <w:p w:rsidR="00987C23" w:rsidRPr="005F367E" w:rsidRDefault="005F449B" w:rsidP="00987C23">
            <w:pPr>
              <w:autoSpaceDE w:val="0"/>
              <w:autoSpaceDN w:val="0"/>
              <w:adjustRightInd w:val="0"/>
              <w:jc w:val="center"/>
              <w:rPr>
                <w:sz w:val="18"/>
              </w:rPr>
            </w:pPr>
            <w:r>
              <w:rPr>
                <w:sz w:val="18"/>
              </w:rPr>
              <w:t>4</w:t>
            </w:r>
          </w:p>
        </w:tc>
      </w:tr>
      <w:tr w:rsidR="00987C23" w:rsidRPr="00953611" w:rsidTr="00987C23">
        <w:trPr>
          <w:trHeight w:val="270"/>
          <w:jc w:val="center"/>
        </w:trPr>
        <w:tc>
          <w:tcPr>
            <w:tcW w:w="5867" w:type="dxa"/>
            <w:vAlign w:val="center"/>
          </w:tcPr>
          <w:p w:rsidR="00987C23" w:rsidRPr="005F367E" w:rsidRDefault="00987C23" w:rsidP="00987C23">
            <w:pPr>
              <w:autoSpaceDE w:val="0"/>
              <w:autoSpaceDN w:val="0"/>
              <w:adjustRightInd w:val="0"/>
              <w:ind w:left="24"/>
              <w:jc w:val="center"/>
              <w:rPr>
                <w:sz w:val="18"/>
              </w:rPr>
            </w:pPr>
            <w:r w:rsidRPr="005F367E">
              <w:rPr>
                <w:sz w:val="18"/>
              </w:rPr>
              <w:t>Редовна сесия на  Смесения съвет – ЕС-ССЗ</w:t>
            </w:r>
          </w:p>
        </w:tc>
        <w:tc>
          <w:tcPr>
            <w:tcW w:w="992" w:type="dxa"/>
            <w:vAlign w:val="center"/>
          </w:tcPr>
          <w:p w:rsidR="00987C23" w:rsidRPr="005F367E" w:rsidRDefault="00987C23" w:rsidP="00987C23">
            <w:pPr>
              <w:autoSpaceDE w:val="0"/>
              <w:autoSpaceDN w:val="0"/>
              <w:adjustRightInd w:val="0"/>
              <w:jc w:val="center"/>
              <w:rPr>
                <w:sz w:val="18"/>
              </w:rPr>
            </w:pPr>
            <w:r w:rsidRPr="005F367E">
              <w:rPr>
                <w:sz w:val="18"/>
              </w:rPr>
              <w:t>Брой</w:t>
            </w:r>
          </w:p>
        </w:tc>
        <w:tc>
          <w:tcPr>
            <w:tcW w:w="851" w:type="dxa"/>
            <w:vAlign w:val="center"/>
          </w:tcPr>
          <w:p w:rsidR="00987C23" w:rsidRPr="005F367E" w:rsidRDefault="00987C23" w:rsidP="00987C23">
            <w:pPr>
              <w:autoSpaceDE w:val="0"/>
              <w:autoSpaceDN w:val="0"/>
              <w:adjustRightInd w:val="0"/>
              <w:jc w:val="center"/>
              <w:rPr>
                <w:sz w:val="18"/>
              </w:rPr>
            </w:pPr>
            <w:r w:rsidRPr="005F367E">
              <w:rPr>
                <w:sz w:val="18"/>
              </w:rPr>
              <w:t>1</w:t>
            </w:r>
          </w:p>
        </w:tc>
        <w:tc>
          <w:tcPr>
            <w:tcW w:w="921" w:type="dxa"/>
            <w:vAlign w:val="center"/>
          </w:tcPr>
          <w:p w:rsidR="00987C23" w:rsidRPr="005F367E" w:rsidRDefault="00987C23" w:rsidP="00987C23">
            <w:pPr>
              <w:autoSpaceDE w:val="0"/>
              <w:autoSpaceDN w:val="0"/>
              <w:adjustRightInd w:val="0"/>
              <w:jc w:val="center"/>
              <w:rPr>
                <w:sz w:val="18"/>
              </w:rPr>
            </w:pPr>
            <w:r w:rsidRPr="005F367E">
              <w:rPr>
                <w:sz w:val="18"/>
              </w:rPr>
              <w:t>1</w:t>
            </w:r>
          </w:p>
        </w:tc>
        <w:tc>
          <w:tcPr>
            <w:tcW w:w="921" w:type="dxa"/>
            <w:vAlign w:val="center"/>
          </w:tcPr>
          <w:p w:rsidR="00987C23" w:rsidRPr="005F367E" w:rsidRDefault="00987C23" w:rsidP="00987C23">
            <w:pPr>
              <w:autoSpaceDE w:val="0"/>
              <w:autoSpaceDN w:val="0"/>
              <w:adjustRightInd w:val="0"/>
              <w:jc w:val="center"/>
              <w:rPr>
                <w:sz w:val="18"/>
              </w:rPr>
            </w:pPr>
            <w:r w:rsidRPr="005F367E">
              <w:rPr>
                <w:sz w:val="18"/>
              </w:rPr>
              <w:t>1</w:t>
            </w:r>
          </w:p>
        </w:tc>
      </w:tr>
      <w:tr w:rsidR="00987C23" w:rsidRPr="00953611" w:rsidTr="00987C23">
        <w:trPr>
          <w:trHeight w:val="270"/>
          <w:jc w:val="center"/>
        </w:trPr>
        <w:tc>
          <w:tcPr>
            <w:tcW w:w="5867" w:type="dxa"/>
            <w:vAlign w:val="center"/>
          </w:tcPr>
          <w:p w:rsidR="00987C23" w:rsidRPr="005F367E" w:rsidRDefault="00987C23" w:rsidP="00987C23">
            <w:pPr>
              <w:autoSpaceDE w:val="0"/>
              <w:autoSpaceDN w:val="0"/>
              <w:adjustRightInd w:val="0"/>
              <w:ind w:left="24"/>
              <w:jc w:val="center"/>
              <w:rPr>
                <w:sz w:val="18"/>
              </w:rPr>
            </w:pPr>
            <w:r w:rsidRPr="005F367E">
              <w:rPr>
                <w:sz w:val="18"/>
              </w:rPr>
              <w:t>Среща на старшите служители на Съюза за Средиземноморието</w:t>
            </w:r>
          </w:p>
        </w:tc>
        <w:tc>
          <w:tcPr>
            <w:tcW w:w="992" w:type="dxa"/>
            <w:vAlign w:val="center"/>
          </w:tcPr>
          <w:p w:rsidR="00987C23" w:rsidRPr="005F367E" w:rsidRDefault="00987C23" w:rsidP="00987C23">
            <w:pPr>
              <w:autoSpaceDE w:val="0"/>
              <w:autoSpaceDN w:val="0"/>
              <w:adjustRightInd w:val="0"/>
              <w:jc w:val="center"/>
              <w:rPr>
                <w:sz w:val="18"/>
              </w:rPr>
            </w:pPr>
            <w:r w:rsidRPr="005F367E">
              <w:rPr>
                <w:sz w:val="18"/>
              </w:rPr>
              <w:t>Брой</w:t>
            </w:r>
          </w:p>
        </w:tc>
        <w:tc>
          <w:tcPr>
            <w:tcW w:w="851" w:type="dxa"/>
            <w:vAlign w:val="center"/>
          </w:tcPr>
          <w:p w:rsidR="00987C23" w:rsidRPr="005F367E" w:rsidRDefault="00987C23" w:rsidP="00987C23">
            <w:pPr>
              <w:autoSpaceDE w:val="0"/>
              <w:autoSpaceDN w:val="0"/>
              <w:adjustRightInd w:val="0"/>
              <w:jc w:val="center"/>
              <w:rPr>
                <w:sz w:val="18"/>
              </w:rPr>
            </w:pPr>
            <w:r w:rsidRPr="005F367E">
              <w:rPr>
                <w:sz w:val="18"/>
              </w:rPr>
              <w:t>4</w:t>
            </w:r>
          </w:p>
        </w:tc>
        <w:tc>
          <w:tcPr>
            <w:tcW w:w="921" w:type="dxa"/>
            <w:vAlign w:val="center"/>
          </w:tcPr>
          <w:p w:rsidR="00987C23" w:rsidRPr="005F367E" w:rsidRDefault="00987C23" w:rsidP="00987C23">
            <w:pPr>
              <w:autoSpaceDE w:val="0"/>
              <w:autoSpaceDN w:val="0"/>
              <w:adjustRightInd w:val="0"/>
              <w:jc w:val="center"/>
              <w:rPr>
                <w:sz w:val="18"/>
              </w:rPr>
            </w:pPr>
            <w:r w:rsidRPr="005F367E">
              <w:rPr>
                <w:sz w:val="18"/>
              </w:rPr>
              <w:t>4</w:t>
            </w:r>
          </w:p>
        </w:tc>
        <w:tc>
          <w:tcPr>
            <w:tcW w:w="921" w:type="dxa"/>
            <w:vAlign w:val="center"/>
          </w:tcPr>
          <w:p w:rsidR="00987C23" w:rsidRPr="005F367E" w:rsidRDefault="00987C23" w:rsidP="00987C23">
            <w:pPr>
              <w:autoSpaceDE w:val="0"/>
              <w:autoSpaceDN w:val="0"/>
              <w:adjustRightInd w:val="0"/>
              <w:jc w:val="center"/>
              <w:rPr>
                <w:sz w:val="18"/>
              </w:rPr>
            </w:pPr>
            <w:r w:rsidRPr="005F367E">
              <w:rPr>
                <w:sz w:val="18"/>
              </w:rPr>
              <w:t>4</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rPr>
                <w:sz w:val="18"/>
              </w:rPr>
            </w:pPr>
            <w:r w:rsidRPr="005F367E">
              <w:rPr>
                <w:sz w:val="18"/>
              </w:rPr>
              <w:t>Съюз за Средиземноморието</w:t>
            </w:r>
          </w:p>
        </w:tc>
        <w:tc>
          <w:tcPr>
            <w:tcW w:w="992" w:type="dxa"/>
            <w:vAlign w:val="center"/>
          </w:tcPr>
          <w:p w:rsidR="00987C23" w:rsidRPr="005F367E" w:rsidRDefault="00987C23" w:rsidP="00987C23">
            <w:pPr>
              <w:pStyle w:val="ListParagraph"/>
              <w:ind w:left="0"/>
              <w:jc w:val="center"/>
              <w:rPr>
                <w:sz w:val="18"/>
              </w:rPr>
            </w:pPr>
            <w:r w:rsidRPr="005F367E">
              <w:rPr>
                <w:sz w:val="18"/>
              </w:rPr>
              <w:t>Брой</w:t>
            </w:r>
          </w:p>
        </w:tc>
        <w:tc>
          <w:tcPr>
            <w:tcW w:w="851" w:type="dxa"/>
            <w:vAlign w:val="center"/>
          </w:tcPr>
          <w:p w:rsidR="00987C23" w:rsidRPr="005F367E" w:rsidRDefault="00987C23" w:rsidP="00987C23">
            <w:pPr>
              <w:pStyle w:val="ListParagraph"/>
              <w:ind w:left="0"/>
              <w:jc w:val="center"/>
              <w:rPr>
                <w:sz w:val="18"/>
              </w:rPr>
            </w:pPr>
            <w:r w:rsidRPr="005F367E">
              <w:rPr>
                <w:sz w:val="18"/>
              </w:rPr>
              <w:t>1</w:t>
            </w:r>
          </w:p>
        </w:tc>
        <w:tc>
          <w:tcPr>
            <w:tcW w:w="921" w:type="dxa"/>
            <w:vAlign w:val="center"/>
          </w:tcPr>
          <w:p w:rsidR="00987C23" w:rsidRPr="005F367E" w:rsidRDefault="00987C23" w:rsidP="00987C23">
            <w:pPr>
              <w:pStyle w:val="ListParagraph"/>
              <w:ind w:left="0"/>
              <w:jc w:val="center"/>
              <w:rPr>
                <w:sz w:val="18"/>
              </w:rPr>
            </w:pPr>
            <w:r w:rsidRPr="005F367E">
              <w:rPr>
                <w:sz w:val="18"/>
              </w:rPr>
              <w:t>1</w:t>
            </w:r>
          </w:p>
        </w:tc>
        <w:tc>
          <w:tcPr>
            <w:tcW w:w="921" w:type="dxa"/>
            <w:vAlign w:val="center"/>
          </w:tcPr>
          <w:p w:rsidR="00987C23" w:rsidRPr="005F367E" w:rsidRDefault="00987C23" w:rsidP="00987C23">
            <w:pPr>
              <w:pStyle w:val="ListParagraph"/>
              <w:ind w:left="0"/>
              <w:jc w:val="center"/>
              <w:rPr>
                <w:sz w:val="18"/>
              </w:rPr>
            </w:pPr>
            <w:r w:rsidRPr="005F367E">
              <w:rPr>
                <w:sz w:val="18"/>
              </w:rPr>
              <w:t>1</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rPr>
                <w:sz w:val="18"/>
              </w:rPr>
            </w:pPr>
            <w:r w:rsidRPr="005F367E">
              <w:rPr>
                <w:sz w:val="18"/>
              </w:rPr>
              <w:t xml:space="preserve">Фондация за евро-средиземноморски </w:t>
            </w:r>
            <w:proofErr w:type="spellStart"/>
            <w:r w:rsidRPr="005F367E">
              <w:rPr>
                <w:sz w:val="18"/>
              </w:rPr>
              <w:t>междукултурен</w:t>
            </w:r>
            <w:proofErr w:type="spellEnd"/>
            <w:r w:rsidRPr="005F367E">
              <w:rPr>
                <w:sz w:val="18"/>
              </w:rPr>
              <w:t xml:space="preserve"> диалог „Анна </w:t>
            </w:r>
            <w:proofErr w:type="spellStart"/>
            <w:r w:rsidRPr="005F367E">
              <w:rPr>
                <w:sz w:val="18"/>
              </w:rPr>
              <w:t>Линд</w:t>
            </w:r>
            <w:proofErr w:type="spellEnd"/>
            <w:r w:rsidRPr="005F367E">
              <w:rPr>
                <w:sz w:val="18"/>
              </w:rPr>
              <w:t>“</w:t>
            </w:r>
          </w:p>
        </w:tc>
        <w:tc>
          <w:tcPr>
            <w:tcW w:w="992" w:type="dxa"/>
            <w:vAlign w:val="center"/>
          </w:tcPr>
          <w:p w:rsidR="00987C23" w:rsidRPr="005F367E" w:rsidRDefault="00987C23" w:rsidP="00987C23">
            <w:pPr>
              <w:pStyle w:val="ListParagraph"/>
              <w:ind w:left="0"/>
              <w:jc w:val="center"/>
              <w:rPr>
                <w:sz w:val="18"/>
              </w:rPr>
            </w:pPr>
            <w:r w:rsidRPr="005F367E">
              <w:rPr>
                <w:sz w:val="18"/>
              </w:rPr>
              <w:t>Брой</w:t>
            </w:r>
          </w:p>
        </w:tc>
        <w:tc>
          <w:tcPr>
            <w:tcW w:w="851" w:type="dxa"/>
            <w:vAlign w:val="center"/>
          </w:tcPr>
          <w:p w:rsidR="00987C23" w:rsidRPr="005F367E" w:rsidRDefault="00987C23" w:rsidP="00987C23">
            <w:pPr>
              <w:pStyle w:val="ListParagraph"/>
              <w:ind w:left="0"/>
              <w:jc w:val="center"/>
              <w:rPr>
                <w:sz w:val="18"/>
              </w:rPr>
            </w:pPr>
            <w:r w:rsidRPr="005F367E">
              <w:rPr>
                <w:sz w:val="18"/>
              </w:rPr>
              <w:t>1</w:t>
            </w:r>
          </w:p>
        </w:tc>
        <w:tc>
          <w:tcPr>
            <w:tcW w:w="921" w:type="dxa"/>
            <w:vAlign w:val="center"/>
          </w:tcPr>
          <w:p w:rsidR="00987C23" w:rsidRPr="005F367E" w:rsidRDefault="00987C23" w:rsidP="00987C23">
            <w:pPr>
              <w:pStyle w:val="ListParagraph"/>
              <w:ind w:left="0"/>
              <w:jc w:val="center"/>
              <w:rPr>
                <w:sz w:val="18"/>
              </w:rPr>
            </w:pPr>
            <w:r w:rsidRPr="005F367E">
              <w:rPr>
                <w:sz w:val="18"/>
              </w:rPr>
              <w:t>1</w:t>
            </w:r>
          </w:p>
        </w:tc>
        <w:tc>
          <w:tcPr>
            <w:tcW w:w="921" w:type="dxa"/>
            <w:vAlign w:val="center"/>
          </w:tcPr>
          <w:p w:rsidR="00987C23" w:rsidRPr="005F367E" w:rsidRDefault="00987C23" w:rsidP="00987C23">
            <w:pPr>
              <w:pStyle w:val="ListParagraph"/>
              <w:ind w:left="0"/>
              <w:jc w:val="center"/>
              <w:rPr>
                <w:sz w:val="18"/>
              </w:rPr>
            </w:pPr>
            <w:r w:rsidRPr="005F367E">
              <w:rPr>
                <w:sz w:val="18"/>
              </w:rPr>
              <w:t>1</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rPr>
                <w:sz w:val="18"/>
              </w:rPr>
            </w:pPr>
            <w:r w:rsidRPr="005F367E">
              <w:rPr>
                <w:sz w:val="18"/>
              </w:rPr>
              <w:t>Участия в ежегодния регионален форум на ниво „министър на външните работи“ в рамките на Съюза за Средиземноморието</w:t>
            </w:r>
          </w:p>
        </w:tc>
        <w:tc>
          <w:tcPr>
            <w:tcW w:w="992" w:type="dxa"/>
            <w:vAlign w:val="center"/>
          </w:tcPr>
          <w:p w:rsidR="00987C23" w:rsidRPr="005F367E" w:rsidRDefault="00987C23" w:rsidP="00987C23">
            <w:pPr>
              <w:pStyle w:val="ListParagraph"/>
              <w:ind w:left="0"/>
              <w:jc w:val="center"/>
              <w:rPr>
                <w:sz w:val="18"/>
              </w:rPr>
            </w:pPr>
            <w:r w:rsidRPr="005F367E">
              <w:rPr>
                <w:sz w:val="18"/>
              </w:rPr>
              <w:t>Брой</w:t>
            </w:r>
          </w:p>
        </w:tc>
        <w:tc>
          <w:tcPr>
            <w:tcW w:w="851" w:type="dxa"/>
            <w:vAlign w:val="center"/>
          </w:tcPr>
          <w:p w:rsidR="00987C23" w:rsidRPr="005F367E" w:rsidRDefault="00987C23" w:rsidP="00987C23">
            <w:pPr>
              <w:pStyle w:val="ListParagraph"/>
              <w:ind w:left="0"/>
              <w:jc w:val="center"/>
              <w:rPr>
                <w:sz w:val="18"/>
              </w:rPr>
            </w:pPr>
            <w:r w:rsidRPr="005F367E">
              <w:rPr>
                <w:sz w:val="18"/>
              </w:rPr>
              <w:t>1</w:t>
            </w:r>
          </w:p>
        </w:tc>
        <w:tc>
          <w:tcPr>
            <w:tcW w:w="921" w:type="dxa"/>
            <w:vAlign w:val="center"/>
          </w:tcPr>
          <w:p w:rsidR="00987C23" w:rsidRPr="005F367E" w:rsidRDefault="00987C23" w:rsidP="00987C23">
            <w:pPr>
              <w:pStyle w:val="ListParagraph"/>
              <w:ind w:left="0"/>
              <w:jc w:val="center"/>
              <w:rPr>
                <w:sz w:val="18"/>
              </w:rPr>
            </w:pPr>
            <w:r w:rsidRPr="005F367E">
              <w:rPr>
                <w:sz w:val="18"/>
              </w:rPr>
              <w:t>1</w:t>
            </w:r>
          </w:p>
        </w:tc>
        <w:tc>
          <w:tcPr>
            <w:tcW w:w="921" w:type="dxa"/>
            <w:vAlign w:val="center"/>
          </w:tcPr>
          <w:p w:rsidR="00987C23" w:rsidRPr="005F367E" w:rsidRDefault="00987C23" w:rsidP="00987C23">
            <w:pPr>
              <w:pStyle w:val="ListParagraph"/>
              <w:ind w:left="0"/>
              <w:jc w:val="center"/>
              <w:rPr>
                <w:sz w:val="18"/>
              </w:rPr>
            </w:pPr>
            <w:r w:rsidRPr="005F367E">
              <w:rPr>
                <w:sz w:val="18"/>
              </w:rPr>
              <w:t>1</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pPr>
            <w:r w:rsidRPr="005F367E">
              <w:t>Участия в срещи на високо равнище, заседания, сесии и форуми в рамките на ОИСР.</w:t>
            </w:r>
          </w:p>
        </w:tc>
        <w:tc>
          <w:tcPr>
            <w:tcW w:w="992" w:type="dxa"/>
            <w:vAlign w:val="center"/>
          </w:tcPr>
          <w:p w:rsidR="00987C23" w:rsidRPr="005F367E" w:rsidRDefault="00987C23" w:rsidP="00987C23">
            <w:pPr>
              <w:pStyle w:val="ListParagraph"/>
              <w:ind w:left="0"/>
              <w:jc w:val="center"/>
            </w:pPr>
            <w:r w:rsidRPr="005F367E">
              <w:t>брой</w:t>
            </w:r>
          </w:p>
        </w:tc>
        <w:tc>
          <w:tcPr>
            <w:tcW w:w="851" w:type="dxa"/>
            <w:vAlign w:val="center"/>
          </w:tcPr>
          <w:p w:rsidR="00987C23" w:rsidRPr="005F367E" w:rsidRDefault="00987C23" w:rsidP="00987C23">
            <w:pPr>
              <w:pStyle w:val="ListParagraph"/>
              <w:ind w:left="0"/>
              <w:jc w:val="center"/>
            </w:pPr>
            <w:r w:rsidRPr="005F367E">
              <w:t>15</w:t>
            </w:r>
          </w:p>
        </w:tc>
        <w:tc>
          <w:tcPr>
            <w:tcW w:w="921" w:type="dxa"/>
            <w:vAlign w:val="center"/>
          </w:tcPr>
          <w:p w:rsidR="00987C23" w:rsidRPr="005F367E" w:rsidRDefault="00987C23" w:rsidP="00987C23">
            <w:pPr>
              <w:pStyle w:val="ListParagraph"/>
              <w:ind w:left="0"/>
              <w:jc w:val="center"/>
            </w:pPr>
            <w:r w:rsidRPr="005F367E">
              <w:t>15</w:t>
            </w:r>
          </w:p>
        </w:tc>
        <w:tc>
          <w:tcPr>
            <w:tcW w:w="921" w:type="dxa"/>
            <w:vAlign w:val="center"/>
          </w:tcPr>
          <w:p w:rsidR="00987C23" w:rsidRPr="005F367E" w:rsidRDefault="00987C23" w:rsidP="00987C23">
            <w:pPr>
              <w:pStyle w:val="ListParagraph"/>
              <w:ind w:left="0"/>
              <w:jc w:val="center"/>
            </w:pPr>
            <w:r w:rsidRPr="005F367E">
              <w:t>15</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pPr>
            <w:r w:rsidRPr="005F367E">
              <w:t>Инициатива „Три морета”</w:t>
            </w:r>
          </w:p>
        </w:tc>
        <w:tc>
          <w:tcPr>
            <w:tcW w:w="992" w:type="dxa"/>
            <w:vAlign w:val="center"/>
          </w:tcPr>
          <w:p w:rsidR="00987C23" w:rsidRPr="005F367E" w:rsidRDefault="00987C23" w:rsidP="00987C23">
            <w:pPr>
              <w:pStyle w:val="ListParagraph"/>
              <w:ind w:left="0"/>
              <w:jc w:val="center"/>
            </w:pPr>
            <w:r w:rsidRPr="005F367E">
              <w:t>брой</w:t>
            </w:r>
          </w:p>
        </w:tc>
        <w:tc>
          <w:tcPr>
            <w:tcW w:w="851" w:type="dxa"/>
            <w:vAlign w:val="center"/>
          </w:tcPr>
          <w:p w:rsidR="00987C23" w:rsidRPr="005F367E" w:rsidRDefault="00987C23" w:rsidP="00987C23">
            <w:pPr>
              <w:pStyle w:val="ListParagraph"/>
              <w:ind w:left="0"/>
              <w:jc w:val="center"/>
            </w:pPr>
            <w:r w:rsidRPr="005F367E">
              <w:t>6</w:t>
            </w:r>
          </w:p>
        </w:tc>
        <w:tc>
          <w:tcPr>
            <w:tcW w:w="921" w:type="dxa"/>
            <w:vAlign w:val="center"/>
          </w:tcPr>
          <w:p w:rsidR="00987C23" w:rsidRPr="005F367E" w:rsidRDefault="00987C23" w:rsidP="00987C23">
            <w:pPr>
              <w:pStyle w:val="ListParagraph"/>
              <w:ind w:left="0"/>
              <w:jc w:val="center"/>
            </w:pPr>
            <w:r w:rsidRPr="005F367E">
              <w:t>6</w:t>
            </w:r>
          </w:p>
        </w:tc>
        <w:tc>
          <w:tcPr>
            <w:tcW w:w="921" w:type="dxa"/>
            <w:vAlign w:val="center"/>
          </w:tcPr>
          <w:p w:rsidR="00987C23" w:rsidRPr="005F367E" w:rsidRDefault="00987C23" w:rsidP="00987C23">
            <w:pPr>
              <w:pStyle w:val="ListParagraph"/>
              <w:ind w:left="0"/>
              <w:jc w:val="center"/>
            </w:pPr>
            <w:r w:rsidRPr="005F367E">
              <w:t>6</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pPr>
            <w:r w:rsidRPr="005F367E">
              <w:t>Инициатива 16+1</w:t>
            </w:r>
          </w:p>
        </w:tc>
        <w:tc>
          <w:tcPr>
            <w:tcW w:w="992" w:type="dxa"/>
            <w:vAlign w:val="center"/>
          </w:tcPr>
          <w:p w:rsidR="00987C23" w:rsidRPr="005F367E" w:rsidRDefault="00987C23" w:rsidP="00987C23">
            <w:pPr>
              <w:pStyle w:val="ListParagraph"/>
              <w:ind w:left="0"/>
              <w:jc w:val="center"/>
            </w:pPr>
            <w:r w:rsidRPr="005F367E">
              <w:t>брой</w:t>
            </w:r>
          </w:p>
        </w:tc>
        <w:tc>
          <w:tcPr>
            <w:tcW w:w="851" w:type="dxa"/>
            <w:vAlign w:val="center"/>
          </w:tcPr>
          <w:p w:rsidR="00987C23" w:rsidRPr="005F367E" w:rsidRDefault="00987C23" w:rsidP="00987C23">
            <w:pPr>
              <w:pStyle w:val="ListParagraph"/>
              <w:ind w:left="0"/>
              <w:jc w:val="center"/>
            </w:pPr>
            <w:r w:rsidRPr="005F367E">
              <w:t>4</w:t>
            </w:r>
          </w:p>
        </w:tc>
        <w:tc>
          <w:tcPr>
            <w:tcW w:w="921" w:type="dxa"/>
            <w:vAlign w:val="center"/>
          </w:tcPr>
          <w:p w:rsidR="00987C23" w:rsidRPr="005F367E" w:rsidRDefault="00987C23" w:rsidP="00987C23">
            <w:pPr>
              <w:pStyle w:val="ListParagraph"/>
              <w:ind w:left="0"/>
              <w:jc w:val="center"/>
            </w:pPr>
            <w:r w:rsidRPr="005F367E">
              <w:t>4</w:t>
            </w:r>
          </w:p>
        </w:tc>
        <w:tc>
          <w:tcPr>
            <w:tcW w:w="921" w:type="dxa"/>
            <w:vAlign w:val="center"/>
          </w:tcPr>
          <w:p w:rsidR="00987C23" w:rsidRPr="005F367E" w:rsidRDefault="00987C23" w:rsidP="00987C23">
            <w:pPr>
              <w:pStyle w:val="ListParagraph"/>
              <w:ind w:left="0"/>
              <w:jc w:val="center"/>
            </w:pPr>
            <w:r w:rsidRPr="005F367E">
              <w:t>4</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pPr>
            <w:r w:rsidRPr="005F367E">
              <w:t>Инициатива „Един пояс, един път”</w:t>
            </w:r>
          </w:p>
        </w:tc>
        <w:tc>
          <w:tcPr>
            <w:tcW w:w="992" w:type="dxa"/>
            <w:vAlign w:val="center"/>
          </w:tcPr>
          <w:p w:rsidR="00987C23" w:rsidRPr="005F367E" w:rsidRDefault="00987C23" w:rsidP="00987C23">
            <w:pPr>
              <w:pStyle w:val="ListParagraph"/>
              <w:ind w:left="0"/>
              <w:jc w:val="center"/>
            </w:pPr>
            <w:r w:rsidRPr="005F367E">
              <w:t>брой</w:t>
            </w:r>
          </w:p>
        </w:tc>
        <w:tc>
          <w:tcPr>
            <w:tcW w:w="851" w:type="dxa"/>
            <w:vAlign w:val="center"/>
          </w:tcPr>
          <w:p w:rsidR="00987C23" w:rsidRPr="005F367E" w:rsidRDefault="00987C23" w:rsidP="00987C23">
            <w:pPr>
              <w:pStyle w:val="ListParagraph"/>
              <w:ind w:left="0"/>
              <w:jc w:val="center"/>
            </w:pPr>
            <w:r w:rsidRPr="005F367E">
              <w:t>7</w:t>
            </w:r>
          </w:p>
        </w:tc>
        <w:tc>
          <w:tcPr>
            <w:tcW w:w="921" w:type="dxa"/>
            <w:vAlign w:val="center"/>
          </w:tcPr>
          <w:p w:rsidR="00987C23" w:rsidRPr="005F367E" w:rsidRDefault="00987C23" w:rsidP="00987C23">
            <w:pPr>
              <w:pStyle w:val="ListParagraph"/>
              <w:ind w:left="0"/>
              <w:jc w:val="center"/>
            </w:pPr>
            <w:r w:rsidRPr="005F367E">
              <w:t>7</w:t>
            </w:r>
          </w:p>
        </w:tc>
        <w:tc>
          <w:tcPr>
            <w:tcW w:w="921" w:type="dxa"/>
            <w:vAlign w:val="center"/>
          </w:tcPr>
          <w:p w:rsidR="00987C23" w:rsidRPr="005F367E" w:rsidRDefault="00987C23" w:rsidP="00987C23">
            <w:pPr>
              <w:pStyle w:val="ListParagraph"/>
              <w:ind w:left="0"/>
              <w:jc w:val="center"/>
            </w:pPr>
            <w:r w:rsidRPr="005F367E">
              <w:t>7</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rPr>
                <w:iCs/>
              </w:rPr>
            </w:pPr>
            <w:r w:rsidRPr="005F367E">
              <w:rPr>
                <w:iCs/>
              </w:rPr>
              <w:t>Инициатива „Дунав-Меконг“</w:t>
            </w:r>
          </w:p>
        </w:tc>
        <w:tc>
          <w:tcPr>
            <w:tcW w:w="992" w:type="dxa"/>
            <w:vAlign w:val="center"/>
          </w:tcPr>
          <w:p w:rsidR="00987C23" w:rsidRPr="005F367E" w:rsidRDefault="00987C23" w:rsidP="00987C23">
            <w:pPr>
              <w:pStyle w:val="ListParagraph"/>
              <w:ind w:left="0"/>
              <w:jc w:val="center"/>
              <w:rPr>
                <w:iCs/>
              </w:rPr>
            </w:pPr>
            <w:r w:rsidRPr="005F367E">
              <w:rPr>
                <w:iCs/>
              </w:rPr>
              <w:t>брой</w:t>
            </w:r>
          </w:p>
        </w:tc>
        <w:tc>
          <w:tcPr>
            <w:tcW w:w="851" w:type="dxa"/>
            <w:vAlign w:val="center"/>
          </w:tcPr>
          <w:p w:rsidR="00987C23" w:rsidRPr="005F367E" w:rsidRDefault="00987C23" w:rsidP="00987C23">
            <w:pPr>
              <w:pStyle w:val="ListParagraph"/>
              <w:ind w:left="0"/>
              <w:jc w:val="center"/>
              <w:rPr>
                <w:iCs/>
              </w:rPr>
            </w:pPr>
            <w:r w:rsidRPr="005F367E">
              <w:rPr>
                <w:iCs/>
              </w:rPr>
              <w:t>1</w:t>
            </w:r>
          </w:p>
        </w:tc>
        <w:tc>
          <w:tcPr>
            <w:tcW w:w="921" w:type="dxa"/>
            <w:vAlign w:val="center"/>
          </w:tcPr>
          <w:p w:rsidR="00987C23" w:rsidRPr="005F367E" w:rsidRDefault="00987C23" w:rsidP="00987C23">
            <w:pPr>
              <w:pStyle w:val="ListParagraph"/>
              <w:ind w:left="0"/>
              <w:jc w:val="center"/>
              <w:rPr>
                <w:iCs/>
              </w:rPr>
            </w:pPr>
            <w:r w:rsidRPr="005F367E">
              <w:rPr>
                <w:iCs/>
              </w:rPr>
              <w:t>1</w:t>
            </w:r>
          </w:p>
        </w:tc>
        <w:tc>
          <w:tcPr>
            <w:tcW w:w="921" w:type="dxa"/>
            <w:vAlign w:val="center"/>
          </w:tcPr>
          <w:p w:rsidR="00987C23" w:rsidRPr="005F367E" w:rsidRDefault="00987C23" w:rsidP="00987C23">
            <w:pPr>
              <w:pStyle w:val="ListParagraph"/>
              <w:ind w:left="0"/>
              <w:jc w:val="center"/>
              <w:rPr>
                <w:iCs/>
              </w:rPr>
            </w:pPr>
            <w:r w:rsidRPr="005F367E">
              <w:rPr>
                <w:iCs/>
              </w:rPr>
              <w:t>1</w:t>
            </w:r>
          </w:p>
        </w:tc>
      </w:tr>
      <w:tr w:rsidR="00987C23" w:rsidRPr="00953611" w:rsidTr="00987C23">
        <w:trPr>
          <w:trHeight w:val="270"/>
          <w:jc w:val="center"/>
        </w:trPr>
        <w:tc>
          <w:tcPr>
            <w:tcW w:w="5867" w:type="dxa"/>
            <w:vAlign w:val="center"/>
          </w:tcPr>
          <w:p w:rsidR="00987C23" w:rsidRPr="005F367E" w:rsidRDefault="00987C23" w:rsidP="00987C23">
            <w:pPr>
              <w:pStyle w:val="ListParagraph"/>
              <w:ind w:left="0"/>
              <w:jc w:val="center"/>
            </w:pPr>
            <w:r w:rsidRPr="005F367E">
              <w:t>Международни икономически</w:t>
            </w:r>
            <w:r w:rsidRPr="005F367E">
              <w:rPr>
                <w:iCs/>
              </w:rPr>
              <w:t xml:space="preserve"> </w:t>
            </w:r>
            <w:r w:rsidRPr="005F367E">
              <w:t>форуми</w:t>
            </w:r>
          </w:p>
        </w:tc>
        <w:tc>
          <w:tcPr>
            <w:tcW w:w="992" w:type="dxa"/>
            <w:vAlign w:val="center"/>
          </w:tcPr>
          <w:p w:rsidR="00987C23" w:rsidRPr="005F367E" w:rsidRDefault="00987C23" w:rsidP="00987C23">
            <w:pPr>
              <w:pStyle w:val="ListParagraph"/>
              <w:ind w:left="0"/>
              <w:jc w:val="center"/>
            </w:pPr>
            <w:r w:rsidRPr="005F367E">
              <w:t>брой</w:t>
            </w:r>
          </w:p>
        </w:tc>
        <w:tc>
          <w:tcPr>
            <w:tcW w:w="851" w:type="dxa"/>
            <w:vAlign w:val="center"/>
          </w:tcPr>
          <w:p w:rsidR="00987C23" w:rsidRPr="005F367E" w:rsidRDefault="00987C23" w:rsidP="00987C23">
            <w:pPr>
              <w:pStyle w:val="ListParagraph"/>
              <w:ind w:left="0"/>
              <w:jc w:val="center"/>
            </w:pPr>
            <w:r w:rsidRPr="005F367E">
              <w:t>6</w:t>
            </w:r>
          </w:p>
        </w:tc>
        <w:tc>
          <w:tcPr>
            <w:tcW w:w="921" w:type="dxa"/>
            <w:vAlign w:val="center"/>
          </w:tcPr>
          <w:p w:rsidR="00987C23" w:rsidRPr="005F367E" w:rsidRDefault="00987C23" w:rsidP="00987C23">
            <w:pPr>
              <w:pStyle w:val="ListParagraph"/>
              <w:ind w:left="0"/>
              <w:jc w:val="center"/>
            </w:pPr>
            <w:r w:rsidRPr="005F367E">
              <w:t>6</w:t>
            </w:r>
          </w:p>
        </w:tc>
        <w:tc>
          <w:tcPr>
            <w:tcW w:w="921" w:type="dxa"/>
            <w:vAlign w:val="center"/>
          </w:tcPr>
          <w:p w:rsidR="00987C23" w:rsidRPr="005F367E" w:rsidRDefault="00987C23" w:rsidP="00987C23">
            <w:pPr>
              <w:pStyle w:val="ListParagraph"/>
              <w:ind w:left="0"/>
              <w:jc w:val="center"/>
            </w:pPr>
            <w:r w:rsidRPr="005F367E">
              <w:t>6</w:t>
            </w:r>
          </w:p>
        </w:tc>
      </w:tr>
    </w:tbl>
    <w:p w:rsidR="00504757" w:rsidRPr="00953611" w:rsidRDefault="00504757" w:rsidP="00504757">
      <w:pPr>
        <w:autoSpaceDE w:val="0"/>
        <w:autoSpaceDN w:val="0"/>
        <w:adjustRightInd w:val="0"/>
        <w:jc w:val="both"/>
        <w:rPr>
          <w:b/>
          <w:bCs/>
          <w:sz w:val="24"/>
          <w:szCs w:val="24"/>
        </w:rPr>
      </w:pPr>
    </w:p>
    <w:p w:rsidR="00504757" w:rsidRPr="00953611" w:rsidRDefault="00504757" w:rsidP="00504757">
      <w:pPr>
        <w:jc w:val="both"/>
        <w:rPr>
          <w:b/>
          <w:sz w:val="24"/>
          <w:szCs w:val="24"/>
        </w:rPr>
      </w:pPr>
      <w:r w:rsidRPr="00953611">
        <w:rPr>
          <w:b/>
          <w:sz w:val="24"/>
          <w:szCs w:val="24"/>
        </w:rPr>
        <w:t>Външни фактори, които могат да окажат въздействие върху постигането на целите на програмата</w:t>
      </w:r>
    </w:p>
    <w:p w:rsidR="00504757" w:rsidRPr="00953611" w:rsidRDefault="00504757" w:rsidP="00504757">
      <w:pPr>
        <w:numPr>
          <w:ilvl w:val="1"/>
          <w:numId w:val="2"/>
        </w:numPr>
        <w:tabs>
          <w:tab w:val="left" w:pos="709"/>
        </w:tabs>
        <w:autoSpaceDE w:val="0"/>
        <w:autoSpaceDN w:val="0"/>
        <w:adjustRightInd w:val="0"/>
        <w:ind w:left="0" w:firstLine="284"/>
        <w:jc w:val="both"/>
        <w:rPr>
          <w:bCs/>
          <w:sz w:val="24"/>
          <w:szCs w:val="24"/>
        </w:rPr>
      </w:pPr>
      <w:r w:rsidRPr="00953611">
        <w:rPr>
          <w:bCs/>
          <w:sz w:val="24"/>
          <w:szCs w:val="24"/>
        </w:rPr>
        <w:t xml:space="preserve">Неблагоприятни промени в икономическата среда, бюджетни рестрикции, които могат да се отразят на </w:t>
      </w:r>
      <w:r w:rsidR="00C07DD6" w:rsidRPr="00953611">
        <w:rPr>
          <w:spacing w:val="-4"/>
          <w:sz w:val="24"/>
          <w:szCs w:val="24"/>
        </w:rPr>
        <w:t>бюджетните и кадрови ресурси за реализиране на заложените цели;</w:t>
      </w:r>
    </w:p>
    <w:p w:rsidR="00504757" w:rsidRPr="00953611" w:rsidRDefault="00504757" w:rsidP="00504757">
      <w:pPr>
        <w:numPr>
          <w:ilvl w:val="1"/>
          <w:numId w:val="2"/>
        </w:numPr>
        <w:tabs>
          <w:tab w:val="left" w:pos="709"/>
        </w:tabs>
        <w:autoSpaceDE w:val="0"/>
        <w:autoSpaceDN w:val="0"/>
        <w:adjustRightInd w:val="0"/>
        <w:ind w:left="0" w:firstLine="284"/>
        <w:jc w:val="both"/>
        <w:rPr>
          <w:bCs/>
          <w:sz w:val="24"/>
          <w:szCs w:val="24"/>
        </w:rPr>
      </w:pPr>
      <w:r w:rsidRPr="00953611">
        <w:rPr>
          <w:bCs/>
          <w:sz w:val="24"/>
          <w:szCs w:val="24"/>
        </w:rPr>
        <w:t>Неизпълнение на международните ангажименти от държави, предизвикващи загрижеността на международната общност;</w:t>
      </w:r>
    </w:p>
    <w:p w:rsidR="00504757" w:rsidRPr="00953611" w:rsidRDefault="00504757" w:rsidP="00504757">
      <w:pPr>
        <w:numPr>
          <w:ilvl w:val="1"/>
          <w:numId w:val="2"/>
        </w:numPr>
        <w:tabs>
          <w:tab w:val="left" w:pos="709"/>
        </w:tabs>
        <w:autoSpaceDE w:val="0"/>
        <w:autoSpaceDN w:val="0"/>
        <w:adjustRightInd w:val="0"/>
        <w:ind w:left="0" w:firstLine="284"/>
        <w:jc w:val="both"/>
        <w:rPr>
          <w:bCs/>
          <w:sz w:val="24"/>
          <w:szCs w:val="24"/>
        </w:rPr>
      </w:pPr>
      <w:r w:rsidRPr="00953611">
        <w:rPr>
          <w:bCs/>
          <w:sz w:val="24"/>
          <w:szCs w:val="24"/>
        </w:rPr>
        <w:t xml:space="preserve">Липса на консенсус, политическа воля или заинтересованост сред </w:t>
      </w:r>
      <w:r w:rsidR="00C16BAC" w:rsidRPr="00953611">
        <w:rPr>
          <w:bCs/>
          <w:sz w:val="24"/>
          <w:szCs w:val="24"/>
        </w:rPr>
        <w:t>държавите</w:t>
      </w:r>
      <w:r w:rsidRPr="00953611">
        <w:rPr>
          <w:bCs/>
          <w:sz w:val="24"/>
          <w:szCs w:val="24"/>
        </w:rPr>
        <w:t>-членки на ЕС по отношение на дискусията и напредъка за постигане на договореност по конкретни въпроси и проблеми, разработвани по линия на съответните международни организации и за конкретни страни и региони;</w:t>
      </w:r>
    </w:p>
    <w:p w:rsidR="00504757" w:rsidRPr="00953611" w:rsidRDefault="00504757" w:rsidP="00504757">
      <w:pPr>
        <w:numPr>
          <w:ilvl w:val="1"/>
          <w:numId w:val="2"/>
        </w:numPr>
        <w:tabs>
          <w:tab w:val="left" w:pos="709"/>
        </w:tabs>
        <w:autoSpaceDE w:val="0"/>
        <w:autoSpaceDN w:val="0"/>
        <w:adjustRightInd w:val="0"/>
        <w:ind w:left="0" w:firstLine="284"/>
        <w:jc w:val="both"/>
        <w:rPr>
          <w:bCs/>
          <w:sz w:val="24"/>
          <w:szCs w:val="24"/>
        </w:rPr>
      </w:pPr>
      <w:r w:rsidRPr="00953611">
        <w:rPr>
          <w:bCs/>
          <w:sz w:val="24"/>
          <w:szCs w:val="24"/>
        </w:rPr>
        <w:t>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на реализирането на някои инициативи или договорености.</w:t>
      </w:r>
    </w:p>
    <w:p w:rsidR="007E00C4" w:rsidRPr="00953611" w:rsidRDefault="007E00C4" w:rsidP="007E00C4">
      <w:pPr>
        <w:tabs>
          <w:tab w:val="num" w:pos="709"/>
          <w:tab w:val="left" w:pos="780"/>
        </w:tabs>
        <w:ind w:left="284"/>
        <w:jc w:val="both"/>
        <w:rPr>
          <w:spacing w:val="-4"/>
          <w:sz w:val="24"/>
          <w:szCs w:val="24"/>
        </w:rPr>
      </w:pPr>
    </w:p>
    <w:p w:rsidR="00504757" w:rsidRPr="00953611" w:rsidRDefault="00504757" w:rsidP="00504757">
      <w:pPr>
        <w:jc w:val="both"/>
        <w:rPr>
          <w:b/>
          <w:sz w:val="24"/>
          <w:szCs w:val="24"/>
        </w:rPr>
      </w:pPr>
      <w:r w:rsidRPr="00953611">
        <w:rPr>
          <w:b/>
          <w:sz w:val="24"/>
          <w:szCs w:val="24"/>
        </w:rPr>
        <w:t>Информация за наличността и качеството на данните</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Отчетите за дейността на МВнР и задграничните представителства;</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Доклади и данни от заседания на органи и институции на ООН,</w:t>
      </w:r>
      <w:r w:rsidR="00300100" w:rsidRPr="00953611">
        <w:rPr>
          <w:spacing w:val="-4"/>
          <w:sz w:val="24"/>
          <w:szCs w:val="24"/>
        </w:rPr>
        <w:t xml:space="preserve"> ЕС,</w:t>
      </w:r>
      <w:r w:rsidRPr="00953611">
        <w:rPr>
          <w:spacing w:val="-4"/>
          <w:sz w:val="24"/>
          <w:szCs w:val="24"/>
        </w:rPr>
        <w:t xml:space="preserve"> ОССЕ, Съвета на Европа и други международни организации. </w:t>
      </w:r>
    </w:p>
    <w:p w:rsidR="00504757" w:rsidRPr="00953611" w:rsidRDefault="00504757" w:rsidP="00504757">
      <w:pPr>
        <w:numPr>
          <w:ilvl w:val="1"/>
          <w:numId w:val="2"/>
        </w:numPr>
        <w:tabs>
          <w:tab w:val="num" w:pos="709"/>
          <w:tab w:val="left" w:pos="780"/>
        </w:tabs>
        <w:ind w:left="0" w:firstLine="284"/>
        <w:jc w:val="both"/>
        <w:rPr>
          <w:spacing w:val="-4"/>
          <w:sz w:val="24"/>
          <w:szCs w:val="24"/>
        </w:rPr>
      </w:pPr>
      <w:r w:rsidRPr="00953611">
        <w:rPr>
          <w:spacing w:val="-4"/>
          <w:sz w:val="24"/>
          <w:szCs w:val="24"/>
        </w:rPr>
        <w:t>Данни за предоставяната официална помощ за развитие на Комитета по помощта за развитие на Организацията за икономическо сътрудничество и развитие /ОИСР/</w:t>
      </w:r>
      <w:r w:rsidR="003B2A87" w:rsidRPr="00953611">
        <w:rPr>
          <w:spacing w:val="-4"/>
          <w:sz w:val="24"/>
          <w:szCs w:val="24"/>
        </w:rPr>
        <w:t>.</w:t>
      </w:r>
    </w:p>
    <w:p w:rsidR="00504757" w:rsidRPr="00953611" w:rsidRDefault="00504757" w:rsidP="00504757">
      <w:pPr>
        <w:numPr>
          <w:ilvl w:val="0"/>
          <w:numId w:val="2"/>
        </w:numPr>
        <w:tabs>
          <w:tab w:val="left" w:pos="780"/>
        </w:tabs>
        <w:jc w:val="both"/>
        <w:rPr>
          <w:sz w:val="24"/>
          <w:szCs w:val="24"/>
        </w:rPr>
      </w:pPr>
      <w:r w:rsidRPr="00953611">
        <w:rPr>
          <w:spacing w:val="-4"/>
          <w:sz w:val="24"/>
          <w:szCs w:val="24"/>
        </w:rPr>
        <w:t xml:space="preserve">Данни за предоставяната хуманитарна помощ от системата на Европейския съюз EDRIS в съответствие с </w:t>
      </w:r>
      <w:r w:rsidRPr="00953611">
        <w:rPr>
          <w:sz w:val="24"/>
          <w:szCs w:val="24"/>
        </w:rPr>
        <w:t>Регламент № 1257/96 от 20 юни 1996 на Съвета относно хуманитарната помощ;</w:t>
      </w:r>
    </w:p>
    <w:p w:rsidR="00504757" w:rsidRPr="00953611" w:rsidRDefault="00504757" w:rsidP="00504757">
      <w:pPr>
        <w:numPr>
          <w:ilvl w:val="0"/>
          <w:numId w:val="2"/>
        </w:numPr>
        <w:contextualSpacing/>
        <w:jc w:val="both"/>
        <w:rPr>
          <w:sz w:val="24"/>
          <w:szCs w:val="24"/>
        </w:rPr>
      </w:pPr>
      <w:r w:rsidRPr="00953611">
        <w:rPr>
          <w:sz w:val="24"/>
          <w:szCs w:val="24"/>
        </w:rPr>
        <w:t>Данни от системата FTS /</w:t>
      </w:r>
      <w:proofErr w:type="spellStart"/>
      <w:r w:rsidRPr="00953611">
        <w:rPr>
          <w:sz w:val="24"/>
          <w:szCs w:val="24"/>
        </w:rPr>
        <w:t>Financial</w:t>
      </w:r>
      <w:proofErr w:type="spellEnd"/>
      <w:r w:rsidRPr="00953611">
        <w:rPr>
          <w:sz w:val="24"/>
          <w:szCs w:val="24"/>
        </w:rPr>
        <w:t xml:space="preserve"> </w:t>
      </w:r>
      <w:proofErr w:type="spellStart"/>
      <w:r w:rsidRPr="00953611">
        <w:rPr>
          <w:sz w:val="24"/>
          <w:szCs w:val="24"/>
        </w:rPr>
        <w:t>Tracking</w:t>
      </w:r>
      <w:proofErr w:type="spellEnd"/>
      <w:r w:rsidRPr="00953611">
        <w:rPr>
          <w:sz w:val="24"/>
          <w:szCs w:val="24"/>
        </w:rPr>
        <w:t xml:space="preserve"> Service/ на ООН.</w:t>
      </w:r>
    </w:p>
    <w:tbl>
      <w:tblPr>
        <w:tblW w:w="9558" w:type="dxa"/>
        <w:tblInd w:w="10" w:type="dxa"/>
        <w:tblLayout w:type="fixed"/>
        <w:tblCellMar>
          <w:left w:w="70" w:type="dxa"/>
          <w:right w:w="70" w:type="dxa"/>
        </w:tblCellMar>
        <w:tblLook w:val="04A0" w:firstRow="1" w:lastRow="0" w:firstColumn="1" w:lastColumn="0" w:noHBand="0" w:noVBand="1"/>
      </w:tblPr>
      <w:tblGrid>
        <w:gridCol w:w="47"/>
        <w:gridCol w:w="368"/>
        <w:gridCol w:w="3685"/>
        <w:gridCol w:w="709"/>
        <w:gridCol w:w="709"/>
        <w:gridCol w:w="1148"/>
        <w:gridCol w:w="836"/>
        <w:gridCol w:w="859"/>
        <w:gridCol w:w="1025"/>
        <w:gridCol w:w="172"/>
      </w:tblGrid>
      <w:tr w:rsidR="00236DCD" w:rsidRPr="00953611" w:rsidTr="005B5B99">
        <w:trPr>
          <w:gridBefore w:val="1"/>
          <w:wBefore w:w="47" w:type="dxa"/>
          <w:trHeight w:val="315"/>
        </w:trPr>
        <w:tc>
          <w:tcPr>
            <w:tcW w:w="8314" w:type="dxa"/>
            <w:gridSpan w:val="7"/>
            <w:tcBorders>
              <w:top w:val="nil"/>
              <w:left w:val="nil"/>
              <w:bottom w:val="nil"/>
              <w:right w:val="nil"/>
            </w:tcBorders>
            <w:shd w:val="clear" w:color="auto" w:fill="auto"/>
            <w:noWrap/>
            <w:vAlign w:val="bottom"/>
            <w:hideMark/>
          </w:tcPr>
          <w:p w:rsidR="00236DCD" w:rsidRDefault="004B2E36" w:rsidP="004454F5">
            <w:pPr>
              <w:rPr>
                <w:b/>
                <w:bCs/>
                <w:i/>
                <w:iCs/>
                <w:color w:val="000000"/>
                <w:sz w:val="24"/>
                <w:szCs w:val="24"/>
              </w:rPr>
            </w:pPr>
            <w:proofErr w:type="spellStart"/>
            <w:r w:rsidRPr="004B2E36">
              <w:rPr>
                <w:b/>
                <w:bCs/>
                <w:i/>
                <w:iCs/>
                <w:color w:val="000000"/>
                <w:sz w:val="24"/>
                <w:szCs w:val="24"/>
              </w:rPr>
              <w:lastRenderedPageBreak/>
              <w:t>Бюджет</w:t>
            </w:r>
            <w:r w:rsidR="00236DCD" w:rsidRPr="00953611">
              <w:rPr>
                <w:b/>
                <w:bCs/>
                <w:i/>
                <w:iCs/>
                <w:color w:val="000000"/>
                <w:sz w:val="24"/>
                <w:szCs w:val="24"/>
              </w:rPr>
              <w:t>по</w:t>
            </w:r>
            <w:proofErr w:type="spellEnd"/>
            <w:r w:rsidR="00236DCD" w:rsidRPr="00953611">
              <w:rPr>
                <w:b/>
                <w:bCs/>
                <w:i/>
                <w:iCs/>
                <w:color w:val="000000"/>
                <w:sz w:val="24"/>
                <w:szCs w:val="24"/>
              </w:rPr>
              <w:t xml:space="preserve"> ведомствени и администрирани параграфи на Програма </w:t>
            </w:r>
            <w:r w:rsidR="005B5B99">
              <w:rPr>
                <w:b/>
                <w:bCs/>
                <w:i/>
                <w:iCs/>
                <w:color w:val="000000"/>
                <w:sz w:val="24"/>
                <w:szCs w:val="24"/>
              </w:rPr>
              <w:t>1100.03.03</w:t>
            </w:r>
            <w:r w:rsidR="00236DCD" w:rsidRPr="00953611">
              <w:rPr>
                <w:b/>
                <w:bCs/>
                <w:i/>
                <w:iCs/>
                <w:color w:val="000000"/>
                <w:sz w:val="24"/>
                <w:szCs w:val="24"/>
              </w:rPr>
              <w:t xml:space="preserve"> „Международно сътрудничество”</w:t>
            </w:r>
          </w:p>
          <w:p w:rsidR="00123F9E" w:rsidRPr="00953611" w:rsidRDefault="00123F9E" w:rsidP="004454F5">
            <w:pPr>
              <w:rPr>
                <w:b/>
                <w:bCs/>
                <w:i/>
                <w:iCs/>
                <w:color w:val="000000"/>
                <w:sz w:val="24"/>
                <w:szCs w:val="24"/>
              </w:rPr>
            </w:pPr>
          </w:p>
        </w:tc>
        <w:tc>
          <w:tcPr>
            <w:tcW w:w="1197"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r>
      <w:tr w:rsidR="005B5B99" w:rsidTr="005B5B99">
        <w:trPr>
          <w:gridAfter w:val="1"/>
          <w:wAfter w:w="172" w:type="dxa"/>
          <w:trHeight w:val="50"/>
        </w:trPr>
        <w:tc>
          <w:tcPr>
            <w:tcW w:w="415"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5B5B99" w:rsidRDefault="005B5B99">
            <w:pPr>
              <w:jc w:val="both"/>
              <w:rPr>
                <w:b/>
                <w:bCs/>
                <w:color w:val="000000"/>
                <w:sz w:val="16"/>
                <w:szCs w:val="16"/>
              </w:rPr>
            </w:pPr>
            <w:r>
              <w:rPr>
                <w:b/>
                <w:bCs/>
                <w:color w:val="000000"/>
                <w:sz w:val="16"/>
                <w:szCs w:val="16"/>
              </w:rPr>
              <w:t>№</w:t>
            </w:r>
          </w:p>
        </w:tc>
        <w:tc>
          <w:tcPr>
            <w:tcW w:w="3685" w:type="dxa"/>
            <w:tcBorders>
              <w:top w:val="single" w:sz="8" w:space="0" w:color="auto"/>
              <w:left w:val="single" w:sz="8" w:space="0" w:color="auto"/>
              <w:bottom w:val="single" w:sz="8" w:space="0" w:color="auto"/>
              <w:right w:val="nil"/>
            </w:tcBorders>
            <w:shd w:val="clear" w:color="000000" w:fill="FFCC99"/>
            <w:noWrap/>
            <w:vAlign w:val="center"/>
            <w:hideMark/>
          </w:tcPr>
          <w:p w:rsidR="005B5B99" w:rsidRDefault="005B5B99">
            <w:pPr>
              <w:jc w:val="both"/>
              <w:rPr>
                <w:b/>
                <w:bCs/>
                <w:color w:val="000000"/>
                <w:sz w:val="16"/>
                <w:szCs w:val="16"/>
              </w:rPr>
            </w:pPr>
            <w:r>
              <w:rPr>
                <w:b/>
                <w:bCs/>
                <w:color w:val="000000"/>
                <w:sz w:val="16"/>
                <w:szCs w:val="16"/>
              </w:rPr>
              <w:t>1100.03.03 Бюджетна програма "Международно сътрудничество"</w:t>
            </w:r>
          </w:p>
        </w:tc>
        <w:tc>
          <w:tcPr>
            <w:tcW w:w="709"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5B5B99" w:rsidRDefault="005B5B99">
            <w:pPr>
              <w:jc w:val="center"/>
              <w:rPr>
                <w:b/>
                <w:bCs/>
                <w:color w:val="000000"/>
                <w:sz w:val="16"/>
                <w:szCs w:val="16"/>
              </w:rPr>
            </w:pPr>
            <w:r>
              <w:rPr>
                <w:b/>
                <w:bCs/>
                <w:color w:val="000000"/>
                <w:sz w:val="16"/>
                <w:szCs w:val="16"/>
              </w:rPr>
              <w:t>Отчет                                              2017***</w:t>
            </w:r>
          </w:p>
        </w:tc>
        <w:tc>
          <w:tcPr>
            <w:tcW w:w="709" w:type="dxa"/>
            <w:tcBorders>
              <w:top w:val="single" w:sz="8" w:space="0" w:color="auto"/>
              <w:left w:val="nil"/>
              <w:bottom w:val="single" w:sz="8" w:space="0" w:color="auto"/>
              <w:right w:val="single" w:sz="8" w:space="0" w:color="auto"/>
            </w:tcBorders>
            <w:shd w:val="clear" w:color="000000" w:fill="FFCC99"/>
            <w:vAlign w:val="center"/>
            <w:hideMark/>
          </w:tcPr>
          <w:p w:rsidR="005B5B99" w:rsidRDefault="005B5B99">
            <w:pPr>
              <w:jc w:val="center"/>
              <w:rPr>
                <w:b/>
                <w:bCs/>
                <w:color w:val="000000"/>
                <w:sz w:val="16"/>
                <w:szCs w:val="16"/>
              </w:rPr>
            </w:pPr>
            <w:r>
              <w:rPr>
                <w:b/>
                <w:bCs/>
                <w:color w:val="000000"/>
                <w:sz w:val="16"/>
                <w:szCs w:val="16"/>
              </w:rPr>
              <w:t>Отчет                                              2018***</w:t>
            </w:r>
          </w:p>
        </w:tc>
        <w:tc>
          <w:tcPr>
            <w:tcW w:w="1148" w:type="dxa"/>
            <w:tcBorders>
              <w:top w:val="single" w:sz="8" w:space="0" w:color="auto"/>
              <w:left w:val="nil"/>
              <w:bottom w:val="single" w:sz="8" w:space="0" w:color="auto"/>
              <w:right w:val="single" w:sz="8" w:space="0" w:color="auto"/>
            </w:tcBorders>
            <w:shd w:val="clear" w:color="000000" w:fill="FFCC99"/>
            <w:vAlign w:val="center"/>
            <w:hideMark/>
          </w:tcPr>
          <w:p w:rsidR="005B5B99" w:rsidRDefault="005B5B99" w:rsidP="005B5B99">
            <w:pPr>
              <w:jc w:val="center"/>
              <w:rPr>
                <w:b/>
                <w:bCs/>
                <w:color w:val="000000"/>
                <w:sz w:val="16"/>
                <w:szCs w:val="16"/>
              </w:rPr>
            </w:pPr>
            <w:r>
              <w:rPr>
                <w:b/>
                <w:bCs/>
                <w:color w:val="000000"/>
                <w:sz w:val="16"/>
                <w:szCs w:val="16"/>
              </w:rPr>
              <w:t>Закон 2019 г.</w:t>
            </w:r>
          </w:p>
        </w:tc>
        <w:tc>
          <w:tcPr>
            <w:tcW w:w="836" w:type="dxa"/>
            <w:tcBorders>
              <w:top w:val="single" w:sz="8" w:space="0" w:color="auto"/>
              <w:left w:val="nil"/>
              <w:bottom w:val="single" w:sz="8" w:space="0" w:color="auto"/>
              <w:right w:val="single" w:sz="8" w:space="0" w:color="auto"/>
            </w:tcBorders>
            <w:shd w:val="clear" w:color="000000" w:fill="FFCC99"/>
            <w:vAlign w:val="center"/>
            <w:hideMark/>
          </w:tcPr>
          <w:p w:rsidR="005B5B99" w:rsidRDefault="004B2E36" w:rsidP="00BA5A3F">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5B5B99">
              <w:rPr>
                <w:b/>
                <w:bCs/>
                <w:color w:val="000000"/>
                <w:sz w:val="16"/>
                <w:szCs w:val="16"/>
              </w:rPr>
              <w:t>2020 г.</w:t>
            </w:r>
          </w:p>
        </w:tc>
        <w:tc>
          <w:tcPr>
            <w:tcW w:w="859" w:type="dxa"/>
            <w:tcBorders>
              <w:top w:val="single" w:sz="8" w:space="0" w:color="auto"/>
              <w:left w:val="nil"/>
              <w:bottom w:val="single" w:sz="8" w:space="0" w:color="auto"/>
              <w:right w:val="single" w:sz="8" w:space="0" w:color="auto"/>
            </w:tcBorders>
            <w:shd w:val="clear" w:color="000000" w:fill="FFCC99"/>
            <w:vAlign w:val="center"/>
            <w:hideMark/>
          </w:tcPr>
          <w:p w:rsidR="005B5B99" w:rsidRDefault="005B5B99">
            <w:pPr>
              <w:jc w:val="center"/>
              <w:rPr>
                <w:b/>
                <w:bCs/>
                <w:color w:val="000000"/>
                <w:sz w:val="16"/>
                <w:szCs w:val="16"/>
              </w:rPr>
            </w:pPr>
            <w:r>
              <w:rPr>
                <w:b/>
                <w:bCs/>
                <w:color w:val="000000"/>
                <w:sz w:val="16"/>
                <w:szCs w:val="16"/>
              </w:rPr>
              <w:t>Прогноза                                2021 г.</w:t>
            </w:r>
          </w:p>
        </w:tc>
        <w:tc>
          <w:tcPr>
            <w:tcW w:w="1025" w:type="dxa"/>
            <w:tcBorders>
              <w:top w:val="single" w:sz="8" w:space="0" w:color="auto"/>
              <w:left w:val="nil"/>
              <w:bottom w:val="single" w:sz="8" w:space="0" w:color="auto"/>
              <w:right w:val="single" w:sz="8" w:space="0" w:color="auto"/>
            </w:tcBorders>
            <w:shd w:val="clear" w:color="000000" w:fill="FFCC99"/>
            <w:vAlign w:val="center"/>
            <w:hideMark/>
          </w:tcPr>
          <w:p w:rsidR="005B5B99" w:rsidRDefault="005B5B99">
            <w:pPr>
              <w:jc w:val="center"/>
              <w:rPr>
                <w:b/>
                <w:bCs/>
                <w:color w:val="000000"/>
                <w:sz w:val="16"/>
                <w:szCs w:val="16"/>
              </w:rPr>
            </w:pPr>
            <w:r>
              <w:rPr>
                <w:b/>
                <w:bCs/>
                <w:color w:val="000000"/>
                <w:sz w:val="16"/>
                <w:szCs w:val="16"/>
              </w:rPr>
              <w:t>Прогноза                                2022 г.</w:t>
            </w:r>
          </w:p>
        </w:tc>
      </w:tr>
      <w:tr w:rsidR="005B5B99"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5B5B99" w:rsidRDefault="005B5B99">
            <w:pPr>
              <w:jc w:val="both"/>
              <w:rPr>
                <w:b/>
                <w:bCs/>
                <w:i/>
                <w:iCs/>
                <w:color w:val="000000"/>
                <w:sz w:val="16"/>
                <w:szCs w:val="16"/>
              </w:rPr>
            </w:pPr>
            <w:r>
              <w:rPr>
                <w:b/>
                <w:bCs/>
                <w:i/>
                <w:i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5B5B99" w:rsidRDefault="005B5B99">
            <w:pPr>
              <w:jc w:val="center"/>
              <w:rPr>
                <w:b/>
                <w:bCs/>
                <w:color w:val="000000"/>
                <w:sz w:val="16"/>
                <w:szCs w:val="16"/>
              </w:rPr>
            </w:pPr>
            <w:r>
              <w:rPr>
                <w:b/>
                <w:bCs/>
                <w:color w:val="000000"/>
                <w:sz w:val="16"/>
                <w:szCs w:val="16"/>
              </w:rPr>
              <w:t>1</w:t>
            </w:r>
          </w:p>
        </w:tc>
        <w:tc>
          <w:tcPr>
            <w:tcW w:w="709" w:type="dxa"/>
            <w:tcBorders>
              <w:top w:val="nil"/>
              <w:left w:val="nil"/>
              <w:bottom w:val="single" w:sz="8" w:space="0" w:color="auto"/>
              <w:right w:val="single" w:sz="8" w:space="0" w:color="auto"/>
            </w:tcBorders>
            <w:shd w:val="clear" w:color="auto" w:fill="auto"/>
            <w:noWrap/>
            <w:vAlign w:val="center"/>
            <w:hideMark/>
          </w:tcPr>
          <w:p w:rsidR="005B5B99" w:rsidRDefault="005B5B99">
            <w:pPr>
              <w:jc w:val="center"/>
              <w:rPr>
                <w:b/>
                <w:bCs/>
                <w:color w:val="000000"/>
                <w:sz w:val="16"/>
                <w:szCs w:val="16"/>
              </w:rPr>
            </w:pPr>
            <w:r>
              <w:rPr>
                <w:b/>
                <w:bCs/>
                <w:color w:val="000000"/>
                <w:sz w:val="16"/>
                <w:szCs w:val="16"/>
              </w:rPr>
              <w:t>2</w:t>
            </w:r>
          </w:p>
        </w:tc>
        <w:tc>
          <w:tcPr>
            <w:tcW w:w="709" w:type="dxa"/>
            <w:tcBorders>
              <w:top w:val="nil"/>
              <w:left w:val="nil"/>
              <w:bottom w:val="single" w:sz="8" w:space="0" w:color="auto"/>
              <w:right w:val="single" w:sz="8" w:space="0" w:color="auto"/>
            </w:tcBorders>
            <w:shd w:val="clear" w:color="auto" w:fill="auto"/>
            <w:noWrap/>
            <w:vAlign w:val="center"/>
            <w:hideMark/>
          </w:tcPr>
          <w:p w:rsidR="005B5B99" w:rsidRDefault="005B5B99">
            <w:pPr>
              <w:jc w:val="center"/>
              <w:rPr>
                <w:b/>
                <w:bCs/>
                <w:color w:val="000000"/>
                <w:sz w:val="16"/>
                <w:szCs w:val="16"/>
              </w:rPr>
            </w:pPr>
            <w:r>
              <w:rPr>
                <w:b/>
                <w:bCs/>
                <w:color w:val="000000"/>
                <w:sz w:val="16"/>
                <w:szCs w:val="16"/>
              </w:rPr>
              <w:t>3</w:t>
            </w:r>
          </w:p>
        </w:tc>
        <w:tc>
          <w:tcPr>
            <w:tcW w:w="1148" w:type="dxa"/>
            <w:tcBorders>
              <w:top w:val="nil"/>
              <w:left w:val="nil"/>
              <w:bottom w:val="single" w:sz="8" w:space="0" w:color="auto"/>
              <w:right w:val="single" w:sz="8" w:space="0" w:color="auto"/>
            </w:tcBorders>
            <w:shd w:val="clear" w:color="auto" w:fill="auto"/>
            <w:noWrap/>
            <w:vAlign w:val="center"/>
            <w:hideMark/>
          </w:tcPr>
          <w:p w:rsidR="005B5B99" w:rsidRDefault="005B5B99">
            <w:pPr>
              <w:jc w:val="center"/>
              <w:rPr>
                <w:b/>
                <w:bCs/>
                <w:color w:val="000000"/>
                <w:sz w:val="16"/>
                <w:szCs w:val="16"/>
              </w:rPr>
            </w:pPr>
            <w:r>
              <w:rPr>
                <w:b/>
                <w:bCs/>
                <w:color w:val="000000"/>
                <w:sz w:val="16"/>
                <w:szCs w:val="16"/>
              </w:rPr>
              <w:t>4</w:t>
            </w:r>
          </w:p>
        </w:tc>
        <w:tc>
          <w:tcPr>
            <w:tcW w:w="836" w:type="dxa"/>
            <w:tcBorders>
              <w:top w:val="nil"/>
              <w:left w:val="nil"/>
              <w:bottom w:val="single" w:sz="8" w:space="0" w:color="auto"/>
              <w:right w:val="single" w:sz="8" w:space="0" w:color="auto"/>
            </w:tcBorders>
            <w:shd w:val="clear" w:color="auto" w:fill="auto"/>
            <w:noWrap/>
            <w:vAlign w:val="center"/>
            <w:hideMark/>
          </w:tcPr>
          <w:p w:rsidR="005B5B99" w:rsidRDefault="005B5B99">
            <w:pPr>
              <w:jc w:val="center"/>
              <w:rPr>
                <w:b/>
                <w:bCs/>
                <w:color w:val="000000"/>
                <w:sz w:val="16"/>
                <w:szCs w:val="16"/>
              </w:rPr>
            </w:pPr>
            <w:r>
              <w:rPr>
                <w:b/>
                <w:bCs/>
                <w:color w:val="000000"/>
                <w:sz w:val="16"/>
                <w:szCs w:val="16"/>
              </w:rPr>
              <w:t>5</w:t>
            </w:r>
          </w:p>
        </w:tc>
        <w:tc>
          <w:tcPr>
            <w:tcW w:w="859" w:type="dxa"/>
            <w:tcBorders>
              <w:top w:val="nil"/>
              <w:left w:val="nil"/>
              <w:bottom w:val="single" w:sz="8" w:space="0" w:color="auto"/>
              <w:right w:val="single" w:sz="8" w:space="0" w:color="auto"/>
            </w:tcBorders>
            <w:shd w:val="clear" w:color="auto" w:fill="auto"/>
            <w:noWrap/>
            <w:vAlign w:val="center"/>
            <w:hideMark/>
          </w:tcPr>
          <w:p w:rsidR="005B5B99" w:rsidRDefault="005B5B99">
            <w:pPr>
              <w:jc w:val="center"/>
              <w:rPr>
                <w:b/>
                <w:bCs/>
                <w:color w:val="000000"/>
                <w:sz w:val="16"/>
                <w:szCs w:val="16"/>
              </w:rPr>
            </w:pPr>
            <w:r>
              <w:rPr>
                <w:b/>
                <w:bCs/>
                <w:color w:val="000000"/>
                <w:sz w:val="16"/>
                <w:szCs w:val="16"/>
              </w:rPr>
              <w:t>6</w:t>
            </w:r>
          </w:p>
        </w:tc>
        <w:tc>
          <w:tcPr>
            <w:tcW w:w="1025" w:type="dxa"/>
            <w:tcBorders>
              <w:top w:val="nil"/>
              <w:left w:val="nil"/>
              <w:bottom w:val="single" w:sz="8" w:space="0" w:color="auto"/>
              <w:right w:val="single" w:sz="8" w:space="0" w:color="auto"/>
            </w:tcBorders>
            <w:shd w:val="clear" w:color="auto" w:fill="auto"/>
            <w:noWrap/>
            <w:vAlign w:val="center"/>
            <w:hideMark/>
          </w:tcPr>
          <w:p w:rsidR="005B5B99" w:rsidRDefault="005B5B99">
            <w:pPr>
              <w:jc w:val="center"/>
              <w:rPr>
                <w:b/>
                <w:bCs/>
                <w:color w:val="000000"/>
                <w:sz w:val="16"/>
                <w:szCs w:val="16"/>
              </w:rPr>
            </w:pPr>
            <w:r>
              <w:rPr>
                <w:b/>
                <w:bCs/>
                <w:color w:val="000000"/>
                <w:sz w:val="16"/>
                <w:szCs w:val="16"/>
              </w:rPr>
              <w:t>7</w:t>
            </w:r>
          </w:p>
        </w:tc>
      </w:tr>
      <w:tr w:rsidR="00B77E54" w:rsidTr="005B5B99">
        <w:trPr>
          <w:gridAfter w:val="1"/>
          <w:wAfter w:w="172" w:type="dxa"/>
          <w:trHeight w:val="268"/>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І.</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Общо ведомствени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227,8</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243,0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r>
      <w:tr w:rsidR="00B77E54" w:rsidTr="005B5B99">
        <w:trPr>
          <w:gridAfter w:val="1"/>
          <w:wAfter w:w="172" w:type="dxa"/>
          <w:trHeight w:val="258"/>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r>
      <w:tr w:rsidR="00B77E54" w:rsidTr="005B5B99">
        <w:trPr>
          <w:gridAfter w:val="1"/>
          <w:wAfter w:w="172" w:type="dxa"/>
          <w:trHeight w:val="248"/>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227,8</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243,0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r>
      <w:tr w:rsidR="00B77E54" w:rsidTr="005B5B99">
        <w:trPr>
          <w:gridAfter w:val="1"/>
          <w:wAfter w:w="172" w:type="dxa"/>
          <w:trHeight w:val="279"/>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b/>
                <w:bCs/>
                <w:color w:val="00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b/>
                <w:bCs/>
                <w:color w:val="00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b/>
                <w:bCs/>
                <w:color w:val="000000"/>
                <w:sz w:val="16"/>
                <w:szCs w:val="16"/>
              </w:rPr>
            </w:pPr>
            <w:r>
              <w:rPr>
                <w:b/>
                <w:bCs/>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r>
      <w:tr w:rsidR="00B77E54" w:rsidTr="005B5B99">
        <w:trPr>
          <w:gridAfter w:val="1"/>
          <w:wAfter w:w="172" w:type="dxa"/>
          <w:trHeight w:val="201"/>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1</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ind w:firstLineChars="300" w:firstLine="480"/>
              <w:rPr>
                <w:b/>
                <w:bCs/>
                <w:color w:val="000000"/>
                <w:sz w:val="16"/>
                <w:szCs w:val="16"/>
              </w:rPr>
            </w:pPr>
            <w:r>
              <w:rPr>
                <w:b/>
                <w:bCs/>
                <w:color w:val="000000"/>
                <w:sz w:val="16"/>
                <w:szCs w:val="16"/>
              </w:rPr>
              <w:t>Ведомствени разходи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227,8</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243,0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306,0</w:t>
            </w:r>
          </w:p>
        </w:tc>
      </w:tr>
      <w:tr w:rsidR="00B77E54" w:rsidTr="005B5B99">
        <w:trPr>
          <w:gridAfter w:val="1"/>
          <w:wAfter w:w="172" w:type="dxa"/>
          <w:trHeight w:val="248"/>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color w:val="000000"/>
                <w:sz w:val="16"/>
                <w:szCs w:val="16"/>
              </w:rPr>
            </w:pPr>
            <w:r>
              <w:rPr>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ind w:firstLineChars="300" w:firstLine="480"/>
              <w:rPr>
                <w:color w:val="000000"/>
                <w:sz w:val="16"/>
                <w:szCs w:val="16"/>
              </w:rPr>
            </w:pPr>
            <w:r>
              <w:rPr>
                <w:color w:val="000000"/>
                <w:sz w:val="16"/>
                <w:szCs w:val="16"/>
              </w:rPr>
              <w:t xml:space="preserve">   Персонал</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r>
      <w:tr w:rsidR="00B77E54" w:rsidTr="005B5B99">
        <w:trPr>
          <w:gridAfter w:val="1"/>
          <w:wAfter w:w="172" w:type="dxa"/>
          <w:trHeight w:val="257"/>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color w:val="000000"/>
                <w:sz w:val="16"/>
                <w:szCs w:val="16"/>
              </w:rPr>
            </w:pPr>
            <w:r>
              <w:rPr>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ind w:firstLineChars="300" w:firstLine="480"/>
              <w:rPr>
                <w:color w:val="000000"/>
                <w:sz w:val="16"/>
                <w:szCs w:val="16"/>
              </w:rPr>
            </w:pPr>
            <w:r>
              <w:rPr>
                <w:color w:val="000000"/>
                <w:sz w:val="16"/>
                <w:szCs w:val="16"/>
              </w:rPr>
              <w:t xml:space="preserve">   Издръжка</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227,8</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243,0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306,0</w:t>
            </w:r>
          </w:p>
        </w:tc>
      </w:tr>
      <w:tr w:rsidR="00B77E54" w:rsidTr="005B5B99">
        <w:trPr>
          <w:gridAfter w:val="1"/>
          <w:wAfter w:w="172" w:type="dxa"/>
          <w:trHeight w:val="216"/>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color w:val="000000"/>
                <w:sz w:val="16"/>
                <w:szCs w:val="16"/>
              </w:rPr>
            </w:pPr>
            <w:r>
              <w:rPr>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ind w:firstLineChars="300" w:firstLine="480"/>
              <w:rPr>
                <w:color w:val="000000"/>
                <w:sz w:val="16"/>
                <w:szCs w:val="16"/>
              </w:rPr>
            </w:pPr>
            <w:r>
              <w:rPr>
                <w:color w:val="000000"/>
                <w:sz w:val="16"/>
                <w:szCs w:val="16"/>
              </w:rPr>
              <w:t xml:space="preserve">   Капиталови разходи</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color w:val="000000"/>
                <w:sz w:val="16"/>
                <w:szCs w:val="16"/>
              </w:rPr>
            </w:pPr>
            <w:r>
              <w:rPr>
                <w:color w:val="000000"/>
                <w:sz w:val="16"/>
                <w:szCs w:val="16"/>
              </w:rPr>
              <w:t>0,0</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color w:val="000000"/>
                <w:sz w:val="16"/>
                <w:szCs w:val="16"/>
              </w:rPr>
            </w:pPr>
            <w:r>
              <w:rPr>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ind w:firstLineChars="300" w:firstLine="480"/>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r>
      <w:tr w:rsidR="00B77E54" w:rsidTr="005B5B99">
        <w:trPr>
          <w:gridAfter w:val="1"/>
          <w:wAfter w:w="172" w:type="dxa"/>
          <w:trHeight w:val="330"/>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2</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r>
      <w:tr w:rsidR="00B77E54" w:rsidTr="005B5B99">
        <w:trPr>
          <w:gridAfter w:val="1"/>
          <w:wAfter w:w="172" w:type="dxa"/>
          <w:trHeight w:val="330"/>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ІІ.</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Администрирани разходни параграфи по бюджета на ПРБ</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19 763,0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9 359,0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10 942,7</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11 259,7</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11 259,7</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11 259,7</w:t>
            </w:r>
          </w:p>
        </w:tc>
      </w:tr>
      <w:tr w:rsidR="00B77E54" w:rsidTr="005B5B99">
        <w:trPr>
          <w:gridAfter w:val="1"/>
          <w:wAfter w:w="172" w:type="dxa"/>
          <w:trHeight w:val="30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vAlign w:val="center"/>
            <w:hideMark/>
          </w:tcPr>
          <w:p w:rsidR="00B77E54" w:rsidRDefault="00B77E54" w:rsidP="00B77E54">
            <w:pPr>
              <w:ind w:firstLineChars="200" w:firstLine="320"/>
              <w:rPr>
                <w:color w:val="000000"/>
                <w:sz w:val="16"/>
                <w:szCs w:val="16"/>
              </w:rPr>
            </w:pPr>
            <w:r>
              <w:rPr>
                <w:color w:val="000000"/>
                <w:sz w:val="16"/>
                <w:szCs w:val="16"/>
              </w:rPr>
              <w:t>1. Разходи за членски внос и участие в нетърговски организации и дейности</w:t>
            </w:r>
          </w:p>
        </w:tc>
        <w:tc>
          <w:tcPr>
            <w:tcW w:w="709" w:type="dxa"/>
            <w:tcBorders>
              <w:top w:val="nil"/>
              <w:left w:val="nil"/>
              <w:bottom w:val="single" w:sz="8" w:space="0" w:color="auto"/>
              <w:right w:val="single" w:sz="8" w:space="0" w:color="auto"/>
            </w:tcBorders>
            <w:shd w:val="clear" w:color="auto" w:fill="auto"/>
            <w:vAlign w:val="center"/>
            <w:hideMark/>
          </w:tcPr>
          <w:p w:rsidR="00B77E54" w:rsidRDefault="00B77E54" w:rsidP="00B77E54">
            <w:pPr>
              <w:jc w:val="right"/>
              <w:rPr>
                <w:color w:val="000000"/>
                <w:sz w:val="16"/>
                <w:szCs w:val="16"/>
              </w:rPr>
            </w:pPr>
            <w:r>
              <w:rPr>
                <w:color w:val="000000"/>
                <w:sz w:val="16"/>
                <w:szCs w:val="16"/>
              </w:rPr>
              <w:t>10 422,8</w:t>
            </w:r>
          </w:p>
        </w:tc>
        <w:tc>
          <w:tcPr>
            <w:tcW w:w="709" w:type="dxa"/>
            <w:tcBorders>
              <w:top w:val="nil"/>
              <w:left w:val="nil"/>
              <w:bottom w:val="single" w:sz="8" w:space="0" w:color="auto"/>
              <w:right w:val="single" w:sz="8" w:space="0" w:color="auto"/>
            </w:tcBorders>
            <w:shd w:val="clear" w:color="auto" w:fill="auto"/>
            <w:vAlign w:val="center"/>
            <w:hideMark/>
          </w:tcPr>
          <w:p w:rsidR="00B77E54" w:rsidRDefault="00B77E54" w:rsidP="00B77E54">
            <w:pPr>
              <w:jc w:val="right"/>
              <w:rPr>
                <w:color w:val="000000"/>
                <w:sz w:val="16"/>
                <w:szCs w:val="16"/>
              </w:rPr>
            </w:pPr>
            <w:r>
              <w:rPr>
                <w:color w:val="000000"/>
                <w:sz w:val="16"/>
                <w:szCs w:val="16"/>
              </w:rPr>
              <w:t>9 359,0</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10 942,7</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11 259,7</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11 259,7</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11 259,7</w:t>
            </w:r>
          </w:p>
        </w:tc>
      </w:tr>
      <w:tr w:rsidR="00B77E54" w:rsidTr="005B5B99">
        <w:trPr>
          <w:gridAfter w:val="1"/>
          <w:wAfter w:w="172" w:type="dxa"/>
          <w:trHeight w:val="33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vAlign w:val="center"/>
            <w:hideMark/>
          </w:tcPr>
          <w:p w:rsidR="00B77E54" w:rsidRDefault="00B77E54" w:rsidP="00B77E54">
            <w:pPr>
              <w:ind w:firstLineChars="200" w:firstLine="320"/>
              <w:rPr>
                <w:color w:val="000000"/>
                <w:sz w:val="16"/>
                <w:szCs w:val="16"/>
              </w:rPr>
            </w:pPr>
            <w:r>
              <w:rPr>
                <w:color w:val="000000"/>
                <w:sz w:val="16"/>
                <w:szCs w:val="16"/>
              </w:rPr>
              <w:t>2. Официална помощ за развитие и хуманитарна помощ</w:t>
            </w:r>
          </w:p>
        </w:tc>
        <w:tc>
          <w:tcPr>
            <w:tcW w:w="709" w:type="dxa"/>
            <w:tcBorders>
              <w:top w:val="nil"/>
              <w:left w:val="nil"/>
              <w:bottom w:val="single" w:sz="8" w:space="0" w:color="auto"/>
              <w:right w:val="single" w:sz="8" w:space="0" w:color="auto"/>
            </w:tcBorders>
            <w:shd w:val="clear" w:color="auto" w:fill="auto"/>
            <w:vAlign w:val="center"/>
            <w:hideMark/>
          </w:tcPr>
          <w:p w:rsidR="00B77E54" w:rsidRDefault="00B77E54" w:rsidP="00B77E54">
            <w:pPr>
              <w:jc w:val="right"/>
              <w:rPr>
                <w:color w:val="000000"/>
                <w:sz w:val="16"/>
                <w:szCs w:val="16"/>
              </w:rPr>
            </w:pPr>
            <w:r>
              <w:rPr>
                <w:color w:val="000000"/>
                <w:sz w:val="16"/>
                <w:szCs w:val="16"/>
              </w:rPr>
              <w:t>9 340,2</w:t>
            </w:r>
          </w:p>
        </w:tc>
        <w:tc>
          <w:tcPr>
            <w:tcW w:w="709" w:type="dxa"/>
            <w:tcBorders>
              <w:top w:val="nil"/>
              <w:left w:val="nil"/>
              <w:bottom w:val="single" w:sz="8" w:space="0" w:color="auto"/>
              <w:right w:val="single" w:sz="8" w:space="0" w:color="auto"/>
            </w:tcBorders>
            <w:shd w:val="clear" w:color="auto" w:fill="auto"/>
            <w:vAlign w:val="center"/>
            <w:hideMark/>
          </w:tcPr>
          <w:p w:rsidR="00B77E54" w:rsidRDefault="00B77E54" w:rsidP="00B77E54">
            <w:pPr>
              <w:jc w:val="right"/>
              <w:rPr>
                <w:color w:val="000000"/>
                <w:sz w:val="16"/>
                <w:szCs w:val="16"/>
              </w:rPr>
            </w:pPr>
            <w:r>
              <w:rPr>
                <w:color w:val="000000"/>
                <w:sz w:val="16"/>
                <w:szCs w:val="16"/>
              </w:rPr>
              <w:t>0,0</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r>
      <w:tr w:rsidR="00B77E54" w:rsidTr="005B5B99">
        <w:trPr>
          <w:gridAfter w:val="1"/>
          <w:wAfter w:w="172" w:type="dxa"/>
          <w:trHeight w:val="33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ind w:firstLineChars="200" w:firstLine="320"/>
              <w:rPr>
                <w:color w:val="000000"/>
                <w:sz w:val="16"/>
                <w:szCs w:val="16"/>
              </w:rPr>
            </w:pPr>
            <w:r>
              <w:rPr>
                <w:color w:val="000000"/>
                <w:sz w:val="16"/>
                <w:szCs w:val="16"/>
              </w:rPr>
              <w:t>3.Субсидии и други текущи трансфери за юридически лица с нестопанска цел</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0,0</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vAlign w:val="center"/>
            <w:hideMark/>
          </w:tcPr>
          <w:p w:rsidR="00B77E54" w:rsidRDefault="00B77E54" w:rsidP="00B77E54">
            <w:pPr>
              <w:ind w:firstLineChars="200" w:firstLine="320"/>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vAlign w:val="center"/>
            <w:hideMark/>
          </w:tcPr>
          <w:p w:rsidR="00B77E54" w:rsidRDefault="00B77E54" w:rsidP="00B77E54">
            <w:pPr>
              <w:rPr>
                <w:color w:val="000000"/>
                <w:sz w:val="16"/>
                <w:szCs w:val="16"/>
              </w:rPr>
            </w:pPr>
            <w:r>
              <w:rPr>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r>
      <w:tr w:rsidR="00B77E54" w:rsidTr="005B5B99">
        <w:trPr>
          <w:gridAfter w:val="1"/>
          <w:wAfter w:w="172" w:type="dxa"/>
          <w:trHeight w:val="435"/>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ІІІ.</w:t>
            </w:r>
          </w:p>
        </w:tc>
        <w:tc>
          <w:tcPr>
            <w:tcW w:w="3685" w:type="dxa"/>
            <w:tcBorders>
              <w:top w:val="nil"/>
              <w:left w:val="nil"/>
              <w:bottom w:val="single" w:sz="8" w:space="0" w:color="auto"/>
              <w:right w:val="single" w:sz="8" w:space="0" w:color="auto"/>
            </w:tcBorders>
            <w:shd w:val="clear" w:color="000000" w:fill="FFCC99"/>
            <w:vAlign w:val="center"/>
            <w:hideMark/>
          </w:tcPr>
          <w:p w:rsidR="00B77E54" w:rsidRDefault="00B77E54" w:rsidP="00B77E54">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0,0</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r>
      <w:tr w:rsidR="00B77E54" w:rsidTr="005B5B99">
        <w:trPr>
          <w:gridAfter w:val="1"/>
          <w:wAfter w:w="172" w:type="dxa"/>
          <w:trHeight w:val="234"/>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Общо администрирани разходи (ІІ.+ІІІ.):</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19 763,0</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9 359,0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10 942,7</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11 259,7</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11 259,7</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11 259,7</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b/>
                <w:bCs/>
                <w:color w:val="00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r>
      <w:tr w:rsidR="00B77E54" w:rsidTr="005B5B99">
        <w:trPr>
          <w:gridAfter w:val="1"/>
          <w:wAfter w:w="172" w:type="dxa"/>
          <w:trHeight w:val="244"/>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Общо разходи по бюджета (І.1+ІІ.):</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19 990,8</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9 602,0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11 248,7</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11 565,7</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11 565,7</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11 565,7</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b/>
                <w:bCs/>
                <w:color w:val="000000"/>
                <w:sz w:val="16"/>
                <w:szCs w:val="16"/>
              </w:rPr>
            </w:pPr>
            <w:r>
              <w:rPr>
                <w:b/>
                <w:bCs/>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r>
      <w:tr w:rsidR="00B77E54" w:rsidTr="005B5B99">
        <w:trPr>
          <w:gridAfter w:val="1"/>
          <w:wAfter w:w="172" w:type="dxa"/>
          <w:trHeight w:val="271"/>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rPr>
                <w:b/>
                <w:bCs/>
                <w:color w:val="000000"/>
                <w:sz w:val="16"/>
                <w:szCs w:val="16"/>
              </w:rPr>
            </w:pPr>
            <w:r>
              <w:rPr>
                <w:b/>
                <w:bCs/>
                <w:color w:val="000000"/>
                <w:sz w:val="16"/>
                <w:szCs w:val="16"/>
              </w:rPr>
              <w:t>Общо разходи (І.+ІІ.+ІІІ.):</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19 990,8</w:t>
            </w:r>
          </w:p>
        </w:tc>
        <w:tc>
          <w:tcPr>
            <w:tcW w:w="70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9 602,0</w:t>
            </w:r>
          </w:p>
        </w:tc>
        <w:tc>
          <w:tcPr>
            <w:tcW w:w="1148"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11 248,7</w:t>
            </w:r>
          </w:p>
        </w:tc>
        <w:tc>
          <w:tcPr>
            <w:tcW w:w="836"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11 565,7</w:t>
            </w:r>
          </w:p>
        </w:tc>
        <w:tc>
          <w:tcPr>
            <w:tcW w:w="859"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11 565,7</w:t>
            </w:r>
          </w:p>
        </w:tc>
        <w:tc>
          <w:tcPr>
            <w:tcW w:w="1025" w:type="dxa"/>
            <w:tcBorders>
              <w:top w:val="nil"/>
              <w:left w:val="nil"/>
              <w:bottom w:val="single" w:sz="8" w:space="0" w:color="auto"/>
              <w:right w:val="single" w:sz="8" w:space="0" w:color="auto"/>
            </w:tcBorders>
            <w:shd w:val="clear" w:color="000000" w:fill="FFCC99"/>
            <w:noWrap/>
            <w:vAlign w:val="center"/>
            <w:hideMark/>
          </w:tcPr>
          <w:p w:rsidR="00B77E54" w:rsidRDefault="00B77E54" w:rsidP="00B77E54">
            <w:pPr>
              <w:jc w:val="right"/>
              <w:rPr>
                <w:b/>
                <w:bCs/>
                <w:color w:val="000000"/>
                <w:sz w:val="16"/>
                <w:szCs w:val="16"/>
              </w:rPr>
            </w:pPr>
            <w:r>
              <w:rPr>
                <w:b/>
                <w:bCs/>
                <w:color w:val="000000"/>
                <w:sz w:val="16"/>
                <w:szCs w:val="16"/>
              </w:rPr>
              <w:t>11 565,7</w:t>
            </w:r>
          </w:p>
        </w:tc>
      </w:tr>
      <w:tr w:rsidR="00B77E54" w:rsidTr="005B5B99">
        <w:trPr>
          <w:gridAfter w:val="1"/>
          <w:wAfter w:w="172" w:type="dxa"/>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 </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 </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 </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 </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 </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 </w:t>
            </w:r>
          </w:p>
        </w:tc>
      </w:tr>
      <w:tr w:rsidR="00B77E54" w:rsidTr="005B5B99">
        <w:trPr>
          <w:gridAfter w:val="1"/>
          <w:wAfter w:w="172" w:type="dxa"/>
          <w:trHeight w:val="225"/>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Численост на 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r>
      <w:tr w:rsidR="00B77E54" w:rsidTr="005B5B99">
        <w:trPr>
          <w:gridAfter w:val="1"/>
          <w:wAfter w:w="172" w:type="dxa"/>
          <w:trHeight w:val="13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B77E54" w:rsidRDefault="00B77E54" w:rsidP="00B77E54">
            <w:pPr>
              <w:jc w:val="both"/>
              <w:rPr>
                <w:b/>
                <w:bCs/>
                <w:color w:val="000000"/>
                <w:sz w:val="16"/>
                <w:szCs w:val="16"/>
              </w:rPr>
            </w:pPr>
            <w:r>
              <w:rPr>
                <w:b/>
                <w:bCs/>
                <w:color w:val="000000"/>
                <w:sz w:val="16"/>
                <w:szCs w:val="16"/>
              </w:rPr>
              <w:t> </w:t>
            </w:r>
          </w:p>
        </w:tc>
        <w:tc>
          <w:tcPr>
            <w:tcW w:w="368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rPr>
                <w:color w:val="000000"/>
                <w:sz w:val="16"/>
                <w:szCs w:val="16"/>
              </w:rPr>
            </w:pPr>
            <w:r>
              <w:rPr>
                <w:color w:val="000000"/>
                <w:sz w:val="16"/>
                <w:szCs w:val="16"/>
              </w:rPr>
              <w:t>Численост на извънщатния персонал</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70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1148"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836"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859"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c>
          <w:tcPr>
            <w:tcW w:w="1025" w:type="dxa"/>
            <w:tcBorders>
              <w:top w:val="nil"/>
              <w:left w:val="nil"/>
              <w:bottom w:val="single" w:sz="8" w:space="0" w:color="auto"/>
              <w:right w:val="single" w:sz="8" w:space="0" w:color="auto"/>
            </w:tcBorders>
            <w:shd w:val="clear" w:color="auto" w:fill="auto"/>
            <w:noWrap/>
            <w:vAlign w:val="center"/>
            <w:hideMark/>
          </w:tcPr>
          <w:p w:rsidR="00B77E54" w:rsidRDefault="00B77E54" w:rsidP="00B77E54">
            <w:pPr>
              <w:jc w:val="right"/>
              <w:rPr>
                <w:color w:val="000000"/>
                <w:sz w:val="16"/>
                <w:szCs w:val="16"/>
              </w:rPr>
            </w:pPr>
            <w:r>
              <w:rPr>
                <w:color w:val="000000"/>
                <w:sz w:val="16"/>
                <w:szCs w:val="16"/>
              </w:rPr>
              <w:t>0</w:t>
            </w:r>
          </w:p>
        </w:tc>
      </w:tr>
    </w:tbl>
    <w:p w:rsidR="00A23C88" w:rsidRDefault="00A23C88" w:rsidP="00FC0248"/>
    <w:p w:rsidR="005B5B99" w:rsidRDefault="005B5B99" w:rsidP="00FC0248"/>
    <w:p w:rsidR="005B5B99" w:rsidRPr="00953611" w:rsidRDefault="005B5B99" w:rsidP="00FC0248"/>
    <w:p w:rsidR="00B41648" w:rsidRPr="00953611" w:rsidRDefault="00B41648" w:rsidP="00EF0A15">
      <w:pPr>
        <w:pStyle w:val="Heading2"/>
        <w:shd w:val="clear" w:color="auto" w:fill="CCFFCC"/>
        <w:spacing w:before="0"/>
        <w:rPr>
          <w:lang w:val="bg-BG"/>
        </w:rPr>
      </w:pPr>
      <w:bookmarkStart w:id="24" w:name="_Toc492981941"/>
      <w:r w:rsidRPr="00953611">
        <w:rPr>
          <w:lang w:val="bg-BG"/>
        </w:rPr>
        <w:t>Програма № 8 „Европейска политика”</w:t>
      </w:r>
      <w:bookmarkEnd w:id="24"/>
    </w:p>
    <w:p w:rsidR="00D37880" w:rsidRPr="00953611" w:rsidRDefault="00D37880" w:rsidP="00EF0A15">
      <w:pPr>
        <w:ind w:firstLine="284"/>
        <w:jc w:val="both"/>
        <w:rPr>
          <w:b/>
          <w:i/>
          <w:color w:val="0070C0"/>
          <w:sz w:val="24"/>
          <w:szCs w:val="24"/>
        </w:rPr>
      </w:pPr>
    </w:p>
    <w:p w:rsidR="00B41648" w:rsidRPr="00953611" w:rsidRDefault="00B41648" w:rsidP="00EF0A15">
      <w:pPr>
        <w:ind w:firstLine="284"/>
        <w:jc w:val="both"/>
        <w:rPr>
          <w:b/>
          <w:i/>
          <w:color w:val="0070C0"/>
          <w:sz w:val="24"/>
          <w:szCs w:val="24"/>
        </w:rPr>
      </w:pPr>
      <w:r w:rsidRPr="00953611">
        <w:rPr>
          <w:b/>
          <w:i/>
          <w:color w:val="0070C0"/>
          <w:sz w:val="24"/>
          <w:szCs w:val="24"/>
        </w:rPr>
        <w:t>Цели на програмата</w:t>
      </w:r>
    </w:p>
    <w:p w:rsidR="0012408E" w:rsidRDefault="0012408E" w:rsidP="0012408E">
      <w:pPr>
        <w:numPr>
          <w:ilvl w:val="0"/>
          <w:numId w:val="2"/>
        </w:numPr>
        <w:tabs>
          <w:tab w:val="left" w:pos="709"/>
        </w:tabs>
        <w:spacing w:before="120" w:after="120"/>
        <w:jc w:val="both"/>
        <w:rPr>
          <w:sz w:val="24"/>
          <w:szCs w:val="24"/>
        </w:rPr>
      </w:pPr>
      <w:r w:rsidRPr="0012408E">
        <w:rPr>
          <w:sz w:val="24"/>
          <w:szCs w:val="24"/>
        </w:rPr>
        <w:t xml:space="preserve">Координирано и последователно изпълнение на националните цели и приоритети на Република България в Европейския съюз в съчетание с възможностите на двустранното европейско сътрудничество </w:t>
      </w:r>
    </w:p>
    <w:p w:rsidR="0098762C" w:rsidRPr="00953611" w:rsidRDefault="0098762C" w:rsidP="0012408E">
      <w:pPr>
        <w:numPr>
          <w:ilvl w:val="0"/>
          <w:numId w:val="2"/>
        </w:numPr>
        <w:tabs>
          <w:tab w:val="left" w:pos="709"/>
        </w:tabs>
        <w:spacing w:before="120" w:after="120"/>
        <w:jc w:val="both"/>
        <w:rPr>
          <w:sz w:val="24"/>
          <w:szCs w:val="24"/>
        </w:rPr>
      </w:pPr>
      <w:r w:rsidRPr="00953611">
        <w:rPr>
          <w:sz w:val="24"/>
          <w:szCs w:val="24"/>
        </w:rPr>
        <w:t xml:space="preserve">Защита на българските интереси в двустранните отношения </w:t>
      </w:r>
      <w:r w:rsidRPr="00953611">
        <w:rPr>
          <w:bCs/>
          <w:sz w:val="24"/>
          <w:szCs w:val="24"/>
        </w:rPr>
        <w:t xml:space="preserve">със страните от Югоизточна Европа, </w:t>
      </w:r>
      <w:r w:rsidRPr="00953611">
        <w:rPr>
          <w:sz w:val="24"/>
          <w:szCs w:val="24"/>
        </w:rPr>
        <w:t>от Европейския съюз (ЕС) и Европейското икономическо пространство (ЕИП),</w:t>
      </w:r>
      <w:r w:rsidRPr="00953611">
        <w:rPr>
          <w:bCs/>
          <w:sz w:val="24"/>
          <w:szCs w:val="24"/>
        </w:rPr>
        <w:t xml:space="preserve"> поддържане </w:t>
      </w:r>
      <w:r w:rsidRPr="00953611">
        <w:rPr>
          <w:sz w:val="24"/>
          <w:szCs w:val="24"/>
        </w:rPr>
        <w:t>на добросъседски отношения и активно регионално сътрудничество, с цел постигане на устойчива среда на траен мир, сигурност и стабилност, способна да осигури гарантиране на националната сигурност, териториална цялост и възходящо развитие на Република България.</w:t>
      </w:r>
    </w:p>
    <w:p w:rsidR="0098762C" w:rsidRPr="00953611" w:rsidRDefault="0098762C" w:rsidP="0098762C">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lastRenderedPageBreak/>
        <w:t>Утвърждаване на България като страна с устойчива икономическа и финансова среда и предпочитана дестинация за развитие на бизнес, както и п</w:t>
      </w:r>
      <w:r w:rsidRPr="00953611">
        <w:rPr>
          <w:sz w:val="24"/>
          <w:szCs w:val="24"/>
        </w:rPr>
        <w:t xml:space="preserve">опуляризиране на предлаганите български туристически услуги </w:t>
      </w:r>
      <w:r w:rsidRPr="00953611">
        <w:rPr>
          <w:spacing w:val="-4"/>
          <w:sz w:val="24"/>
          <w:szCs w:val="24"/>
        </w:rPr>
        <w:t>пред европейските партньори.</w:t>
      </w:r>
    </w:p>
    <w:p w:rsidR="0098762C" w:rsidRPr="00953611" w:rsidRDefault="0098762C" w:rsidP="0098762C">
      <w:pPr>
        <w:numPr>
          <w:ilvl w:val="1"/>
          <w:numId w:val="2"/>
        </w:numPr>
        <w:tabs>
          <w:tab w:val="clear" w:pos="139"/>
          <w:tab w:val="num" w:pos="709"/>
        </w:tabs>
        <w:spacing w:before="120" w:after="120"/>
        <w:ind w:left="0" w:firstLine="284"/>
        <w:jc w:val="both"/>
        <w:rPr>
          <w:spacing w:val="-4"/>
          <w:sz w:val="24"/>
          <w:szCs w:val="24"/>
        </w:rPr>
      </w:pPr>
      <w:r w:rsidRPr="00953611">
        <w:rPr>
          <w:sz w:val="24"/>
          <w:szCs w:val="24"/>
        </w:rPr>
        <w:t>Разширяване на позициите на българския бизнес чрез координиране на организацията и провеждането на бизнес форуми и съвместни проекти със страните от ЕС и ЕИП.</w:t>
      </w:r>
    </w:p>
    <w:p w:rsidR="00103537" w:rsidRPr="00953611" w:rsidRDefault="0098762C" w:rsidP="0098762C">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Укрепване на образа на България като страна с дългогодишни традиции и значими постижения в сферата на науката, образованието и културата чрез разширяване на сътрудничеството в тези области</w:t>
      </w:r>
    </w:p>
    <w:p w:rsidR="0098762C" w:rsidRPr="00953611" w:rsidRDefault="0098762C" w:rsidP="0098762C">
      <w:pPr>
        <w:pStyle w:val="ListParagraph"/>
        <w:tabs>
          <w:tab w:val="left" w:pos="709"/>
        </w:tabs>
        <w:ind w:left="644"/>
        <w:jc w:val="both"/>
        <w:rPr>
          <w:sz w:val="24"/>
          <w:szCs w:val="24"/>
        </w:rPr>
      </w:pPr>
    </w:p>
    <w:p w:rsidR="00097B83" w:rsidRPr="00953611" w:rsidRDefault="00097B83" w:rsidP="00097B83">
      <w:pPr>
        <w:ind w:firstLine="284"/>
        <w:jc w:val="both"/>
        <w:rPr>
          <w:b/>
          <w:i/>
          <w:color w:val="0070C0"/>
          <w:sz w:val="24"/>
          <w:szCs w:val="24"/>
        </w:rPr>
      </w:pPr>
      <w:r w:rsidRPr="00953611">
        <w:rPr>
          <w:b/>
          <w:i/>
          <w:color w:val="0070C0"/>
          <w:sz w:val="24"/>
          <w:szCs w:val="24"/>
        </w:rPr>
        <w:t xml:space="preserve">Предоставяни по програмата продукти/услуги </w:t>
      </w:r>
    </w:p>
    <w:p w:rsidR="00DE67B7" w:rsidRPr="00953611" w:rsidRDefault="00DE67B7" w:rsidP="00DE67B7">
      <w:pPr>
        <w:ind w:firstLine="284"/>
        <w:jc w:val="both"/>
        <w:rPr>
          <w:b/>
          <w:i/>
          <w:color w:val="0070C0"/>
          <w:sz w:val="24"/>
          <w:szCs w:val="24"/>
        </w:rPr>
      </w:pPr>
    </w:p>
    <w:p w:rsidR="00B41648" w:rsidRPr="00953611" w:rsidRDefault="003C5613" w:rsidP="000A32ED">
      <w:pPr>
        <w:pStyle w:val="ListParagraph"/>
        <w:numPr>
          <w:ilvl w:val="0"/>
          <w:numId w:val="3"/>
        </w:numPr>
        <w:ind w:left="0" w:firstLine="0"/>
        <w:jc w:val="both"/>
        <w:rPr>
          <w:b/>
          <w:i/>
          <w:color w:val="0070C0"/>
          <w:sz w:val="24"/>
          <w:szCs w:val="24"/>
        </w:rPr>
      </w:pPr>
      <w:r w:rsidRPr="00953611">
        <w:rPr>
          <w:b/>
          <w:bCs/>
          <w:i/>
          <w:color w:val="0070C0"/>
          <w:sz w:val="24"/>
          <w:szCs w:val="24"/>
        </w:rPr>
        <w:t>Участие на България в институциите на Европейския съюз като цяло</w:t>
      </w:r>
    </w:p>
    <w:p w:rsidR="004C6645" w:rsidRPr="00953611" w:rsidRDefault="004C6645" w:rsidP="001511AF">
      <w:pPr>
        <w:ind w:firstLine="312"/>
        <w:jc w:val="both"/>
        <w:rPr>
          <w:b/>
          <w:i/>
          <w:color w:val="943634"/>
          <w:sz w:val="24"/>
          <w:szCs w:val="24"/>
        </w:rPr>
      </w:pPr>
    </w:p>
    <w:p w:rsidR="00B41648" w:rsidRPr="00953611" w:rsidRDefault="00B41648" w:rsidP="004C6645">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DE67B7" w:rsidRPr="00953611" w:rsidRDefault="00DE67B7" w:rsidP="008A4214">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Реализиране на заложените цели в националните позиции</w:t>
      </w:r>
      <w:r w:rsidR="00573727" w:rsidRPr="00953611">
        <w:rPr>
          <w:spacing w:val="-4"/>
          <w:sz w:val="24"/>
          <w:szCs w:val="24"/>
        </w:rPr>
        <w:t xml:space="preserve"> при формирането на общностите политики на ЕС</w:t>
      </w:r>
      <w:r w:rsidR="004C6645" w:rsidRPr="00953611">
        <w:rPr>
          <w:spacing w:val="-4"/>
          <w:sz w:val="24"/>
          <w:szCs w:val="24"/>
        </w:rPr>
        <w:t>.</w:t>
      </w:r>
    </w:p>
    <w:p w:rsidR="00573727" w:rsidRPr="00953611" w:rsidRDefault="001B6DCE" w:rsidP="008A4214">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У</w:t>
      </w:r>
      <w:r w:rsidR="00573727" w:rsidRPr="00953611">
        <w:rPr>
          <w:spacing w:val="-4"/>
          <w:sz w:val="24"/>
          <w:szCs w:val="24"/>
        </w:rPr>
        <w:t xml:space="preserve">твърждаване на позициите на България като член на политически и икономически интегриран Европейски съюз с растяща </w:t>
      </w:r>
      <w:r w:rsidRPr="00953611">
        <w:rPr>
          <w:spacing w:val="-4"/>
          <w:sz w:val="24"/>
          <w:szCs w:val="24"/>
        </w:rPr>
        <w:t>роля в международните отношения</w:t>
      </w:r>
      <w:r w:rsidR="004C6645" w:rsidRPr="00953611">
        <w:rPr>
          <w:spacing w:val="-4"/>
          <w:sz w:val="24"/>
          <w:szCs w:val="24"/>
        </w:rPr>
        <w:t>.</w:t>
      </w:r>
    </w:p>
    <w:p w:rsidR="00573727" w:rsidRPr="00953611" w:rsidRDefault="00573727" w:rsidP="008A4214">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Максимизиране на ефекта от достъпа до средства и ресурси на ЕС и съдействие за ускоряване икономическото развитие на страната</w:t>
      </w:r>
      <w:r w:rsidR="004C6645" w:rsidRPr="00953611">
        <w:rPr>
          <w:spacing w:val="-4"/>
          <w:sz w:val="24"/>
          <w:szCs w:val="24"/>
        </w:rPr>
        <w:t>.</w:t>
      </w:r>
    </w:p>
    <w:p w:rsidR="00C1325E" w:rsidRPr="00953611" w:rsidRDefault="00C1325E" w:rsidP="004C6645">
      <w:pPr>
        <w:tabs>
          <w:tab w:val="num" w:pos="709"/>
        </w:tabs>
        <w:ind w:firstLine="284"/>
        <w:jc w:val="both"/>
        <w:rPr>
          <w:b/>
          <w:i/>
          <w:color w:val="943634"/>
          <w:sz w:val="24"/>
          <w:szCs w:val="24"/>
        </w:rPr>
      </w:pPr>
    </w:p>
    <w:p w:rsidR="00B41648" w:rsidRPr="00953611" w:rsidRDefault="00B41648" w:rsidP="008767D2">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0C4F5C" w:rsidRPr="000C4F5C" w:rsidRDefault="000C4F5C" w:rsidP="000C4F5C">
      <w:pPr>
        <w:numPr>
          <w:ilvl w:val="1"/>
          <w:numId w:val="2"/>
        </w:numPr>
        <w:tabs>
          <w:tab w:val="clear" w:pos="139"/>
          <w:tab w:val="left" w:pos="426"/>
        </w:tabs>
        <w:ind w:left="0" w:firstLine="0"/>
        <w:jc w:val="both"/>
        <w:rPr>
          <w:spacing w:val="-4"/>
          <w:sz w:val="24"/>
          <w:szCs w:val="24"/>
        </w:rPr>
      </w:pPr>
      <w:r w:rsidRPr="000C4F5C">
        <w:rPr>
          <w:spacing w:val="-4"/>
          <w:sz w:val="24"/>
          <w:szCs w:val="24"/>
        </w:rPr>
        <w:t>Оказване на съдействие за провеждане на единна политика на Република България в рамките на ЕС, като осигурява експертиза и съгласуваност на националните позиции по политиките на ЕС (с изключение на ОВППС и политиката за развитие) в рамките на координационния механизъм по въпросите на ЕС;</w:t>
      </w:r>
    </w:p>
    <w:p w:rsidR="000C4F5C" w:rsidRPr="000C4F5C" w:rsidRDefault="000C4F5C" w:rsidP="000C4F5C">
      <w:pPr>
        <w:numPr>
          <w:ilvl w:val="1"/>
          <w:numId w:val="2"/>
        </w:numPr>
        <w:tabs>
          <w:tab w:val="clear" w:pos="139"/>
          <w:tab w:val="left" w:pos="426"/>
        </w:tabs>
        <w:ind w:left="0" w:firstLine="0"/>
        <w:jc w:val="both"/>
        <w:rPr>
          <w:spacing w:val="-4"/>
          <w:sz w:val="24"/>
          <w:szCs w:val="24"/>
        </w:rPr>
      </w:pPr>
      <w:r w:rsidRPr="000C4F5C">
        <w:rPr>
          <w:spacing w:val="-4"/>
          <w:sz w:val="24"/>
          <w:szCs w:val="24"/>
        </w:rPr>
        <w:t>Подготовка на позициите на Република България и участие в заседанията на Европейския съвет и Съвет „Общи въпроси”, както и осъществяване на координация в рамките на МВнР и със съответните ведомства, по теми и въпроси, попадащи извън преките компетенции на МВнР;</w:t>
      </w:r>
    </w:p>
    <w:p w:rsidR="000C4F5C" w:rsidRPr="000C4F5C" w:rsidRDefault="000C4F5C" w:rsidP="000C4F5C">
      <w:pPr>
        <w:numPr>
          <w:ilvl w:val="1"/>
          <w:numId w:val="2"/>
        </w:numPr>
        <w:tabs>
          <w:tab w:val="clear" w:pos="139"/>
          <w:tab w:val="left" w:pos="426"/>
        </w:tabs>
        <w:ind w:left="0" w:firstLine="0"/>
        <w:jc w:val="both"/>
        <w:rPr>
          <w:spacing w:val="-4"/>
          <w:sz w:val="24"/>
          <w:szCs w:val="24"/>
        </w:rPr>
      </w:pPr>
      <w:r w:rsidRPr="000C4F5C">
        <w:rPr>
          <w:spacing w:val="-4"/>
          <w:sz w:val="24"/>
          <w:szCs w:val="24"/>
        </w:rPr>
        <w:t>Участие в подготовката и осигуряване на съгласуваност на указанията за участие в заседанията на Комитета на постоянните представители към ЕС и Заместник постоянните представители към ЕС;</w:t>
      </w:r>
    </w:p>
    <w:p w:rsidR="000C4F5C" w:rsidRPr="000C4F5C" w:rsidRDefault="000C4F5C" w:rsidP="000C4F5C">
      <w:pPr>
        <w:numPr>
          <w:ilvl w:val="1"/>
          <w:numId w:val="2"/>
        </w:numPr>
        <w:tabs>
          <w:tab w:val="clear" w:pos="139"/>
          <w:tab w:val="left" w:pos="426"/>
        </w:tabs>
        <w:ind w:left="0" w:firstLine="0"/>
        <w:jc w:val="both"/>
        <w:rPr>
          <w:spacing w:val="-4"/>
          <w:sz w:val="24"/>
          <w:szCs w:val="24"/>
        </w:rPr>
      </w:pPr>
      <w:r w:rsidRPr="000C4F5C">
        <w:rPr>
          <w:rStyle w:val="parcapt2"/>
          <w:b w:val="0"/>
          <w:bCs w:val="0"/>
          <w:color w:val="000000"/>
          <w:sz w:val="24"/>
          <w:szCs w:val="24"/>
        </w:rPr>
        <w:t>Разработване на</w:t>
      </w:r>
      <w:r w:rsidRPr="000C4F5C">
        <w:rPr>
          <w:color w:val="000000"/>
          <w:sz w:val="24"/>
          <w:szCs w:val="24"/>
        </w:rPr>
        <w:t xml:space="preserve"> позиции, анализи и становища за участието на Република България в заседанията на подготвителните органи на Съвета на ЕС, както и в комитети по </w:t>
      </w:r>
      <w:proofErr w:type="spellStart"/>
      <w:r w:rsidRPr="000C4F5C">
        <w:rPr>
          <w:color w:val="000000"/>
          <w:sz w:val="24"/>
          <w:szCs w:val="24"/>
        </w:rPr>
        <w:t>комитология</w:t>
      </w:r>
      <w:proofErr w:type="spellEnd"/>
      <w:r w:rsidRPr="000C4F5C">
        <w:rPr>
          <w:color w:val="000000"/>
          <w:sz w:val="24"/>
          <w:szCs w:val="24"/>
        </w:rPr>
        <w:t>;</w:t>
      </w:r>
    </w:p>
    <w:p w:rsidR="000C4F5C" w:rsidRPr="000C4F5C" w:rsidRDefault="000C4F5C" w:rsidP="000C4F5C">
      <w:pPr>
        <w:numPr>
          <w:ilvl w:val="1"/>
          <w:numId w:val="2"/>
        </w:numPr>
        <w:tabs>
          <w:tab w:val="clear" w:pos="139"/>
          <w:tab w:val="left" w:pos="426"/>
        </w:tabs>
        <w:ind w:left="0" w:firstLine="0"/>
        <w:jc w:val="both"/>
        <w:rPr>
          <w:rStyle w:val="parcapt2"/>
          <w:b w:val="0"/>
          <w:bCs w:val="0"/>
          <w:spacing w:val="-4"/>
          <w:sz w:val="24"/>
          <w:szCs w:val="24"/>
        </w:rPr>
      </w:pPr>
      <w:r w:rsidRPr="000C4F5C">
        <w:rPr>
          <w:rStyle w:val="parcapt2"/>
          <w:b w:val="0"/>
          <w:bCs w:val="0"/>
          <w:color w:val="000000"/>
          <w:sz w:val="24"/>
          <w:szCs w:val="24"/>
        </w:rPr>
        <w:t xml:space="preserve">Осъществяване на координация и съгласуваност в рамките на МВнР, както и с компетентните ведомства при разработването на </w:t>
      </w:r>
      <w:r w:rsidRPr="000C4F5C">
        <w:rPr>
          <w:color w:val="000000"/>
          <w:sz w:val="24"/>
          <w:szCs w:val="24"/>
        </w:rPr>
        <w:t>националната позиция, и участието на Република България в преговорите със страните, преговарящи за членство;</w:t>
      </w:r>
    </w:p>
    <w:p w:rsidR="000C4F5C" w:rsidRPr="000C4F5C" w:rsidRDefault="000C4F5C" w:rsidP="000C4F5C">
      <w:pPr>
        <w:numPr>
          <w:ilvl w:val="1"/>
          <w:numId w:val="2"/>
        </w:numPr>
        <w:tabs>
          <w:tab w:val="clear" w:pos="139"/>
          <w:tab w:val="left" w:pos="426"/>
        </w:tabs>
        <w:ind w:left="0" w:firstLine="0"/>
        <w:jc w:val="both"/>
        <w:rPr>
          <w:spacing w:val="-4"/>
          <w:sz w:val="24"/>
          <w:szCs w:val="24"/>
        </w:rPr>
      </w:pPr>
      <w:r w:rsidRPr="000C4F5C">
        <w:rPr>
          <w:color w:val="000000"/>
          <w:sz w:val="24"/>
          <w:szCs w:val="24"/>
        </w:rPr>
        <w:t>Осъществяване на двустранни и многостранни консултации с държавите членки на ЕС по актуални теми и въпроси;</w:t>
      </w:r>
    </w:p>
    <w:p w:rsidR="000C4F5C" w:rsidRPr="000C4F5C" w:rsidRDefault="000C4F5C" w:rsidP="000C4F5C">
      <w:pPr>
        <w:numPr>
          <w:ilvl w:val="1"/>
          <w:numId w:val="2"/>
        </w:numPr>
        <w:tabs>
          <w:tab w:val="clear" w:pos="139"/>
          <w:tab w:val="left" w:pos="426"/>
        </w:tabs>
        <w:ind w:left="0" w:firstLine="0"/>
        <w:jc w:val="both"/>
        <w:rPr>
          <w:spacing w:val="-4"/>
          <w:sz w:val="24"/>
          <w:szCs w:val="24"/>
        </w:rPr>
      </w:pPr>
      <w:r w:rsidRPr="000C4F5C">
        <w:rPr>
          <w:color w:val="000000"/>
          <w:sz w:val="24"/>
          <w:szCs w:val="24"/>
        </w:rPr>
        <w:t>Осигуряване на принос по актуални теми от европейския дневен ред за срещи и посещения на високо и най-високо ниво;</w:t>
      </w:r>
    </w:p>
    <w:p w:rsidR="000C4F5C" w:rsidRPr="000C4F5C" w:rsidRDefault="000C4F5C" w:rsidP="000C4F5C">
      <w:pPr>
        <w:numPr>
          <w:ilvl w:val="1"/>
          <w:numId w:val="2"/>
        </w:numPr>
        <w:tabs>
          <w:tab w:val="clear" w:pos="139"/>
          <w:tab w:val="left" w:pos="426"/>
        </w:tabs>
        <w:ind w:left="0" w:firstLine="0"/>
        <w:jc w:val="both"/>
        <w:rPr>
          <w:spacing w:val="-4"/>
          <w:sz w:val="24"/>
          <w:szCs w:val="24"/>
        </w:rPr>
      </w:pPr>
      <w:r w:rsidRPr="000C4F5C">
        <w:rPr>
          <w:spacing w:val="-4"/>
          <w:sz w:val="24"/>
          <w:szCs w:val="24"/>
        </w:rPr>
        <w:t>Взаимодействие с държавите членки на ЕС със сходни интереси в определени области с цел изграждането и отстояването на общи позиции.</w:t>
      </w:r>
    </w:p>
    <w:p w:rsidR="00B41648" w:rsidRPr="00953611" w:rsidRDefault="00B41648" w:rsidP="00EF0A15">
      <w:pPr>
        <w:autoSpaceDE w:val="0"/>
        <w:autoSpaceDN w:val="0"/>
        <w:adjustRightInd w:val="0"/>
        <w:jc w:val="both"/>
        <w:rPr>
          <w:b/>
          <w:bCs/>
          <w:sz w:val="24"/>
          <w:szCs w:val="24"/>
        </w:rPr>
      </w:pPr>
    </w:p>
    <w:p w:rsidR="003C5613" w:rsidRPr="00953611" w:rsidRDefault="003C5613" w:rsidP="000A32ED">
      <w:pPr>
        <w:pStyle w:val="ListParagraph"/>
        <w:numPr>
          <w:ilvl w:val="0"/>
          <w:numId w:val="3"/>
        </w:numPr>
        <w:ind w:left="0" w:firstLine="0"/>
        <w:jc w:val="both"/>
        <w:rPr>
          <w:b/>
          <w:i/>
          <w:color w:val="0070C0"/>
          <w:sz w:val="24"/>
          <w:szCs w:val="24"/>
        </w:rPr>
      </w:pPr>
      <w:r w:rsidRPr="00953611">
        <w:rPr>
          <w:b/>
          <w:bCs/>
          <w:i/>
          <w:color w:val="0070C0"/>
          <w:sz w:val="24"/>
          <w:szCs w:val="24"/>
        </w:rPr>
        <w:lastRenderedPageBreak/>
        <w:t>Сътрудничество с европейски държави</w:t>
      </w:r>
    </w:p>
    <w:p w:rsidR="008F106C" w:rsidRPr="00953611" w:rsidRDefault="008F106C" w:rsidP="001511AF">
      <w:pPr>
        <w:ind w:firstLine="312"/>
        <w:jc w:val="both"/>
        <w:rPr>
          <w:b/>
          <w:i/>
          <w:color w:val="943634"/>
          <w:sz w:val="24"/>
          <w:szCs w:val="24"/>
        </w:rPr>
      </w:pPr>
    </w:p>
    <w:p w:rsidR="003C5613" w:rsidRPr="00953611" w:rsidRDefault="003C5613" w:rsidP="008F106C">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98762C" w:rsidRPr="00953611" w:rsidRDefault="0098762C" w:rsidP="0098762C">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 xml:space="preserve">Прагматична и </w:t>
      </w:r>
      <w:proofErr w:type="spellStart"/>
      <w:r w:rsidRPr="00953611">
        <w:rPr>
          <w:spacing w:val="-4"/>
          <w:sz w:val="24"/>
          <w:szCs w:val="24"/>
        </w:rPr>
        <w:t>икономизирана</w:t>
      </w:r>
      <w:proofErr w:type="spellEnd"/>
      <w:r w:rsidRPr="00953611">
        <w:rPr>
          <w:spacing w:val="-4"/>
          <w:sz w:val="24"/>
          <w:szCs w:val="24"/>
        </w:rPr>
        <w:t xml:space="preserve"> двустранна политика по отношение на наблюдаваните страни чрез осъществяване на ръководни, координационни и контролни функции в тази област.</w:t>
      </w:r>
    </w:p>
    <w:p w:rsidR="0098762C" w:rsidRPr="00953611" w:rsidRDefault="0098762C" w:rsidP="0069084D">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Укрепена мрежа от двустранни стратегически партньорства в Европа, развитие и разширяване на традиционните приятелски отношения с европейските държави.</w:t>
      </w:r>
    </w:p>
    <w:p w:rsidR="0098762C" w:rsidRPr="00953611" w:rsidRDefault="0098762C" w:rsidP="0098762C">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Равнопоставен политически диалог в търговско-икономическата, финансовата, културната, научната и други области.</w:t>
      </w:r>
    </w:p>
    <w:p w:rsidR="0098762C" w:rsidRPr="00953611" w:rsidRDefault="0098762C" w:rsidP="0069084D">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Политическа и икономическа подкрепа и използване на опита на европейските държави за социално-икономическото развитие на България.</w:t>
      </w:r>
    </w:p>
    <w:p w:rsidR="0098762C" w:rsidRPr="00953611" w:rsidRDefault="0098762C" w:rsidP="0098762C">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Взаимноизгодно сътрудничество във всички области в съответствие с българските национални интереси, с акцент върху привличане на преки чуждестранни инвестиции.</w:t>
      </w:r>
    </w:p>
    <w:p w:rsidR="0098762C" w:rsidRPr="00953611" w:rsidRDefault="0098762C" w:rsidP="0098762C">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Надеждни и съдържателни информации, оценки и прогнози за външната политика на страните от съответните региони, вътрешнополитическото и икономическото им положение, състоянието на двустранните отношения и с оглед формулиране на позиции и предложения за по-нататъшното развитие на сътрудничеството с тези държави.</w:t>
      </w:r>
    </w:p>
    <w:p w:rsidR="008F106C" w:rsidRPr="00953611" w:rsidRDefault="008F106C" w:rsidP="001511AF">
      <w:pPr>
        <w:ind w:firstLine="312"/>
        <w:jc w:val="both"/>
        <w:rPr>
          <w:b/>
          <w:i/>
          <w:color w:val="943634"/>
          <w:sz w:val="24"/>
          <w:szCs w:val="24"/>
        </w:rPr>
      </w:pPr>
    </w:p>
    <w:p w:rsidR="003C5613" w:rsidRPr="00953611" w:rsidRDefault="003C5613" w:rsidP="008F106C">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953611" w:rsidRPr="00953611" w:rsidRDefault="00953611" w:rsidP="00953611">
      <w:pPr>
        <w:numPr>
          <w:ilvl w:val="1"/>
          <w:numId w:val="2"/>
        </w:numPr>
        <w:tabs>
          <w:tab w:val="clear" w:pos="139"/>
          <w:tab w:val="num" w:pos="709"/>
          <w:tab w:val="left" w:pos="780"/>
        </w:tabs>
        <w:spacing w:before="120" w:after="120"/>
        <w:ind w:left="0" w:firstLine="284"/>
        <w:jc w:val="both"/>
        <w:rPr>
          <w:spacing w:val="-4"/>
          <w:sz w:val="24"/>
          <w:szCs w:val="24"/>
        </w:rPr>
      </w:pPr>
      <w:r w:rsidRPr="0069084D">
        <w:rPr>
          <w:spacing w:val="-4"/>
          <w:sz w:val="24"/>
        </w:rPr>
        <w:t>Дипломатическа подготовка</w:t>
      </w:r>
      <w:r w:rsidRPr="00953611">
        <w:rPr>
          <w:spacing w:val="-4"/>
          <w:sz w:val="24"/>
          <w:szCs w:val="24"/>
        </w:rPr>
        <w:t>, съдействие и участие на политическо и/или експертно равнище за</w:t>
      </w:r>
      <w:r w:rsidRPr="0069084D">
        <w:rPr>
          <w:spacing w:val="-4"/>
          <w:sz w:val="24"/>
        </w:rPr>
        <w:t xml:space="preserve"> осъществяване на </w:t>
      </w:r>
      <w:r w:rsidRPr="00953611">
        <w:rPr>
          <w:spacing w:val="-4"/>
          <w:sz w:val="24"/>
          <w:szCs w:val="24"/>
        </w:rPr>
        <w:t>посещенията</w:t>
      </w:r>
      <w:r w:rsidRPr="0069084D">
        <w:rPr>
          <w:spacing w:val="-4"/>
          <w:sz w:val="24"/>
        </w:rPr>
        <w:t xml:space="preserve"> и </w:t>
      </w:r>
      <w:r w:rsidRPr="00953611">
        <w:rPr>
          <w:spacing w:val="-4"/>
          <w:sz w:val="24"/>
          <w:szCs w:val="24"/>
        </w:rPr>
        <w:t xml:space="preserve">срещите на </w:t>
      </w:r>
      <w:r w:rsidRPr="0069084D">
        <w:rPr>
          <w:spacing w:val="-4"/>
          <w:sz w:val="24"/>
        </w:rPr>
        <w:t xml:space="preserve">най-високо </w:t>
      </w:r>
      <w:r w:rsidRPr="00953611">
        <w:rPr>
          <w:spacing w:val="-4"/>
          <w:sz w:val="24"/>
          <w:szCs w:val="24"/>
        </w:rPr>
        <w:t xml:space="preserve">и високо </w:t>
      </w:r>
      <w:r w:rsidRPr="0069084D">
        <w:rPr>
          <w:spacing w:val="-4"/>
          <w:sz w:val="24"/>
        </w:rPr>
        <w:t xml:space="preserve">равнище </w:t>
      </w:r>
      <w:r w:rsidRPr="00953611">
        <w:rPr>
          <w:spacing w:val="-4"/>
          <w:sz w:val="24"/>
          <w:szCs w:val="24"/>
        </w:rPr>
        <w:t>(президент, председател на парламент, министър-председател,</w:t>
      </w:r>
      <w:r w:rsidRPr="0069084D">
        <w:rPr>
          <w:spacing w:val="-4"/>
          <w:sz w:val="24"/>
        </w:rPr>
        <w:t xml:space="preserve"> министър на външните работи </w:t>
      </w:r>
      <w:r w:rsidRPr="00953611">
        <w:rPr>
          <w:spacing w:val="-4"/>
          <w:sz w:val="24"/>
          <w:szCs w:val="24"/>
        </w:rPr>
        <w:t>и други членове на правителството).</w:t>
      </w:r>
    </w:p>
    <w:p w:rsidR="00953611" w:rsidRPr="00953611" w:rsidRDefault="00953611" w:rsidP="00953611">
      <w:pPr>
        <w:numPr>
          <w:ilvl w:val="1"/>
          <w:numId w:val="2"/>
        </w:numPr>
        <w:tabs>
          <w:tab w:val="clear" w:pos="139"/>
          <w:tab w:val="num" w:pos="709"/>
          <w:tab w:val="left" w:pos="780"/>
        </w:tabs>
        <w:spacing w:before="120" w:after="120"/>
        <w:ind w:left="0" w:firstLine="284"/>
        <w:jc w:val="both"/>
        <w:rPr>
          <w:spacing w:val="-4"/>
          <w:sz w:val="24"/>
          <w:szCs w:val="24"/>
        </w:rPr>
      </w:pPr>
      <w:r w:rsidRPr="00953611">
        <w:rPr>
          <w:spacing w:val="-4"/>
          <w:sz w:val="24"/>
          <w:szCs w:val="24"/>
        </w:rPr>
        <w:t>Включване на икономически, образователни и културни теми в дневния ред на осъществяваните двустранни визити.</w:t>
      </w:r>
    </w:p>
    <w:p w:rsidR="00953611" w:rsidRPr="0069084D" w:rsidRDefault="00953611" w:rsidP="0069084D">
      <w:pPr>
        <w:numPr>
          <w:ilvl w:val="1"/>
          <w:numId w:val="2"/>
        </w:numPr>
        <w:tabs>
          <w:tab w:val="clear" w:pos="139"/>
          <w:tab w:val="num" w:pos="709"/>
          <w:tab w:val="left" w:pos="780"/>
        </w:tabs>
        <w:spacing w:before="120" w:after="120"/>
        <w:ind w:left="0" w:firstLine="284"/>
        <w:jc w:val="both"/>
        <w:rPr>
          <w:spacing w:val="-4"/>
          <w:sz w:val="24"/>
        </w:rPr>
      </w:pPr>
      <w:r w:rsidRPr="00953611">
        <w:rPr>
          <w:spacing w:val="-4"/>
          <w:sz w:val="24"/>
          <w:szCs w:val="24"/>
        </w:rPr>
        <w:t>Провеждане</w:t>
      </w:r>
      <w:r w:rsidRPr="0069084D">
        <w:rPr>
          <w:spacing w:val="-4"/>
          <w:sz w:val="24"/>
        </w:rPr>
        <w:t xml:space="preserve"> на двустранни политически консултации.</w:t>
      </w:r>
    </w:p>
    <w:p w:rsidR="00953611" w:rsidRPr="00953611" w:rsidRDefault="00953611" w:rsidP="00953611">
      <w:pPr>
        <w:numPr>
          <w:ilvl w:val="1"/>
          <w:numId w:val="2"/>
        </w:numPr>
        <w:tabs>
          <w:tab w:val="clear" w:pos="139"/>
          <w:tab w:val="num" w:pos="709"/>
          <w:tab w:val="left" w:pos="780"/>
        </w:tabs>
        <w:spacing w:before="120" w:after="120"/>
        <w:ind w:left="0" w:firstLine="284"/>
        <w:jc w:val="both"/>
        <w:rPr>
          <w:spacing w:val="-4"/>
          <w:sz w:val="24"/>
          <w:szCs w:val="24"/>
        </w:rPr>
      </w:pPr>
      <w:r w:rsidRPr="00953611">
        <w:rPr>
          <w:spacing w:val="-4"/>
          <w:sz w:val="24"/>
          <w:szCs w:val="24"/>
        </w:rPr>
        <w:t>Изработване на позиции и становища по политически въпроси на двустранното сътрудничество с наблюдаваните държави и по актуални международни теми и проблеми.</w:t>
      </w:r>
    </w:p>
    <w:p w:rsidR="00953611" w:rsidRPr="00953611" w:rsidRDefault="00953611" w:rsidP="00953611">
      <w:pPr>
        <w:numPr>
          <w:ilvl w:val="1"/>
          <w:numId w:val="2"/>
        </w:numPr>
        <w:tabs>
          <w:tab w:val="clear" w:pos="139"/>
          <w:tab w:val="num" w:pos="709"/>
          <w:tab w:val="left" w:pos="780"/>
        </w:tabs>
        <w:spacing w:before="120" w:after="120"/>
        <w:ind w:left="0" w:firstLine="284"/>
        <w:jc w:val="both"/>
        <w:rPr>
          <w:spacing w:val="-4"/>
          <w:sz w:val="24"/>
          <w:szCs w:val="24"/>
        </w:rPr>
      </w:pPr>
      <w:r w:rsidRPr="00953611">
        <w:rPr>
          <w:spacing w:val="-4"/>
          <w:sz w:val="24"/>
          <w:szCs w:val="24"/>
        </w:rPr>
        <w:t xml:space="preserve">Идентифициране на партньори и възможности за взаимодействие по въпроси, попадащи както в дневния ред на ЕС, така и представляващи интерес за други държави-членки на ЕС.  </w:t>
      </w:r>
    </w:p>
    <w:p w:rsidR="00953611" w:rsidRPr="00953611" w:rsidRDefault="00953611" w:rsidP="0069084D">
      <w:pPr>
        <w:numPr>
          <w:ilvl w:val="1"/>
          <w:numId w:val="2"/>
        </w:numPr>
        <w:tabs>
          <w:tab w:val="clear" w:pos="139"/>
          <w:tab w:val="num" w:pos="709"/>
          <w:tab w:val="left" w:pos="780"/>
        </w:tabs>
        <w:spacing w:before="120" w:after="120"/>
        <w:ind w:left="0" w:firstLine="284"/>
        <w:jc w:val="both"/>
        <w:rPr>
          <w:sz w:val="24"/>
          <w:szCs w:val="24"/>
        </w:rPr>
      </w:pPr>
      <w:r w:rsidRPr="00953611">
        <w:rPr>
          <w:spacing w:val="-4"/>
          <w:sz w:val="24"/>
          <w:szCs w:val="24"/>
        </w:rPr>
        <w:t>Подготовка, организация и участие на политическо и/или експертно равнище в двустранни и многостранни форуми, включително смесените междуправителствени</w:t>
      </w:r>
      <w:r w:rsidRPr="00953611">
        <w:rPr>
          <w:sz w:val="24"/>
          <w:szCs w:val="24"/>
        </w:rPr>
        <w:t xml:space="preserve"> комисии.</w:t>
      </w:r>
    </w:p>
    <w:p w:rsidR="00953611" w:rsidRPr="00953611" w:rsidRDefault="00953611" w:rsidP="0069084D">
      <w:pPr>
        <w:numPr>
          <w:ilvl w:val="1"/>
          <w:numId w:val="2"/>
        </w:numPr>
        <w:tabs>
          <w:tab w:val="clear" w:pos="139"/>
          <w:tab w:val="num" w:pos="709"/>
          <w:tab w:val="left" w:pos="780"/>
        </w:tabs>
        <w:spacing w:before="120" w:after="120"/>
        <w:ind w:left="0" w:firstLine="284"/>
        <w:jc w:val="both"/>
        <w:rPr>
          <w:spacing w:val="-4"/>
          <w:sz w:val="24"/>
          <w:szCs w:val="24"/>
        </w:rPr>
      </w:pPr>
      <w:r w:rsidRPr="00953611">
        <w:rPr>
          <w:spacing w:val="-4"/>
          <w:sz w:val="24"/>
          <w:szCs w:val="24"/>
        </w:rPr>
        <w:t>Съдействие за развитие на сътрудничеството между правителството на Република България и регионите и провинциите на държави с федерално устройство и осъществяване на координация в тази дейност с други министерства и ведомства.</w:t>
      </w:r>
    </w:p>
    <w:p w:rsidR="00953611" w:rsidRPr="00953611" w:rsidRDefault="00953611" w:rsidP="00403BA8">
      <w:pPr>
        <w:numPr>
          <w:ilvl w:val="1"/>
          <w:numId w:val="2"/>
        </w:numPr>
        <w:tabs>
          <w:tab w:val="clear" w:pos="139"/>
          <w:tab w:val="num" w:pos="709"/>
          <w:tab w:val="left" w:pos="780"/>
        </w:tabs>
        <w:spacing w:before="120" w:after="120"/>
        <w:ind w:left="0" w:firstLine="284"/>
        <w:jc w:val="both"/>
        <w:rPr>
          <w:spacing w:val="-4"/>
          <w:sz w:val="24"/>
          <w:szCs w:val="24"/>
        </w:rPr>
      </w:pPr>
      <w:r w:rsidRPr="00953611">
        <w:rPr>
          <w:spacing w:val="-4"/>
          <w:sz w:val="24"/>
          <w:szCs w:val="24"/>
        </w:rPr>
        <w:t xml:space="preserve">Участие в </w:t>
      </w:r>
      <w:proofErr w:type="spellStart"/>
      <w:r w:rsidRPr="00953611">
        <w:rPr>
          <w:spacing w:val="-4"/>
          <w:sz w:val="24"/>
          <w:szCs w:val="24"/>
        </w:rPr>
        <w:t>съгласувателния</w:t>
      </w:r>
      <w:proofErr w:type="spellEnd"/>
      <w:r w:rsidRPr="00953611">
        <w:rPr>
          <w:spacing w:val="-4"/>
          <w:sz w:val="24"/>
          <w:szCs w:val="24"/>
        </w:rPr>
        <w:t xml:space="preserve"> процес при подготовката и подписването на двустранни документи със съответната държава.</w:t>
      </w:r>
    </w:p>
    <w:p w:rsidR="00953611" w:rsidRPr="00403BA8" w:rsidRDefault="00953611" w:rsidP="00403BA8">
      <w:pPr>
        <w:numPr>
          <w:ilvl w:val="1"/>
          <w:numId w:val="2"/>
        </w:numPr>
        <w:tabs>
          <w:tab w:val="clear" w:pos="139"/>
          <w:tab w:val="num" w:pos="709"/>
          <w:tab w:val="left" w:pos="780"/>
        </w:tabs>
        <w:spacing w:before="120" w:after="120"/>
        <w:ind w:left="0" w:firstLine="284"/>
        <w:jc w:val="both"/>
        <w:rPr>
          <w:sz w:val="24"/>
        </w:rPr>
      </w:pPr>
      <w:r w:rsidRPr="00953611">
        <w:rPr>
          <w:spacing w:val="-4"/>
          <w:sz w:val="24"/>
          <w:szCs w:val="24"/>
        </w:rPr>
        <w:lastRenderedPageBreak/>
        <w:t>Координация и съдействие на българските министерства, ведомства, институти и организации при осъществяването на връзките и обмена с европейските ни и други партньори в областите от тяхната компетентност.</w:t>
      </w:r>
    </w:p>
    <w:p w:rsidR="00953611" w:rsidRPr="00953611" w:rsidRDefault="00953611" w:rsidP="00403BA8">
      <w:pPr>
        <w:numPr>
          <w:ilvl w:val="1"/>
          <w:numId w:val="2"/>
        </w:numPr>
        <w:tabs>
          <w:tab w:val="clear" w:pos="139"/>
          <w:tab w:val="num" w:pos="709"/>
          <w:tab w:val="left" w:pos="780"/>
        </w:tabs>
        <w:spacing w:before="120" w:after="120"/>
        <w:ind w:left="0" w:firstLine="284"/>
        <w:jc w:val="both"/>
        <w:rPr>
          <w:spacing w:val="-4"/>
          <w:sz w:val="24"/>
          <w:szCs w:val="24"/>
        </w:rPr>
      </w:pPr>
      <w:r w:rsidRPr="00953611">
        <w:rPr>
          <w:spacing w:val="-4"/>
          <w:sz w:val="24"/>
          <w:szCs w:val="24"/>
        </w:rPr>
        <w:t>Поддържане на постоянни контакти с акредитираните в България дипломатически представителства.</w:t>
      </w:r>
    </w:p>
    <w:p w:rsidR="00953611" w:rsidRPr="00403BA8" w:rsidRDefault="00953611" w:rsidP="00403BA8">
      <w:pPr>
        <w:numPr>
          <w:ilvl w:val="1"/>
          <w:numId w:val="2"/>
        </w:numPr>
        <w:tabs>
          <w:tab w:val="clear" w:pos="139"/>
          <w:tab w:val="num" w:pos="709"/>
        </w:tabs>
        <w:spacing w:before="120" w:after="120"/>
        <w:ind w:left="0" w:firstLine="284"/>
        <w:jc w:val="both"/>
        <w:rPr>
          <w:color w:val="C927B6"/>
          <w:spacing w:val="-4"/>
          <w:sz w:val="24"/>
        </w:rPr>
      </w:pPr>
      <w:r w:rsidRPr="00953611">
        <w:rPr>
          <w:spacing w:val="-4"/>
          <w:sz w:val="24"/>
          <w:szCs w:val="24"/>
        </w:rPr>
        <w:t xml:space="preserve">Съдействие за организиране чествания на кръгли годишнини от установяване на дипломатически отношения между България и европейските партньори. </w:t>
      </w:r>
    </w:p>
    <w:p w:rsidR="00953611" w:rsidRPr="00953611" w:rsidRDefault="00953611" w:rsidP="00953611">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Представляване на Република България в приемащата държава в съответствие с Виенската конвенция за дипломатическите отношения. Поддържане от задграничните представителства на постоянни контакти с държавните институции, бизнес организации, неправителствени организации и видни дейци в държавите на акредитация, както и с останалите задгранични представителства от дипломатическия корпус в приемащата страна.</w:t>
      </w:r>
    </w:p>
    <w:p w:rsidR="00953611" w:rsidRPr="00953611" w:rsidRDefault="00953611" w:rsidP="00953611">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Съдействие за организиране на български икономически, образователни и културни прояви в наблюдаваните страни.</w:t>
      </w:r>
    </w:p>
    <w:p w:rsidR="00953611" w:rsidRPr="00953611" w:rsidRDefault="00953611" w:rsidP="00953611">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Защита на правата и интересите на българските общности зад граница, запазване на тяхната културна и религиозна идентичност чрез поддържане и откриване на български училища, културни центрове, български църкви и др.</w:t>
      </w:r>
    </w:p>
    <w:p w:rsidR="00953611" w:rsidRPr="00953611" w:rsidRDefault="00953611" w:rsidP="0069084D">
      <w:pPr>
        <w:numPr>
          <w:ilvl w:val="1"/>
          <w:numId w:val="2"/>
        </w:numPr>
        <w:tabs>
          <w:tab w:val="clear" w:pos="139"/>
          <w:tab w:val="num" w:pos="709"/>
        </w:tabs>
        <w:spacing w:before="120" w:after="120"/>
        <w:ind w:left="0" w:firstLine="284"/>
        <w:jc w:val="both"/>
        <w:rPr>
          <w:spacing w:val="-4"/>
          <w:sz w:val="24"/>
          <w:szCs w:val="24"/>
        </w:rPr>
      </w:pPr>
      <w:r w:rsidRPr="00953611">
        <w:rPr>
          <w:spacing w:val="-4"/>
          <w:sz w:val="24"/>
          <w:szCs w:val="24"/>
        </w:rPr>
        <w:t>Съдействие в осъществяването на дейността на почетните консули на Република България в чужбина и на почетните консули на наблюдаваните държави в България.</w:t>
      </w:r>
    </w:p>
    <w:p w:rsidR="003C5613" w:rsidRPr="00953611" w:rsidRDefault="003C5613" w:rsidP="00EF0A15">
      <w:pPr>
        <w:pStyle w:val="ListParagraph"/>
        <w:ind w:left="1004"/>
        <w:jc w:val="both"/>
        <w:rPr>
          <w:b/>
          <w:i/>
          <w:color w:val="943634"/>
          <w:sz w:val="24"/>
          <w:szCs w:val="24"/>
        </w:rPr>
      </w:pPr>
    </w:p>
    <w:p w:rsidR="003C5613" w:rsidRPr="00953611" w:rsidRDefault="003C5613" w:rsidP="000A32ED">
      <w:pPr>
        <w:pStyle w:val="ListParagraph"/>
        <w:numPr>
          <w:ilvl w:val="0"/>
          <w:numId w:val="3"/>
        </w:numPr>
        <w:ind w:left="0" w:firstLine="0"/>
        <w:jc w:val="both"/>
        <w:rPr>
          <w:b/>
          <w:i/>
          <w:color w:val="0070C0"/>
          <w:sz w:val="24"/>
          <w:szCs w:val="24"/>
        </w:rPr>
      </w:pPr>
      <w:r w:rsidRPr="00953611">
        <w:rPr>
          <w:b/>
          <w:bCs/>
          <w:i/>
          <w:color w:val="0070C0"/>
          <w:sz w:val="24"/>
          <w:szCs w:val="24"/>
        </w:rPr>
        <w:t xml:space="preserve">Сътрудничество в </w:t>
      </w:r>
      <w:r w:rsidR="004D5215" w:rsidRPr="00953611">
        <w:rPr>
          <w:b/>
          <w:bCs/>
          <w:i/>
          <w:color w:val="0070C0"/>
          <w:sz w:val="24"/>
          <w:szCs w:val="24"/>
        </w:rPr>
        <w:t>Югоизточна Европа (</w:t>
      </w:r>
      <w:r w:rsidRPr="00953611">
        <w:rPr>
          <w:b/>
          <w:bCs/>
          <w:i/>
          <w:color w:val="0070C0"/>
          <w:sz w:val="24"/>
          <w:szCs w:val="24"/>
        </w:rPr>
        <w:t>ЮИЕ</w:t>
      </w:r>
      <w:r w:rsidR="004D5215" w:rsidRPr="00953611">
        <w:rPr>
          <w:b/>
          <w:bCs/>
          <w:i/>
          <w:color w:val="0070C0"/>
          <w:sz w:val="24"/>
          <w:szCs w:val="24"/>
        </w:rPr>
        <w:t>)</w:t>
      </w:r>
    </w:p>
    <w:p w:rsidR="004F2C37" w:rsidRPr="00953611" w:rsidRDefault="004F2C37" w:rsidP="001511AF">
      <w:pPr>
        <w:ind w:firstLine="312"/>
        <w:jc w:val="both"/>
        <w:rPr>
          <w:b/>
          <w:i/>
          <w:color w:val="943634"/>
          <w:sz w:val="24"/>
          <w:szCs w:val="24"/>
        </w:rPr>
      </w:pPr>
    </w:p>
    <w:p w:rsidR="003C5613" w:rsidRPr="00953611" w:rsidRDefault="003C5613" w:rsidP="004F2C37">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0324A9" w:rsidRPr="00953611" w:rsidRDefault="000324A9" w:rsidP="004F2C37">
      <w:pPr>
        <w:numPr>
          <w:ilvl w:val="1"/>
          <w:numId w:val="2"/>
        </w:numPr>
        <w:tabs>
          <w:tab w:val="left" w:pos="709"/>
        </w:tabs>
        <w:ind w:left="0" w:firstLine="312"/>
        <w:jc w:val="both"/>
        <w:rPr>
          <w:spacing w:val="-4"/>
          <w:sz w:val="24"/>
          <w:szCs w:val="24"/>
        </w:rPr>
      </w:pPr>
      <w:r w:rsidRPr="00953611">
        <w:rPr>
          <w:spacing w:val="-4"/>
          <w:sz w:val="24"/>
          <w:szCs w:val="24"/>
        </w:rPr>
        <w:t>Превръщане на Югоизточна Европа и Черноморския регион в зона на сигурност и стабилност, демократично развитие и со</w:t>
      </w:r>
      <w:r w:rsidR="004F2C37" w:rsidRPr="00953611">
        <w:rPr>
          <w:spacing w:val="-4"/>
          <w:sz w:val="24"/>
          <w:szCs w:val="24"/>
        </w:rPr>
        <w:t>циално-икономически просперитет.</w:t>
      </w:r>
    </w:p>
    <w:p w:rsidR="000324A9" w:rsidRPr="00953611" w:rsidRDefault="000324A9" w:rsidP="004F2C37">
      <w:pPr>
        <w:numPr>
          <w:ilvl w:val="1"/>
          <w:numId w:val="2"/>
        </w:numPr>
        <w:tabs>
          <w:tab w:val="left" w:pos="709"/>
        </w:tabs>
        <w:ind w:left="0" w:firstLine="312"/>
        <w:jc w:val="both"/>
        <w:rPr>
          <w:spacing w:val="-4"/>
          <w:sz w:val="24"/>
          <w:szCs w:val="24"/>
        </w:rPr>
      </w:pPr>
      <w:r w:rsidRPr="00953611">
        <w:rPr>
          <w:spacing w:val="-4"/>
          <w:sz w:val="24"/>
          <w:szCs w:val="24"/>
        </w:rPr>
        <w:t xml:space="preserve">Поддържане на изгоден </w:t>
      </w:r>
      <w:r w:rsidR="00462165" w:rsidRPr="00953611">
        <w:rPr>
          <w:spacing w:val="-4"/>
          <w:sz w:val="24"/>
          <w:szCs w:val="24"/>
        </w:rPr>
        <w:t xml:space="preserve">за Р България </w:t>
      </w:r>
      <w:r w:rsidRPr="00953611">
        <w:rPr>
          <w:spacing w:val="-4"/>
          <w:sz w:val="24"/>
          <w:szCs w:val="24"/>
        </w:rPr>
        <w:t>баланс между националните, регионални</w:t>
      </w:r>
      <w:r w:rsidR="004F2C37" w:rsidRPr="00953611">
        <w:rPr>
          <w:spacing w:val="-4"/>
          <w:sz w:val="24"/>
          <w:szCs w:val="24"/>
        </w:rPr>
        <w:t>те и глобалните интереси.</w:t>
      </w:r>
    </w:p>
    <w:p w:rsidR="000324A9" w:rsidRPr="00953611" w:rsidRDefault="000324A9" w:rsidP="004F2C37">
      <w:pPr>
        <w:numPr>
          <w:ilvl w:val="1"/>
          <w:numId w:val="2"/>
        </w:numPr>
        <w:tabs>
          <w:tab w:val="left" w:pos="709"/>
        </w:tabs>
        <w:ind w:left="0" w:firstLine="312"/>
        <w:jc w:val="both"/>
        <w:rPr>
          <w:spacing w:val="-4"/>
          <w:sz w:val="24"/>
          <w:szCs w:val="24"/>
        </w:rPr>
      </w:pPr>
      <w:r w:rsidRPr="00953611">
        <w:rPr>
          <w:spacing w:val="-4"/>
          <w:sz w:val="24"/>
          <w:szCs w:val="24"/>
        </w:rPr>
        <w:t>Разширяване на участието на България в инфраструктурното развитие на региона.</w:t>
      </w:r>
    </w:p>
    <w:p w:rsidR="008843FA" w:rsidRPr="00953611" w:rsidRDefault="008843FA" w:rsidP="004F2C37">
      <w:pPr>
        <w:numPr>
          <w:ilvl w:val="1"/>
          <w:numId w:val="2"/>
        </w:numPr>
        <w:tabs>
          <w:tab w:val="left" w:pos="709"/>
        </w:tabs>
        <w:ind w:left="0" w:firstLine="312"/>
        <w:jc w:val="both"/>
        <w:rPr>
          <w:spacing w:val="-4"/>
          <w:sz w:val="24"/>
          <w:szCs w:val="24"/>
        </w:rPr>
      </w:pPr>
      <w:r w:rsidRPr="00953611">
        <w:rPr>
          <w:spacing w:val="-4"/>
          <w:sz w:val="24"/>
          <w:szCs w:val="24"/>
        </w:rPr>
        <w:t>Ефективно използване на предоставяната помощ за развитие и хуманитарна помощ за изграждане на положите</w:t>
      </w:r>
      <w:r w:rsidR="00A14A0E" w:rsidRPr="00953611">
        <w:rPr>
          <w:spacing w:val="-4"/>
          <w:sz w:val="24"/>
          <w:szCs w:val="24"/>
        </w:rPr>
        <w:t xml:space="preserve">лен образ на България в региона, както и за стимулиране на свободата и правото на самоопределение, гарантиране на мира, повишаване на сигурността и стимулиране на социално-икономическото развитие. </w:t>
      </w:r>
      <w:r w:rsidR="004F2E8E" w:rsidRPr="00953611">
        <w:rPr>
          <w:spacing w:val="-4"/>
          <w:sz w:val="24"/>
          <w:szCs w:val="24"/>
        </w:rPr>
        <w:t xml:space="preserve"> </w:t>
      </w:r>
    </w:p>
    <w:p w:rsidR="003C5613" w:rsidRPr="00953611" w:rsidRDefault="003C5613" w:rsidP="00EF0A15">
      <w:pPr>
        <w:jc w:val="both"/>
        <w:rPr>
          <w:sz w:val="24"/>
          <w:szCs w:val="24"/>
        </w:rPr>
      </w:pPr>
    </w:p>
    <w:p w:rsidR="003C5613" w:rsidRPr="00953611" w:rsidRDefault="003C5613" w:rsidP="004F2C37">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81523F" w:rsidRPr="00953611" w:rsidRDefault="0081523F"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 xml:space="preserve">Дипломатическа подготовка и осъществяване на посещения и срещи на </w:t>
      </w:r>
      <w:r w:rsidR="004D5215" w:rsidRPr="00953611">
        <w:rPr>
          <w:spacing w:val="-4"/>
          <w:sz w:val="24"/>
          <w:szCs w:val="24"/>
        </w:rPr>
        <w:t xml:space="preserve">високо и </w:t>
      </w:r>
      <w:r w:rsidRPr="00953611">
        <w:rPr>
          <w:spacing w:val="-4"/>
          <w:sz w:val="24"/>
          <w:szCs w:val="24"/>
        </w:rPr>
        <w:t>най-високо равнище между България и съответната държава</w:t>
      </w:r>
      <w:r w:rsidR="004D5215" w:rsidRPr="00953611">
        <w:rPr>
          <w:spacing w:val="-4"/>
          <w:sz w:val="24"/>
          <w:szCs w:val="24"/>
        </w:rPr>
        <w:t xml:space="preserve"> от ЮИЕ.</w:t>
      </w:r>
    </w:p>
    <w:p w:rsidR="0081523F" w:rsidRPr="00953611" w:rsidRDefault="0081523F"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Дипломатическа подготовка и участие в посещения и срещи на равнище министър на външните работи между България и съответната държава</w:t>
      </w:r>
      <w:r w:rsidR="004D5215" w:rsidRPr="00953611">
        <w:rPr>
          <w:spacing w:val="-4"/>
          <w:sz w:val="24"/>
          <w:szCs w:val="24"/>
        </w:rPr>
        <w:t xml:space="preserve"> и провеждане на двустранни политически консултации.</w:t>
      </w:r>
    </w:p>
    <w:p w:rsidR="0010218F" w:rsidRPr="00953611" w:rsidRDefault="0010218F"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Съдействие за подготовка и провеждане на преговори за сключване на двустранните междудържавни политически договори и на двустранни спогодби в различните области за допълване и развитие на договорно-правн</w:t>
      </w:r>
      <w:r w:rsidR="004D5215" w:rsidRPr="00953611">
        <w:rPr>
          <w:spacing w:val="-4"/>
          <w:sz w:val="24"/>
          <w:szCs w:val="24"/>
        </w:rPr>
        <w:t>ата база на Република България.</w:t>
      </w:r>
    </w:p>
    <w:p w:rsidR="0010218F" w:rsidRPr="00953611" w:rsidRDefault="0010218F"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lastRenderedPageBreak/>
        <w:t>Развитие и поддържане на мрежа от двустранни отношения със съседните страни и по-нататъшно задълбочено развитие на добросъседство и на равноправн</w:t>
      </w:r>
      <w:r w:rsidR="004D5215" w:rsidRPr="00953611">
        <w:rPr>
          <w:spacing w:val="-4"/>
          <w:sz w:val="24"/>
          <w:szCs w:val="24"/>
        </w:rPr>
        <w:t>о взаимноизгодно сътрудничество.</w:t>
      </w:r>
    </w:p>
    <w:p w:rsidR="0010218F" w:rsidRPr="00953611" w:rsidRDefault="0010218F"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 xml:space="preserve">Подобряване </w:t>
      </w:r>
      <w:r w:rsidR="004D5215" w:rsidRPr="00953611">
        <w:rPr>
          <w:spacing w:val="-4"/>
          <w:sz w:val="24"/>
          <w:szCs w:val="24"/>
        </w:rPr>
        <w:t xml:space="preserve">на </w:t>
      </w:r>
      <w:r w:rsidRPr="00953611">
        <w:rPr>
          <w:spacing w:val="-4"/>
          <w:sz w:val="24"/>
          <w:szCs w:val="24"/>
        </w:rPr>
        <w:t>ефективността на участието на България в регионалните формати - ЧИС, ПСЮИЕ, С</w:t>
      </w:r>
      <w:r w:rsidR="00DE1CF7" w:rsidRPr="00953611">
        <w:rPr>
          <w:spacing w:val="-4"/>
          <w:sz w:val="24"/>
          <w:szCs w:val="24"/>
        </w:rPr>
        <w:t>ъвет за регионално сътрудничество</w:t>
      </w:r>
      <w:r w:rsidRPr="00953611">
        <w:rPr>
          <w:spacing w:val="-4"/>
          <w:sz w:val="24"/>
          <w:szCs w:val="24"/>
        </w:rPr>
        <w:t>, тристранни срещи - като част от регионалната политика на страната в разширения Черноморски регион</w:t>
      </w:r>
      <w:r w:rsidR="004D5215" w:rsidRPr="00953611">
        <w:rPr>
          <w:spacing w:val="-4"/>
          <w:sz w:val="24"/>
          <w:szCs w:val="24"/>
        </w:rPr>
        <w:t>.</w:t>
      </w:r>
    </w:p>
    <w:p w:rsidR="0010218F" w:rsidRPr="00953611" w:rsidRDefault="0010218F"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 xml:space="preserve">Иницииране и участие в дейности (напр. тристранни срещи, многостранни срещи, </w:t>
      </w:r>
      <w:proofErr w:type="spellStart"/>
      <w:r w:rsidRPr="00953611">
        <w:rPr>
          <w:spacing w:val="-4"/>
          <w:sz w:val="24"/>
          <w:szCs w:val="24"/>
        </w:rPr>
        <w:t>демарши</w:t>
      </w:r>
      <w:proofErr w:type="spellEnd"/>
      <w:r w:rsidRPr="00953611">
        <w:rPr>
          <w:spacing w:val="-4"/>
          <w:sz w:val="24"/>
          <w:szCs w:val="24"/>
        </w:rPr>
        <w:t>, съвместни писма), насочени към превръщане на Югоизточна Европа и разширения Черноморски регион в зона на сигурност и стабилност, демократично развитие и со</w:t>
      </w:r>
      <w:r w:rsidR="004D5215" w:rsidRPr="00953611">
        <w:rPr>
          <w:spacing w:val="-4"/>
          <w:sz w:val="24"/>
          <w:szCs w:val="24"/>
        </w:rPr>
        <w:t>циално-икономически просперитет.</w:t>
      </w:r>
    </w:p>
    <w:p w:rsidR="0007690E" w:rsidRPr="00953611" w:rsidRDefault="0007690E"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Участие в Централноевропейската инициатива с цел засилване на регионалното сътрудничество между държавите от Централна, Източна и Южна Европа.</w:t>
      </w:r>
    </w:p>
    <w:p w:rsidR="00BA0A1B" w:rsidRPr="00953611" w:rsidRDefault="004D5215"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Провеждане на п</w:t>
      </w:r>
      <w:r w:rsidR="00BA0A1B" w:rsidRPr="00953611">
        <w:rPr>
          <w:spacing w:val="-4"/>
          <w:sz w:val="24"/>
          <w:szCs w:val="24"/>
        </w:rPr>
        <w:t xml:space="preserve">реговори с Румъния по </w:t>
      </w:r>
      <w:proofErr w:type="spellStart"/>
      <w:r w:rsidR="00BA0A1B" w:rsidRPr="00953611">
        <w:rPr>
          <w:spacing w:val="-4"/>
          <w:sz w:val="24"/>
          <w:szCs w:val="24"/>
        </w:rPr>
        <w:t>делимитацията</w:t>
      </w:r>
      <w:proofErr w:type="spellEnd"/>
      <w:r w:rsidR="00BA0A1B" w:rsidRPr="00953611">
        <w:rPr>
          <w:spacing w:val="-4"/>
          <w:sz w:val="24"/>
          <w:szCs w:val="24"/>
        </w:rPr>
        <w:t xml:space="preserve"> на морските пространства в Черно море.</w:t>
      </w:r>
    </w:p>
    <w:p w:rsidR="0010218F" w:rsidRPr="00953611" w:rsidRDefault="0010218F" w:rsidP="004D5215">
      <w:pPr>
        <w:numPr>
          <w:ilvl w:val="1"/>
          <w:numId w:val="2"/>
        </w:numPr>
        <w:tabs>
          <w:tab w:val="clear" w:pos="139"/>
          <w:tab w:val="num" w:pos="709"/>
          <w:tab w:val="left" w:pos="780"/>
        </w:tabs>
        <w:ind w:left="0" w:firstLine="312"/>
        <w:jc w:val="both"/>
        <w:rPr>
          <w:spacing w:val="-4"/>
          <w:sz w:val="24"/>
          <w:szCs w:val="24"/>
        </w:rPr>
      </w:pPr>
      <w:r w:rsidRPr="00953611">
        <w:rPr>
          <w:spacing w:val="-4"/>
          <w:sz w:val="24"/>
          <w:szCs w:val="24"/>
        </w:rPr>
        <w:t xml:space="preserve">Защита на </w:t>
      </w:r>
      <w:r w:rsidR="008842BC" w:rsidRPr="00953611">
        <w:rPr>
          <w:spacing w:val="-4"/>
          <w:sz w:val="24"/>
          <w:szCs w:val="24"/>
        </w:rPr>
        <w:t xml:space="preserve">правата и </w:t>
      </w:r>
      <w:r w:rsidRPr="00953611">
        <w:rPr>
          <w:spacing w:val="-4"/>
          <w:sz w:val="24"/>
          <w:szCs w:val="24"/>
        </w:rPr>
        <w:t>интересите на българските общности</w:t>
      </w:r>
      <w:r w:rsidR="008842BC" w:rsidRPr="00953611">
        <w:rPr>
          <w:spacing w:val="-4"/>
          <w:sz w:val="24"/>
          <w:szCs w:val="24"/>
        </w:rPr>
        <w:t xml:space="preserve"> зад граница</w:t>
      </w:r>
      <w:r w:rsidRPr="00953611">
        <w:rPr>
          <w:spacing w:val="-4"/>
          <w:sz w:val="24"/>
          <w:szCs w:val="24"/>
        </w:rPr>
        <w:t>, з</w:t>
      </w:r>
      <w:r w:rsidR="008842BC" w:rsidRPr="00953611">
        <w:rPr>
          <w:spacing w:val="-4"/>
          <w:sz w:val="24"/>
          <w:szCs w:val="24"/>
        </w:rPr>
        <w:t>апазване на тяхната културна и религиозна идентичност чрез</w:t>
      </w:r>
      <w:r w:rsidRPr="00953611">
        <w:rPr>
          <w:spacing w:val="-4"/>
          <w:sz w:val="24"/>
          <w:szCs w:val="24"/>
        </w:rPr>
        <w:t xml:space="preserve"> </w:t>
      </w:r>
      <w:r w:rsidR="008842BC" w:rsidRPr="00953611">
        <w:rPr>
          <w:spacing w:val="-4"/>
          <w:sz w:val="24"/>
          <w:szCs w:val="24"/>
        </w:rPr>
        <w:t xml:space="preserve">поддържане и </w:t>
      </w:r>
      <w:r w:rsidRPr="00953611">
        <w:rPr>
          <w:spacing w:val="-4"/>
          <w:sz w:val="24"/>
          <w:szCs w:val="24"/>
        </w:rPr>
        <w:t>откриване на български училища, културни центрове, български църкви и др.</w:t>
      </w:r>
    </w:p>
    <w:p w:rsidR="0008012B" w:rsidRPr="00953611" w:rsidRDefault="008842BC" w:rsidP="00C349F1">
      <w:pPr>
        <w:numPr>
          <w:ilvl w:val="1"/>
          <w:numId w:val="2"/>
        </w:numPr>
        <w:tabs>
          <w:tab w:val="clear" w:pos="139"/>
          <w:tab w:val="left" w:pos="567"/>
          <w:tab w:val="num" w:pos="709"/>
        </w:tabs>
        <w:ind w:left="0" w:firstLine="312"/>
        <w:jc w:val="both"/>
        <w:rPr>
          <w:sz w:val="24"/>
          <w:szCs w:val="24"/>
        </w:rPr>
      </w:pPr>
      <w:r w:rsidRPr="00953611">
        <w:rPr>
          <w:sz w:val="24"/>
          <w:szCs w:val="24"/>
        </w:rPr>
        <w:t>К</w:t>
      </w:r>
      <w:r w:rsidR="0008012B" w:rsidRPr="00953611">
        <w:rPr>
          <w:sz w:val="24"/>
          <w:szCs w:val="24"/>
        </w:rPr>
        <w:t>оординация</w:t>
      </w:r>
      <w:r w:rsidR="00CC4564" w:rsidRPr="00953611">
        <w:rPr>
          <w:sz w:val="24"/>
          <w:szCs w:val="24"/>
        </w:rPr>
        <w:t xml:space="preserve"> на въпроси</w:t>
      </w:r>
      <w:r w:rsidRPr="00953611">
        <w:rPr>
          <w:sz w:val="24"/>
          <w:szCs w:val="24"/>
        </w:rPr>
        <w:t xml:space="preserve">, свързани с </w:t>
      </w:r>
      <w:r w:rsidR="00C349F1" w:rsidRPr="00953611">
        <w:rPr>
          <w:sz w:val="24"/>
          <w:szCs w:val="24"/>
        </w:rPr>
        <w:t xml:space="preserve">енергийни проекти за </w:t>
      </w:r>
      <w:r w:rsidRPr="00953611">
        <w:rPr>
          <w:sz w:val="24"/>
          <w:szCs w:val="24"/>
        </w:rPr>
        <w:t>повишаване на енергийната сигурност на Р България</w:t>
      </w:r>
      <w:r w:rsidR="00CC4564" w:rsidRPr="00953611">
        <w:rPr>
          <w:sz w:val="24"/>
          <w:szCs w:val="24"/>
        </w:rPr>
        <w:t xml:space="preserve"> чрез разнообразяването на източниците и маршрутите за доставка на природен газ</w:t>
      </w:r>
      <w:r w:rsidR="0008012B" w:rsidRPr="00953611">
        <w:rPr>
          <w:sz w:val="24"/>
          <w:szCs w:val="24"/>
        </w:rPr>
        <w:t xml:space="preserve"> -</w:t>
      </w:r>
      <w:r w:rsidR="00CC4564" w:rsidRPr="00953611">
        <w:rPr>
          <w:sz w:val="24"/>
          <w:szCs w:val="24"/>
        </w:rPr>
        <w:t xml:space="preserve"> изграждане на </w:t>
      </w:r>
      <w:proofErr w:type="spellStart"/>
      <w:r w:rsidR="00CC4564" w:rsidRPr="00953611">
        <w:rPr>
          <w:sz w:val="24"/>
          <w:szCs w:val="24"/>
        </w:rPr>
        <w:t>реверсивни</w:t>
      </w:r>
      <w:proofErr w:type="spellEnd"/>
      <w:r w:rsidR="00CC4564" w:rsidRPr="00953611">
        <w:rPr>
          <w:sz w:val="24"/>
          <w:szCs w:val="24"/>
        </w:rPr>
        <w:t xml:space="preserve"> в</w:t>
      </w:r>
      <w:r w:rsidR="003804CD" w:rsidRPr="00953611">
        <w:rPr>
          <w:sz w:val="24"/>
          <w:szCs w:val="24"/>
        </w:rPr>
        <w:t xml:space="preserve">ръзки с Гърция, Турция, Сърбия </w:t>
      </w:r>
      <w:r w:rsidR="00CC4564" w:rsidRPr="00953611">
        <w:rPr>
          <w:sz w:val="24"/>
          <w:szCs w:val="24"/>
        </w:rPr>
        <w:t>и Румъния и свързването на газопреносните системи на страните от региона.</w:t>
      </w:r>
      <w:r w:rsidR="00C349F1" w:rsidRPr="00953611">
        <w:rPr>
          <w:sz w:val="24"/>
          <w:szCs w:val="24"/>
        </w:rPr>
        <w:t xml:space="preserve"> </w:t>
      </w:r>
    </w:p>
    <w:p w:rsidR="0008012B" w:rsidRPr="00953611" w:rsidRDefault="0008012B" w:rsidP="00EF0A15">
      <w:pPr>
        <w:autoSpaceDE w:val="0"/>
        <w:autoSpaceDN w:val="0"/>
        <w:adjustRightInd w:val="0"/>
        <w:ind w:left="360"/>
        <w:jc w:val="both"/>
        <w:rPr>
          <w:sz w:val="24"/>
          <w:szCs w:val="24"/>
        </w:rPr>
      </w:pPr>
    </w:p>
    <w:p w:rsidR="00B348FF" w:rsidRPr="00953611" w:rsidRDefault="00B348FF" w:rsidP="00EF0A15">
      <w:pPr>
        <w:rPr>
          <w:rStyle w:val="FontStyle23"/>
          <w:sz w:val="24"/>
          <w:szCs w:val="24"/>
        </w:rPr>
      </w:pPr>
      <w:r w:rsidRPr="00953611">
        <w:rPr>
          <w:rStyle w:val="FontStyle23"/>
          <w:sz w:val="24"/>
          <w:szCs w:val="24"/>
        </w:rPr>
        <w:t>Организационни структури, участващи в програмата</w:t>
      </w:r>
    </w:p>
    <w:p w:rsidR="006A647B" w:rsidRPr="00953611" w:rsidRDefault="0081523F" w:rsidP="00935F4B">
      <w:pPr>
        <w:jc w:val="both"/>
        <w:rPr>
          <w:sz w:val="24"/>
          <w:szCs w:val="24"/>
        </w:rPr>
      </w:pPr>
      <w:r w:rsidRPr="00953611">
        <w:rPr>
          <w:sz w:val="24"/>
          <w:szCs w:val="24"/>
        </w:rPr>
        <w:t>Генерална дирекция „Европейски въпроси”, дирекция „Политики и институции на ЕС”, дирекция „</w:t>
      </w:r>
      <w:r w:rsidR="00511321" w:rsidRPr="00953611">
        <w:rPr>
          <w:sz w:val="24"/>
          <w:szCs w:val="24"/>
        </w:rPr>
        <w:t>Двустранно европейско сътрудничество</w:t>
      </w:r>
      <w:r w:rsidR="006A647B" w:rsidRPr="00953611">
        <w:rPr>
          <w:sz w:val="24"/>
          <w:szCs w:val="24"/>
        </w:rPr>
        <w:t>”, дирекция „Ю</w:t>
      </w:r>
      <w:r w:rsidR="004759E7" w:rsidRPr="00953611">
        <w:rPr>
          <w:sz w:val="24"/>
          <w:szCs w:val="24"/>
        </w:rPr>
        <w:t>гоизточна Европа</w:t>
      </w:r>
      <w:r w:rsidR="006A647B" w:rsidRPr="00953611">
        <w:rPr>
          <w:sz w:val="24"/>
          <w:szCs w:val="24"/>
        </w:rPr>
        <w:t>”</w:t>
      </w:r>
      <w:r w:rsidR="00E72465" w:rsidRPr="00953611">
        <w:rPr>
          <w:sz w:val="24"/>
          <w:szCs w:val="24"/>
        </w:rPr>
        <w:t xml:space="preserve"> и всички създадени по тяхна линия работни групи</w:t>
      </w:r>
      <w:r w:rsidR="004759E7" w:rsidRPr="00953611">
        <w:rPr>
          <w:sz w:val="24"/>
          <w:szCs w:val="24"/>
        </w:rPr>
        <w:t xml:space="preserve"> за решаването на двустранни въпроси</w:t>
      </w:r>
      <w:r w:rsidR="003804CD" w:rsidRPr="00953611">
        <w:rPr>
          <w:sz w:val="24"/>
          <w:szCs w:val="24"/>
        </w:rPr>
        <w:t>.</w:t>
      </w:r>
    </w:p>
    <w:p w:rsidR="001356C8" w:rsidRPr="00953611" w:rsidRDefault="001356C8" w:rsidP="001356C8">
      <w:pPr>
        <w:jc w:val="both"/>
        <w:rPr>
          <w:sz w:val="24"/>
          <w:szCs w:val="24"/>
        </w:rPr>
      </w:pPr>
      <w:r w:rsidRPr="00953611">
        <w:rPr>
          <w:sz w:val="24"/>
          <w:szCs w:val="24"/>
        </w:rPr>
        <w:t>Експертна работна група по изпълнението на Споразумението между Република България и Република Турция за определяне на границата в района на устието на река Резовска и разграничаване на морските пространства между двете държави в Черно море, създадена с Решение на Министерския съвет № 164 от 14 март 2009 г.</w:t>
      </w:r>
    </w:p>
    <w:p w:rsidR="001356C8" w:rsidRPr="00953611" w:rsidRDefault="001356C8" w:rsidP="001356C8">
      <w:pPr>
        <w:jc w:val="both"/>
        <w:rPr>
          <w:sz w:val="24"/>
          <w:szCs w:val="24"/>
        </w:rPr>
      </w:pPr>
      <w:r w:rsidRPr="00953611">
        <w:rPr>
          <w:sz w:val="24"/>
          <w:szCs w:val="24"/>
        </w:rPr>
        <w:t xml:space="preserve">Междуведомствената група за подготовка на позицията на Република България за преговорите с Румъния за </w:t>
      </w:r>
      <w:proofErr w:type="spellStart"/>
      <w:r w:rsidRPr="00953611">
        <w:rPr>
          <w:sz w:val="24"/>
          <w:szCs w:val="24"/>
        </w:rPr>
        <w:t>делимитация</w:t>
      </w:r>
      <w:proofErr w:type="spellEnd"/>
      <w:r w:rsidRPr="00953611">
        <w:rPr>
          <w:sz w:val="24"/>
          <w:szCs w:val="24"/>
        </w:rPr>
        <w:t xml:space="preserve"> на морските пространства между двете държави в Черно море, създадена с решение на Министерския съвет от 19 март 1992 г., допълнено с решение на Министерския съвет от 12 октомври 1992 г.</w:t>
      </w:r>
    </w:p>
    <w:p w:rsidR="008F4B60" w:rsidRPr="00953611" w:rsidRDefault="008F4B60" w:rsidP="0081523F">
      <w:pPr>
        <w:autoSpaceDE w:val="0"/>
        <w:autoSpaceDN w:val="0"/>
        <w:adjustRightInd w:val="0"/>
        <w:jc w:val="both"/>
        <w:outlineLvl w:val="0"/>
        <w:rPr>
          <w:b/>
          <w:bCs/>
          <w:sz w:val="24"/>
          <w:szCs w:val="24"/>
        </w:rPr>
      </w:pPr>
    </w:p>
    <w:tbl>
      <w:tblPr>
        <w:tblW w:w="10337" w:type="dxa"/>
        <w:tblInd w:w="-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54"/>
        <w:gridCol w:w="961"/>
        <w:gridCol w:w="1023"/>
        <w:gridCol w:w="1091"/>
        <w:gridCol w:w="1008"/>
      </w:tblGrid>
      <w:tr w:rsidR="009E482F" w:rsidRPr="00953611" w:rsidTr="00C003E2">
        <w:trPr>
          <w:trHeight w:val="525"/>
        </w:trPr>
        <w:tc>
          <w:tcPr>
            <w:tcW w:w="6254" w:type="dxa"/>
            <w:shd w:val="clear" w:color="auto" w:fill="FFCC99"/>
            <w:vAlign w:val="center"/>
          </w:tcPr>
          <w:p w:rsidR="009E482F" w:rsidRPr="00953611" w:rsidRDefault="009E482F" w:rsidP="00C003E2">
            <w:pPr>
              <w:jc w:val="center"/>
              <w:rPr>
                <w:b/>
                <w:bCs/>
              </w:rPr>
            </w:pPr>
            <w:r w:rsidRPr="00953611">
              <w:rPr>
                <w:b/>
                <w:bCs/>
              </w:rPr>
              <w:t>ЦЕЛЕВИ СТОЙНОСТИ ПО ПОКАЗАТЕЛИТЕ ЗА ИЗПЪЛНЕНИЕ</w:t>
            </w:r>
          </w:p>
        </w:tc>
        <w:tc>
          <w:tcPr>
            <w:tcW w:w="4083" w:type="dxa"/>
            <w:gridSpan w:val="4"/>
            <w:vMerge w:val="restart"/>
            <w:shd w:val="clear" w:color="auto" w:fill="FFCC99"/>
            <w:vAlign w:val="center"/>
          </w:tcPr>
          <w:p w:rsidR="009E482F" w:rsidRPr="00953611" w:rsidRDefault="009E482F" w:rsidP="00C003E2">
            <w:pPr>
              <w:jc w:val="center"/>
              <w:rPr>
                <w:b/>
                <w:bCs/>
              </w:rPr>
            </w:pPr>
            <w:r w:rsidRPr="00953611">
              <w:rPr>
                <w:b/>
                <w:bCs/>
              </w:rPr>
              <w:t>Целева стойност</w:t>
            </w:r>
          </w:p>
        </w:tc>
      </w:tr>
      <w:tr w:rsidR="009E482F" w:rsidRPr="00953611" w:rsidTr="00C003E2">
        <w:trPr>
          <w:trHeight w:val="255"/>
        </w:trPr>
        <w:tc>
          <w:tcPr>
            <w:tcW w:w="6254" w:type="dxa"/>
            <w:shd w:val="clear" w:color="auto" w:fill="FFCC99"/>
            <w:vAlign w:val="center"/>
          </w:tcPr>
          <w:p w:rsidR="009E482F" w:rsidRPr="00953611" w:rsidRDefault="009E482F" w:rsidP="00C003E2">
            <w:pPr>
              <w:jc w:val="center"/>
              <w:rPr>
                <w:b/>
                <w:bCs/>
              </w:rPr>
            </w:pPr>
            <w:r w:rsidRPr="00953611">
              <w:rPr>
                <w:b/>
                <w:bCs/>
              </w:rPr>
              <w:t>Програма № 8</w:t>
            </w:r>
          </w:p>
        </w:tc>
        <w:tc>
          <w:tcPr>
            <w:tcW w:w="4083" w:type="dxa"/>
            <w:gridSpan w:val="4"/>
            <w:vMerge/>
            <w:shd w:val="clear" w:color="auto" w:fill="FFCC99"/>
            <w:vAlign w:val="center"/>
          </w:tcPr>
          <w:p w:rsidR="009E482F" w:rsidRPr="00953611" w:rsidRDefault="009E482F" w:rsidP="00C003E2">
            <w:pPr>
              <w:jc w:val="center"/>
              <w:rPr>
                <w:b/>
                <w:bCs/>
              </w:rPr>
            </w:pPr>
          </w:p>
        </w:tc>
      </w:tr>
      <w:tr w:rsidR="009E482F" w:rsidRPr="00953611" w:rsidTr="00C003E2">
        <w:trPr>
          <w:trHeight w:val="450"/>
        </w:trPr>
        <w:tc>
          <w:tcPr>
            <w:tcW w:w="6254" w:type="dxa"/>
            <w:shd w:val="clear" w:color="auto" w:fill="FFCC99"/>
            <w:vAlign w:val="center"/>
          </w:tcPr>
          <w:p w:rsidR="009E482F" w:rsidRPr="00953611" w:rsidRDefault="009E482F" w:rsidP="00C003E2">
            <w:pPr>
              <w:jc w:val="center"/>
              <w:rPr>
                <w:b/>
                <w:bCs/>
              </w:rPr>
            </w:pPr>
            <w:r w:rsidRPr="00953611">
              <w:rPr>
                <w:b/>
                <w:bCs/>
              </w:rPr>
              <w:t>Показатели за изпълнение</w:t>
            </w:r>
          </w:p>
        </w:tc>
        <w:tc>
          <w:tcPr>
            <w:tcW w:w="961" w:type="dxa"/>
            <w:shd w:val="clear" w:color="auto" w:fill="FFCC99"/>
            <w:vAlign w:val="center"/>
          </w:tcPr>
          <w:p w:rsidR="009E482F" w:rsidRPr="00953611" w:rsidRDefault="009E482F" w:rsidP="00C003E2">
            <w:pPr>
              <w:jc w:val="center"/>
              <w:rPr>
                <w:b/>
                <w:bCs/>
                <w:sz w:val="18"/>
                <w:szCs w:val="18"/>
              </w:rPr>
            </w:pPr>
            <w:r w:rsidRPr="00953611">
              <w:rPr>
                <w:b/>
                <w:bCs/>
                <w:sz w:val="18"/>
                <w:szCs w:val="18"/>
              </w:rPr>
              <w:t>Мерна единица</w:t>
            </w:r>
          </w:p>
        </w:tc>
        <w:tc>
          <w:tcPr>
            <w:tcW w:w="1023" w:type="dxa"/>
            <w:shd w:val="clear" w:color="auto" w:fill="FFCC99"/>
            <w:vAlign w:val="center"/>
          </w:tcPr>
          <w:p w:rsidR="009E482F" w:rsidRPr="00953611" w:rsidRDefault="004B2E36" w:rsidP="001A0EB5">
            <w:pPr>
              <w:jc w:val="center"/>
              <w:rPr>
                <w:b/>
                <w:bCs/>
                <w:iCs/>
                <w:sz w:val="18"/>
                <w:szCs w:val="18"/>
              </w:rPr>
            </w:pPr>
            <w:r>
              <w:rPr>
                <w:b/>
                <w:bCs/>
                <w:i/>
                <w:iCs/>
                <w:color w:val="000000"/>
                <w:sz w:val="16"/>
                <w:szCs w:val="16"/>
              </w:rPr>
              <w:t>Бюджет</w:t>
            </w:r>
            <w:r w:rsidRPr="00F53C3E">
              <w:rPr>
                <w:b/>
                <w:bCs/>
                <w:i/>
                <w:iCs/>
                <w:color w:val="000000"/>
                <w:sz w:val="16"/>
                <w:szCs w:val="16"/>
              </w:rPr>
              <w:t xml:space="preserve">                   </w:t>
            </w:r>
            <w:r w:rsidR="001A0EB5" w:rsidRPr="00953611">
              <w:rPr>
                <w:b/>
                <w:bCs/>
                <w:iCs/>
                <w:sz w:val="18"/>
                <w:szCs w:val="18"/>
              </w:rPr>
              <w:t xml:space="preserve">2020 </w:t>
            </w:r>
            <w:r w:rsidR="00BA7DFC" w:rsidRPr="00953611">
              <w:rPr>
                <w:b/>
                <w:bCs/>
                <w:iCs/>
                <w:sz w:val="18"/>
                <w:szCs w:val="18"/>
              </w:rPr>
              <w:t>г.</w:t>
            </w:r>
          </w:p>
        </w:tc>
        <w:tc>
          <w:tcPr>
            <w:tcW w:w="1091" w:type="dxa"/>
            <w:shd w:val="clear" w:color="auto" w:fill="FFCC99"/>
            <w:vAlign w:val="center"/>
          </w:tcPr>
          <w:p w:rsidR="009E482F" w:rsidRPr="00953611" w:rsidRDefault="009E482F" w:rsidP="001A0EB5">
            <w:pPr>
              <w:jc w:val="center"/>
              <w:rPr>
                <w:b/>
                <w:bCs/>
                <w:iCs/>
                <w:sz w:val="18"/>
                <w:szCs w:val="18"/>
              </w:rPr>
            </w:pPr>
            <w:r w:rsidRPr="00953611">
              <w:rPr>
                <w:b/>
                <w:bCs/>
                <w:iCs/>
                <w:sz w:val="18"/>
                <w:szCs w:val="18"/>
              </w:rPr>
              <w:t xml:space="preserve">Прогноза </w:t>
            </w:r>
            <w:r w:rsidR="001A0EB5" w:rsidRPr="00953611">
              <w:rPr>
                <w:b/>
                <w:bCs/>
                <w:iCs/>
                <w:sz w:val="18"/>
                <w:szCs w:val="18"/>
              </w:rPr>
              <w:t xml:space="preserve">2021 </w:t>
            </w:r>
            <w:r w:rsidRPr="00953611">
              <w:rPr>
                <w:b/>
                <w:bCs/>
                <w:iCs/>
                <w:sz w:val="18"/>
                <w:szCs w:val="18"/>
              </w:rPr>
              <w:t>г.</w:t>
            </w:r>
          </w:p>
        </w:tc>
        <w:tc>
          <w:tcPr>
            <w:tcW w:w="1008" w:type="dxa"/>
            <w:shd w:val="clear" w:color="auto" w:fill="FFCC99"/>
            <w:vAlign w:val="center"/>
          </w:tcPr>
          <w:p w:rsidR="009E482F" w:rsidRPr="00953611" w:rsidRDefault="006B050E" w:rsidP="001A0EB5">
            <w:pPr>
              <w:jc w:val="center"/>
              <w:rPr>
                <w:b/>
                <w:bCs/>
                <w:iCs/>
                <w:sz w:val="18"/>
                <w:szCs w:val="18"/>
              </w:rPr>
            </w:pPr>
            <w:r w:rsidRPr="00953611">
              <w:rPr>
                <w:b/>
                <w:bCs/>
                <w:iCs/>
                <w:sz w:val="18"/>
                <w:szCs w:val="18"/>
              </w:rPr>
              <w:t xml:space="preserve">Прогноза </w:t>
            </w:r>
            <w:r w:rsidR="001A0EB5" w:rsidRPr="00953611">
              <w:rPr>
                <w:b/>
                <w:bCs/>
                <w:iCs/>
                <w:sz w:val="18"/>
                <w:szCs w:val="18"/>
              </w:rPr>
              <w:t xml:space="preserve">2022 </w:t>
            </w:r>
            <w:r w:rsidR="009E482F" w:rsidRPr="00953611">
              <w:rPr>
                <w:b/>
                <w:bCs/>
                <w:iCs/>
                <w:sz w:val="18"/>
                <w:szCs w:val="18"/>
              </w:rPr>
              <w:t>г.</w:t>
            </w:r>
          </w:p>
        </w:tc>
      </w:tr>
      <w:tr w:rsidR="00FC5FDB" w:rsidRPr="00953611" w:rsidTr="00D37880">
        <w:trPr>
          <w:trHeight w:val="141"/>
        </w:trPr>
        <w:tc>
          <w:tcPr>
            <w:tcW w:w="6254" w:type="dxa"/>
            <w:vAlign w:val="center"/>
          </w:tcPr>
          <w:p w:rsidR="00FC5FDB" w:rsidRPr="00801F96" w:rsidRDefault="00FC5FDB" w:rsidP="0069084D">
            <w:pPr>
              <w:ind w:left="23"/>
              <w:rPr>
                <w:sz w:val="18"/>
                <w:szCs w:val="18"/>
              </w:rPr>
            </w:pPr>
            <w:r w:rsidRPr="00801F96">
              <w:rPr>
                <w:sz w:val="18"/>
                <w:szCs w:val="18"/>
              </w:rPr>
              <w:t>Подготовка и участие в заседания на Европейски съвет</w:t>
            </w:r>
          </w:p>
        </w:tc>
        <w:tc>
          <w:tcPr>
            <w:tcW w:w="961" w:type="dxa"/>
            <w:vAlign w:val="center"/>
          </w:tcPr>
          <w:p w:rsidR="00FC5FDB" w:rsidRPr="00801F96" w:rsidRDefault="00FC5FDB" w:rsidP="0069084D">
            <w:pPr>
              <w:rPr>
                <w:sz w:val="18"/>
                <w:szCs w:val="18"/>
              </w:rPr>
            </w:pPr>
            <w:r w:rsidRPr="00801F96">
              <w:rPr>
                <w:sz w:val="18"/>
                <w:szCs w:val="18"/>
              </w:rPr>
              <w:t>Брой</w:t>
            </w:r>
          </w:p>
        </w:tc>
        <w:tc>
          <w:tcPr>
            <w:tcW w:w="1023" w:type="dxa"/>
            <w:vAlign w:val="center"/>
          </w:tcPr>
          <w:p w:rsidR="00FC5FDB" w:rsidRPr="00953611" w:rsidRDefault="00FC5FDB" w:rsidP="0069084D">
            <w:pPr>
              <w:rPr>
                <w:sz w:val="18"/>
                <w:szCs w:val="18"/>
              </w:rPr>
            </w:pPr>
            <w:r w:rsidRPr="00953611">
              <w:rPr>
                <w:sz w:val="18"/>
                <w:szCs w:val="18"/>
              </w:rPr>
              <w:t>6</w:t>
            </w:r>
          </w:p>
        </w:tc>
        <w:tc>
          <w:tcPr>
            <w:tcW w:w="1091" w:type="dxa"/>
            <w:vAlign w:val="center"/>
          </w:tcPr>
          <w:p w:rsidR="00FC5FDB" w:rsidRPr="00953611" w:rsidRDefault="00FC5FDB" w:rsidP="0069084D">
            <w:pPr>
              <w:rPr>
                <w:sz w:val="18"/>
                <w:szCs w:val="18"/>
              </w:rPr>
            </w:pPr>
            <w:r w:rsidRPr="00953611">
              <w:rPr>
                <w:sz w:val="18"/>
                <w:szCs w:val="18"/>
              </w:rPr>
              <w:t>6</w:t>
            </w:r>
          </w:p>
        </w:tc>
        <w:tc>
          <w:tcPr>
            <w:tcW w:w="1008" w:type="dxa"/>
            <w:vAlign w:val="center"/>
          </w:tcPr>
          <w:p w:rsidR="00FC5FDB" w:rsidRPr="00953611" w:rsidRDefault="00FC5FDB" w:rsidP="0069084D">
            <w:pPr>
              <w:rPr>
                <w:sz w:val="18"/>
                <w:szCs w:val="18"/>
              </w:rPr>
            </w:pPr>
            <w:r w:rsidRPr="00953611">
              <w:rPr>
                <w:sz w:val="18"/>
                <w:szCs w:val="18"/>
              </w:rPr>
              <w:t>6</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t>Подготовка и участие в заседания на Съвет „Общи въпроси”</w:t>
            </w:r>
          </w:p>
        </w:tc>
        <w:tc>
          <w:tcPr>
            <w:tcW w:w="961" w:type="dxa"/>
            <w:vAlign w:val="center"/>
          </w:tcPr>
          <w:p w:rsidR="00E81638" w:rsidRPr="00801F96" w:rsidRDefault="00E81638" w:rsidP="00801F96">
            <w:pPr>
              <w:rPr>
                <w:sz w:val="18"/>
                <w:szCs w:val="18"/>
              </w:rPr>
            </w:pPr>
            <w:r w:rsidRPr="00801F96">
              <w:rPr>
                <w:sz w:val="18"/>
                <w:szCs w:val="18"/>
              </w:rPr>
              <w:t>Брой</w:t>
            </w:r>
          </w:p>
          <w:p w:rsidR="00E81638" w:rsidRPr="00801F96" w:rsidRDefault="00E81638" w:rsidP="00801F96">
            <w:pPr>
              <w:rPr>
                <w:sz w:val="18"/>
                <w:szCs w:val="18"/>
              </w:rPr>
            </w:pPr>
            <w:r w:rsidRPr="00801F96">
              <w:rPr>
                <w:sz w:val="18"/>
                <w:szCs w:val="18"/>
              </w:rPr>
              <w:t>заседания</w:t>
            </w:r>
          </w:p>
        </w:tc>
        <w:tc>
          <w:tcPr>
            <w:tcW w:w="1023" w:type="dxa"/>
            <w:vAlign w:val="center"/>
          </w:tcPr>
          <w:p w:rsidR="00E81638" w:rsidRPr="00801F96" w:rsidRDefault="00E81638" w:rsidP="00801F96">
            <w:pPr>
              <w:rPr>
                <w:sz w:val="18"/>
                <w:szCs w:val="18"/>
              </w:rPr>
            </w:pPr>
            <w:r w:rsidRPr="00801F96">
              <w:t>12</w:t>
            </w:r>
          </w:p>
        </w:tc>
        <w:tc>
          <w:tcPr>
            <w:tcW w:w="1091" w:type="dxa"/>
            <w:vAlign w:val="center"/>
          </w:tcPr>
          <w:p w:rsidR="00E81638" w:rsidRPr="00801F96" w:rsidRDefault="00E81638" w:rsidP="00801F96">
            <w:pPr>
              <w:rPr>
                <w:sz w:val="18"/>
                <w:szCs w:val="18"/>
              </w:rPr>
            </w:pPr>
            <w:r w:rsidRPr="00801F96">
              <w:t>12</w:t>
            </w:r>
          </w:p>
        </w:tc>
        <w:tc>
          <w:tcPr>
            <w:tcW w:w="1008" w:type="dxa"/>
            <w:vAlign w:val="center"/>
          </w:tcPr>
          <w:p w:rsidR="00E81638" w:rsidRPr="00801F96" w:rsidRDefault="00E81638" w:rsidP="00801F96">
            <w:pPr>
              <w:rPr>
                <w:sz w:val="18"/>
                <w:szCs w:val="18"/>
              </w:rPr>
            </w:pPr>
            <w:r w:rsidRPr="00801F96">
              <w:t>12</w:t>
            </w:r>
          </w:p>
        </w:tc>
      </w:tr>
      <w:tr w:rsidR="00E81638" w:rsidRPr="00953611" w:rsidTr="00801F96">
        <w:trPr>
          <w:trHeight w:val="291"/>
        </w:trPr>
        <w:tc>
          <w:tcPr>
            <w:tcW w:w="6254" w:type="dxa"/>
            <w:vAlign w:val="center"/>
          </w:tcPr>
          <w:p w:rsidR="00E81638" w:rsidRPr="00801F96" w:rsidRDefault="00E81638" w:rsidP="00801F96">
            <w:pPr>
              <w:ind w:left="23"/>
              <w:rPr>
                <w:sz w:val="18"/>
                <w:szCs w:val="18"/>
              </w:rPr>
            </w:pPr>
            <w:r w:rsidRPr="00801F96">
              <w:rPr>
                <w:bCs/>
              </w:rPr>
              <w:t>Подготовка/участие в секторни Съвети ЕС</w:t>
            </w:r>
          </w:p>
        </w:tc>
        <w:tc>
          <w:tcPr>
            <w:tcW w:w="961" w:type="dxa"/>
            <w:vAlign w:val="center"/>
          </w:tcPr>
          <w:p w:rsidR="00E81638" w:rsidRPr="00801F96" w:rsidRDefault="00E81638" w:rsidP="00801F96">
            <w:pPr>
              <w:rPr>
                <w:sz w:val="18"/>
                <w:szCs w:val="18"/>
              </w:rPr>
            </w:pPr>
            <w:r w:rsidRPr="00801F96">
              <w:rPr>
                <w:sz w:val="18"/>
                <w:szCs w:val="18"/>
              </w:rPr>
              <w:t>Брой заседания</w:t>
            </w:r>
          </w:p>
        </w:tc>
        <w:tc>
          <w:tcPr>
            <w:tcW w:w="1023" w:type="dxa"/>
            <w:vAlign w:val="center"/>
          </w:tcPr>
          <w:p w:rsidR="00E81638" w:rsidRPr="00801F96" w:rsidRDefault="00E81638" w:rsidP="00801F96">
            <w:pPr>
              <w:rPr>
                <w:sz w:val="18"/>
                <w:szCs w:val="18"/>
              </w:rPr>
            </w:pPr>
            <w:r w:rsidRPr="00801F96">
              <w:rPr>
                <w:iCs/>
              </w:rPr>
              <w:t>49</w:t>
            </w:r>
          </w:p>
        </w:tc>
        <w:tc>
          <w:tcPr>
            <w:tcW w:w="1091" w:type="dxa"/>
            <w:vAlign w:val="center"/>
          </w:tcPr>
          <w:p w:rsidR="00E81638" w:rsidRPr="00801F96" w:rsidRDefault="00E81638" w:rsidP="00801F96">
            <w:pPr>
              <w:rPr>
                <w:sz w:val="18"/>
                <w:szCs w:val="18"/>
              </w:rPr>
            </w:pPr>
            <w:r w:rsidRPr="00801F96">
              <w:rPr>
                <w:iCs/>
              </w:rPr>
              <w:t>49</w:t>
            </w:r>
          </w:p>
        </w:tc>
        <w:tc>
          <w:tcPr>
            <w:tcW w:w="1008" w:type="dxa"/>
            <w:vAlign w:val="center"/>
          </w:tcPr>
          <w:p w:rsidR="00E81638" w:rsidRPr="00801F96" w:rsidRDefault="00E81638" w:rsidP="00801F96">
            <w:pPr>
              <w:rPr>
                <w:sz w:val="18"/>
                <w:szCs w:val="18"/>
              </w:rPr>
            </w:pPr>
            <w:r w:rsidRPr="00801F96">
              <w:rPr>
                <w:iCs/>
              </w:rPr>
              <w:t>49</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t xml:space="preserve">Подготовка и участие в двустранни посещения и срещи на високо и най-високо ниво </w:t>
            </w:r>
          </w:p>
        </w:tc>
        <w:tc>
          <w:tcPr>
            <w:tcW w:w="961" w:type="dxa"/>
            <w:vAlign w:val="center"/>
          </w:tcPr>
          <w:p w:rsidR="00E81638" w:rsidRPr="00801F96" w:rsidRDefault="00E81638" w:rsidP="00801F96">
            <w:pPr>
              <w:rPr>
                <w:sz w:val="18"/>
                <w:szCs w:val="18"/>
              </w:rPr>
            </w:pPr>
            <w:r w:rsidRPr="00801F96">
              <w:rPr>
                <w:sz w:val="18"/>
                <w:szCs w:val="18"/>
              </w:rPr>
              <w:t>Брой срещи/посещения</w:t>
            </w:r>
          </w:p>
        </w:tc>
        <w:tc>
          <w:tcPr>
            <w:tcW w:w="1023" w:type="dxa"/>
            <w:vAlign w:val="center"/>
          </w:tcPr>
          <w:p w:rsidR="00E81638" w:rsidRPr="00801F96" w:rsidRDefault="00E81638" w:rsidP="00801F96">
            <w:pPr>
              <w:rPr>
                <w:sz w:val="18"/>
                <w:szCs w:val="18"/>
              </w:rPr>
            </w:pPr>
            <w:r w:rsidRPr="00801F96">
              <w:t>40</w:t>
            </w:r>
          </w:p>
        </w:tc>
        <w:tc>
          <w:tcPr>
            <w:tcW w:w="1091" w:type="dxa"/>
            <w:vAlign w:val="center"/>
          </w:tcPr>
          <w:p w:rsidR="00E81638" w:rsidRPr="00801F96" w:rsidRDefault="00E81638" w:rsidP="00801F96">
            <w:pPr>
              <w:rPr>
                <w:sz w:val="18"/>
                <w:szCs w:val="18"/>
              </w:rPr>
            </w:pPr>
            <w:r w:rsidRPr="00801F96">
              <w:t>40</w:t>
            </w:r>
          </w:p>
        </w:tc>
        <w:tc>
          <w:tcPr>
            <w:tcW w:w="1008" w:type="dxa"/>
            <w:vAlign w:val="center"/>
          </w:tcPr>
          <w:p w:rsidR="00E81638" w:rsidRPr="00801F96" w:rsidRDefault="00E81638" w:rsidP="00801F96">
            <w:pPr>
              <w:rPr>
                <w:sz w:val="18"/>
                <w:szCs w:val="18"/>
              </w:rPr>
            </w:pPr>
            <w:r w:rsidRPr="00801F96">
              <w:t>40</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rPr>
                <w:bCs/>
              </w:rPr>
              <w:lastRenderedPageBreak/>
              <w:t>Подготовка и участие в двустранни и многостранни консултации по европейските въпроси</w:t>
            </w:r>
          </w:p>
        </w:tc>
        <w:tc>
          <w:tcPr>
            <w:tcW w:w="961" w:type="dxa"/>
            <w:vAlign w:val="center"/>
          </w:tcPr>
          <w:p w:rsidR="00E81638" w:rsidRPr="00801F96" w:rsidRDefault="00E81638" w:rsidP="00801F96">
            <w:pPr>
              <w:rPr>
                <w:sz w:val="18"/>
                <w:szCs w:val="18"/>
              </w:rPr>
            </w:pPr>
            <w:r w:rsidRPr="00801F96">
              <w:rPr>
                <w:sz w:val="18"/>
                <w:szCs w:val="18"/>
              </w:rPr>
              <w:t xml:space="preserve">Брой </w:t>
            </w:r>
          </w:p>
        </w:tc>
        <w:tc>
          <w:tcPr>
            <w:tcW w:w="1023" w:type="dxa"/>
            <w:vAlign w:val="center"/>
          </w:tcPr>
          <w:p w:rsidR="00E81638" w:rsidRPr="00801F96" w:rsidRDefault="00E81638" w:rsidP="00801F96">
            <w:pPr>
              <w:rPr>
                <w:sz w:val="18"/>
                <w:szCs w:val="18"/>
              </w:rPr>
            </w:pPr>
            <w:r w:rsidRPr="00801F96">
              <w:rPr>
                <w:iCs/>
              </w:rPr>
              <w:t>12</w:t>
            </w:r>
          </w:p>
        </w:tc>
        <w:tc>
          <w:tcPr>
            <w:tcW w:w="1091" w:type="dxa"/>
            <w:vAlign w:val="center"/>
          </w:tcPr>
          <w:p w:rsidR="00E81638" w:rsidRPr="00801F96" w:rsidRDefault="00E81638" w:rsidP="00801F96">
            <w:pPr>
              <w:rPr>
                <w:sz w:val="18"/>
                <w:szCs w:val="18"/>
              </w:rPr>
            </w:pPr>
            <w:r w:rsidRPr="00801F96">
              <w:rPr>
                <w:iCs/>
              </w:rPr>
              <w:t>12</w:t>
            </w:r>
          </w:p>
        </w:tc>
        <w:tc>
          <w:tcPr>
            <w:tcW w:w="1008" w:type="dxa"/>
            <w:vAlign w:val="center"/>
          </w:tcPr>
          <w:p w:rsidR="00E81638" w:rsidRPr="00801F96" w:rsidRDefault="00E81638" w:rsidP="00801F96">
            <w:pPr>
              <w:rPr>
                <w:sz w:val="18"/>
                <w:szCs w:val="18"/>
              </w:rPr>
            </w:pPr>
            <w:r w:rsidRPr="00801F96">
              <w:rPr>
                <w:iCs/>
              </w:rPr>
              <w:t>12</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t>Подготовка и участие във форуми по въпроси от дневния ред на ЕС</w:t>
            </w:r>
          </w:p>
        </w:tc>
        <w:tc>
          <w:tcPr>
            <w:tcW w:w="961" w:type="dxa"/>
            <w:vAlign w:val="center"/>
          </w:tcPr>
          <w:p w:rsidR="00E81638" w:rsidRPr="00801F96" w:rsidRDefault="00E81638" w:rsidP="00801F96">
            <w:pPr>
              <w:rPr>
                <w:sz w:val="18"/>
                <w:szCs w:val="18"/>
              </w:rPr>
            </w:pPr>
            <w:r w:rsidRPr="00801F96">
              <w:rPr>
                <w:sz w:val="18"/>
                <w:szCs w:val="18"/>
              </w:rPr>
              <w:t>Брой</w:t>
            </w:r>
          </w:p>
        </w:tc>
        <w:tc>
          <w:tcPr>
            <w:tcW w:w="1023" w:type="dxa"/>
            <w:vAlign w:val="center"/>
          </w:tcPr>
          <w:p w:rsidR="00E81638" w:rsidRPr="00801F96" w:rsidRDefault="00E81638" w:rsidP="00801F96">
            <w:pPr>
              <w:rPr>
                <w:sz w:val="18"/>
                <w:szCs w:val="18"/>
              </w:rPr>
            </w:pPr>
            <w:r w:rsidRPr="00801F96">
              <w:t>12</w:t>
            </w:r>
          </w:p>
        </w:tc>
        <w:tc>
          <w:tcPr>
            <w:tcW w:w="1091" w:type="dxa"/>
            <w:vAlign w:val="center"/>
          </w:tcPr>
          <w:p w:rsidR="00E81638" w:rsidRPr="00801F96" w:rsidRDefault="00E81638" w:rsidP="00801F96">
            <w:pPr>
              <w:rPr>
                <w:sz w:val="18"/>
                <w:szCs w:val="18"/>
              </w:rPr>
            </w:pPr>
            <w:r w:rsidRPr="00801F96">
              <w:t>12</w:t>
            </w:r>
          </w:p>
        </w:tc>
        <w:tc>
          <w:tcPr>
            <w:tcW w:w="1008" w:type="dxa"/>
            <w:vAlign w:val="center"/>
          </w:tcPr>
          <w:p w:rsidR="00E81638" w:rsidRPr="00801F96" w:rsidRDefault="00E81638" w:rsidP="00801F96">
            <w:pPr>
              <w:rPr>
                <w:sz w:val="18"/>
                <w:szCs w:val="18"/>
              </w:rPr>
            </w:pPr>
            <w:r w:rsidRPr="00801F96">
              <w:t>12</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t>Подготовка и участие в заседания на работните органи на Съвета на ЕС (Корепер II, Корепер I, РГ COELA, РГ Общи въпроси)</w:t>
            </w:r>
          </w:p>
        </w:tc>
        <w:tc>
          <w:tcPr>
            <w:tcW w:w="961" w:type="dxa"/>
            <w:vAlign w:val="center"/>
          </w:tcPr>
          <w:p w:rsidR="00E81638" w:rsidRPr="00801F96" w:rsidRDefault="00E81638" w:rsidP="00801F96">
            <w:pPr>
              <w:rPr>
                <w:sz w:val="18"/>
                <w:szCs w:val="18"/>
              </w:rPr>
            </w:pPr>
            <w:r w:rsidRPr="00801F96">
              <w:rPr>
                <w:sz w:val="18"/>
                <w:szCs w:val="18"/>
              </w:rPr>
              <w:t>Брой</w:t>
            </w:r>
          </w:p>
        </w:tc>
        <w:tc>
          <w:tcPr>
            <w:tcW w:w="1023" w:type="dxa"/>
            <w:vAlign w:val="center"/>
          </w:tcPr>
          <w:p w:rsidR="00E81638" w:rsidRPr="00801F96" w:rsidRDefault="00E81638" w:rsidP="00801F96">
            <w:pPr>
              <w:rPr>
                <w:sz w:val="18"/>
                <w:szCs w:val="18"/>
              </w:rPr>
            </w:pPr>
            <w:r w:rsidRPr="00801F96">
              <w:t>300</w:t>
            </w:r>
          </w:p>
        </w:tc>
        <w:tc>
          <w:tcPr>
            <w:tcW w:w="1091" w:type="dxa"/>
            <w:vAlign w:val="center"/>
          </w:tcPr>
          <w:p w:rsidR="00E81638" w:rsidRPr="00801F96" w:rsidRDefault="00E81638" w:rsidP="00801F96">
            <w:pPr>
              <w:rPr>
                <w:sz w:val="18"/>
                <w:szCs w:val="18"/>
              </w:rPr>
            </w:pPr>
            <w:r w:rsidRPr="00801F96">
              <w:t>300</w:t>
            </w:r>
          </w:p>
        </w:tc>
        <w:tc>
          <w:tcPr>
            <w:tcW w:w="1008" w:type="dxa"/>
            <w:vAlign w:val="center"/>
          </w:tcPr>
          <w:p w:rsidR="00E81638" w:rsidRPr="00801F96" w:rsidRDefault="00E81638" w:rsidP="00801F96">
            <w:pPr>
              <w:rPr>
                <w:sz w:val="18"/>
                <w:szCs w:val="18"/>
              </w:rPr>
            </w:pPr>
            <w:r w:rsidRPr="00801F96">
              <w:t>300</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rPr>
                <w:bCs/>
              </w:rPr>
              <w:t xml:space="preserve">Подготовка/участие в заседания на комитетите по </w:t>
            </w:r>
            <w:proofErr w:type="spellStart"/>
            <w:r w:rsidRPr="00801F96">
              <w:rPr>
                <w:bCs/>
              </w:rPr>
              <w:t>комитология</w:t>
            </w:r>
            <w:proofErr w:type="spellEnd"/>
          </w:p>
        </w:tc>
        <w:tc>
          <w:tcPr>
            <w:tcW w:w="961" w:type="dxa"/>
            <w:vAlign w:val="center"/>
          </w:tcPr>
          <w:p w:rsidR="00E81638" w:rsidRPr="00801F96" w:rsidRDefault="00E81638" w:rsidP="00801F96">
            <w:pPr>
              <w:rPr>
                <w:sz w:val="18"/>
                <w:szCs w:val="18"/>
              </w:rPr>
            </w:pPr>
            <w:r w:rsidRPr="00801F96">
              <w:rPr>
                <w:bCs/>
                <w:sz w:val="18"/>
                <w:szCs w:val="18"/>
              </w:rPr>
              <w:t>Брой</w:t>
            </w:r>
          </w:p>
        </w:tc>
        <w:tc>
          <w:tcPr>
            <w:tcW w:w="1023" w:type="dxa"/>
            <w:vAlign w:val="center"/>
          </w:tcPr>
          <w:p w:rsidR="00E81638" w:rsidRPr="00801F96" w:rsidRDefault="00E81638" w:rsidP="00801F96">
            <w:pPr>
              <w:rPr>
                <w:sz w:val="18"/>
                <w:szCs w:val="18"/>
              </w:rPr>
            </w:pPr>
            <w:r w:rsidRPr="00801F96">
              <w:rPr>
                <w:bCs/>
                <w:iCs/>
              </w:rPr>
              <w:t>10</w:t>
            </w:r>
          </w:p>
        </w:tc>
        <w:tc>
          <w:tcPr>
            <w:tcW w:w="1091" w:type="dxa"/>
            <w:vAlign w:val="center"/>
          </w:tcPr>
          <w:p w:rsidR="00E81638" w:rsidRPr="00801F96" w:rsidRDefault="00E81638" w:rsidP="00801F96">
            <w:pPr>
              <w:rPr>
                <w:sz w:val="18"/>
                <w:szCs w:val="18"/>
              </w:rPr>
            </w:pPr>
            <w:r w:rsidRPr="00801F96">
              <w:rPr>
                <w:bCs/>
                <w:iCs/>
              </w:rPr>
              <w:t>10</w:t>
            </w:r>
          </w:p>
        </w:tc>
        <w:tc>
          <w:tcPr>
            <w:tcW w:w="1008" w:type="dxa"/>
            <w:vAlign w:val="center"/>
          </w:tcPr>
          <w:p w:rsidR="00E81638" w:rsidRPr="00801F96" w:rsidRDefault="00E81638" w:rsidP="00801F96">
            <w:pPr>
              <w:rPr>
                <w:sz w:val="18"/>
                <w:szCs w:val="18"/>
              </w:rPr>
            </w:pPr>
            <w:r w:rsidRPr="00801F96">
              <w:rPr>
                <w:bCs/>
                <w:iCs/>
              </w:rPr>
              <w:t>10</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rPr>
                <w:bCs/>
              </w:rPr>
              <w:t>Участие в заседания на Съвета по европейските въпроси</w:t>
            </w:r>
          </w:p>
        </w:tc>
        <w:tc>
          <w:tcPr>
            <w:tcW w:w="961" w:type="dxa"/>
            <w:vAlign w:val="center"/>
          </w:tcPr>
          <w:p w:rsidR="00E81638" w:rsidRPr="00801F96" w:rsidRDefault="00E81638" w:rsidP="00801F96">
            <w:pPr>
              <w:rPr>
                <w:sz w:val="18"/>
                <w:szCs w:val="18"/>
              </w:rPr>
            </w:pPr>
            <w:r w:rsidRPr="00801F96">
              <w:rPr>
                <w:bCs/>
                <w:sz w:val="18"/>
                <w:szCs w:val="18"/>
              </w:rPr>
              <w:t>Брой</w:t>
            </w:r>
          </w:p>
        </w:tc>
        <w:tc>
          <w:tcPr>
            <w:tcW w:w="1023" w:type="dxa"/>
            <w:vAlign w:val="center"/>
          </w:tcPr>
          <w:p w:rsidR="00E81638" w:rsidRPr="00801F96" w:rsidRDefault="00E81638" w:rsidP="00801F96">
            <w:pPr>
              <w:rPr>
                <w:sz w:val="18"/>
                <w:szCs w:val="18"/>
              </w:rPr>
            </w:pPr>
            <w:r w:rsidRPr="00801F96">
              <w:rPr>
                <w:bCs/>
                <w:iCs/>
              </w:rPr>
              <w:t>45</w:t>
            </w:r>
          </w:p>
        </w:tc>
        <w:tc>
          <w:tcPr>
            <w:tcW w:w="1091" w:type="dxa"/>
            <w:vAlign w:val="center"/>
          </w:tcPr>
          <w:p w:rsidR="00E81638" w:rsidRPr="00801F96" w:rsidRDefault="00E81638" w:rsidP="00801F96">
            <w:pPr>
              <w:rPr>
                <w:sz w:val="18"/>
                <w:szCs w:val="18"/>
              </w:rPr>
            </w:pPr>
            <w:r w:rsidRPr="00801F96">
              <w:rPr>
                <w:bCs/>
                <w:iCs/>
              </w:rPr>
              <w:t>45</w:t>
            </w:r>
          </w:p>
        </w:tc>
        <w:tc>
          <w:tcPr>
            <w:tcW w:w="1008" w:type="dxa"/>
            <w:vAlign w:val="center"/>
          </w:tcPr>
          <w:p w:rsidR="00E81638" w:rsidRPr="00801F96" w:rsidRDefault="00E81638" w:rsidP="00801F96">
            <w:pPr>
              <w:rPr>
                <w:sz w:val="18"/>
                <w:szCs w:val="18"/>
              </w:rPr>
            </w:pPr>
            <w:r w:rsidRPr="00801F96">
              <w:rPr>
                <w:bCs/>
                <w:iCs/>
              </w:rPr>
              <w:t>45</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t>Участие в семинари и курсове по политики на ЕС</w:t>
            </w:r>
          </w:p>
        </w:tc>
        <w:tc>
          <w:tcPr>
            <w:tcW w:w="961" w:type="dxa"/>
            <w:vAlign w:val="center"/>
          </w:tcPr>
          <w:p w:rsidR="00E81638" w:rsidRPr="00801F96" w:rsidRDefault="00E81638" w:rsidP="00801F96">
            <w:pPr>
              <w:rPr>
                <w:sz w:val="18"/>
                <w:szCs w:val="18"/>
              </w:rPr>
            </w:pPr>
            <w:r w:rsidRPr="00801F96">
              <w:rPr>
                <w:sz w:val="18"/>
                <w:szCs w:val="18"/>
              </w:rPr>
              <w:t>Брой</w:t>
            </w:r>
          </w:p>
        </w:tc>
        <w:tc>
          <w:tcPr>
            <w:tcW w:w="1023" w:type="dxa"/>
            <w:vAlign w:val="center"/>
          </w:tcPr>
          <w:p w:rsidR="00E81638" w:rsidRPr="00801F96" w:rsidRDefault="00E81638" w:rsidP="00801F96">
            <w:pPr>
              <w:rPr>
                <w:sz w:val="18"/>
                <w:szCs w:val="18"/>
              </w:rPr>
            </w:pPr>
            <w:r w:rsidRPr="00801F96">
              <w:t>10</w:t>
            </w:r>
          </w:p>
        </w:tc>
        <w:tc>
          <w:tcPr>
            <w:tcW w:w="1091" w:type="dxa"/>
            <w:vAlign w:val="center"/>
          </w:tcPr>
          <w:p w:rsidR="00E81638" w:rsidRPr="00801F96" w:rsidRDefault="00E81638" w:rsidP="00801F96">
            <w:pPr>
              <w:rPr>
                <w:sz w:val="18"/>
                <w:szCs w:val="18"/>
              </w:rPr>
            </w:pPr>
            <w:r w:rsidRPr="00801F96">
              <w:t>10</w:t>
            </w:r>
          </w:p>
        </w:tc>
        <w:tc>
          <w:tcPr>
            <w:tcW w:w="1008" w:type="dxa"/>
            <w:vAlign w:val="center"/>
          </w:tcPr>
          <w:p w:rsidR="00E81638" w:rsidRPr="00801F96" w:rsidRDefault="00E81638" w:rsidP="00801F96">
            <w:pPr>
              <w:rPr>
                <w:sz w:val="18"/>
                <w:szCs w:val="18"/>
              </w:rPr>
            </w:pPr>
            <w:r w:rsidRPr="00801F96">
              <w:t>10</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t>Подготовка и участие в заседания на Европейски съвет по чл. 50*</w:t>
            </w:r>
          </w:p>
        </w:tc>
        <w:tc>
          <w:tcPr>
            <w:tcW w:w="961" w:type="dxa"/>
            <w:vAlign w:val="center"/>
          </w:tcPr>
          <w:p w:rsidR="00E81638" w:rsidRPr="00801F96" w:rsidRDefault="00E81638" w:rsidP="00801F96">
            <w:pPr>
              <w:rPr>
                <w:sz w:val="18"/>
                <w:szCs w:val="18"/>
              </w:rPr>
            </w:pPr>
            <w:r w:rsidRPr="00801F96">
              <w:rPr>
                <w:sz w:val="18"/>
                <w:szCs w:val="18"/>
              </w:rPr>
              <w:t>Брой заседания</w:t>
            </w:r>
          </w:p>
        </w:tc>
        <w:tc>
          <w:tcPr>
            <w:tcW w:w="1023" w:type="dxa"/>
            <w:vAlign w:val="center"/>
          </w:tcPr>
          <w:p w:rsidR="00E81638" w:rsidRPr="00801F96" w:rsidRDefault="00E81638" w:rsidP="00801F96">
            <w:pPr>
              <w:rPr>
                <w:sz w:val="18"/>
                <w:szCs w:val="18"/>
              </w:rPr>
            </w:pPr>
            <w:r w:rsidRPr="00801F96">
              <w:rPr>
                <w:lang w:val="de-DE"/>
              </w:rPr>
              <w:t>5</w:t>
            </w:r>
          </w:p>
        </w:tc>
        <w:tc>
          <w:tcPr>
            <w:tcW w:w="1091" w:type="dxa"/>
            <w:vAlign w:val="center"/>
          </w:tcPr>
          <w:p w:rsidR="00E81638" w:rsidRPr="00801F96" w:rsidRDefault="00E81638" w:rsidP="00801F96">
            <w:pPr>
              <w:rPr>
                <w:sz w:val="18"/>
                <w:szCs w:val="18"/>
              </w:rPr>
            </w:pPr>
            <w:r w:rsidRPr="00801F96">
              <w:t>5</w:t>
            </w:r>
          </w:p>
        </w:tc>
        <w:tc>
          <w:tcPr>
            <w:tcW w:w="1008" w:type="dxa"/>
            <w:vAlign w:val="center"/>
          </w:tcPr>
          <w:p w:rsidR="00E81638" w:rsidRPr="00801F96" w:rsidRDefault="00E81638" w:rsidP="00801F96">
            <w:pPr>
              <w:rPr>
                <w:sz w:val="18"/>
                <w:szCs w:val="18"/>
              </w:rPr>
            </w:pPr>
            <w:r w:rsidRPr="00801F96">
              <w:t>0</w:t>
            </w:r>
          </w:p>
        </w:tc>
      </w:tr>
      <w:tr w:rsidR="00E81638" w:rsidRPr="00953611" w:rsidTr="00D37880">
        <w:trPr>
          <w:trHeight w:val="141"/>
        </w:trPr>
        <w:tc>
          <w:tcPr>
            <w:tcW w:w="6254" w:type="dxa"/>
            <w:vAlign w:val="center"/>
          </w:tcPr>
          <w:p w:rsidR="00E81638" w:rsidRPr="00801F96" w:rsidRDefault="00E81638" w:rsidP="00801F96">
            <w:pPr>
              <w:ind w:left="23"/>
              <w:rPr>
                <w:sz w:val="18"/>
                <w:szCs w:val="18"/>
              </w:rPr>
            </w:pPr>
            <w:r w:rsidRPr="00801F96">
              <w:t>Подготовка и участие на заседания на Съвет „Общи въпроси” по чл. 50*</w:t>
            </w:r>
          </w:p>
        </w:tc>
        <w:tc>
          <w:tcPr>
            <w:tcW w:w="961" w:type="dxa"/>
            <w:vAlign w:val="center"/>
          </w:tcPr>
          <w:p w:rsidR="00E81638" w:rsidRPr="00801F96" w:rsidRDefault="00E81638" w:rsidP="00801F96">
            <w:pPr>
              <w:rPr>
                <w:sz w:val="18"/>
                <w:szCs w:val="18"/>
              </w:rPr>
            </w:pPr>
            <w:r w:rsidRPr="00801F96">
              <w:rPr>
                <w:sz w:val="18"/>
                <w:szCs w:val="18"/>
              </w:rPr>
              <w:t>Брой</w:t>
            </w:r>
          </w:p>
          <w:p w:rsidR="00E81638" w:rsidRPr="00801F96" w:rsidRDefault="00E81638" w:rsidP="00801F96">
            <w:pPr>
              <w:rPr>
                <w:sz w:val="18"/>
                <w:szCs w:val="18"/>
              </w:rPr>
            </w:pPr>
            <w:r w:rsidRPr="00801F96">
              <w:rPr>
                <w:sz w:val="18"/>
                <w:szCs w:val="18"/>
              </w:rPr>
              <w:t>заседания</w:t>
            </w:r>
          </w:p>
        </w:tc>
        <w:tc>
          <w:tcPr>
            <w:tcW w:w="1023" w:type="dxa"/>
            <w:vAlign w:val="center"/>
          </w:tcPr>
          <w:p w:rsidR="00E81638" w:rsidRPr="00801F96" w:rsidRDefault="00E81638" w:rsidP="00801F96">
            <w:pPr>
              <w:rPr>
                <w:sz w:val="18"/>
                <w:szCs w:val="18"/>
              </w:rPr>
            </w:pPr>
            <w:r w:rsidRPr="00801F96">
              <w:rPr>
                <w:lang w:val="de-DE"/>
              </w:rPr>
              <w:t>11</w:t>
            </w:r>
          </w:p>
        </w:tc>
        <w:tc>
          <w:tcPr>
            <w:tcW w:w="1091" w:type="dxa"/>
            <w:vAlign w:val="center"/>
          </w:tcPr>
          <w:p w:rsidR="00E81638" w:rsidRPr="00801F96" w:rsidRDefault="00E81638" w:rsidP="00801F96">
            <w:pPr>
              <w:rPr>
                <w:sz w:val="18"/>
                <w:szCs w:val="18"/>
              </w:rPr>
            </w:pPr>
            <w:r w:rsidRPr="00801F96">
              <w:t>11</w:t>
            </w:r>
          </w:p>
        </w:tc>
        <w:tc>
          <w:tcPr>
            <w:tcW w:w="1008" w:type="dxa"/>
            <w:vAlign w:val="center"/>
          </w:tcPr>
          <w:p w:rsidR="00E81638" w:rsidRPr="00801F96" w:rsidRDefault="00E81638" w:rsidP="00801F96">
            <w:pPr>
              <w:rPr>
                <w:sz w:val="18"/>
                <w:szCs w:val="18"/>
              </w:rPr>
            </w:pPr>
            <w:r w:rsidRPr="00801F96">
              <w:t>0</w:t>
            </w:r>
          </w:p>
        </w:tc>
      </w:tr>
      <w:tr w:rsidR="00E81638" w:rsidRPr="00953611" w:rsidTr="00D37880">
        <w:trPr>
          <w:trHeight w:val="270"/>
        </w:trPr>
        <w:tc>
          <w:tcPr>
            <w:tcW w:w="6254" w:type="dxa"/>
            <w:vAlign w:val="center"/>
          </w:tcPr>
          <w:p w:rsidR="00E81638" w:rsidRPr="00801F96" w:rsidRDefault="00E81638" w:rsidP="00E81638">
            <w:pPr>
              <w:autoSpaceDE w:val="0"/>
              <w:autoSpaceDN w:val="0"/>
              <w:adjustRightInd w:val="0"/>
              <w:ind w:left="24"/>
              <w:rPr>
                <w:bCs/>
                <w:sz w:val="18"/>
                <w:szCs w:val="18"/>
              </w:rPr>
            </w:pPr>
            <w:r w:rsidRPr="00801F96">
              <w:rPr>
                <w:bCs/>
                <w:sz w:val="18"/>
                <w:szCs w:val="18"/>
              </w:rPr>
              <w:t>Подготвени двустранни посещения и срещи на най-високо и високо ниво /президент, председател на парламент, министър- председател в държави-членки на ЕС и други европейски държави</w:t>
            </w:r>
          </w:p>
        </w:tc>
        <w:tc>
          <w:tcPr>
            <w:tcW w:w="961" w:type="dxa"/>
            <w:vAlign w:val="center"/>
          </w:tcPr>
          <w:p w:rsidR="00E81638" w:rsidRPr="00801F96" w:rsidRDefault="00E81638" w:rsidP="00E81638">
            <w:pPr>
              <w:autoSpaceDE w:val="0"/>
              <w:autoSpaceDN w:val="0"/>
              <w:adjustRightInd w:val="0"/>
              <w:rPr>
                <w:bCs/>
                <w:sz w:val="18"/>
                <w:szCs w:val="18"/>
              </w:rPr>
            </w:pPr>
            <w:r w:rsidRPr="00801F96">
              <w:rPr>
                <w:bCs/>
                <w:sz w:val="18"/>
                <w:szCs w:val="18"/>
              </w:rPr>
              <w:t>Брой</w:t>
            </w:r>
          </w:p>
        </w:tc>
        <w:tc>
          <w:tcPr>
            <w:tcW w:w="1023" w:type="dxa"/>
            <w:vAlign w:val="center"/>
          </w:tcPr>
          <w:p w:rsidR="00E81638" w:rsidRPr="00801F96" w:rsidRDefault="00E81638" w:rsidP="00E81638">
            <w:pPr>
              <w:rPr>
                <w:sz w:val="18"/>
                <w:szCs w:val="18"/>
              </w:rPr>
            </w:pPr>
            <w:r w:rsidRPr="00801F96">
              <w:rPr>
                <w:sz w:val="18"/>
                <w:szCs w:val="18"/>
              </w:rPr>
              <w:t>20</w:t>
            </w:r>
          </w:p>
        </w:tc>
        <w:tc>
          <w:tcPr>
            <w:tcW w:w="1091" w:type="dxa"/>
            <w:vAlign w:val="center"/>
          </w:tcPr>
          <w:p w:rsidR="00E81638" w:rsidRPr="00801F96" w:rsidRDefault="00E81638" w:rsidP="00E81638">
            <w:pPr>
              <w:rPr>
                <w:sz w:val="18"/>
                <w:szCs w:val="18"/>
              </w:rPr>
            </w:pPr>
            <w:r w:rsidRPr="00801F96">
              <w:rPr>
                <w:sz w:val="18"/>
                <w:szCs w:val="18"/>
              </w:rPr>
              <w:t>18</w:t>
            </w:r>
          </w:p>
        </w:tc>
        <w:tc>
          <w:tcPr>
            <w:tcW w:w="1008" w:type="dxa"/>
            <w:vAlign w:val="center"/>
          </w:tcPr>
          <w:p w:rsidR="00E81638" w:rsidRPr="00801F96" w:rsidRDefault="00E81638" w:rsidP="00E81638">
            <w:pPr>
              <w:rPr>
                <w:sz w:val="18"/>
                <w:szCs w:val="18"/>
              </w:rPr>
            </w:pPr>
            <w:r w:rsidRPr="00801F96">
              <w:rPr>
                <w:sz w:val="18"/>
                <w:szCs w:val="18"/>
              </w:rPr>
              <w:t>18</w:t>
            </w:r>
          </w:p>
        </w:tc>
      </w:tr>
      <w:tr w:rsidR="00E81638" w:rsidRPr="00953611" w:rsidTr="00D37880">
        <w:trPr>
          <w:trHeight w:val="518"/>
        </w:trPr>
        <w:tc>
          <w:tcPr>
            <w:tcW w:w="6254" w:type="dxa"/>
            <w:vAlign w:val="center"/>
          </w:tcPr>
          <w:p w:rsidR="00E81638" w:rsidRPr="00953611" w:rsidRDefault="00E81638" w:rsidP="00E81638">
            <w:pPr>
              <w:autoSpaceDE w:val="0"/>
              <w:autoSpaceDN w:val="0"/>
              <w:adjustRightInd w:val="0"/>
              <w:ind w:left="24"/>
              <w:rPr>
                <w:sz w:val="18"/>
                <w:szCs w:val="18"/>
              </w:rPr>
            </w:pPr>
            <w:r w:rsidRPr="00953611">
              <w:rPr>
                <w:sz w:val="18"/>
                <w:szCs w:val="18"/>
              </w:rPr>
              <w:t xml:space="preserve">Подготвени посещения и срещи на ниво министър на външните работи в </w:t>
            </w:r>
            <w:proofErr w:type="spellStart"/>
            <w:r w:rsidRPr="00953611">
              <w:rPr>
                <w:bCs/>
                <w:sz w:val="18"/>
                <w:szCs w:val="18"/>
              </w:rPr>
              <w:t>в</w:t>
            </w:r>
            <w:proofErr w:type="spellEnd"/>
            <w:r w:rsidRPr="00953611">
              <w:rPr>
                <w:bCs/>
                <w:sz w:val="18"/>
                <w:szCs w:val="18"/>
              </w:rPr>
              <w:t xml:space="preserve">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Pr>
                <w:sz w:val="18"/>
                <w:szCs w:val="18"/>
              </w:rPr>
              <w:t>15</w:t>
            </w:r>
          </w:p>
        </w:tc>
        <w:tc>
          <w:tcPr>
            <w:tcW w:w="1091" w:type="dxa"/>
            <w:vAlign w:val="center"/>
          </w:tcPr>
          <w:p w:rsidR="00E81638" w:rsidRPr="00953611" w:rsidRDefault="00E81638" w:rsidP="00E81638">
            <w:pPr>
              <w:rPr>
                <w:sz w:val="18"/>
                <w:szCs w:val="18"/>
              </w:rPr>
            </w:pPr>
            <w:r>
              <w:rPr>
                <w:sz w:val="18"/>
                <w:szCs w:val="18"/>
              </w:rPr>
              <w:t>15</w:t>
            </w:r>
          </w:p>
        </w:tc>
        <w:tc>
          <w:tcPr>
            <w:tcW w:w="1008" w:type="dxa"/>
            <w:vAlign w:val="center"/>
          </w:tcPr>
          <w:p w:rsidR="00E81638" w:rsidRPr="00953611" w:rsidRDefault="00E81638" w:rsidP="00E81638">
            <w:pPr>
              <w:rPr>
                <w:sz w:val="18"/>
                <w:szCs w:val="18"/>
              </w:rPr>
            </w:pPr>
            <w:r>
              <w:rPr>
                <w:sz w:val="18"/>
                <w:szCs w:val="18"/>
              </w:rPr>
              <w:t>15</w:t>
            </w:r>
          </w:p>
        </w:tc>
      </w:tr>
      <w:tr w:rsidR="00E81638" w:rsidRPr="00953611" w:rsidTr="00D37880">
        <w:trPr>
          <w:trHeight w:val="270"/>
        </w:trPr>
        <w:tc>
          <w:tcPr>
            <w:tcW w:w="6254" w:type="dxa"/>
            <w:vAlign w:val="center"/>
          </w:tcPr>
          <w:p w:rsidR="00E81638" w:rsidRPr="00953611" w:rsidRDefault="00E81638" w:rsidP="00E81638">
            <w:pPr>
              <w:autoSpaceDE w:val="0"/>
              <w:autoSpaceDN w:val="0"/>
              <w:adjustRightInd w:val="0"/>
              <w:ind w:left="24"/>
              <w:rPr>
                <w:sz w:val="18"/>
                <w:szCs w:val="18"/>
              </w:rPr>
            </w:pPr>
            <w:r w:rsidRPr="00953611">
              <w:rPr>
                <w:sz w:val="18"/>
                <w:szCs w:val="18"/>
              </w:rPr>
              <w:t xml:space="preserve">Подготвени посещения на ниво министър-председатели на провинции/региони в </w:t>
            </w:r>
            <w:proofErr w:type="spellStart"/>
            <w:r w:rsidRPr="00953611">
              <w:rPr>
                <w:bCs/>
                <w:sz w:val="18"/>
                <w:szCs w:val="18"/>
              </w:rPr>
              <w:t>в</w:t>
            </w:r>
            <w:proofErr w:type="spellEnd"/>
            <w:r w:rsidRPr="00953611">
              <w:rPr>
                <w:bCs/>
                <w:sz w:val="18"/>
                <w:szCs w:val="18"/>
              </w:rPr>
              <w:t xml:space="preserve">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4</w:t>
            </w:r>
          </w:p>
        </w:tc>
        <w:tc>
          <w:tcPr>
            <w:tcW w:w="1091" w:type="dxa"/>
            <w:vAlign w:val="center"/>
          </w:tcPr>
          <w:p w:rsidR="00E81638" w:rsidRPr="00953611" w:rsidRDefault="00E81638" w:rsidP="00E81638">
            <w:pPr>
              <w:rPr>
                <w:sz w:val="18"/>
                <w:szCs w:val="18"/>
              </w:rPr>
            </w:pPr>
            <w:r w:rsidRPr="00953611">
              <w:rPr>
                <w:sz w:val="18"/>
                <w:szCs w:val="18"/>
              </w:rPr>
              <w:t>4</w:t>
            </w:r>
          </w:p>
        </w:tc>
        <w:tc>
          <w:tcPr>
            <w:tcW w:w="1008" w:type="dxa"/>
            <w:vAlign w:val="center"/>
          </w:tcPr>
          <w:p w:rsidR="00E81638" w:rsidRPr="00953611" w:rsidRDefault="00E81638" w:rsidP="00E81638">
            <w:pPr>
              <w:rPr>
                <w:sz w:val="18"/>
                <w:szCs w:val="18"/>
              </w:rPr>
            </w:pPr>
            <w:r>
              <w:rPr>
                <w:sz w:val="18"/>
                <w:szCs w:val="18"/>
              </w:rPr>
              <w:t>4</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 xml:space="preserve">Двустранни политически консултации с МВнР на съответните </w:t>
            </w:r>
            <w:r w:rsidRPr="00953611">
              <w:rPr>
                <w:bCs/>
                <w:sz w:val="18"/>
                <w:szCs w:val="18"/>
              </w:rPr>
              <w:t>в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sz w:val="18"/>
                <w:szCs w:val="18"/>
              </w:rPr>
            </w:pPr>
            <w:r w:rsidRPr="00953611">
              <w:rPr>
                <w:sz w:val="18"/>
                <w:szCs w:val="18"/>
              </w:rPr>
              <w:t>Брой</w:t>
            </w:r>
          </w:p>
        </w:tc>
        <w:tc>
          <w:tcPr>
            <w:tcW w:w="1023" w:type="dxa"/>
            <w:vAlign w:val="center"/>
          </w:tcPr>
          <w:p w:rsidR="00E81638" w:rsidRPr="00953611" w:rsidRDefault="00E81638" w:rsidP="00E81638">
            <w:pPr>
              <w:autoSpaceDE w:val="0"/>
              <w:autoSpaceDN w:val="0"/>
              <w:adjustRightInd w:val="0"/>
              <w:rPr>
                <w:sz w:val="18"/>
                <w:szCs w:val="18"/>
              </w:rPr>
            </w:pPr>
            <w:r w:rsidRPr="00953611">
              <w:rPr>
                <w:sz w:val="18"/>
                <w:szCs w:val="18"/>
              </w:rPr>
              <w:t>15</w:t>
            </w:r>
          </w:p>
        </w:tc>
        <w:tc>
          <w:tcPr>
            <w:tcW w:w="1091" w:type="dxa"/>
            <w:vAlign w:val="center"/>
          </w:tcPr>
          <w:p w:rsidR="00E81638" w:rsidRPr="00953611" w:rsidRDefault="00E81638" w:rsidP="00E81638">
            <w:pPr>
              <w:autoSpaceDE w:val="0"/>
              <w:autoSpaceDN w:val="0"/>
              <w:adjustRightInd w:val="0"/>
              <w:rPr>
                <w:iCs/>
                <w:sz w:val="18"/>
                <w:szCs w:val="18"/>
              </w:rPr>
            </w:pPr>
            <w:r w:rsidRPr="00953611">
              <w:rPr>
                <w:sz w:val="18"/>
                <w:szCs w:val="18"/>
              </w:rPr>
              <w:t>13</w:t>
            </w:r>
          </w:p>
        </w:tc>
        <w:tc>
          <w:tcPr>
            <w:tcW w:w="1008" w:type="dxa"/>
            <w:vAlign w:val="center"/>
          </w:tcPr>
          <w:p w:rsidR="00E81638" w:rsidRPr="00953611" w:rsidRDefault="00E81638" w:rsidP="00E81638">
            <w:pPr>
              <w:autoSpaceDE w:val="0"/>
              <w:autoSpaceDN w:val="0"/>
              <w:adjustRightInd w:val="0"/>
              <w:rPr>
                <w:iCs/>
                <w:sz w:val="18"/>
                <w:szCs w:val="18"/>
              </w:rPr>
            </w:pPr>
            <w:r w:rsidRPr="00953611">
              <w:rPr>
                <w:iCs/>
                <w:sz w:val="18"/>
                <w:szCs w:val="18"/>
              </w:rPr>
              <w:t>15</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 xml:space="preserve">Подготвени и проведени заседания на смесени комисии за двустранно сътрудничество с държави или провинции/региони с </w:t>
            </w:r>
            <w:r w:rsidRPr="00953611">
              <w:rPr>
                <w:bCs/>
                <w:sz w:val="18"/>
                <w:szCs w:val="18"/>
              </w:rPr>
              <w:t>в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sz w:val="18"/>
                <w:szCs w:val="18"/>
              </w:rPr>
            </w:pPr>
            <w:r w:rsidRPr="00953611">
              <w:rPr>
                <w:sz w:val="18"/>
                <w:szCs w:val="18"/>
              </w:rPr>
              <w:t>Брой</w:t>
            </w:r>
          </w:p>
        </w:tc>
        <w:tc>
          <w:tcPr>
            <w:tcW w:w="1023" w:type="dxa"/>
            <w:vAlign w:val="center"/>
          </w:tcPr>
          <w:p w:rsidR="00E81638" w:rsidRPr="00953611" w:rsidRDefault="00E81638" w:rsidP="00E81638">
            <w:pPr>
              <w:autoSpaceDE w:val="0"/>
              <w:autoSpaceDN w:val="0"/>
              <w:adjustRightInd w:val="0"/>
              <w:rPr>
                <w:sz w:val="18"/>
                <w:szCs w:val="18"/>
              </w:rPr>
            </w:pPr>
            <w:r w:rsidRPr="00953611">
              <w:rPr>
                <w:sz w:val="18"/>
                <w:szCs w:val="18"/>
              </w:rPr>
              <w:t>3</w:t>
            </w:r>
          </w:p>
        </w:tc>
        <w:tc>
          <w:tcPr>
            <w:tcW w:w="1091" w:type="dxa"/>
            <w:vAlign w:val="center"/>
          </w:tcPr>
          <w:p w:rsidR="00E81638" w:rsidRPr="00953611" w:rsidRDefault="00E81638" w:rsidP="00E81638">
            <w:pPr>
              <w:autoSpaceDE w:val="0"/>
              <w:autoSpaceDN w:val="0"/>
              <w:adjustRightInd w:val="0"/>
              <w:rPr>
                <w:sz w:val="18"/>
                <w:szCs w:val="18"/>
              </w:rPr>
            </w:pPr>
            <w:r w:rsidRPr="00953611">
              <w:rPr>
                <w:sz w:val="18"/>
                <w:szCs w:val="18"/>
              </w:rPr>
              <w:t>3</w:t>
            </w:r>
          </w:p>
        </w:tc>
        <w:tc>
          <w:tcPr>
            <w:tcW w:w="1008" w:type="dxa"/>
            <w:vAlign w:val="center"/>
          </w:tcPr>
          <w:p w:rsidR="00E81638" w:rsidRPr="00953611" w:rsidRDefault="00E81638" w:rsidP="00E81638">
            <w:pPr>
              <w:autoSpaceDE w:val="0"/>
              <w:autoSpaceDN w:val="0"/>
              <w:adjustRightInd w:val="0"/>
              <w:rPr>
                <w:sz w:val="18"/>
                <w:szCs w:val="18"/>
              </w:rPr>
            </w:pPr>
            <w:r w:rsidRPr="00953611">
              <w:rPr>
                <w:sz w:val="18"/>
                <w:szCs w:val="18"/>
              </w:rPr>
              <w:t>3</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 xml:space="preserve">Съдействие за подписване на двустранни спогодби (в т.ч. за културно сътрудничество) с </w:t>
            </w:r>
            <w:r w:rsidRPr="00953611">
              <w:rPr>
                <w:bCs/>
                <w:sz w:val="18"/>
                <w:szCs w:val="18"/>
              </w:rPr>
              <w:t>в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sz w:val="18"/>
                <w:szCs w:val="18"/>
              </w:rPr>
            </w:pPr>
            <w:r w:rsidRPr="00953611">
              <w:rPr>
                <w:sz w:val="18"/>
                <w:szCs w:val="18"/>
              </w:rPr>
              <w:t>Брой</w:t>
            </w:r>
          </w:p>
        </w:tc>
        <w:tc>
          <w:tcPr>
            <w:tcW w:w="1023" w:type="dxa"/>
            <w:vAlign w:val="center"/>
          </w:tcPr>
          <w:p w:rsidR="00E81638" w:rsidRPr="00953611" w:rsidRDefault="00E81638" w:rsidP="00E81638">
            <w:pPr>
              <w:autoSpaceDE w:val="0"/>
              <w:autoSpaceDN w:val="0"/>
              <w:adjustRightInd w:val="0"/>
              <w:rPr>
                <w:sz w:val="18"/>
                <w:szCs w:val="18"/>
              </w:rPr>
            </w:pPr>
            <w:r w:rsidRPr="00953611">
              <w:rPr>
                <w:sz w:val="18"/>
                <w:szCs w:val="18"/>
              </w:rPr>
              <w:t>10</w:t>
            </w:r>
          </w:p>
        </w:tc>
        <w:tc>
          <w:tcPr>
            <w:tcW w:w="1091" w:type="dxa"/>
            <w:vAlign w:val="center"/>
          </w:tcPr>
          <w:p w:rsidR="00E81638" w:rsidRPr="00953611" w:rsidRDefault="00E81638" w:rsidP="00E81638">
            <w:pPr>
              <w:autoSpaceDE w:val="0"/>
              <w:autoSpaceDN w:val="0"/>
              <w:adjustRightInd w:val="0"/>
              <w:rPr>
                <w:sz w:val="18"/>
                <w:szCs w:val="18"/>
              </w:rPr>
            </w:pPr>
            <w:r w:rsidRPr="00953611">
              <w:rPr>
                <w:sz w:val="18"/>
                <w:szCs w:val="18"/>
              </w:rPr>
              <w:t>10</w:t>
            </w:r>
          </w:p>
        </w:tc>
        <w:tc>
          <w:tcPr>
            <w:tcW w:w="1008" w:type="dxa"/>
            <w:vAlign w:val="center"/>
          </w:tcPr>
          <w:p w:rsidR="00E81638" w:rsidRPr="00953611" w:rsidRDefault="00E81638" w:rsidP="00E81638">
            <w:pPr>
              <w:autoSpaceDE w:val="0"/>
              <w:autoSpaceDN w:val="0"/>
              <w:adjustRightInd w:val="0"/>
              <w:rPr>
                <w:sz w:val="18"/>
                <w:szCs w:val="18"/>
              </w:rPr>
            </w:pPr>
            <w:r w:rsidRPr="00953611">
              <w:rPr>
                <w:sz w:val="18"/>
                <w:szCs w:val="18"/>
              </w:rPr>
              <w:t>8</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 xml:space="preserve">Проведени със съдействието на дипломатическата служба конференции, бизнес-форуми и други мероприятия за насърчаване на двустранните икономическите отношения с </w:t>
            </w:r>
            <w:r w:rsidRPr="00953611">
              <w:rPr>
                <w:bCs/>
                <w:sz w:val="18"/>
                <w:szCs w:val="18"/>
              </w:rPr>
              <w:t>в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sz w:val="18"/>
                <w:szCs w:val="18"/>
              </w:rPr>
            </w:pPr>
            <w:r w:rsidRPr="00953611">
              <w:rPr>
                <w:sz w:val="18"/>
                <w:szCs w:val="18"/>
              </w:rPr>
              <w:t>Брой</w:t>
            </w:r>
          </w:p>
        </w:tc>
        <w:tc>
          <w:tcPr>
            <w:tcW w:w="1023" w:type="dxa"/>
            <w:vAlign w:val="center"/>
          </w:tcPr>
          <w:p w:rsidR="00E81638" w:rsidRPr="00953611" w:rsidRDefault="00E81638" w:rsidP="00E81638">
            <w:pPr>
              <w:autoSpaceDE w:val="0"/>
              <w:autoSpaceDN w:val="0"/>
              <w:adjustRightInd w:val="0"/>
              <w:rPr>
                <w:sz w:val="18"/>
                <w:szCs w:val="18"/>
              </w:rPr>
            </w:pPr>
            <w:r w:rsidRPr="00953611">
              <w:rPr>
                <w:sz w:val="18"/>
                <w:szCs w:val="18"/>
              </w:rPr>
              <w:t>8</w:t>
            </w:r>
          </w:p>
        </w:tc>
        <w:tc>
          <w:tcPr>
            <w:tcW w:w="1091" w:type="dxa"/>
            <w:vAlign w:val="center"/>
          </w:tcPr>
          <w:p w:rsidR="00E81638" w:rsidRPr="00953611" w:rsidRDefault="00E81638" w:rsidP="00E81638">
            <w:pPr>
              <w:autoSpaceDE w:val="0"/>
              <w:autoSpaceDN w:val="0"/>
              <w:adjustRightInd w:val="0"/>
              <w:rPr>
                <w:sz w:val="18"/>
                <w:szCs w:val="18"/>
              </w:rPr>
            </w:pPr>
            <w:r w:rsidRPr="00953611">
              <w:rPr>
                <w:sz w:val="18"/>
                <w:szCs w:val="18"/>
              </w:rPr>
              <w:t>8</w:t>
            </w:r>
          </w:p>
        </w:tc>
        <w:tc>
          <w:tcPr>
            <w:tcW w:w="1008" w:type="dxa"/>
            <w:vAlign w:val="center"/>
          </w:tcPr>
          <w:p w:rsidR="00E81638" w:rsidRPr="00953611" w:rsidRDefault="00E81638" w:rsidP="00E81638">
            <w:pPr>
              <w:autoSpaceDE w:val="0"/>
              <w:autoSpaceDN w:val="0"/>
              <w:adjustRightInd w:val="0"/>
              <w:rPr>
                <w:sz w:val="18"/>
                <w:szCs w:val="18"/>
              </w:rPr>
            </w:pPr>
            <w:r w:rsidRPr="00953611">
              <w:rPr>
                <w:sz w:val="18"/>
                <w:szCs w:val="18"/>
              </w:rPr>
              <w:t>10</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 xml:space="preserve">Участие в организирането на крупни чествания за популяризиране на България и за развитие на културно сътрудничество с </w:t>
            </w:r>
            <w:r w:rsidRPr="00953611">
              <w:rPr>
                <w:bCs/>
                <w:sz w:val="18"/>
                <w:szCs w:val="18"/>
              </w:rPr>
              <w:t>в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sz w:val="18"/>
                <w:szCs w:val="18"/>
              </w:rPr>
            </w:pPr>
            <w:r w:rsidRPr="00953611">
              <w:rPr>
                <w:sz w:val="18"/>
                <w:szCs w:val="18"/>
              </w:rPr>
              <w:t>Брой</w:t>
            </w:r>
          </w:p>
        </w:tc>
        <w:tc>
          <w:tcPr>
            <w:tcW w:w="1023" w:type="dxa"/>
            <w:vAlign w:val="center"/>
          </w:tcPr>
          <w:p w:rsidR="00E81638" w:rsidRPr="00953611" w:rsidRDefault="00E81638" w:rsidP="00E81638">
            <w:pPr>
              <w:autoSpaceDE w:val="0"/>
              <w:autoSpaceDN w:val="0"/>
              <w:adjustRightInd w:val="0"/>
              <w:rPr>
                <w:sz w:val="18"/>
                <w:szCs w:val="18"/>
              </w:rPr>
            </w:pPr>
            <w:r w:rsidRPr="00953611">
              <w:rPr>
                <w:sz w:val="18"/>
                <w:szCs w:val="18"/>
              </w:rPr>
              <w:t>12</w:t>
            </w:r>
          </w:p>
        </w:tc>
        <w:tc>
          <w:tcPr>
            <w:tcW w:w="1091" w:type="dxa"/>
            <w:vAlign w:val="center"/>
          </w:tcPr>
          <w:p w:rsidR="00E81638" w:rsidRPr="00953611" w:rsidRDefault="00E81638" w:rsidP="00E81638">
            <w:pPr>
              <w:autoSpaceDE w:val="0"/>
              <w:autoSpaceDN w:val="0"/>
              <w:adjustRightInd w:val="0"/>
              <w:rPr>
                <w:sz w:val="18"/>
                <w:szCs w:val="18"/>
              </w:rPr>
            </w:pPr>
            <w:r w:rsidRPr="00953611">
              <w:rPr>
                <w:sz w:val="18"/>
                <w:szCs w:val="18"/>
              </w:rPr>
              <w:t>11</w:t>
            </w:r>
          </w:p>
        </w:tc>
        <w:tc>
          <w:tcPr>
            <w:tcW w:w="1008" w:type="dxa"/>
            <w:vAlign w:val="center"/>
          </w:tcPr>
          <w:p w:rsidR="00E81638" w:rsidRPr="00953611" w:rsidRDefault="00E81638" w:rsidP="00E81638">
            <w:pPr>
              <w:autoSpaceDE w:val="0"/>
              <w:autoSpaceDN w:val="0"/>
              <w:adjustRightInd w:val="0"/>
              <w:rPr>
                <w:sz w:val="18"/>
                <w:szCs w:val="18"/>
              </w:rPr>
            </w:pPr>
            <w:r w:rsidRPr="00953611">
              <w:rPr>
                <w:sz w:val="18"/>
                <w:szCs w:val="18"/>
              </w:rPr>
              <w:t>12</w:t>
            </w:r>
          </w:p>
        </w:tc>
      </w:tr>
      <w:tr w:rsidR="00E81638" w:rsidRPr="00953611" w:rsidTr="00D37880">
        <w:trPr>
          <w:trHeight w:val="270"/>
        </w:trPr>
        <w:tc>
          <w:tcPr>
            <w:tcW w:w="6254" w:type="dxa"/>
            <w:vAlign w:val="center"/>
          </w:tcPr>
          <w:p w:rsidR="00E81638" w:rsidRPr="00953611" w:rsidRDefault="00E81638" w:rsidP="00E81638">
            <w:pPr>
              <w:autoSpaceDE w:val="0"/>
              <w:autoSpaceDN w:val="0"/>
              <w:adjustRightInd w:val="0"/>
              <w:ind w:left="24"/>
              <w:rPr>
                <w:bCs/>
                <w:sz w:val="18"/>
                <w:szCs w:val="18"/>
              </w:rPr>
            </w:pPr>
            <w:r w:rsidRPr="00953611">
              <w:rPr>
                <w:bCs/>
                <w:sz w:val="18"/>
                <w:szCs w:val="18"/>
              </w:rPr>
              <w:t>Сключени двустранни междуправителствени споразумения с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bCs/>
                <w:sz w:val="18"/>
                <w:szCs w:val="18"/>
              </w:rPr>
            </w:pPr>
            <w:r w:rsidRPr="00953611">
              <w:rPr>
                <w:bCs/>
                <w:sz w:val="18"/>
                <w:szCs w:val="18"/>
              </w:rPr>
              <w:t>Брой</w:t>
            </w:r>
          </w:p>
          <w:p w:rsidR="00E81638" w:rsidRPr="00953611" w:rsidRDefault="00E81638" w:rsidP="00E81638">
            <w:pPr>
              <w:autoSpaceDE w:val="0"/>
              <w:autoSpaceDN w:val="0"/>
              <w:adjustRightInd w:val="0"/>
              <w:rPr>
                <w:bCs/>
                <w:sz w:val="18"/>
                <w:szCs w:val="18"/>
              </w:rPr>
            </w:pPr>
          </w:p>
        </w:tc>
        <w:tc>
          <w:tcPr>
            <w:tcW w:w="1023" w:type="dxa"/>
            <w:vAlign w:val="center"/>
          </w:tcPr>
          <w:p w:rsidR="00E81638" w:rsidRPr="00953611" w:rsidRDefault="00E81638" w:rsidP="00E81638">
            <w:pPr>
              <w:rPr>
                <w:sz w:val="18"/>
                <w:szCs w:val="18"/>
              </w:rPr>
            </w:pPr>
            <w:r w:rsidRPr="00953611">
              <w:rPr>
                <w:sz w:val="18"/>
                <w:szCs w:val="18"/>
              </w:rPr>
              <w:t>9</w:t>
            </w:r>
          </w:p>
        </w:tc>
        <w:tc>
          <w:tcPr>
            <w:tcW w:w="1091" w:type="dxa"/>
            <w:vAlign w:val="center"/>
          </w:tcPr>
          <w:p w:rsidR="00E81638" w:rsidRPr="00953611" w:rsidRDefault="00E81638" w:rsidP="00E81638">
            <w:pPr>
              <w:rPr>
                <w:sz w:val="18"/>
                <w:szCs w:val="18"/>
              </w:rPr>
            </w:pPr>
            <w:r w:rsidRPr="00953611">
              <w:rPr>
                <w:sz w:val="18"/>
                <w:szCs w:val="18"/>
              </w:rPr>
              <w:t>9</w:t>
            </w:r>
          </w:p>
        </w:tc>
        <w:tc>
          <w:tcPr>
            <w:tcW w:w="1008" w:type="dxa"/>
            <w:vAlign w:val="center"/>
          </w:tcPr>
          <w:p w:rsidR="00E81638" w:rsidRPr="00953611" w:rsidRDefault="00E81638" w:rsidP="00E81638">
            <w:pPr>
              <w:rPr>
                <w:sz w:val="18"/>
                <w:szCs w:val="18"/>
              </w:rPr>
            </w:pPr>
            <w:r w:rsidRPr="00953611">
              <w:rPr>
                <w:sz w:val="18"/>
                <w:szCs w:val="18"/>
              </w:rPr>
              <w:t>9</w:t>
            </w:r>
          </w:p>
        </w:tc>
      </w:tr>
      <w:tr w:rsidR="00E81638" w:rsidRPr="00953611" w:rsidTr="00D37880">
        <w:trPr>
          <w:trHeight w:val="270"/>
        </w:trPr>
        <w:tc>
          <w:tcPr>
            <w:tcW w:w="6254" w:type="dxa"/>
            <w:vAlign w:val="center"/>
          </w:tcPr>
          <w:p w:rsidR="00E81638" w:rsidRPr="00953611" w:rsidRDefault="00E81638" w:rsidP="00E81638">
            <w:pPr>
              <w:autoSpaceDE w:val="0"/>
              <w:autoSpaceDN w:val="0"/>
              <w:adjustRightInd w:val="0"/>
              <w:ind w:left="24"/>
              <w:rPr>
                <w:bCs/>
                <w:sz w:val="18"/>
                <w:szCs w:val="18"/>
              </w:rPr>
            </w:pPr>
            <w:r w:rsidRPr="00953611">
              <w:rPr>
                <w:bCs/>
                <w:sz w:val="18"/>
                <w:szCs w:val="18"/>
              </w:rPr>
              <w:t>Почетни консули в държави-членки на ЕС и други европейски държави</w:t>
            </w:r>
          </w:p>
        </w:tc>
        <w:tc>
          <w:tcPr>
            <w:tcW w:w="961" w:type="dxa"/>
            <w:vAlign w:val="center"/>
          </w:tcPr>
          <w:p w:rsidR="00E81638" w:rsidRPr="00953611" w:rsidRDefault="00E81638" w:rsidP="00E81638">
            <w:pPr>
              <w:autoSpaceDE w:val="0"/>
              <w:autoSpaceDN w:val="0"/>
              <w:adjustRightInd w:val="0"/>
              <w:rPr>
                <w:bCs/>
                <w:sz w:val="18"/>
                <w:szCs w:val="18"/>
              </w:rPr>
            </w:pPr>
            <w:r w:rsidRPr="00953611">
              <w:rPr>
                <w:bCs/>
                <w:sz w:val="18"/>
                <w:szCs w:val="18"/>
              </w:rPr>
              <w:t>Брой</w:t>
            </w:r>
          </w:p>
        </w:tc>
        <w:tc>
          <w:tcPr>
            <w:tcW w:w="1023" w:type="dxa"/>
            <w:vAlign w:val="center"/>
          </w:tcPr>
          <w:p w:rsidR="00E81638" w:rsidRPr="00953611" w:rsidRDefault="00E81638" w:rsidP="00E81638">
            <w:pPr>
              <w:rPr>
                <w:sz w:val="18"/>
                <w:szCs w:val="18"/>
              </w:rPr>
            </w:pPr>
            <w:r>
              <w:rPr>
                <w:sz w:val="18"/>
                <w:szCs w:val="18"/>
              </w:rPr>
              <w:t>6</w:t>
            </w:r>
          </w:p>
        </w:tc>
        <w:tc>
          <w:tcPr>
            <w:tcW w:w="1091" w:type="dxa"/>
            <w:vAlign w:val="center"/>
          </w:tcPr>
          <w:p w:rsidR="00E81638" w:rsidRPr="00953611" w:rsidRDefault="00E81638" w:rsidP="00E81638">
            <w:pPr>
              <w:rPr>
                <w:sz w:val="18"/>
                <w:szCs w:val="18"/>
              </w:rPr>
            </w:pPr>
            <w:r>
              <w:rPr>
                <w:sz w:val="18"/>
                <w:szCs w:val="18"/>
              </w:rPr>
              <w:t>4</w:t>
            </w:r>
          </w:p>
        </w:tc>
        <w:tc>
          <w:tcPr>
            <w:tcW w:w="1008" w:type="dxa"/>
            <w:vAlign w:val="center"/>
          </w:tcPr>
          <w:p w:rsidR="00E81638" w:rsidRPr="00953611" w:rsidRDefault="00E81638" w:rsidP="00E81638">
            <w:pPr>
              <w:rPr>
                <w:sz w:val="18"/>
                <w:szCs w:val="18"/>
              </w:rPr>
            </w:pPr>
            <w:r>
              <w:rPr>
                <w:sz w:val="18"/>
                <w:szCs w:val="18"/>
              </w:rPr>
              <w:t>4</w:t>
            </w:r>
          </w:p>
        </w:tc>
      </w:tr>
      <w:tr w:rsidR="00E81638" w:rsidRPr="00953611" w:rsidTr="00D37880">
        <w:trPr>
          <w:trHeight w:val="255"/>
        </w:trPr>
        <w:tc>
          <w:tcPr>
            <w:tcW w:w="6254" w:type="dxa"/>
            <w:vAlign w:val="center"/>
          </w:tcPr>
          <w:p w:rsidR="00E81638" w:rsidRPr="00953611" w:rsidRDefault="00E81638" w:rsidP="00E81638">
            <w:pPr>
              <w:ind w:left="23"/>
              <w:rPr>
                <w:bCs/>
                <w:sz w:val="18"/>
                <w:szCs w:val="18"/>
              </w:rPr>
            </w:pPr>
            <w:r w:rsidRPr="00953611">
              <w:br w:type="page"/>
            </w:r>
            <w:r w:rsidRPr="00953611">
              <w:rPr>
                <w:bCs/>
                <w:sz w:val="18"/>
                <w:szCs w:val="18"/>
              </w:rPr>
              <w:t>Двустранни и многостранни консултации на ниво генерален директор по европейските въпроси, в т.ч. и със страните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iCs/>
                <w:sz w:val="18"/>
                <w:szCs w:val="18"/>
              </w:rPr>
            </w:pPr>
            <w:r w:rsidRPr="00953611">
              <w:rPr>
                <w:iCs/>
                <w:sz w:val="18"/>
                <w:szCs w:val="18"/>
              </w:rPr>
              <w:t>4</w:t>
            </w:r>
          </w:p>
        </w:tc>
        <w:tc>
          <w:tcPr>
            <w:tcW w:w="1091" w:type="dxa"/>
            <w:vAlign w:val="center"/>
          </w:tcPr>
          <w:p w:rsidR="00E81638" w:rsidRPr="00953611" w:rsidRDefault="00E81638" w:rsidP="00E81638">
            <w:pPr>
              <w:rPr>
                <w:iCs/>
                <w:sz w:val="18"/>
                <w:szCs w:val="18"/>
              </w:rPr>
            </w:pPr>
            <w:r w:rsidRPr="00953611">
              <w:rPr>
                <w:iCs/>
                <w:sz w:val="18"/>
                <w:szCs w:val="18"/>
              </w:rPr>
              <w:t>4</w:t>
            </w:r>
          </w:p>
        </w:tc>
        <w:tc>
          <w:tcPr>
            <w:tcW w:w="1008" w:type="dxa"/>
            <w:vAlign w:val="center"/>
          </w:tcPr>
          <w:p w:rsidR="00E81638" w:rsidRPr="00953611" w:rsidRDefault="00E81638" w:rsidP="00E81638">
            <w:pPr>
              <w:rPr>
                <w:iCs/>
                <w:sz w:val="18"/>
                <w:szCs w:val="18"/>
              </w:rPr>
            </w:pPr>
            <w:r w:rsidRPr="00953611">
              <w:rPr>
                <w:iCs/>
                <w:sz w:val="18"/>
                <w:szCs w:val="18"/>
              </w:rPr>
              <w:t>4</w:t>
            </w:r>
          </w:p>
        </w:tc>
      </w:tr>
      <w:tr w:rsidR="00E81638" w:rsidRPr="00953611" w:rsidTr="00D37880">
        <w:trPr>
          <w:trHeight w:val="506"/>
        </w:trPr>
        <w:tc>
          <w:tcPr>
            <w:tcW w:w="6254" w:type="dxa"/>
            <w:vAlign w:val="center"/>
          </w:tcPr>
          <w:p w:rsidR="00E81638" w:rsidRPr="00953611" w:rsidRDefault="00E81638" w:rsidP="00E81638">
            <w:pPr>
              <w:rPr>
                <w:sz w:val="18"/>
                <w:szCs w:val="18"/>
              </w:rPr>
            </w:pPr>
            <w:r w:rsidRPr="00953611">
              <w:rPr>
                <w:sz w:val="18"/>
                <w:szCs w:val="18"/>
              </w:rPr>
              <w:t>Участия в заседания на работните органи на ЕС -</w:t>
            </w:r>
          </w:p>
          <w:p w:rsidR="00E81638" w:rsidRPr="00953611" w:rsidRDefault="00E81638" w:rsidP="00E81638">
            <w:pPr>
              <w:rPr>
                <w:sz w:val="18"/>
                <w:szCs w:val="18"/>
              </w:rPr>
            </w:pPr>
            <w:r w:rsidRPr="00953611">
              <w:rPr>
                <w:sz w:val="18"/>
                <w:szCs w:val="18"/>
              </w:rPr>
              <w:t>ЮИЕ – КОУЕБ</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12</w:t>
            </w:r>
          </w:p>
        </w:tc>
        <w:tc>
          <w:tcPr>
            <w:tcW w:w="1091" w:type="dxa"/>
            <w:vAlign w:val="center"/>
          </w:tcPr>
          <w:p w:rsidR="00E81638" w:rsidRPr="00953611" w:rsidRDefault="00E81638" w:rsidP="00E81638">
            <w:pPr>
              <w:rPr>
                <w:sz w:val="18"/>
                <w:szCs w:val="18"/>
              </w:rPr>
            </w:pPr>
            <w:r w:rsidRPr="00953611">
              <w:rPr>
                <w:sz w:val="18"/>
                <w:szCs w:val="18"/>
              </w:rPr>
              <w:t>12</w:t>
            </w:r>
          </w:p>
        </w:tc>
        <w:tc>
          <w:tcPr>
            <w:tcW w:w="1008" w:type="dxa"/>
            <w:vAlign w:val="center"/>
          </w:tcPr>
          <w:p w:rsidR="00E81638" w:rsidRPr="00953611" w:rsidRDefault="00E81638" w:rsidP="00E81638">
            <w:pPr>
              <w:rPr>
                <w:sz w:val="18"/>
                <w:szCs w:val="18"/>
              </w:rPr>
            </w:pPr>
            <w:r w:rsidRPr="00953611">
              <w:rPr>
                <w:sz w:val="18"/>
                <w:szCs w:val="18"/>
              </w:rPr>
              <w:t>12</w:t>
            </w:r>
          </w:p>
        </w:tc>
      </w:tr>
      <w:tr w:rsidR="00E81638" w:rsidRPr="00953611" w:rsidTr="00D37880">
        <w:trPr>
          <w:trHeight w:val="270"/>
        </w:trPr>
        <w:tc>
          <w:tcPr>
            <w:tcW w:w="6254" w:type="dxa"/>
            <w:vAlign w:val="center"/>
          </w:tcPr>
          <w:p w:rsidR="00E81638" w:rsidRPr="00953611" w:rsidRDefault="00E81638" w:rsidP="00E81638">
            <w:pPr>
              <w:autoSpaceDE w:val="0"/>
              <w:autoSpaceDN w:val="0"/>
              <w:adjustRightInd w:val="0"/>
              <w:ind w:left="24"/>
              <w:rPr>
                <w:bCs/>
                <w:sz w:val="18"/>
                <w:szCs w:val="18"/>
              </w:rPr>
            </w:pPr>
            <w:r w:rsidRPr="00953611">
              <w:rPr>
                <w:bCs/>
                <w:sz w:val="18"/>
                <w:szCs w:val="18"/>
              </w:rPr>
              <w:t>Подготвени и проведени международни конференции по развитие на регионалното сътрудничество</w:t>
            </w:r>
          </w:p>
        </w:tc>
        <w:tc>
          <w:tcPr>
            <w:tcW w:w="961" w:type="dxa"/>
            <w:vAlign w:val="center"/>
          </w:tcPr>
          <w:p w:rsidR="00E81638" w:rsidRPr="00953611" w:rsidRDefault="00E81638" w:rsidP="00E81638">
            <w:pPr>
              <w:autoSpaceDE w:val="0"/>
              <w:autoSpaceDN w:val="0"/>
              <w:adjustRightInd w:val="0"/>
              <w:rPr>
                <w:bCs/>
                <w:sz w:val="18"/>
                <w:szCs w:val="18"/>
              </w:rPr>
            </w:pPr>
            <w:r w:rsidRPr="00953611">
              <w:rPr>
                <w:bCs/>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5</w:t>
            </w:r>
          </w:p>
        </w:tc>
        <w:tc>
          <w:tcPr>
            <w:tcW w:w="1091" w:type="dxa"/>
            <w:vAlign w:val="center"/>
          </w:tcPr>
          <w:p w:rsidR="00E81638" w:rsidRPr="00953611" w:rsidRDefault="00E81638" w:rsidP="00E81638">
            <w:pPr>
              <w:rPr>
                <w:sz w:val="18"/>
                <w:szCs w:val="18"/>
              </w:rPr>
            </w:pPr>
            <w:r w:rsidRPr="00953611">
              <w:rPr>
                <w:sz w:val="18"/>
                <w:szCs w:val="18"/>
              </w:rPr>
              <w:t>8</w:t>
            </w:r>
          </w:p>
        </w:tc>
        <w:tc>
          <w:tcPr>
            <w:tcW w:w="1008" w:type="dxa"/>
            <w:vAlign w:val="center"/>
          </w:tcPr>
          <w:p w:rsidR="00E81638" w:rsidRPr="00953611" w:rsidRDefault="00E81638" w:rsidP="00E81638">
            <w:pPr>
              <w:rPr>
                <w:sz w:val="18"/>
                <w:szCs w:val="18"/>
              </w:rPr>
            </w:pPr>
            <w:r w:rsidRPr="00953611">
              <w:rPr>
                <w:sz w:val="18"/>
                <w:szCs w:val="18"/>
              </w:rPr>
              <w:t>5</w:t>
            </w:r>
          </w:p>
        </w:tc>
      </w:tr>
      <w:tr w:rsidR="00E81638" w:rsidRPr="00953611" w:rsidTr="00D37880">
        <w:trPr>
          <w:trHeight w:val="270"/>
        </w:trPr>
        <w:tc>
          <w:tcPr>
            <w:tcW w:w="6254" w:type="dxa"/>
            <w:vAlign w:val="center"/>
          </w:tcPr>
          <w:p w:rsidR="00E81638" w:rsidRPr="00953611" w:rsidRDefault="00E81638" w:rsidP="00E81638">
            <w:pPr>
              <w:autoSpaceDE w:val="0"/>
              <w:autoSpaceDN w:val="0"/>
              <w:adjustRightInd w:val="0"/>
              <w:ind w:left="24"/>
              <w:rPr>
                <w:bCs/>
                <w:sz w:val="18"/>
                <w:szCs w:val="18"/>
              </w:rPr>
            </w:pPr>
            <w:r w:rsidRPr="00953611">
              <w:rPr>
                <w:bCs/>
                <w:sz w:val="18"/>
                <w:szCs w:val="18"/>
              </w:rPr>
              <w:t>Почетни консули в страните от ЮИЕ</w:t>
            </w:r>
          </w:p>
        </w:tc>
        <w:tc>
          <w:tcPr>
            <w:tcW w:w="961" w:type="dxa"/>
            <w:vAlign w:val="center"/>
          </w:tcPr>
          <w:p w:rsidR="00E81638" w:rsidRPr="00953611" w:rsidRDefault="00E81638" w:rsidP="00E81638">
            <w:pPr>
              <w:autoSpaceDE w:val="0"/>
              <w:autoSpaceDN w:val="0"/>
              <w:adjustRightInd w:val="0"/>
              <w:rPr>
                <w:bCs/>
                <w:sz w:val="18"/>
                <w:szCs w:val="18"/>
              </w:rPr>
            </w:pPr>
            <w:r w:rsidRPr="00953611">
              <w:rPr>
                <w:bCs/>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3</w:t>
            </w:r>
          </w:p>
        </w:tc>
        <w:tc>
          <w:tcPr>
            <w:tcW w:w="1091" w:type="dxa"/>
            <w:vAlign w:val="center"/>
          </w:tcPr>
          <w:p w:rsidR="00E81638" w:rsidRPr="00953611" w:rsidRDefault="00E81638" w:rsidP="00E81638">
            <w:pPr>
              <w:rPr>
                <w:sz w:val="18"/>
                <w:szCs w:val="18"/>
              </w:rPr>
            </w:pPr>
            <w:r w:rsidRPr="00953611">
              <w:rPr>
                <w:sz w:val="18"/>
                <w:szCs w:val="18"/>
              </w:rPr>
              <w:t>2</w:t>
            </w:r>
          </w:p>
        </w:tc>
        <w:tc>
          <w:tcPr>
            <w:tcW w:w="1008" w:type="dxa"/>
            <w:vAlign w:val="center"/>
          </w:tcPr>
          <w:p w:rsidR="00E81638" w:rsidRPr="00953611" w:rsidRDefault="00E81638" w:rsidP="00E81638">
            <w:pPr>
              <w:rPr>
                <w:sz w:val="18"/>
                <w:szCs w:val="18"/>
              </w:rPr>
            </w:pPr>
            <w:r w:rsidRPr="00953611">
              <w:rPr>
                <w:sz w:val="18"/>
                <w:szCs w:val="18"/>
              </w:rPr>
              <w:t>2</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Подготвени двустранни посещения и срещи на най-високо и високо ниво /президент, председател на Народно събрание, министър-председател/ в държави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iCs/>
                <w:sz w:val="18"/>
                <w:szCs w:val="18"/>
              </w:rPr>
            </w:pPr>
            <w:r w:rsidRPr="00953611">
              <w:rPr>
                <w:iCs/>
                <w:sz w:val="18"/>
                <w:szCs w:val="18"/>
              </w:rPr>
              <w:t>30</w:t>
            </w:r>
          </w:p>
        </w:tc>
        <w:tc>
          <w:tcPr>
            <w:tcW w:w="1091" w:type="dxa"/>
            <w:vAlign w:val="center"/>
          </w:tcPr>
          <w:p w:rsidR="00E81638" w:rsidRPr="00953611" w:rsidRDefault="00E81638" w:rsidP="00E81638">
            <w:pPr>
              <w:rPr>
                <w:iCs/>
                <w:sz w:val="18"/>
                <w:szCs w:val="18"/>
              </w:rPr>
            </w:pPr>
            <w:r w:rsidRPr="00953611">
              <w:rPr>
                <w:iCs/>
                <w:sz w:val="18"/>
                <w:szCs w:val="18"/>
              </w:rPr>
              <w:t>30</w:t>
            </w:r>
          </w:p>
        </w:tc>
        <w:tc>
          <w:tcPr>
            <w:tcW w:w="1008" w:type="dxa"/>
            <w:vAlign w:val="center"/>
          </w:tcPr>
          <w:p w:rsidR="00E81638" w:rsidRPr="00953611" w:rsidRDefault="00E81638" w:rsidP="00E81638">
            <w:pPr>
              <w:rPr>
                <w:iCs/>
                <w:sz w:val="18"/>
                <w:szCs w:val="18"/>
              </w:rPr>
            </w:pPr>
            <w:r w:rsidRPr="00953611">
              <w:rPr>
                <w:iCs/>
                <w:sz w:val="18"/>
                <w:szCs w:val="18"/>
              </w:rPr>
              <w:t>30</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Подготвени двустранни посещения и срещи на ниво министър на външните работи или друг член на правителството в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55</w:t>
            </w:r>
          </w:p>
        </w:tc>
        <w:tc>
          <w:tcPr>
            <w:tcW w:w="1091" w:type="dxa"/>
            <w:vAlign w:val="center"/>
          </w:tcPr>
          <w:p w:rsidR="00E81638" w:rsidRPr="00953611" w:rsidRDefault="00E81638" w:rsidP="00E81638">
            <w:pPr>
              <w:rPr>
                <w:iCs/>
                <w:sz w:val="18"/>
                <w:szCs w:val="18"/>
              </w:rPr>
            </w:pPr>
            <w:r w:rsidRPr="00953611">
              <w:rPr>
                <w:iCs/>
                <w:sz w:val="18"/>
                <w:szCs w:val="18"/>
              </w:rPr>
              <w:t>55</w:t>
            </w:r>
          </w:p>
        </w:tc>
        <w:tc>
          <w:tcPr>
            <w:tcW w:w="1008" w:type="dxa"/>
            <w:vAlign w:val="center"/>
          </w:tcPr>
          <w:p w:rsidR="00E81638" w:rsidRPr="00953611" w:rsidRDefault="00E81638" w:rsidP="00E81638">
            <w:pPr>
              <w:rPr>
                <w:iCs/>
                <w:sz w:val="18"/>
                <w:szCs w:val="18"/>
              </w:rPr>
            </w:pPr>
            <w:r w:rsidRPr="00953611">
              <w:rPr>
                <w:iCs/>
                <w:sz w:val="18"/>
                <w:szCs w:val="18"/>
              </w:rPr>
              <w:t>55</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Двустранни политически консултации с МВнР в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10</w:t>
            </w:r>
          </w:p>
        </w:tc>
        <w:tc>
          <w:tcPr>
            <w:tcW w:w="1091" w:type="dxa"/>
            <w:vAlign w:val="center"/>
          </w:tcPr>
          <w:p w:rsidR="00E81638" w:rsidRPr="00953611" w:rsidRDefault="00E81638" w:rsidP="00E81638">
            <w:pPr>
              <w:rPr>
                <w:iCs/>
                <w:sz w:val="18"/>
                <w:szCs w:val="18"/>
              </w:rPr>
            </w:pPr>
            <w:r w:rsidRPr="00953611">
              <w:rPr>
                <w:iCs/>
                <w:sz w:val="18"/>
                <w:szCs w:val="18"/>
              </w:rPr>
              <w:t xml:space="preserve">10 </w:t>
            </w:r>
          </w:p>
        </w:tc>
        <w:tc>
          <w:tcPr>
            <w:tcW w:w="1008" w:type="dxa"/>
            <w:vAlign w:val="center"/>
          </w:tcPr>
          <w:p w:rsidR="00E81638" w:rsidRPr="00953611" w:rsidRDefault="00E81638" w:rsidP="00E81638">
            <w:pPr>
              <w:rPr>
                <w:iCs/>
                <w:sz w:val="18"/>
                <w:szCs w:val="18"/>
              </w:rPr>
            </w:pPr>
            <w:r w:rsidRPr="00953611">
              <w:rPr>
                <w:iCs/>
                <w:sz w:val="18"/>
                <w:szCs w:val="18"/>
              </w:rPr>
              <w:t>10</w:t>
            </w:r>
          </w:p>
        </w:tc>
      </w:tr>
      <w:tr w:rsidR="00E81638" w:rsidRPr="00953611" w:rsidTr="00D37880">
        <w:trPr>
          <w:trHeight w:val="270"/>
        </w:trPr>
        <w:tc>
          <w:tcPr>
            <w:tcW w:w="6254" w:type="dxa"/>
            <w:vAlign w:val="center"/>
          </w:tcPr>
          <w:p w:rsidR="00E81638" w:rsidRPr="00953611" w:rsidRDefault="00E81638" w:rsidP="00E81638">
            <w:pPr>
              <w:ind w:left="23"/>
              <w:rPr>
                <w:sz w:val="18"/>
                <w:szCs w:val="18"/>
              </w:rPr>
            </w:pPr>
            <w:r w:rsidRPr="00953611">
              <w:rPr>
                <w:sz w:val="18"/>
                <w:szCs w:val="18"/>
              </w:rPr>
              <w:t>Двустранни срещи със страните от ЮИЕ по въпроси на двустранното сътрудничество</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12</w:t>
            </w:r>
          </w:p>
        </w:tc>
        <w:tc>
          <w:tcPr>
            <w:tcW w:w="1091" w:type="dxa"/>
            <w:vAlign w:val="center"/>
          </w:tcPr>
          <w:p w:rsidR="00E81638" w:rsidRPr="00953611" w:rsidRDefault="00E81638" w:rsidP="00E81638">
            <w:pPr>
              <w:rPr>
                <w:sz w:val="18"/>
                <w:szCs w:val="18"/>
              </w:rPr>
            </w:pPr>
            <w:r w:rsidRPr="00953611">
              <w:rPr>
                <w:sz w:val="18"/>
                <w:szCs w:val="18"/>
              </w:rPr>
              <w:t>12</w:t>
            </w:r>
          </w:p>
        </w:tc>
        <w:tc>
          <w:tcPr>
            <w:tcW w:w="1008" w:type="dxa"/>
            <w:vAlign w:val="center"/>
          </w:tcPr>
          <w:p w:rsidR="00E81638" w:rsidRPr="00953611" w:rsidRDefault="00E81638" w:rsidP="00E81638">
            <w:pPr>
              <w:rPr>
                <w:sz w:val="18"/>
                <w:szCs w:val="18"/>
              </w:rPr>
            </w:pPr>
            <w:r w:rsidRPr="00953611">
              <w:rPr>
                <w:sz w:val="18"/>
                <w:szCs w:val="18"/>
              </w:rPr>
              <w:t>12</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Сключени двустранни междуправителствени споразумения в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30</w:t>
            </w:r>
          </w:p>
        </w:tc>
        <w:tc>
          <w:tcPr>
            <w:tcW w:w="1091" w:type="dxa"/>
            <w:vAlign w:val="center"/>
          </w:tcPr>
          <w:p w:rsidR="00E81638" w:rsidRPr="00953611" w:rsidRDefault="00E81638" w:rsidP="00E81638">
            <w:pPr>
              <w:rPr>
                <w:iCs/>
                <w:sz w:val="18"/>
                <w:szCs w:val="18"/>
              </w:rPr>
            </w:pPr>
            <w:r w:rsidRPr="00953611">
              <w:rPr>
                <w:iCs/>
                <w:sz w:val="18"/>
                <w:szCs w:val="18"/>
              </w:rPr>
              <w:t>25</w:t>
            </w:r>
          </w:p>
        </w:tc>
        <w:tc>
          <w:tcPr>
            <w:tcW w:w="1008" w:type="dxa"/>
            <w:vAlign w:val="center"/>
          </w:tcPr>
          <w:p w:rsidR="00E81638" w:rsidRPr="00953611" w:rsidRDefault="00E81638" w:rsidP="00E81638">
            <w:pPr>
              <w:rPr>
                <w:iCs/>
                <w:sz w:val="18"/>
                <w:szCs w:val="18"/>
              </w:rPr>
            </w:pPr>
            <w:r w:rsidRPr="00953611">
              <w:rPr>
                <w:iCs/>
                <w:sz w:val="18"/>
                <w:szCs w:val="18"/>
              </w:rPr>
              <w:t>20</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Подготвени и проведени заседания на смесени комисии за двустранно сътрудничество със страните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iCs/>
                <w:sz w:val="18"/>
                <w:szCs w:val="18"/>
              </w:rPr>
            </w:pPr>
            <w:r w:rsidRPr="00953611">
              <w:rPr>
                <w:iCs/>
                <w:sz w:val="18"/>
                <w:szCs w:val="18"/>
              </w:rPr>
              <w:t>7</w:t>
            </w:r>
          </w:p>
        </w:tc>
        <w:tc>
          <w:tcPr>
            <w:tcW w:w="1091" w:type="dxa"/>
            <w:vAlign w:val="center"/>
          </w:tcPr>
          <w:p w:rsidR="00E81638" w:rsidRPr="00953611" w:rsidRDefault="00E81638" w:rsidP="00E81638">
            <w:pPr>
              <w:rPr>
                <w:iCs/>
                <w:sz w:val="18"/>
                <w:szCs w:val="18"/>
              </w:rPr>
            </w:pPr>
            <w:r w:rsidRPr="00953611">
              <w:rPr>
                <w:iCs/>
                <w:sz w:val="18"/>
                <w:szCs w:val="18"/>
              </w:rPr>
              <w:t>7</w:t>
            </w:r>
          </w:p>
        </w:tc>
        <w:tc>
          <w:tcPr>
            <w:tcW w:w="1008" w:type="dxa"/>
            <w:vAlign w:val="center"/>
          </w:tcPr>
          <w:p w:rsidR="00E81638" w:rsidRPr="00953611" w:rsidRDefault="00E81638" w:rsidP="00E81638">
            <w:pPr>
              <w:rPr>
                <w:iCs/>
                <w:sz w:val="18"/>
                <w:szCs w:val="18"/>
              </w:rPr>
            </w:pPr>
            <w:r w:rsidRPr="00953611">
              <w:rPr>
                <w:iCs/>
                <w:sz w:val="18"/>
                <w:szCs w:val="18"/>
              </w:rPr>
              <w:t>7</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Подготвени и проведени участия в регионални срещи на най-високо и високо ниво /президент, председател на Народното събрание, министър-председател/ в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iCs/>
                <w:sz w:val="18"/>
                <w:szCs w:val="18"/>
              </w:rPr>
            </w:pPr>
            <w:r w:rsidRPr="00953611">
              <w:rPr>
                <w:iCs/>
                <w:sz w:val="18"/>
                <w:szCs w:val="18"/>
              </w:rPr>
              <w:t>22</w:t>
            </w:r>
          </w:p>
        </w:tc>
        <w:tc>
          <w:tcPr>
            <w:tcW w:w="1091" w:type="dxa"/>
            <w:vAlign w:val="center"/>
          </w:tcPr>
          <w:p w:rsidR="00E81638" w:rsidRPr="00953611" w:rsidRDefault="00E81638" w:rsidP="00E81638">
            <w:pPr>
              <w:rPr>
                <w:iCs/>
                <w:sz w:val="18"/>
                <w:szCs w:val="18"/>
              </w:rPr>
            </w:pPr>
            <w:r w:rsidRPr="00953611">
              <w:rPr>
                <w:iCs/>
                <w:sz w:val="18"/>
                <w:szCs w:val="18"/>
              </w:rPr>
              <w:t>22</w:t>
            </w:r>
          </w:p>
        </w:tc>
        <w:tc>
          <w:tcPr>
            <w:tcW w:w="1008" w:type="dxa"/>
            <w:vAlign w:val="center"/>
          </w:tcPr>
          <w:p w:rsidR="00E81638" w:rsidRPr="00953611" w:rsidRDefault="00E81638" w:rsidP="00E81638">
            <w:pPr>
              <w:rPr>
                <w:iCs/>
                <w:sz w:val="18"/>
                <w:szCs w:val="18"/>
              </w:rPr>
            </w:pPr>
            <w:r w:rsidRPr="00953611">
              <w:rPr>
                <w:iCs/>
                <w:sz w:val="18"/>
                <w:szCs w:val="18"/>
              </w:rPr>
              <w:t>22</w:t>
            </w:r>
          </w:p>
        </w:tc>
      </w:tr>
      <w:tr w:rsidR="00E81638" w:rsidRPr="00953611" w:rsidTr="00D37880">
        <w:trPr>
          <w:trHeight w:val="537"/>
        </w:trPr>
        <w:tc>
          <w:tcPr>
            <w:tcW w:w="6254" w:type="dxa"/>
            <w:vAlign w:val="center"/>
          </w:tcPr>
          <w:p w:rsidR="00E81638" w:rsidRPr="00953611" w:rsidRDefault="00E81638" w:rsidP="00E81638">
            <w:pPr>
              <w:ind w:left="24"/>
              <w:rPr>
                <w:sz w:val="18"/>
                <w:szCs w:val="18"/>
              </w:rPr>
            </w:pPr>
            <w:r w:rsidRPr="00953611">
              <w:rPr>
                <w:sz w:val="18"/>
                <w:szCs w:val="18"/>
              </w:rPr>
              <w:lastRenderedPageBreak/>
              <w:t>Подготвени и проведени участия в регионални срещи на ниво министър на външните работи или друг член на правителството в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12</w:t>
            </w:r>
          </w:p>
        </w:tc>
        <w:tc>
          <w:tcPr>
            <w:tcW w:w="1091" w:type="dxa"/>
            <w:vAlign w:val="center"/>
          </w:tcPr>
          <w:p w:rsidR="00E81638" w:rsidRPr="00953611" w:rsidRDefault="00E81638" w:rsidP="00E81638">
            <w:pPr>
              <w:rPr>
                <w:iCs/>
                <w:sz w:val="18"/>
                <w:szCs w:val="18"/>
              </w:rPr>
            </w:pPr>
            <w:r w:rsidRPr="00953611">
              <w:rPr>
                <w:iCs/>
                <w:sz w:val="18"/>
                <w:szCs w:val="18"/>
              </w:rPr>
              <w:t>12</w:t>
            </w:r>
          </w:p>
        </w:tc>
        <w:tc>
          <w:tcPr>
            <w:tcW w:w="1008" w:type="dxa"/>
            <w:vAlign w:val="center"/>
          </w:tcPr>
          <w:p w:rsidR="00E81638" w:rsidRPr="00953611" w:rsidRDefault="00E81638" w:rsidP="00E81638">
            <w:pPr>
              <w:rPr>
                <w:iCs/>
                <w:sz w:val="18"/>
                <w:szCs w:val="18"/>
              </w:rPr>
            </w:pPr>
            <w:r w:rsidRPr="00953611">
              <w:rPr>
                <w:iCs/>
                <w:sz w:val="18"/>
                <w:szCs w:val="18"/>
              </w:rPr>
              <w:t>12</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Подготвени и проведени международни конференции по развитие на регионалното сътрудничество в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20</w:t>
            </w:r>
          </w:p>
        </w:tc>
        <w:tc>
          <w:tcPr>
            <w:tcW w:w="1091" w:type="dxa"/>
            <w:vAlign w:val="center"/>
          </w:tcPr>
          <w:p w:rsidR="00E81638" w:rsidRPr="00953611" w:rsidRDefault="00E81638" w:rsidP="00E81638">
            <w:pPr>
              <w:rPr>
                <w:iCs/>
                <w:sz w:val="18"/>
                <w:szCs w:val="18"/>
              </w:rPr>
            </w:pPr>
            <w:r w:rsidRPr="00953611">
              <w:rPr>
                <w:iCs/>
                <w:sz w:val="18"/>
                <w:szCs w:val="18"/>
              </w:rPr>
              <w:t>20</w:t>
            </w:r>
          </w:p>
        </w:tc>
        <w:tc>
          <w:tcPr>
            <w:tcW w:w="1008" w:type="dxa"/>
            <w:vAlign w:val="center"/>
          </w:tcPr>
          <w:p w:rsidR="00E81638" w:rsidRPr="00953611" w:rsidRDefault="00E81638" w:rsidP="00E81638">
            <w:pPr>
              <w:rPr>
                <w:iCs/>
                <w:sz w:val="18"/>
                <w:szCs w:val="18"/>
              </w:rPr>
            </w:pPr>
            <w:r w:rsidRPr="00953611">
              <w:rPr>
                <w:iCs/>
                <w:sz w:val="18"/>
                <w:szCs w:val="18"/>
              </w:rPr>
              <w:t>20</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Тристранни срещи на ниво министър на външните работи със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4</w:t>
            </w:r>
          </w:p>
        </w:tc>
        <w:tc>
          <w:tcPr>
            <w:tcW w:w="1091" w:type="dxa"/>
            <w:vAlign w:val="center"/>
          </w:tcPr>
          <w:p w:rsidR="00E81638" w:rsidRPr="00953611" w:rsidRDefault="00E81638" w:rsidP="00E81638">
            <w:pPr>
              <w:rPr>
                <w:iCs/>
                <w:sz w:val="18"/>
                <w:szCs w:val="18"/>
              </w:rPr>
            </w:pPr>
            <w:r w:rsidRPr="00953611">
              <w:rPr>
                <w:iCs/>
                <w:sz w:val="18"/>
                <w:szCs w:val="18"/>
              </w:rPr>
              <w:t>3</w:t>
            </w:r>
          </w:p>
        </w:tc>
        <w:tc>
          <w:tcPr>
            <w:tcW w:w="1008" w:type="dxa"/>
            <w:vAlign w:val="center"/>
          </w:tcPr>
          <w:p w:rsidR="00E81638" w:rsidRPr="00953611" w:rsidRDefault="00E81638" w:rsidP="00E81638">
            <w:pPr>
              <w:rPr>
                <w:iCs/>
                <w:sz w:val="18"/>
                <w:szCs w:val="18"/>
              </w:rPr>
            </w:pPr>
            <w:r w:rsidRPr="00953611">
              <w:rPr>
                <w:iCs/>
                <w:sz w:val="18"/>
                <w:szCs w:val="18"/>
              </w:rPr>
              <w:t>3</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Тристранни срещи на ниво министър-председател със страни от 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3</w:t>
            </w:r>
          </w:p>
        </w:tc>
        <w:tc>
          <w:tcPr>
            <w:tcW w:w="1091" w:type="dxa"/>
            <w:vAlign w:val="center"/>
          </w:tcPr>
          <w:p w:rsidR="00E81638" w:rsidRPr="00953611" w:rsidRDefault="00E81638" w:rsidP="00E81638">
            <w:pPr>
              <w:rPr>
                <w:iCs/>
                <w:sz w:val="18"/>
                <w:szCs w:val="18"/>
              </w:rPr>
            </w:pPr>
            <w:r w:rsidRPr="00953611">
              <w:rPr>
                <w:iCs/>
                <w:sz w:val="18"/>
                <w:szCs w:val="18"/>
              </w:rPr>
              <w:t>2</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Съвместни заседания на правителствата на България и Гърция</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Съвместни заседания на правителствата на България и Турция</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Съвместни заседания на правителствата на България и Сърбия</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Съвместни заседания на правителствата на България и Румъния</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Съвместни заседания на правителствата на България и Северна Македония</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Съвместни заседания на правителствата на България и Кипър</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Заседания на Смесената комисия по нерешените въпроси в двустранните отношения между Република България и Република Турция</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Заседания на Смесените комитети за наблюдения на Програмите за трансгранично сътрудничество (България-Сърбия; България-Турция, България-Румъния, България-Северна Македония и България-Гърция)</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10</w:t>
            </w:r>
          </w:p>
        </w:tc>
        <w:tc>
          <w:tcPr>
            <w:tcW w:w="1091" w:type="dxa"/>
            <w:vAlign w:val="center"/>
          </w:tcPr>
          <w:p w:rsidR="00E81638" w:rsidRPr="00953611" w:rsidRDefault="00E81638" w:rsidP="00E81638">
            <w:pPr>
              <w:rPr>
                <w:iCs/>
                <w:sz w:val="18"/>
                <w:szCs w:val="18"/>
              </w:rPr>
            </w:pPr>
            <w:r w:rsidRPr="00953611">
              <w:rPr>
                <w:iCs/>
                <w:sz w:val="18"/>
                <w:szCs w:val="18"/>
              </w:rPr>
              <w:t>10</w:t>
            </w:r>
          </w:p>
        </w:tc>
        <w:tc>
          <w:tcPr>
            <w:tcW w:w="1008" w:type="dxa"/>
            <w:vAlign w:val="center"/>
          </w:tcPr>
          <w:p w:rsidR="00E81638" w:rsidRPr="00953611" w:rsidRDefault="00E81638" w:rsidP="00E81638">
            <w:pPr>
              <w:rPr>
                <w:iCs/>
                <w:sz w:val="18"/>
                <w:szCs w:val="18"/>
              </w:rPr>
            </w:pPr>
            <w:r w:rsidRPr="00953611">
              <w:rPr>
                <w:iCs/>
                <w:sz w:val="18"/>
                <w:szCs w:val="18"/>
              </w:rPr>
              <w:t>10</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Заседания на Българо-турска експертна група по изпълнение на договореностите от Съвместната декларация на министъра на околната среда и водите на Република България и на министъра на горите и водните ресурси на Република Турция, подписана на 20 март 2012 г.</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В рамките на ПСЮИЕ на най-високо равнище (президент и министър на външните работи)</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4</w:t>
            </w:r>
          </w:p>
        </w:tc>
        <w:tc>
          <w:tcPr>
            <w:tcW w:w="1091" w:type="dxa"/>
            <w:vAlign w:val="center"/>
          </w:tcPr>
          <w:p w:rsidR="00E81638" w:rsidRPr="00953611" w:rsidRDefault="00E81638" w:rsidP="00E81638">
            <w:pPr>
              <w:rPr>
                <w:iCs/>
                <w:sz w:val="18"/>
                <w:szCs w:val="18"/>
              </w:rPr>
            </w:pPr>
            <w:r w:rsidRPr="00953611">
              <w:rPr>
                <w:iCs/>
                <w:sz w:val="18"/>
                <w:szCs w:val="18"/>
              </w:rPr>
              <w:t>4</w:t>
            </w:r>
          </w:p>
        </w:tc>
        <w:tc>
          <w:tcPr>
            <w:tcW w:w="1008" w:type="dxa"/>
            <w:vAlign w:val="center"/>
          </w:tcPr>
          <w:p w:rsidR="00E81638" w:rsidRPr="00953611" w:rsidRDefault="00E81638" w:rsidP="00E81638">
            <w:pPr>
              <w:rPr>
                <w:iCs/>
                <w:sz w:val="18"/>
                <w:szCs w:val="18"/>
              </w:rPr>
            </w:pPr>
            <w:r w:rsidRPr="00953611">
              <w:rPr>
                <w:iCs/>
                <w:sz w:val="18"/>
                <w:szCs w:val="18"/>
              </w:rPr>
              <w:t>4</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Участие в срещи на ниво директори на териториалните дирекции в страните-участнички в ПСЮИЕ</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4</w:t>
            </w:r>
          </w:p>
        </w:tc>
        <w:tc>
          <w:tcPr>
            <w:tcW w:w="1091" w:type="dxa"/>
            <w:vAlign w:val="center"/>
          </w:tcPr>
          <w:p w:rsidR="00E81638" w:rsidRPr="00953611" w:rsidRDefault="00E81638" w:rsidP="00E81638">
            <w:pPr>
              <w:rPr>
                <w:iCs/>
                <w:sz w:val="18"/>
                <w:szCs w:val="18"/>
              </w:rPr>
            </w:pPr>
            <w:r w:rsidRPr="00953611">
              <w:rPr>
                <w:iCs/>
                <w:sz w:val="18"/>
                <w:szCs w:val="18"/>
              </w:rPr>
              <w:t>4</w:t>
            </w:r>
          </w:p>
        </w:tc>
        <w:tc>
          <w:tcPr>
            <w:tcW w:w="1008" w:type="dxa"/>
            <w:vAlign w:val="center"/>
          </w:tcPr>
          <w:p w:rsidR="00E81638" w:rsidRPr="00953611" w:rsidRDefault="00E81638" w:rsidP="00E81638">
            <w:pPr>
              <w:rPr>
                <w:iCs/>
                <w:sz w:val="18"/>
                <w:szCs w:val="18"/>
              </w:rPr>
            </w:pPr>
            <w:r w:rsidRPr="00953611">
              <w:rPr>
                <w:iCs/>
                <w:sz w:val="18"/>
                <w:szCs w:val="18"/>
              </w:rPr>
              <w:t>4</w:t>
            </w:r>
          </w:p>
        </w:tc>
      </w:tr>
      <w:tr w:rsidR="00E81638" w:rsidRPr="00953611" w:rsidTr="00D37880">
        <w:trPr>
          <w:trHeight w:val="327"/>
        </w:trPr>
        <w:tc>
          <w:tcPr>
            <w:tcW w:w="6254" w:type="dxa"/>
            <w:vAlign w:val="center"/>
          </w:tcPr>
          <w:p w:rsidR="00E81638" w:rsidRPr="00953611" w:rsidRDefault="00E81638" w:rsidP="00E81638">
            <w:pPr>
              <w:ind w:left="24"/>
              <w:rPr>
                <w:sz w:val="18"/>
                <w:szCs w:val="18"/>
              </w:rPr>
            </w:pPr>
            <w:r w:rsidRPr="00953611">
              <w:rPr>
                <w:sz w:val="18"/>
                <w:szCs w:val="18"/>
              </w:rPr>
              <w:t>Участие на министъра на външните работи в срещите на Съвета на външните министри на ЧИС</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2</w:t>
            </w:r>
          </w:p>
        </w:tc>
        <w:tc>
          <w:tcPr>
            <w:tcW w:w="1091" w:type="dxa"/>
            <w:vAlign w:val="center"/>
          </w:tcPr>
          <w:p w:rsidR="00E81638" w:rsidRPr="00953611" w:rsidRDefault="00E81638" w:rsidP="00E81638">
            <w:pPr>
              <w:rPr>
                <w:iCs/>
                <w:sz w:val="18"/>
                <w:szCs w:val="18"/>
              </w:rPr>
            </w:pPr>
            <w:r w:rsidRPr="00953611">
              <w:rPr>
                <w:iCs/>
                <w:sz w:val="18"/>
                <w:szCs w:val="18"/>
              </w:rPr>
              <w:t>2</w:t>
            </w:r>
          </w:p>
        </w:tc>
        <w:tc>
          <w:tcPr>
            <w:tcW w:w="1008" w:type="dxa"/>
            <w:vAlign w:val="center"/>
          </w:tcPr>
          <w:p w:rsidR="00E81638" w:rsidRPr="00953611" w:rsidRDefault="00E81638" w:rsidP="00E81638">
            <w:pPr>
              <w:rPr>
                <w:iCs/>
                <w:sz w:val="18"/>
                <w:szCs w:val="18"/>
              </w:rPr>
            </w:pPr>
            <w:r w:rsidRPr="00953611">
              <w:rPr>
                <w:iCs/>
                <w:sz w:val="18"/>
                <w:szCs w:val="18"/>
              </w:rPr>
              <w:t>2</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Участие в срещи на ниво старши служители на страните-членки на ЧИС</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9</w:t>
            </w:r>
          </w:p>
        </w:tc>
        <w:tc>
          <w:tcPr>
            <w:tcW w:w="1091" w:type="dxa"/>
            <w:vAlign w:val="center"/>
          </w:tcPr>
          <w:p w:rsidR="00E81638" w:rsidRPr="00953611" w:rsidRDefault="00E81638" w:rsidP="00E81638">
            <w:pPr>
              <w:rPr>
                <w:iCs/>
                <w:sz w:val="18"/>
                <w:szCs w:val="18"/>
              </w:rPr>
            </w:pPr>
            <w:r w:rsidRPr="00953611">
              <w:rPr>
                <w:iCs/>
                <w:sz w:val="18"/>
                <w:szCs w:val="18"/>
              </w:rPr>
              <w:t>9</w:t>
            </w:r>
          </w:p>
        </w:tc>
        <w:tc>
          <w:tcPr>
            <w:tcW w:w="1008" w:type="dxa"/>
            <w:vAlign w:val="center"/>
          </w:tcPr>
          <w:p w:rsidR="00E81638" w:rsidRPr="00953611" w:rsidRDefault="00E81638" w:rsidP="00E81638">
            <w:pPr>
              <w:rPr>
                <w:iCs/>
                <w:sz w:val="18"/>
                <w:szCs w:val="18"/>
              </w:rPr>
            </w:pPr>
            <w:r w:rsidRPr="00953611">
              <w:rPr>
                <w:iCs/>
                <w:sz w:val="18"/>
                <w:szCs w:val="18"/>
              </w:rPr>
              <w:t>9</w:t>
            </w:r>
          </w:p>
        </w:tc>
      </w:tr>
      <w:tr w:rsidR="00E81638" w:rsidRPr="00953611" w:rsidTr="0069084D">
        <w:trPr>
          <w:trHeight w:val="371"/>
        </w:trPr>
        <w:tc>
          <w:tcPr>
            <w:tcW w:w="6254" w:type="dxa"/>
            <w:vAlign w:val="center"/>
          </w:tcPr>
          <w:p w:rsidR="00E81638" w:rsidRPr="00953611" w:rsidRDefault="00E81638" w:rsidP="00E81638">
            <w:pPr>
              <w:ind w:left="24"/>
              <w:rPr>
                <w:sz w:val="18"/>
                <w:szCs w:val="18"/>
              </w:rPr>
            </w:pPr>
            <w:r w:rsidRPr="00953611">
              <w:rPr>
                <w:sz w:val="18"/>
                <w:szCs w:val="18"/>
              </w:rPr>
              <w:t>Участие в срещи на Борда на Съвета за регионално сътрудничество /СРС/</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sz w:val="18"/>
                <w:szCs w:val="18"/>
              </w:rPr>
              <w:t>4</w:t>
            </w:r>
          </w:p>
        </w:tc>
        <w:tc>
          <w:tcPr>
            <w:tcW w:w="1091" w:type="dxa"/>
            <w:vAlign w:val="center"/>
          </w:tcPr>
          <w:p w:rsidR="00E81638" w:rsidRPr="00953611" w:rsidRDefault="00E81638" w:rsidP="00E81638">
            <w:pPr>
              <w:rPr>
                <w:iCs/>
                <w:sz w:val="18"/>
                <w:szCs w:val="18"/>
              </w:rPr>
            </w:pPr>
            <w:r w:rsidRPr="00953611">
              <w:rPr>
                <w:iCs/>
                <w:sz w:val="18"/>
                <w:szCs w:val="18"/>
              </w:rPr>
              <w:t>4</w:t>
            </w:r>
          </w:p>
        </w:tc>
        <w:tc>
          <w:tcPr>
            <w:tcW w:w="1008" w:type="dxa"/>
            <w:vAlign w:val="center"/>
          </w:tcPr>
          <w:p w:rsidR="00E81638" w:rsidRPr="00953611" w:rsidRDefault="00E81638" w:rsidP="00E81638">
            <w:pPr>
              <w:rPr>
                <w:iCs/>
                <w:sz w:val="18"/>
                <w:szCs w:val="18"/>
              </w:rPr>
            </w:pPr>
            <w:r w:rsidRPr="00953611">
              <w:rPr>
                <w:iCs/>
                <w:sz w:val="18"/>
                <w:szCs w:val="18"/>
              </w:rPr>
              <w:t>4</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Участие на министъра на външните работи в срещите в рамките на Берлинския процес</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iCs/>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r w:rsidR="00E81638" w:rsidRPr="00953611" w:rsidTr="00D37880">
        <w:trPr>
          <w:trHeight w:val="270"/>
        </w:trPr>
        <w:tc>
          <w:tcPr>
            <w:tcW w:w="6254" w:type="dxa"/>
            <w:vAlign w:val="center"/>
          </w:tcPr>
          <w:p w:rsidR="00E81638" w:rsidRPr="00953611" w:rsidRDefault="00E81638" w:rsidP="00E81638">
            <w:pPr>
              <w:ind w:left="24"/>
              <w:rPr>
                <w:sz w:val="18"/>
                <w:szCs w:val="18"/>
              </w:rPr>
            </w:pPr>
            <w:r w:rsidRPr="00953611">
              <w:rPr>
                <w:sz w:val="18"/>
                <w:szCs w:val="18"/>
              </w:rPr>
              <w:t>Участие в срещите на върха в рамките на Берлинския процес</w:t>
            </w:r>
          </w:p>
        </w:tc>
        <w:tc>
          <w:tcPr>
            <w:tcW w:w="961" w:type="dxa"/>
            <w:vAlign w:val="center"/>
          </w:tcPr>
          <w:p w:rsidR="00E81638" w:rsidRPr="00953611" w:rsidRDefault="00E81638" w:rsidP="00E81638">
            <w:pPr>
              <w:rPr>
                <w:sz w:val="18"/>
                <w:szCs w:val="18"/>
              </w:rPr>
            </w:pPr>
            <w:r w:rsidRPr="00953611">
              <w:rPr>
                <w:sz w:val="18"/>
                <w:szCs w:val="18"/>
              </w:rPr>
              <w:t>Брой</w:t>
            </w:r>
          </w:p>
        </w:tc>
        <w:tc>
          <w:tcPr>
            <w:tcW w:w="1023" w:type="dxa"/>
            <w:vAlign w:val="center"/>
          </w:tcPr>
          <w:p w:rsidR="00E81638" w:rsidRPr="00953611" w:rsidRDefault="00E81638" w:rsidP="00E81638">
            <w:pPr>
              <w:rPr>
                <w:sz w:val="18"/>
                <w:szCs w:val="18"/>
              </w:rPr>
            </w:pPr>
            <w:r w:rsidRPr="00953611">
              <w:rPr>
                <w:iCs/>
                <w:sz w:val="18"/>
                <w:szCs w:val="18"/>
              </w:rPr>
              <w:t>1</w:t>
            </w:r>
          </w:p>
        </w:tc>
        <w:tc>
          <w:tcPr>
            <w:tcW w:w="1091" w:type="dxa"/>
            <w:vAlign w:val="center"/>
          </w:tcPr>
          <w:p w:rsidR="00E81638" w:rsidRPr="00953611" w:rsidRDefault="00E81638" w:rsidP="00E81638">
            <w:pPr>
              <w:rPr>
                <w:iCs/>
                <w:sz w:val="18"/>
                <w:szCs w:val="18"/>
              </w:rPr>
            </w:pPr>
            <w:r w:rsidRPr="00953611">
              <w:rPr>
                <w:iCs/>
                <w:sz w:val="18"/>
                <w:szCs w:val="18"/>
              </w:rPr>
              <w:t>1</w:t>
            </w:r>
          </w:p>
        </w:tc>
        <w:tc>
          <w:tcPr>
            <w:tcW w:w="1008" w:type="dxa"/>
            <w:vAlign w:val="center"/>
          </w:tcPr>
          <w:p w:rsidR="00E81638" w:rsidRPr="00953611" w:rsidRDefault="00E81638" w:rsidP="00E81638">
            <w:pPr>
              <w:rPr>
                <w:iCs/>
                <w:sz w:val="18"/>
                <w:szCs w:val="18"/>
              </w:rPr>
            </w:pPr>
            <w:r w:rsidRPr="00953611">
              <w:rPr>
                <w:iCs/>
                <w:sz w:val="18"/>
                <w:szCs w:val="18"/>
              </w:rPr>
              <w:t>1</w:t>
            </w:r>
          </w:p>
        </w:tc>
      </w:tr>
    </w:tbl>
    <w:p w:rsidR="00801F96" w:rsidRPr="00E3047A" w:rsidRDefault="00801F96" w:rsidP="00801F96">
      <w:pPr>
        <w:jc w:val="both"/>
        <w:rPr>
          <w:i/>
        </w:rPr>
      </w:pPr>
      <w:r w:rsidRPr="00E3047A">
        <w:rPr>
          <w:i/>
        </w:rPr>
        <w:t xml:space="preserve">* Към този момент няма категорична яснота за развитието на процеса по оттеглянето на Обединеното кралство от ЕС, в тази връзка не може да се изключи вероятността за провеждане на заседания по чл. 50 </w:t>
      </w:r>
    </w:p>
    <w:p w:rsidR="00A22EA1" w:rsidRPr="00953611" w:rsidRDefault="00A22EA1" w:rsidP="007A2480">
      <w:pPr>
        <w:jc w:val="both"/>
        <w:rPr>
          <w:b/>
          <w:sz w:val="24"/>
          <w:szCs w:val="24"/>
        </w:rPr>
      </w:pPr>
    </w:p>
    <w:p w:rsidR="007A2480" w:rsidRPr="00953611" w:rsidRDefault="007A2480" w:rsidP="007A2480">
      <w:pPr>
        <w:jc w:val="both"/>
        <w:rPr>
          <w:b/>
          <w:sz w:val="24"/>
          <w:szCs w:val="24"/>
        </w:rPr>
      </w:pPr>
      <w:r w:rsidRPr="00953611">
        <w:rPr>
          <w:b/>
          <w:sz w:val="24"/>
          <w:szCs w:val="24"/>
        </w:rPr>
        <w:t>Външни фактори, които могат да окажат въздействие върху постигането на целите на програмата</w:t>
      </w:r>
    </w:p>
    <w:p w:rsidR="003B4C3A" w:rsidRPr="00617737" w:rsidRDefault="007A2480" w:rsidP="003B4C3A">
      <w:pPr>
        <w:numPr>
          <w:ilvl w:val="1"/>
          <w:numId w:val="2"/>
        </w:numPr>
        <w:tabs>
          <w:tab w:val="clear" w:pos="139"/>
          <w:tab w:val="num" w:pos="709"/>
        </w:tabs>
        <w:autoSpaceDE w:val="0"/>
        <w:autoSpaceDN w:val="0"/>
        <w:adjustRightInd w:val="0"/>
        <w:ind w:left="0" w:firstLine="284"/>
        <w:jc w:val="both"/>
        <w:rPr>
          <w:b/>
          <w:bCs/>
          <w:sz w:val="24"/>
          <w:szCs w:val="24"/>
        </w:rPr>
      </w:pPr>
      <w:r w:rsidRPr="00617737">
        <w:rPr>
          <w:bCs/>
          <w:sz w:val="24"/>
          <w:szCs w:val="24"/>
        </w:rPr>
        <w:t xml:space="preserve">Неблагоприятни промени в икономическата среда, бюджетни рестрикции, които могат да се отразят на </w:t>
      </w:r>
      <w:r w:rsidR="00A650B3" w:rsidRPr="00617737">
        <w:rPr>
          <w:spacing w:val="-4"/>
          <w:sz w:val="24"/>
          <w:szCs w:val="24"/>
        </w:rPr>
        <w:t>бюджетните и кадрови ресурси за реализиране на заложените цели;</w:t>
      </w:r>
    </w:p>
    <w:p w:rsidR="003B4C3A" w:rsidRPr="00617737" w:rsidRDefault="003B4C3A" w:rsidP="003B4C3A">
      <w:pPr>
        <w:numPr>
          <w:ilvl w:val="1"/>
          <w:numId w:val="2"/>
        </w:numPr>
        <w:tabs>
          <w:tab w:val="clear" w:pos="139"/>
          <w:tab w:val="num" w:pos="709"/>
        </w:tabs>
        <w:autoSpaceDE w:val="0"/>
        <w:autoSpaceDN w:val="0"/>
        <w:adjustRightInd w:val="0"/>
        <w:ind w:left="0" w:firstLine="284"/>
        <w:jc w:val="both"/>
        <w:rPr>
          <w:b/>
          <w:bCs/>
          <w:sz w:val="24"/>
          <w:szCs w:val="24"/>
        </w:rPr>
      </w:pPr>
      <w:r w:rsidRPr="00617737">
        <w:rPr>
          <w:rFonts w:ascii="Cambria" w:hAnsi="Cambria"/>
          <w:spacing w:val="-4"/>
          <w:sz w:val="24"/>
          <w:szCs w:val="24"/>
        </w:rPr>
        <w:t xml:space="preserve">Резултатите от Европейските избори през 2019 г., предвид ключовото им значение за бъдещето развитие на Европейския съюз и изработването на бъдещия Стратегически дневен ред на Съюза след 2020 г. </w:t>
      </w:r>
    </w:p>
    <w:p w:rsidR="003B4C3A" w:rsidRPr="00617737" w:rsidRDefault="003B4C3A" w:rsidP="003B4C3A">
      <w:pPr>
        <w:numPr>
          <w:ilvl w:val="1"/>
          <w:numId w:val="2"/>
        </w:numPr>
        <w:tabs>
          <w:tab w:val="clear" w:pos="139"/>
          <w:tab w:val="num" w:pos="709"/>
        </w:tabs>
        <w:autoSpaceDE w:val="0"/>
        <w:autoSpaceDN w:val="0"/>
        <w:adjustRightInd w:val="0"/>
        <w:ind w:left="0" w:firstLine="284"/>
        <w:jc w:val="both"/>
        <w:rPr>
          <w:b/>
          <w:bCs/>
          <w:sz w:val="24"/>
          <w:szCs w:val="24"/>
        </w:rPr>
      </w:pPr>
      <w:r w:rsidRPr="00617737">
        <w:rPr>
          <w:rFonts w:ascii="Cambria" w:hAnsi="Cambria"/>
          <w:spacing w:val="-4"/>
          <w:sz w:val="24"/>
          <w:szCs w:val="24"/>
        </w:rPr>
        <w:t>Постигането на съгласие в преговорите за споразумение по Многогодишната финансова рамка на ЕС за периода 2021-2027 г., като фактор за осигуряване на плавен преход между двата финансови периода, навременното стартиране на програмите от 2021 г. и достъпа на Република България до средства и ресурси от ЕС.</w:t>
      </w:r>
    </w:p>
    <w:p w:rsidR="003B4C3A" w:rsidRPr="00617737" w:rsidRDefault="003B4C3A" w:rsidP="003B4C3A">
      <w:pPr>
        <w:numPr>
          <w:ilvl w:val="1"/>
          <w:numId w:val="2"/>
        </w:numPr>
        <w:tabs>
          <w:tab w:val="clear" w:pos="139"/>
          <w:tab w:val="num" w:pos="709"/>
        </w:tabs>
        <w:autoSpaceDE w:val="0"/>
        <w:autoSpaceDN w:val="0"/>
        <w:adjustRightInd w:val="0"/>
        <w:ind w:left="0" w:firstLine="284"/>
        <w:jc w:val="both"/>
        <w:rPr>
          <w:b/>
          <w:bCs/>
          <w:sz w:val="24"/>
          <w:szCs w:val="24"/>
        </w:rPr>
      </w:pPr>
      <w:r w:rsidRPr="00617737">
        <w:rPr>
          <w:rFonts w:ascii="Cambria" w:hAnsi="Cambria"/>
          <w:spacing w:val="-4"/>
          <w:sz w:val="24"/>
          <w:szCs w:val="24"/>
        </w:rPr>
        <w:t xml:space="preserve">Последици от оттеглянето на Обединеното кралство от ЕС със или без споразумение, както и възможност за отлагане на датата на оттегляне. </w:t>
      </w:r>
    </w:p>
    <w:p w:rsidR="007A2480" w:rsidRPr="00617737" w:rsidRDefault="007A2480" w:rsidP="00FC2495">
      <w:pPr>
        <w:numPr>
          <w:ilvl w:val="1"/>
          <w:numId w:val="2"/>
        </w:numPr>
        <w:tabs>
          <w:tab w:val="clear" w:pos="139"/>
          <w:tab w:val="num" w:pos="709"/>
        </w:tabs>
        <w:autoSpaceDE w:val="0"/>
        <w:autoSpaceDN w:val="0"/>
        <w:adjustRightInd w:val="0"/>
        <w:ind w:left="0" w:firstLine="284"/>
        <w:jc w:val="both"/>
        <w:rPr>
          <w:bCs/>
          <w:sz w:val="24"/>
          <w:szCs w:val="24"/>
        </w:rPr>
      </w:pPr>
      <w:r w:rsidRPr="00617737">
        <w:rPr>
          <w:bCs/>
          <w:sz w:val="24"/>
          <w:szCs w:val="24"/>
        </w:rPr>
        <w:t xml:space="preserve">Политически кризи, промени в политическата конфигурация и в ръководството на отделни държави в резултат на редовни или предсрочни парламентарни избори, които могат да доведат до забавяне или отлагане за по-късен период на договорени посещения и срещи на </w:t>
      </w:r>
      <w:r w:rsidRPr="00617737">
        <w:rPr>
          <w:bCs/>
          <w:sz w:val="24"/>
          <w:szCs w:val="24"/>
        </w:rPr>
        <w:lastRenderedPageBreak/>
        <w:t>най-високо и високо политическо равнище или до забавяне на реализирането на някои инициативи или договорености;</w:t>
      </w:r>
    </w:p>
    <w:p w:rsidR="00FC60B2" w:rsidRPr="00617737" w:rsidRDefault="00FC60B2" w:rsidP="00953611">
      <w:pPr>
        <w:numPr>
          <w:ilvl w:val="1"/>
          <w:numId w:val="2"/>
        </w:numPr>
        <w:tabs>
          <w:tab w:val="clear" w:pos="139"/>
          <w:tab w:val="num" w:pos="709"/>
        </w:tabs>
        <w:autoSpaceDE w:val="0"/>
        <w:autoSpaceDN w:val="0"/>
        <w:adjustRightInd w:val="0"/>
        <w:ind w:left="0" w:firstLine="284"/>
        <w:jc w:val="both"/>
        <w:rPr>
          <w:bCs/>
          <w:sz w:val="24"/>
          <w:szCs w:val="24"/>
        </w:rPr>
      </w:pPr>
      <w:r w:rsidRPr="00617737">
        <w:rPr>
          <w:bCs/>
          <w:sz w:val="24"/>
          <w:szCs w:val="24"/>
        </w:rPr>
        <w:t xml:space="preserve">Засилване на риска от терористични нападения; </w:t>
      </w:r>
    </w:p>
    <w:p w:rsidR="00C76F68" w:rsidRPr="00617737" w:rsidRDefault="00C76F68" w:rsidP="00953611">
      <w:pPr>
        <w:numPr>
          <w:ilvl w:val="1"/>
          <w:numId w:val="2"/>
        </w:numPr>
        <w:tabs>
          <w:tab w:val="clear" w:pos="139"/>
          <w:tab w:val="num" w:pos="709"/>
        </w:tabs>
        <w:autoSpaceDE w:val="0"/>
        <w:autoSpaceDN w:val="0"/>
        <w:adjustRightInd w:val="0"/>
        <w:ind w:left="0" w:firstLine="284"/>
        <w:jc w:val="both"/>
        <w:rPr>
          <w:bCs/>
          <w:sz w:val="24"/>
          <w:szCs w:val="24"/>
        </w:rPr>
      </w:pPr>
      <w:r w:rsidRPr="00617737">
        <w:rPr>
          <w:bCs/>
          <w:sz w:val="24"/>
          <w:szCs w:val="24"/>
        </w:rPr>
        <w:t>Влошаване на ситуацията по сигурността в района на Близкия изток и Северна Африка;</w:t>
      </w:r>
    </w:p>
    <w:p w:rsidR="000511C3" w:rsidRPr="00617737" w:rsidRDefault="003B4C3A" w:rsidP="00953611">
      <w:pPr>
        <w:numPr>
          <w:ilvl w:val="1"/>
          <w:numId w:val="2"/>
        </w:numPr>
        <w:tabs>
          <w:tab w:val="clear" w:pos="139"/>
          <w:tab w:val="num" w:pos="709"/>
        </w:tabs>
        <w:autoSpaceDE w:val="0"/>
        <w:autoSpaceDN w:val="0"/>
        <w:adjustRightInd w:val="0"/>
        <w:ind w:left="0" w:firstLine="284"/>
        <w:jc w:val="both"/>
        <w:rPr>
          <w:bCs/>
          <w:sz w:val="24"/>
          <w:szCs w:val="24"/>
        </w:rPr>
      </w:pPr>
      <w:r w:rsidRPr="00617737">
        <w:rPr>
          <w:color w:val="000000"/>
          <w:spacing w:val="-4"/>
          <w:sz w:val="24"/>
          <w:szCs w:val="24"/>
        </w:rPr>
        <w:t>Ново рязко з</w:t>
      </w:r>
      <w:r w:rsidR="000511C3" w:rsidRPr="00617737">
        <w:rPr>
          <w:color w:val="000000"/>
          <w:spacing w:val="-4"/>
          <w:sz w:val="24"/>
          <w:szCs w:val="24"/>
        </w:rPr>
        <w:t>асилване на миграционния натиск към Европа;</w:t>
      </w:r>
    </w:p>
    <w:p w:rsidR="007A2480" w:rsidRPr="00617737" w:rsidRDefault="007A2480" w:rsidP="00953611">
      <w:pPr>
        <w:numPr>
          <w:ilvl w:val="1"/>
          <w:numId w:val="2"/>
        </w:numPr>
        <w:tabs>
          <w:tab w:val="clear" w:pos="139"/>
          <w:tab w:val="num" w:pos="709"/>
        </w:tabs>
        <w:autoSpaceDE w:val="0"/>
        <w:autoSpaceDN w:val="0"/>
        <w:adjustRightInd w:val="0"/>
        <w:ind w:left="0" w:firstLine="284"/>
        <w:jc w:val="both"/>
        <w:rPr>
          <w:bCs/>
          <w:sz w:val="24"/>
          <w:szCs w:val="24"/>
        </w:rPr>
      </w:pPr>
      <w:r w:rsidRPr="00617737">
        <w:rPr>
          <w:bCs/>
          <w:sz w:val="24"/>
          <w:szCs w:val="24"/>
        </w:rPr>
        <w:t xml:space="preserve">Негативно развитие на двустранни конфликти в зоната на непосредствените интереси на сигурност; </w:t>
      </w:r>
    </w:p>
    <w:p w:rsidR="007A2480" w:rsidRPr="00617737" w:rsidRDefault="00A163E1" w:rsidP="00953611">
      <w:pPr>
        <w:numPr>
          <w:ilvl w:val="1"/>
          <w:numId w:val="2"/>
        </w:numPr>
        <w:tabs>
          <w:tab w:val="clear" w:pos="139"/>
          <w:tab w:val="num" w:pos="709"/>
        </w:tabs>
        <w:autoSpaceDE w:val="0"/>
        <w:autoSpaceDN w:val="0"/>
        <w:adjustRightInd w:val="0"/>
        <w:ind w:left="0" w:firstLine="284"/>
        <w:jc w:val="both"/>
        <w:rPr>
          <w:bCs/>
          <w:sz w:val="24"/>
          <w:szCs w:val="24"/>
        </w:rPr>
      </w:pPr>
      <w:r w:rsidRPr="00617737">
        <w:rPr>
          <w:color w:val="000000"/>
          <w:spacing w:val="-4"/>
          <w:sz w:val="24"/>
          <w:szCs w:val="24"/>
        </w:rPr>
        <w:t xml:space="preserve">Налагане на </w:t>
      </w:r>
      <w:proofErr w:type="spellStart"/>
      <w:r w:rsidRPr="00617737">
        <w:rPr>
          <w:color w:val="000000"/>
          <w:spacing w:val="-4"/>
          <w:sz w:val="24"/>
          <w:szCs w:val="24"/>
        </w:rPr>
        <w:t>рестрикционни</w:t>
      </w:r>
      <w:proofErr w:type="spellEnd"/>
      <w:r w:rsidRPr="00617737">
        <w:rPr>
          <w:color w:val="000000"/>
          <w:spacing w:val="-4"/>
          <w:sz w:val="24"/>
          <w:szCs w:val="24"/>
        </w:rPr>
        <w:t xml:space="preserve"> мерки от ООН или ЕС, които водят до ограничения в икономическите, търговските и политическите отношения; </w:t>
      </w:r>
    </w:p>
    <w:p w:rsidR="00953611" w:rsidRPr="00617737" w:rsidRDefault="00953611" w:rsidP="00953611">
      <w:pPr>
        <w:numPr>
          <w:ilvl w:val="1"/>
          <w:numId w:val="2"/>
        </w:numPr>
        <w:tabs>
          <w:tab w:val="num" w:pos="709"/>
          <w:tab w:val="left" w:pos="780"/>
        </w:tabs>
        <w:ind w:left="0" w:firstLine="284"/>
        <w:jc w:val="both"/>
        <w:rPr>
          <w:spacing w:val="-4"/>
          <w:sz w:val="24"/>
          <w:szCs w:val="24"/>
        </w:rPr>
      </w:pPr>
      <w:r w:rsidRPr="00617737">
        <w:rPr>
          <w:spacing w:val="-4"/>
          <w:sz w:val="24"/>
          <w:szCs w:val="24"/>
        </w:rPr>
        <w:t xml:space="preserve">Позиции на отделни държави членки по Механизма за сътрудничество и оценка (МСО), </w:t>
      </w:r>
      <w:proofErr w:type="spellStart"/>
      <w:r w:rsidRPr="00617737">
        <w:rPr>
          <w:spacing w:val="-4"/>
          <w:sz w:val="24"/>
          <w:szCs w:val="24"/>
        </w:rPr>
        <w:t>Шенген</w:t>
      </w:r>
      <w:proofErr w:type="spellEnd"/>
      <w:r w:rsidRPr="00617737">
        <w:rPr>
          <w:spacing w:val="-4"/>
          <w:sz w:val="24"/>
          <w:szCs w:val="24"/>
        </w:rPr>
        <w:t xml:space="preserve">, Еврозоната, Многогодишната финансова рамка на ЕС (МФР) за 2021-2027 г.  </w:t>
      </w:r>
    </w:p>
    <w:p w:rsidR="00953611" w:rsidRPr="00617737" w:rsidRDefault="00953611" w:rsidP="00953611">
      <w:pPr>
        <w:numPr>
          <w:ilvl w:val="1"/>
          <w:numId w:val="2"/>
        </w:numPr>
        <w:tabs>
          <w:tab w:val="num" w:pos="709"/>
          <w:tab w:val="left" w:pos="780"/>
        </w:tabs>
        <w:ind w:left="0" w:firstLine="284"/>
        <w:jc w:val="both"/>
        <w:rPr>
          <w:spacing w:val="-4"/>
          <w:sz w:val="24"/>
          <w:szCs w:val="24"/>
        </w:rPr>
      </w:pPr>
      <w:r w:rsidRPr="00617737">
        <w:rPr>
          <w:spacing w:val="-4"/>
          <w:sz w:val="24"/>
          <w:szCs w:val="24"/>
        </w:rPr>
        <w:t>Рискът от предприемани от някои държави мерки по отношение на т.нар. "социален дъмпинг", злоупотреби със социални помощи от български граждани, пребиваващи в страни от ЕС, и др.</w:t>
      </w:r>
    </w:p>
    <w:p w:rsidR="00107529" w:rsidRDefault="00107529" w:rsidP="007A2480">
      <w:pPr>
        <w:autoSpaceDE w:val="0"/>
        <w:autoSpaceDN w:val="0"/>
        <w:adjustRightInd w:val="0"/>
        <w:ind w:left="142"/>
        <w:jc w:val="both"/>
        <w:rPr>
          <w:bCs/>
          <w:sz w:val="24"/>
          <w:szCs w:val="24"/>
        </w:rPr>
      </w:pPr>
    </w:p>
    <w:p w:rsidR="00107529" w:rsidRPr="00953611" w:rsidRDefault="00107529" w:rsidP="00107529">
      <w:pPr>
        <w:jc w:val="both"/>
        <w:rPr>
          <w:b/>
          <w:sz w:val="24"/>
          <w:szCs w:val="24"/>
        </w:rPr>
      </w:pPr>
      <w:r w:rsidRPr="00953611">
        <w:rPr>
          <w:b/>
          <w:sz w:val="24"/>
          <w:szCs w:val="24"/>
        </w:rPr>
        <w:t>Информация за наличността и качеството на данните</w:t>
      </w:r>
    </w:p>
    <w:p w:rsidR="00107529" w:rsidRPr="00953611" w:rsidRDefault="00107529" w:rsidP="00FC2495">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Отчетите за дейността на МВнР и задграничните представителства;</w:t>
      </w:r>
    </w:p>
    <w:p w:rsidR="001950C5" w:rsidRPr="00953611" w:rsidRDefault="00107529" w:rsidP="00FC2495">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Доклади и информации от двустранни посещения и форуми на регионални организации.</w:t>
      </w:r>
    </w:p>
    <w:p w:rsidR="00107529" w:rsidRPr="00953611" w:rsidRDefault="001950C5" w:rsidP="00FC2495">
      <w:pPr>
        <w:numPr>
          <w:ilvl w:val="1"/>
          <w:numId w:val="2"/>
        </w:numPr>
        <w:tabs>
          <w:tab w:val="clear" w:pos="139"/>
          <w:tab w:val="num" w:pos="709"/>
          <w:tab w:val="left" w:pos="780"/>
        </w:tabs>
        <w:ind w:left="0" w:firstLine="284"/>
        <w:jc w:val="both"/>
        <w:rPr>
          <w:spacing w:val="-4"/>
          <w:sz w:val="24"/>
          <w:szCs w:val="24"/>
        </w:rPr>
      </w:pPr>
      <w:r w:rsidRPr="00953611">
        <w:rPr>
          <w:spacing w:val="-4"/>
          <w:sz w:val="24"/>
          <w:szCs w:val="24"/>
        </w:rPr>
        <w:t xml:space="preserve">Доклади и данни от заседания на институциите на ЕС и органите на Съвета на ЕС. </w:t>
      </w:r>
    </w:p>
    <w:p w:rsidR="00236DCD" w:rsidRPr="00953611" w:rsidRDefault="00236DCD" w:rsidP="00236DCD">
      <w:pPr>
        <w:tabs>
          <w:tab w:val="left" w:pos="780"/>
        </w:tabs>
        <w:jc w:val="both"/>
        <w:rPr>
          <w:spacing w:val="-4"/>
          <w:sz w:val="24"/>
          <w:szCs w:val="24"/>
        </w:rPr>
      </w:pPr>
    </w:p>
    <w:tbl>
      <w:tblPr>
        <w:tblW w:w="9621" w:type="dxa"/>
        <w:tblInd w:w="10" w:type="dxa"/>
        <w:tblLayout w:type="fixed"/>
        <w:tblCellMar>
          <w:left w:w="70" w:type="dxa"/>
          <w:right w:w="70" w:type="dxa"/>
        </w:tblCellMar>
        <w:tblLook w:val="04A0" w:firstRow="1" w:lastRow="0" w:firstColumn="1" w:lastColumn="0" w:noHBand="0" w:noVBand="1"/>
      </w:tblPr>
      <w:tblGrid>
        <w:gridCol w:w="47"/>
        <w:gridCol w:w="368"/>
        <w:gridCol w:w="3969"/>
        <w:gridCol w:w="730"/>
        <w:gridCol w:w="191"/>
        <w:gridCol w:w="578"/>
        <w:gridCol w:w="273"/>
        <w:gridCol w:w="160"/>
        <w:gridCol w:w="701"/>
        <w:gridCol w:w="840"/>
        <w:gridCol w:w="28"/>
        <w:gridCol w:w="822"/>
        <w:gridCol w:w="74"/>
        <w:gridCol w:w="776"/>
        <w:gridCol w:w="64"/>
      </w:tblGrid>
      <w:tr w:rsidR="00236DCD" w:rsidRPr="00953611" w:rsidTr="00F00950">
        <w:trPr>
          <w:gridBefore w:val="1"/>
          <w:gridAfter w:val="3"/>
          <w:wBefore w:w="47" w:type="dxa"/>
          <w:wAfter w:w="914" w:type="dxa"/>
          <w:trHeight w:val="315"/>
        </w:trPr>
        <w:tc>
          <w:tcPr>
            <w:tcW w:w="8660" w:type="dxa"/>
            <w:gridSpan w:val="11"/>
            <w:tcBorders>
              <w:top w:val="nil"/>
              <w:left w:val="nil"/>
              <w:bottom w:val="nil"/>
              <w:right w:val="nil"/>
            </w:tcBorders>
            <w:shd w:val="clear" w:color="auto" w:fill="auto"/>
            <w:noWrap/>
            <w:vAlign w:val="bottom"/>
            <w:hideMark/>
          </w:tcPr>
          <w:p w:rsidR="00236DCD" w:rsidRPr="00953611" w:rsidRDefault="004B2E36" w:rsidP="005B5B99">
            <w:pPr>
              <w:rPr>
                <w:b/>
                <w:bCs/>
                <w:i/>
                <w:iCs/>
                <w:color w:val="000000"/>
                <w:sz w:val="24"/>
                <w:szCs w:val="24"/>
              </w:rPr>
            </w:pPr>
            <w:proofErr w:type="spellStart"/>
            <w:r w:rsidRPr="004B2E36">
              <w:rPr>
                <w:b/>
                <w:bCs/>
                <w:i/>
                <w:iCs/>
                <w:color w:val="000000"/>
                <w:sz w:val="24"/>
                <w:szCs w:val="24"/>
              </w:rPr>
              <w:t>Бюджет</w:t>
            </w:r>
            <w:r w:rsidR="00236DCD" w:rsidRPr="00953611">
              <w:rPr>
                <w:b/>
                <w:bCs/>
                <w:i/>
                <w:iCs/>
                <w:color w:val="000000"/>
                <w:sz w:val="24"/>
                <w:szCs w:val="24"/>
              </w:rPr>
              <w:t>по</w:t>
            </w:r>
            <w:proofErr w:type="spellEnd"/>
            <w:r w:rsidR="00236DCD" w:rsidRPr="00953611">
              <w:rPr>
                <w:b/>
                <w:bCs/>
                <w:i/>
                <w:iCs/>
                <w:color w:val="000000"/>
                <w:sz w:val="24"/>
                <w:szCs w:val="24"/>
              </w:rPr>
              <w:t xml:space="preserve"> ведомствени и администрирани параграфи на Програма </w:t>
            </w:r>
            <w:r w:rsidR="005B5B99">
              <w:rPr>
                <w:b/>
                <w:bCs/>
                <w:i/>
                <w:iCs/>
                <w:color w:val="000000"/>
                <w:sz w:val="24"/>
                <w:szCs w:val="24"/>
              </w:rPr>
              <w:t>1100.03.04</w:t>
            </w:r>
            <w:r w:rsidR="00236DCD" w:rsidRPr="00953611">
              <w:rPr>
                <w:b/>
                <w:bCs/>
                <w:i/>
                <w:iCs/>
                <w:color w:val="000000"/>
                <w:sz w:val="24"/>
                <w:szCs w:val="24"/>
              </w:rPr>
              <w:t xml:space="preserve"> „Европейска политика”</w:t>
            </w:r>
          </w:p>
        </w:tc>
      </w:tr>
      <w:tr w:rsidR="00236DCD" w:rsidRPr="00953611" w:rsidTr="00F00950">
        <w:trPr>
          <w:gridBefore w:val="1"/>
          <w:gridAfter w:val="3"/>
          <w:wBefore w:w="47" w:type="dxa"/>
          <w:wAfter w:w="914" w:type="dxa"/>
          <w:trHeight w:val="330"/>
        </w:trPr>
        <w:tc>
          <w:tcPr>
            <w:tcW w:w="368" w:type="dxa"/>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4890" w:type="dxa"/>
            <w:gridSpan w:val="3"/>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160" w:type="dxa"/>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1541"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850"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r>
      <w:tr w:rsidR="00F00950" w:rsidTr="00F00950">
        <w:trPr>
          <w:trHeight w:val="810"/>
        </w:trPr>
        <w:tc>
          <w:tcPr>
            <w:tcW w:w="415"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w:t>
            </w:r>
          </w:p>
        </w:tc>
        <w:tc>
          <w:tcPr>
            <w:tcW w:w="3969" w:type="dxa"/>
            <w:tcBorders>
              <w:top w:val="single" w:sz="8" w:space="0" w:color="auto"/>
              <w:left w:val="single" w:sz="8" w:space="0" w:color="auto"/>
              <w:bottom w:val="single" w:sz="8" w:space="0" w:color="auto"/>
              <w:right w:val="nil"/>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1100.03.04 Бюджетна програма "Европейска политика"</w:t>
            </w:r>
          </w:p>
        </w:tc>
        <w:tc>
          <w:tcPr>
            <w:tcW w:w="730"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F00950" w:rsidRDefault="00F00950">
            <w:pPr>
              <w:jc w:val="center"/>
              <w:rPr>
                <w:b/>
                <w:bCs/>
                <w:color w:val="000000"/>
                <w:sz w:val="16"/>
                <w:szCs w:val="16"/>
              </w:rPr>
            </w:pPr>
            <w:r>
              <w:rPr>
                <w:b/>
                <w:bCs/>
                <w:color w:val="000000"/>
                <w:sz w:val="16"/>
                <w:szCs w:val="16"/>
              </w:rPr>
              <w:t>Отчет                                              2017***</w:t>
            </w:r>
          </w:p>
        </w:tc>
        <w:tc>
          <w:tcPr>
            <w:tcW w:w="769" w:type="dxa"/>
            <w:gridSpan w:val="2"/>
            <w:tcBorders>
              <w:top w:val="single" w:sz="8" w:space="0" w:color="auto"/>
              <w:left w:val="nil"/>
              <w:bottom w:val="single" w:sz="8" w:space="0" w:color="auto"/>
              <w:right w:val="single" w:sz="8" w:space="0" w:color="auto"/>
            </w:tcBorders>
            <w:shd w:val="clear" w:color="000000" w:fill="FFCC99"/>
            <w:vAlign w:val="center"/>
            <w:hideMark/>
          </w:tcPr>
          <w:p w:rsidR="00F00950" w:rsidRDefault="00F00950">
            <w:pPr>
              <w:jc w:val="center"/>
              <w:rPr>
                <w:b/>
                <w:bCs/>
                <w:color w:val="000000"/>
                <w:sz w:val="16"/>
                <w:szCs w:val="16"/>
              </w:rPr>
            </w:pPr>
            <w:r>
              <w:rPr>
                <w:b/>
                <w:bCs/>
                <w:color w:val="000000"/>
                <w:sz w:val="16"/>
                <w:szCs w:val="16"/>
              </w:rPr>
              <w:t>Отчет                                              2018***</w:t>
            </w:r>
          </w:p>
        </w:tc>
        <w:tc>
          <w:tcPr>
            <w:tcW w:w="1134" w:type="dxa"/>
            <w:gridSpan w:val="3"/>
            <w:tcBorders>
              <w:top w:val="single" w:sz="8" w:space="0" w:color="auto"/>
              <w:left w:val="nil"/>
              <w:bottom w:val="single" w:sz="8" w:space="0" w:color="auto"/>
              <w:right w:val="single" w:sz="8" w:space="0" w:color="auto"/>
            </w:tcBorders>
            <w:shd w:val="clear" w:color="000000" w:fill="FFCC99"/>
            <w:vAlign w:val="center"/>
            <w:hideMark/>
          </w:tcPr>
          <w:p w:rsidR="00F00950" w:rsidRDefault="00F00950" w:rsidP="00F00950">
            <w:pPr>
              <w:jc w:val="center"/>
              <w:rPr>
                <w:b/>
                <w:bCs/>
                <w:color w:val="000000"/>
                <w:sz w:val="16"/>
                <w:szCs w:val="16"/>
              </w:rPr>
            </w:pPr>
            <w:r>
              <w:rPr>
                <w:b/>
                <w:bCs/>
                <w:color w:val="000000"/>
                <w:sz w:val="16"/>
                <w:szCs w:val="16"/>
              </w:rPr>
              <w:t>Закон 2019 г.</w:t>
            </w:r>
          </w:p>
        </w:tc>
        <w:tc>
          <w:tcPr>
            <w:tcW w:w="868" w:type="dxa"/>
            <w:gridSpan w:val="2"/>
            <w:tcBorders>
              <w:top w:val="single" w:sz="8" w:space="0" w:color="auto"/>
              <w:left w:val="nil"/>
              <w:bottom w:val="single" w:sz="8" w:space="0" w:color="auto"/>
              <w:right w:val="single" w:sz="8" w:space="0" w:color="auto"/>
            </w:tcBorders>
            <w:shd w:val="clear" w:color="000000" w:fill="FFCC99"/>
            <w:vAlign w:val="center"/>
            <w:hideMark/>
          </w:tcPr>
          <w:p w:rsidR="00F00950" w:rsidRDefault="004B2E36" w:rsidP="004054D1">
            <w:pPr>
              <w:jc w:val="center"/>
              <w:rPr>
                <w:b/>
                <w:bCs/>
                <w:color w:val="000000"/>
                <w:sz w:val="16"/>
                <w:szCs w:val="16"/>
              </w:rPr>
            </w:pPr>
            <w:r>
              <w:rPr>
                <w:b/>
                <w:bCs/>
                <w:i/>
                <w:iCs/>
                <w:color w:val="000000"/>
                <w:sz w:val="16"/>
                <w:szCs w:val="16"/>
              </w:rPr>
              <w:t>Бюджет</w:t>
            </w:r>
            <w:r w:rsidRPr="00F53C3E">
              <w:rPr>
                <w:b/>
                <w:bCs/>
                <w:i/>
                <w:iCs/>
                <w:color w:val="000000"/>
                <w:sz w:val="16"/>
                <w:szCs w:val="16"/>
              </w:rPr>
              <w:t xml:space="preserve">                   </w:t>
            </w:r>
            <w:r w:rsidR="00F00950">
              <w:rPr>
                <w:b/>
                <w:bCs/>
                <w:color w:val="000000"/>
                <w:sz w:val="16"/>
                <w:szCs w:val="16"/>
              </w:rPr>
              <w:t>2020 г.</w:t>
            </w:r>
          </w:p>
        </w:tc>
        <w:tc>
          <w:tcPr>
            <w:tcW w:w="896" w:type="dxa"/>
            <w:gridSpan w:val="2"/>
            <w:tcBorders>
              <w:top w:val="single" w:sz="8" w:space="0" w:color="auto"/>
              <w:left w:val="nil"/>
              <w:bottom w:val="single" w:sz="8" w:space="0" w:color="auto"/>
              <w:right w:val="single" w:sz="8" w:space="0" w:color="auto"/>
            </w:tcBorders>
            <w:shd w:val="clear" w:color="000000" w:fill="FFCC99"/>
            <w:vAlign w:val="center"/>
            <w:hideMark/>
          </w:tcPr>
          <w:p w:rsidR="00F00950" w:rsidRDefault="00F00950">
            <w:pPr>
              <w:jc w:val="center"/>
              <w:rPr>
                <w:b/>
                <w:bCs/>
                <w:color w:val="000000"/>
                <w:sz w:val="16"/>
                <w:szCs w:val="16"/>
              </w:rPr>
            </w:pPr>
            <w:r>
              <w:rPr>
                <w:b/>
                <w:bCs/>
                <w:color w:val="000000"/>
                <w:sz w:val="16"/>
                <w:szCs w:val="16"/>
              </w:rPr>
              <w:t>Прогноза                                2021 г.</w:t>
            </w:r>
          </w:p>
        </w:tc>
        <w:tc>
          <w:tcPr>
            <w:tcW w:w="840" w:type="dxa"/>
            <w:gridSpan w:val="2"/>
            <w:tcBorders>
              <w:top w:val="single" w:sz="8" w:space="0" w:color="auto"/>
              <w:left w:val="nil"/>
              <w:bottom w:val="single" w:sz="8" w:space="0" w:color="auto"/>
              <w:right w:val="single" w:sz="8" w:space="0" w:color="auto"/>
            </w:tcBorders>
            <w:shd w:val="clear" w:color="000000" w:fill="FFCC99"/>
            <w:vAlign w:val="center"/>
            <w:hideMark/>
          </w:tcPr>
          <w:p w:rsidR="00F00950" w:rsidRDefault="00F00950">
            <w:pPr>
              <w:jc w:val="center"/>
              <w:rPr>
                <w:b/>
                <w:bCs/>
                <w:color w:val="000000"/>
                <w:sz w:val="16"/>
                <w:szCs w:val="16"/>
              </w:rPr>
            </w:pPr>
            <w:r>
              <w:rPr>
                <w:b/>
                <w:bCs/>
                <w:color w:val="000000"/>
                <w:sz w:val="16"/>
                <w:szCs w:val="16"/>
              </w:rPr>
              <w:t>Прогноза                                2022 г.</w:t>
            </w:r>
          </w:p>
        </w:tc>
      </w:tr>
      <w:tr w:rsidR="00F00950" w:rsidTr="00F00950">
        <w:trPr>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i/>
                <w:iCs/>
                <w:color w:val="000000"/>
                <w:sz w:val="16"/>
                <w:szCs w:val="16"/>
              </w:rPr>
            </w:pPr>
            <w:r>
              <w:rPr>
                <w:b/>
                <w:bCs/>
                <w:i/>
                <w:i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jc w:val="center"/>
              <w:rPr>
                <w:b/>
                <w:bCs/>
                <w:color w:val="000000"/>
                <w:sz w:val="16"/>
                <w:szCs w:val="16"/>
              </w:rPr>
            </w:pPr>
            <w:r>
              <w:rPr>
                <w:b/>
                <w:bCs/>
                <w:color w:val="000000"/>
                <w:sz w:val="16"/>
                <w:szCs w:val="16"/>
              </w:rPr>
              <w:t>1</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jc w:val="center"/>
              <w:rPr>
                <w:b/>
                <w:bCs/>
                <w:color w:val="000000"/>
                <w:sz w:val="16"/>
                <w:szCs w:val="16"/>
              </w:rPr>
            </w:pPr>
            <w:r>
              <w:rPr>
                <w:b/>
                <w:bCs/>
                <w:color w:val="000000"/>
                <w:sz w:val="16"/>
                <w:szCs w:val="16"/>
              </w:rPr>
              <w:t>2</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center"/>
              <w:rPr>
                <w:b/>
                <w:bCs/>
                <w:color w:val="000000"/>
                <w:sz w:val="16"/>
                <w:szCs w:val="16"/>
              </w:rPr>
            </w:pPr>
            <w:r>
              <w:rPr>
                <w:b/>
                <w:bCs/>
                <w:color w:val="000000"/>
                <w:sz w:val="16"/>
                <w:szCs w:val="16"/>
              </w:rPr>
              <w:t>3</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jc w:val="center"/>
              <w:rPr>
                <w:b/>
                <w:bCs/>
                <w:color w:val="000000"/>
                <w:sz w:val="16"/>
                <w:szCs w:val="16"/>
              </w:rPr>
            </w:pPr>
            <w:r>
              <w:rPr>
                <w:b/>
                <w:bCs/>
                <w:color w:val="000000"/>
                <w:sz w:val="16"/>
                <w:szCs w:val="16"/>
              </w:rPr>
              <w:t>4</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center"/>
              <w:rPr>
                <w:b/>
                <w:bCs/>
                <w:color w:val="000000"/>
                <w:sz w:val="16"/>
                <w:szCs w:val="16"/>
              </w:rPr>
            </w:pPr>
            <w:r>
              <w:rPr>
                <w:b/>
                <w:bCs/>
                <w:color w:val="000000"/>
                <w:sz w:val="16"/>
                <w:szCs w:val="16"/>
              </w:rPr>
              <w:t>5</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center"/>
              <w:rPr>
                <w:b/>
                <w:bCs/>
                <w:color w:val="000000"/>
                <w:sz w:val="16"/>
                <w:szCs w:val="16"/>
              </w:rPr>
            </w:pPr>
            <w:r>
              <w:rPr>
                <w:b/>
                <w:bCs/>
                <w:color w:val="000000"/>
                <w:sz w:val="16"/>
                <w:szCs w:val="16"/>
              </w:rPr>
              <w:t>6</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center"/>
              <w:rPr>
                <w:b/>
                <w:bCs/>
                <w:color w:val="000000"/>
                <w:sz w:val="16"/>
                <w:szCs w:val="16"/>
              </w:rPr>
            </w:pPr>
            <w:r>
              <w:rPr>
                <w:b/>
                <w:bCs/>
                <w:color w:val="000000"/>
                <w:sz w:val="16"/>
                <w:szCs w:val="16"/>
              </w:rPr>
              <w:t>7</w:t>
            </w:r>
          </w:p>
        </w:tc>
      </w:tr>
      <w:tr w:rsidR="00F00950" w:rsidTr="00F00950">
        <w:trPr>
          <w:trHeight w:val="271"/>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І.</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Общо ведомствени разходи:</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106,4</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116,2</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312,0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r>
      <w:tr w:rsidR="00F00950" w:rsidTr="00F00950">
        <w:trPr>
          <w:trHeight w:val="222"/>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 xml:space="preserve">   Персонал</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r>
      <w:tr w:rsidR="00F00950" w:rsidTr="00F00950">
        <w:trPr>
          <w:trHeight w:val="253"/>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 xml:space="preserve">   Издръжка</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106,4</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116,2</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312,0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212,0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212,0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212,0</w:t>
            </w:r>
          </w:p>
        </w:tc>
      </w:tr>
      <w:tr w:rsidR="00F00950" w:rsidTr="00F00950">
        <w:trPr>
          <w:trHeight w:val="216"/>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 xml:space="preserve">   Капиталови разходи</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r>
      <w:tr w:rsidR="00F00950" w:rsidTr="00F00950">
        <w:trPr>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b/>
                <w:bCs/>
                <w:color w:val="000000"/>
                <w:sz w:val="16"/>
                <w:szCs w:val="16"/>
              </w:rPr>
            </w:pPr>
            <w:r>
              <w:rPr>
                <w:b/>
                <w:bCs/>
                <w:color w:val="000000"/>
                <w:sz w:val="16"/>
                <w:szCs w:val="16"/>
              </w:rPr>
              <w:t> </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rPr>
                <w:b/>
                <w:bCs/>
                <w:color w:val="000000"/>
                <w:sz w:val="16"/>
                <w:szCs w:val="16"/>
              </w:rPr>
            </w:pPr>
            <w:r>
              <w:rPr>
                <w:b/>
                <w:bCs/>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b/>
                <w:bCs/>
                <w:color w:val="000000"/>
                <w:sz w:val="16"/>
                <w:szCs w:val="16"/>
              </w:rPr>
            </w:pPr>
            <w:r>
              <w:rPr>
                <w:b/>
                <w:bCs/>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r>
      <w:tr w:rsidR="00F00950" w:rsidTr="00F00950">
        <w:trPr>
          <w:trHeight w:val="230"/>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1</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rsidP="00B71EA9">
            <w:pPr>
              <w:ind w:firstLineChars="300" w:firstLine="480"/>
              <w:rPr>
                <w:b/>
                <w:bCs/>
                <w:color w:val="000000"/>
                <w:sz w:val="16"/>
                <w:szCs w:val="16"/>
              </w:rPr>
            </w:pPr>
            <w:r>
              <w:rPr>
                <w:b/>
                <w:bCs/>
                <w:color w:val="000000"/>
                <w:sz w:val="16"/>
                <w:szCs w:val="16"/>
              </w:rPr>
              <w:t>Ведомствени разходи по бюджета на ПРБ:</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106,4</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116,2</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312,0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r>
      <w:tr w:rsidR="00F00950" w:rsidTr="00F00950">
        <w:trPr>
          <w:trHeight w:val="272"/>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color w:val="000000"/>
                <w:sz w:val="16"/>
                <w:szCs w:val="16"/>
              </w:rPr>
            </w:pPr>
            <w:r>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ind w:firstLineChars="300" w:firstLine="480"/>
              <w:rPr>
                <w:color w:val="000000"/>
                <w:sz w:val="16"/>
                <w:szCs w:val="16"/>
              </w:rPr>
            </w:pPr>
            <w:r>
              <w:rPr>
                <w:color w:val="000000"/>
                <w:sz w:val="16"/>
                <w:szCs w:val="16"/>
              </w:rPr>
              <w:t xml:space="preserve">   Персонал</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r>
      <w:tr w:rsidR="00F00950" w:rsidTr="00F00950">
        <w:trPr>
          <w:trHeight w:val="271"/>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color w:val="000000"/>
                <w:sz w:val="16"/>
                <w:szCs w:val="16"/>
              </w:rPr>
            </w:pPr>
            <w:r>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ind w:firstLineChars="300" w:firstLine="480"/>
              <w:rPr>
                <w:color w:val="000000"/>
                <w:sz w:val="16"/>
                <w:szCs w:val="16"/>
              </w:rPr>
            </w:pPr>
            <w:r>
              <w:rPr>
                <w:color w:val="000000"/>
                <w:sz w:val="16"/>
                <w:szCs w:val="16"/>
              </w:rPr>
              <w:t xml:space="preserve">   Издръжка</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106,4</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116,2</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312,0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212,0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212,0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212,0</w:t>
            </w:r>
          </w:p>
        </w:tc>
      </w:tr>
      <w:tr w:rsidR="00F00950" w:rsidTr="00F00950">
        <w:trPr>
          <w:trHeight w:val="244"/>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color w:val="000000"/>
                <w:sz w:val="16"/>
                <w:szCs w:val="16"/>
              </w:rPr>
            </w:pPr>
            <w:r>
              <w:rPr>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ind w:firstLineChars="300" w:firstLine="480"/>
              <w:rPr>
                <w:color w:val="000000"/>
                <w:sz w:val="16"/>
                <w:szCs w:val="16"/>
              </w:rPr>
            </w:pPr>
            <w:r>
              <w:rPr>
                <w:color w:val="000000"/>
                <w:sz w:val="16"/>
                <w:szCs w:val="16"/>
              </w:rPr>
              <w:t xml:space="preserve">   Капиталови разходи</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color w:val="000000"/>
                <w:sz w:val="16"/>
                <w:szCs w:val="16"/>
              </w:rPr>
            </w:pPr>
            <w:r>
              <w:rPr>
                <w:color w:val="000000"/>
                <w:sz w:val="16"/>
                <w:szCs w:val="16"/>
              </w:rPr>
              <w:t>0,0</w:t>
            </w:r>
          </w:p>
        </w:tc>
      </w:tr>
      <w:tr w:rsidR="00F00950" w:rsidTr="00F00950">
        <w:trPr>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color w:val="000000"/>
                <w:sz w:val="16"/>
                <w:szCs w:val="16"/>
              </w:rPr>
            </w:pPr>
            <w:r>
              <w:rPr>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ind w:firstLineChars="300" w:firstLine="480"/>
              <w:rPr>
                <w:color w:val="000000"/>
                <w:sz w:val="16"/>
                <w:szCs w:val="16"/>
              </w:rPr>
            </w:pPr>
            <w:r>
              <w:rPr>
                <w:color w:val="000000"/>
                <w:sz w:val="16"/>
                <w:szCs w:val="16"/>
              </w:rPr>
              <w:t> </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r>
      <w:tr w:rsidR="00F00950" w:rsidTr="00F00950">
        <w:trPr>
          <w:trHeight w:val="330"/>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2</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rsidP="00B71EA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r>
      <w:tr w:rsidR="00F00950" w:rsidTr="00F00950">
        <w:trPr>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r>
      <w:tr w:rsidR="00F00950" w:rsidTr="00F00950">
        <w:trPr>
          <w:trHeight w:val="330"/>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ІІ.</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Администрирани разходни параграфи по бюджета на ПРБ</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r>
      <w:tr w:rsidR="00F00950" w:rsidTr="00F00950">
        <w:trPr>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vAlign w:val="center"/>
            <w:hideMark/>
          </w:tcPr>
          <w:p w:rsidR="00F00950" w:rsidRDefault="00F00950">
            <w:pPr>
              <w:ind w:firstLineChars="200" w:firstLine="320"/>
              <w:rPr>
                <w:color w:val="000000"/>
                <w:sz w:val="16"/>
                <w:szCs w:val="16"/>
              </w:rPr>
            </w:pPr>
            <w:r>
              <w:rPr>
                <w:color w:val="000000"/>
                <w:sz w:val="16"/>
                <w:szCs w:val="16"/>
              </w:rPr>
              <w:t> </w:t>
            </w:r>
          </w:p>
        </w:tc>
        <w:tc>
          <w:tcPr>
            <w:tcW w:w="730" w:type="dxa"/>
            <w:tcBorders>
              <w:top w:val="nil"/>
              <w:left w:val="nil"/>
              <w:bottom w:val="single" w:sz="8" w:space="0" w:color="auto"/>
              <w:right w:val="single" w:sz="8" w:space="0" w:color="auto"/>
            </w:tcBorders>
            <w:shd w:val="clear" w:color="auto" w:fill="auto"/>
            <w:vAlign w:val="center"/>
            <w:hideMark/>
          </w:tcPr>
          <w:p w:rsidR="00F00950" w:rsidRDefault="00F00950">
            <w:pPr>
              <w:rPr>
                <w:color w:val="000000"/>
                <w:sz w:val="16"/>
                <w:szCs w:val="16"/>
              </w:rPr>
            </w:pPr>
            <w:r>
              <w:rPr>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vAlign w:val="center"/>
            <w:hideMark/>
          </w:tcPr>
          <w:p w:rsidR="00F00950" w:rsidRDefault="00F00950">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r>
      <w:tr w:rsidR="00F00950" w:rsidTr="00F00950">
        <w:trPr>
          <w:trHeight w:val="435"/>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ІІІ.</w:t>
            </w:r>
          </w:p>
        </w:tc>
        <w:tc>
          <w:tcPr>
            <w:tcW w:w="3969" w:type="dxa"/>
            <w:tcBorders>
              <w:top w:val="nil"/>
              <w:left w:val="nil"/>
              <w:bottom w:val="single" w:sz="8" w:space="0" w:color="auto"/>
              <w:right w:val="single" w:sz="8" w:space="0" w:color="auto"/>
            </w:tcBorders>
            <w:shd w:val="clear" w:color="000000" w:fill="FFCC99"/>
            <w:vAlign w:val="center"/>
            <w:hideMark/>
          </w:tcPr>
          <w:p w:rsidR="00F00950" w:rsidRDefault="00F00950">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r>
      <w:tr w:rsidR="00F00950" w:rsidTr="00F00950">
        <w:trPr>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r>
      <w:tr w:rsidR="00F00950" w:rsidTr="00F00950">
        <w:trPr>
          <w:trHeight w:val="229"/>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Общо администрирани разходи (ІІ.+ІІІ.):</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0,0</w:t>
            </w:r>
          </w:p>
        </w:tc>
      </w:tr>
      <w:tr w:rsidR="00F00950" w:rsidTr="00F00950">
        <w:trPr>
          <w:trHeight w:val="5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b/>
                <w:bCs/>
                <w:color w:val="000000"/>
                <w:sz w:val="16"/>
                <w:szCs w:val="16"/>
              </w:rPr>
            </w:pPr>
            <w:r>
              <w:rPr>
                <w:b/>
                <w:bCs/>
                <w:color w:val="000000"/>
                <w:sz w:val="16"/>
                <w:szCs w:val="16"/>
              </w:rPr>
              <w:t> </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r>
      <w:tr w:rsidR="00F00950" w:rsidTr="00F00950">
        <w:trPr>
          <w:trHeight w:val="121"/>
        </w:trPr>
        <w:tc>
          <w:tcPr>
            <w:tcW w:w="415"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Общо разходи по бюджета (І.1+ІІ.):</w:t>
            </w:r>
          </w:p>
        </w:tc>
        <w:tc>
          <w:tcPr>
            <w:tcW w:w="730" w:type="dxa"/>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106,4</w:t>
            </w:r>
          </w:p>
        </w:tc>
        <w:tc>
          <w:tcPr>
            <w:tcW w:w="769"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116,2</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312,0</w:t>
            </w:r>
          </w:p>
        </w:tc>
        <w:tc>
          <w:tcPr>
            <w:tcW w:w="868"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40" w:type="dxa"/>
            <w:gridSpan w:val="2"/>
            <w:tcBorders>
              <w:top w:val="nil"/>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r>
      <w:tr w:rsidR="00F00950" w:rsidTr="00F00950">
        <w:trPr>
          <w:trHeight w:val="33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b/>
                <w:bCs/>
                <w:color w:val="000000"/>
                <w:sz w:val="16"/>
                <w:szCs w:val="16"/>
              </w:rPr>
            </w:pPr>
            <w:r>
              <w:rPr>
                <w:b/>
                <w:bCs/>
                <w:color w:val="000000"/>
                <w:sz w:val="16"/>
                <w:szCs w:val="16"/>
              </w:rPr>
              <w:t> </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r>
      <w:tr w:rsidR="00F00950" w:rsidTr="00F00950">
        <w:trPr>
          <w:trHeight w:val="259"/>
        </w:trPr>
        <w:tc>
          <w:tcPr>
            <w:tcW w:w="415"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rsidR="00F00950" w:rsidRDefault="00F00950">
            <w:pPr>
              <w:jc w:val="both"/>
              <w:rPr>
                <w:b/>
                <w:bCs/>
                <w:color w:val="000000"/>
                <w:sz w:val="16"/>
                <w:szCs w:val="16"/>
              </w:rPr>
            </w:pPr>
            <w:r>
              <w:rPr>
                <w:b/>
                <w:bCs/>
                <w:color w:val="000000"/>
                <w:sz w:val="16"/>
                <w:szCs w:val="16"/>
              </w:rPr>
              <w:lastRenderedPageBreak/>
              <w:t> </w:t>
            </w:r>
          </w:p>
        </w:tc>
        <w:tc>
          <w:tcPr>
            <w:tcW w:w="3969" w:type="dxa"/>
            <w:tcBorders>
              <w:top w:val="single" w:sz="4" w:space="0" w:color="auto"/>
              <w:left w:val="nil"/>
              <w:bottom w:val="single" w:sz="8" w:space="0" w:color="auto"/>
              <w:right w:val="single" w:sz="8" w:space="0" w:color="auto"/>
            </w:tcBorders>
            <w:shd w:val="clear" w:color="000000" w:fill="FFCC99"/>
            <w:noWrap/>
            <w:vAlign w:val="center"/>
            <w:hideMark/>
          </w:tcPr>
          <w:p w:rsidR="00F00950" w:rsidRDefault="00F00950">
            <w:pPr>
              <w:rPr>
                <w:b/>
                <w:bCs/>
                <w:color w:val="000000"/>
                <w:sz w:val="16"/>
                <w:szCs w:val="16"/>
              </w:rPr>
            </w:pPr>
            <w:r>
              <w:rPr>
                <w:b/>
                <w:bCs/>
                <w:color w:val="000000"/>
                <w:sz w:val="16"/>
                <w:szCs w:val="16"/>
              </w:rPr>
              <w:t>Общо разходи (І.+ІІ.+ІІІ.):</w:t>
            </w:r>
          </w:p>
        </w:tc>
        <w:tc>
          <w:tcPr>
            <w:tcW w:w="730" w:type="dxa"/>
            <w:tcBorders>
              <w:top w:val="single" w:sz="4" w:space="0" w:color="auto"/>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105,4</w:t>
            </w:r>
          </w:p>
        </w:tc>
        <w:tc>
          <w:tcPr>
            <w:tcW w:w="769"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116,2</w:t>
            </w:r>
          </w:p>
        </w:tc>
        <w:tc>
          <w:tcPr>
            <w:tcW w:w="1134" w:type="dxa"/>
            <w:gridSpan w:val="3"/>
            <w:tcBorders>
              <w:top w:val="single" w:sz="4" w:space="0" w:color="auto"/>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312,0</w:t>
            </w:r>
          </w:p>
        </w:tc>
        <w:tc>
          <w:tcPr>
            <w:tcW w:w="868"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96"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c>
          <w:tcPr>
            <w:tcW w:w="840"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F00950" w:rsidRDefault="00F00950">
            <w:pPr>
              <w:jc w:val="right"/>
              <w:rPr>
                <w:b/>
                <w:bCs/>
                <w:color w:val="000000"/>
                <w:sz w:val="16"/>
                <w:szCs w:val="16"/>
              </w:rPr>
            </w:pPr>
            <w:r>
              <w:rPr>
                <w:b/>
                <w:bCs/>
                <w:color w:val="000000"/>
                <w:sz w:val="16"/>
                <w:szCs w:val="16"/>
              </w:rPr>
              <w:t>212,0</w:t>
            </w:r>
          </w:p>
        </w:tc>
      </w:tr>
      <w:tr w:rsidR="00F00950" w:rsidTr="00F00950">
        <w:trPr>
          <w:trHeight w:val="67"/>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 </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 </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 </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 </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 </w:t>
            </w:r>
          </w:p>
        </w:tc>
      </w:tr>
      <w:tr w:rsidR="00F00950" w:rsidTr="00F00950">
        <w:trPr>
          <w:trHeight w:val="230"/>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Численост на щатния персонал</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r>
      <w:tr w:rsidR="00F00950" w:rsidTr="00F00950">
        <w:trPr>
          <w:trHeight w:val="245"/>
        </w:trPr>
        <w:tc>
          <w:tcPr>
            <w:tcW w:w="415" w:type="dxa"/>
            <w:gridSpan w:val="2"/>
            <w:tcBorders>
              <w:top w:val="nil"/>
              <w:left w:val="single" w:sz="8" w:space="0" w:color="auto"/>
              <w:bottom w:val="single" w:sz="8" w:space="0" w:color="auto"/>
              <w:right w:val="single" w:sz="8" w:space="0" w:color="auto"/>
            </w:tcBorders>
            <w:shd w:val="clear" w:color="auto" w:fill="auto"/>
            <w:noWrap/>
            <w:vAlign w:val="center"/>
            <w:hideMark/>
          </w:tcPr>
          <w:p w:rsidR="00F00950" w:rsidRDefault="00F00950">
            <w:pPr>
              <w:jc w:val="both"/>
              <w:rPr>
                <w:b/>
                <w:bCs/>
                <w:color w:val="000000"/>
                <w:sz w:val="16"/>
                <w:szCs w:val="16"/>
              </w:rPr>
            </w:pPr>
            <w:r>
              <w:rPr>
                <w:b/>
                <w:bCs/>
                <w:color w:val="000000"/>
                <w:sz w:val="16"/>
                <w:szCs w:val="16"/>
              </w:rPr>
              <w:t> </w:t>
            </w:r>
          </w:p>
        </w:tc>
        <w:tc>
          <w:tcPr>
            <w:tcW w:w="3969" w:type="dxa"/>
            <w:tcBorders>
              <w:top w:val="nil"/>
              <w:left w:val="nil"/>
              <w:bottom w:val="single" w:sz="8" w:space="0" w:color="auto"/>
              <w:right w:val="single" w:sz="8" w:space="0" w:color="auto"/>
            </w:tcBorders>
            <w:shd w:val="clear" w:color="auto" w:fill="auto"/>
            <w:noWrap/>
            <w:vAlign w:val="center"/>
            <w:hideMark/>
          </w:tcPr>
          <w:p w:rsidR="00F00950" w:rsidRDefault="00F00950">
            <w:pPr>
              <w:rPr>
                <w:color w:val="000000"/>
                <w:sz w:val="16"/>
                <w:szCs w:val="16"/>
              </w:rPr>
            </w:pPr>
            <w:r>
              <w:rPr>
                <w:color w:val="000000"/>
                <w:sz w:val="16"/>
                <w:szCs w:val="16"/>
              </w:rPr>
              <w:t>Численост на извънщатния персонал</w:t>
            </w:r>
          </w:p>
        </w:tc>
        <w:tc>
          <w:tcPr>
            <w:tcW w:w="730" w:type="dxa"/>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769"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868"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c>
          <w:tcPr>
            <w:tcW w:w="840" w:type="dxa"/>
            <w:gridSpan w:val="2"/>
            <w:tcBorders>
              <w:top w:val="nil"/>
              <w:left w:val="nil"/>
              <w:bottom w:val="single" w:sz="8" w:space="0" w:color="auto"/>
              <w:right w:val="single" w:sz="8" w:space="0" w:color="auto"/>
            </w:tcBorders>
            <w:shd w:val="clear" w:color="auto" w:fill="auto"/>
            <w:noWrap/>
            <w:vAlign w:val="center"/>
            <w:hideMark/>
          </w:tcPr>
          <w:p w:rsidR="00F00950" w:rsidRDefault="00F00950">
            <w:pPr>
              <w:jc w:val="right"/>
              <w:rPr>
                <w:color w:val="000000"/>
                <w:sz w:val="16"/>
                <w:szCs w:val="16"/>
              </w:rPr>
            </w:pPr>
            <w:r>
              <w:rPr>
                <w:color w:val="000000"/>
                <w:sz w:val="16"/>
                <w:szCs w:val="16"/>
              </w:rPr>
              <w:t>0</w:t>
            </w:r>
          </w:p>
        </w:tc>
      </w:tr>
      <w:tr w:rsidR="00236DCD" w:rsidRPr="00953611" w:rsidTr="00F00950">
        <w:trPr>
          <w:gridBefore w:val="1"/>
          <w:gridAfter w:val="1"/>
          <w:wBefore w:w="47" w:type="dxa"/>
          <w:wAfter w:w="64" w:type="dxa"/>
          <w:trHeight w:val="540"/>
        </w:trPr>
        <w:tc>
          <w:tcPr>
            <w:tcW w:w="9510" w:type="dxa"/>
            <w:gridSpan w:val="13"/>
            <w:tcBorders>
              <w:top w:val="nil"/>
              <w:left w:val="nil"/>
              <w:bottom w:val="nil"/>
              <w:right w:val="nil"/>
            </w:tcBorders>
            <w:shd w:val="clear" w:color="auto" w:fill="auto"/>
            <w:vAlign w:val="center"/>
            <w:hideMark/>
          </w:tcPr>
          <w:p w:rsidR="00232307" w:rsidRPr="00403BA8" w:rsidRDefault="00232307" w:rsidP="004454F5">
            <w:pPr>
              <w:rPr>
                <w:b/>
                <w:color w:val="000000"/>
                <w:sz w:val="16"/>
              </w:rPr>
            </w:pPr>
          </w:p>
        </w:tc>
      </w:tr>
    </w:tbl>
    <w:p w:rsidR="00836B96" w:rsidRPr="00953611" w:rsidRDefault="00836B96" w:rsidP="00A801BB">
      <w:pPr>
        <w:pStyle w:val="Heading2"/>
        <w:shd w:val="clear" w:color="auto" w:fill="CCFFCC"/>
        <w:rPr>
          <w:rFonts w:eastAsia="Calibri"/>
          <w:szCs w:val="24"/>
          <w:lang w:val="bg-BG"/>
        </w:rPr>
      </w:pPr>
      <w:bookmarkStart w:id="25" w:name="_Toc492981942"/>
      <w:r w:rsidRPr="00953611">
        <w:rPr>
          <w:rFonts w:eastAsia="Calibri"/>
          <w:szCs w:val="24"/>
          <w:lang w:val="bg-BG"/>
        </w:rPr>
        <w:t>Програма № 9 „Визова политика и управление на кризи”</w:t>
      </w:r>
      <w:bookmarkEnd w:id="25"/>
    </w:p>
    <w:p w:rsidR="00836B96" w:rsidRPr="00953611" w:rsidRDefault="00836B96" w:rsidP="00836B96">
      <w:pPr>
        <w:ind w:firstLine="284"/>
        <w:jc w:val="both"/>
        <w:rPr>
          <w:rFonts w:eastAsia="Calibri"/>
          <w:b/>
          <w:bCs/>
          <w:i/>
          <w:iCs/>
          <w:color w:val="0070C0"/>
          <w:sz w:val="16"/>
          <w:szCs w:val="16"/>
        </w:rPr>
      </w:pPr>
    </w:p>
    <w:p w:rsidR="00836B96" w:rsidRPr="00953611" w:rsidRDefault="00836B96" w:rsidP="00836B96">
      <w:pPr>
        <w:ind w:firstLine="284"/>
        <w:jc w:val="both"/>
        <w:rPr>
          <w:rFonts w:eastAsia="Calibri"/>
          <w:b/>
          <w:bCs/>
          <w:i/>
          <w:iCs/>
          <w:color w:val="0070C0"/>
          <w:sz w:val="24"/>
          <w:szCs w:val="24"/>
        </w:rPr>
      </w:pPr>
      <w:r w:rsidRPr="00953611">
        <w:rPr>
          <w:rFonts w:eastAsia="Calibri"/>
          <w:b/>
          <w:bCs/>
          <w:i/>
          <w:iCs/>
          <w:color w:val="0070C0"/>
          <w:sz w:val="24"/>
          <w:szCs w:val="24"/>
        </w:rPr>
        <w:t>Цели на програмата</w:t>
      </w:r>
    </w:p>
    <w:p w:rsidR="00836B96" w:rsidRPr="00953611" w:rsidRDefault="00836B96" w:rsidP="00836B96">
      <w:pPr>
        <w:autoSpaceDE w:val="0"/>
        <w:autoSpaceDN w:val="0"/>
        <w:ind w:firstLine="284"/>
        <w:jc w:val="both"/>
        <w:rPr>
          <w:rFonts w:eastAsia="Calibri"/>
          <w:color w:val="000000"/>
          <w:sz w:val="24"/>
          <w:szCs w:val="24"/>
        </w:rPr>
      </w:pPr>
    </w:p>
    <w:p w:rsidR="00836B96" w:rsidRPr="00953611" w:rsidRDefault="00836B96" w:rsidP="00836B96">
      <w:pPr>
        <w:autoSpaceDE w:val="0"/>
        <w:autoSpaceDN w:val="0"/>
        <w:ind w:firstLine="284"/>
        <w:jc w:val="both"/>
        <w:rPr>
          <w:rFonts w:eastAsia="Calibri"/>
          <w:color w:val="000000"/>
          <w:sz w:val="24"/>
          <w:szCs w:val="24"/>
        </w:rPr>
      </w:pPr>
      <w:r w:rsidRPr="00953611">
        <w:rPr>
          <w:rFonts w:eastAsia="Calibri"/>
          <w:color w:val="000000"/>
          <w:sz w:val="24"/>
          <w:szCs w:val="24"/>
        </w:rPr>
        <w:t xml:space="preserve">Основните цели на тази програма са да се изгради и поддържа необходимата инфраструктура и материална среда, да се подготвят кадрите и да се изготвят съответните нормативни и административни документи, които да съответстват на изискванията за присъединяване към </w:t>
      </w:r>
      <w:proofErr w:type="spellStart"/>
      <w:r w:rsidRPr="00953611">
        <w:rPr>
          <w:rFonts w:eastAsia="Calibri"/>
          <w:color w:val="000000"/>
          <w:sz w:val="24"/>
          <w:szCs w:val="24"/>
        </w:rPr>
        <w:t>Шенген</w:t>
      </w:r>
      <w:proofErr w:type="spellEnd"/>
      <w:r w:rsidRPr="00953611">
        <w:rPr>
          <w:rFonts w:eastAsia="Calibri"/>
          <w:color w:val="000000"/>
          <w:sz w:val="24"/>
          <w:szCs w:val="24"/>
        </w:rPr>
        <w:t xml:space="preserve">. След постигане на членство да се осигурят условия за ефективно прилагане на правото и практиката на </w:t>
      </w:r>
      <w:proofErr w:type="spellStart"/>
      <w:r w:rsidRPr="00953611">
        <w:rPr>
          <w:rFonts w:eastAsia="Calibri"/>
          <w:color w:val="000000"/>
          <w:sz w:val="24"/>
          <w:szCs w:val="24"/>
        </w:rPr>
        <w:t>Шенген</w:t>
      </w:r>
      <w:proofErr w:type="spellEnd"/>
      <w:r w:rsidRPr="00953611">
        <w:rPr>
          <w:rFonts w:eastAsia="Calibri"/>
          <w:color w:val="000000"/>
          <w:sz w:val="24"/>
          <w:szCs w:val="24"/>
        </w:rPr>
        <w:t>.</w:t>
      </w:r>
    </w:p>
    <w:p w:rsidR="00836B96" w:rsidRPr="00953611" w:rsidRDefault="00836B96" w:rsidP="00836B96">
      <w:pPr>
        <w:autoSpaceDE w:val="0"/>
        <w:autoSpaceDN w:val="0"/>
        <w:ind w:firstLine="284"/>
        <w:jc w:val="both"/>
        <w:rPr>
          <w:rFonts w:eastAsia="Calibri"/>
          <w:sz w:val="24"/>
          <w:szCs w:val="24"/>
        </w:rPr>
      </w:pPr>
      <w:r w:rsidRPr="00953611">
        <w:rPr>
          <w:rFonts w:eastAsia="Calibri"/>
          <w:sz w:val="24"/>
          <w:szCs w:val="24"/>
        </w:rPr>
        <w:t xml:space="preserve">По тази програма се осигурява и административното обслужване на български и чуждестранни физически и юридически лица в чужбина. </w:t>
      </w:r>
    </w:p>
    <w:p w:rsidR="00836B96" w:rsidRPr="00953611" w:rsidRDefault="00836B96" w:rsidP="00836B96">
      <w:pPr>
        <w:autoSpaceDE w:val="0"/>
        <w:autoSpaceDN w:val="0"/>
        <w:jc w:val="both"/>
        <w:rPr>
          <w:rFonts w:eastAsia="Calibri"/>
          <w:color w:val="000000"/>
        </w:rPr>
      </w:pPr>
    </w:p>
    <w:p w:rsidR="00836B96" w:rsidRPr="00953611" w:rsidRDefault="00836B96" w:rsidP="00836B96">
      <w:pPr>
        <w:ind w:left="284"/>
        <w:jc w:val="both"/>
        <w:rPr>
          <w:rFonts w:eastAsia="Calibri"/>
          <w:b/>
          <w:bCs/>
          <w:i/>
          <w:iCs/>
          <w:color w:val="0070C0"/>
          <w:spacing w:val="-4"/>
          <w:sz w:val="24"/>
          <w:szCs w:val="24"/>
        </w:rPr>
      </w:pPr>
      <w:r w:rsidRPr="00953611">
        <w:rPr>
          <w:rFonts w:eastAsia="Calibri"/>
          <w:b/>
          <w:bCs/>
          <w:i/>
          <w:iCs/>
          <w:color w:val="0070C0"/>
          <w:spacing w:val="-4"/>
          <w:sz w:val="24"/>
          <w:szCs w:val="24"/>
        </w:rPr>
        <w:t xml:space="preserve">Предоставяни по програмата продукти/услуги </w:t>
      </w:r>
    </w:p>
    <w:p w:rsidR="00836B96" w:rsidRPr="00953611" w:rsidRDefault="00836B96" w:rsidP="00836B96">
      <w:pPr>
        <w:autoSpaceDE w:val="0"/>
        <w:autoSpaceDN w:val="0"/>
        <w:jc w:val="both"/>
        <w:rPr>
          <w:rFonts w:eastAsia="Calibri"/>
          <w:color w:val="000000"/>
        </w:rPr>
      </w:pPr>
    </w:p>
    <w:p w:rsidR="00836B96" w:rsidRPr="00953611" w:rsidRDefault="00836B96" w:rsidP="00912F40">
      <w:pPr>
        <w:numPr>
          <w:ilvl w:val="0"/>
          <w:numId w:val="3"/>
        </w:numPr>
        <w:spacing w:before="120" w:after="200"/>
        <w:ind w:left="0" w:firstLine="0"/>
        <w:jc w:val="both"/>
        <w:rPr>
          <w:rFonts w:eastAsia="Calibri"/>
          <w:b/>
          <w:bCs/>
          <w:i/>
          <w:iCs/>
          <w:color w:val="0070C0"/>
          <w:sz w:val="24"/>
          <w:szCs w:val="24"/>
        </w:rPr>
      </w:pPr>
      <w:r w:rsidRPr="00953611">
        <w:rPr>
          <w:rFonts w:eastAsia="Calibri"/>
          <w:b/>
          <w:bCs/>
          <w:i/>
          <w:iCs/>
          <w:color w:val="0070C0"/>
          <w:sz w:val="24"/>
          <w:szCs w:val="24"/>
        </w:rPr>
        <w:t>Визова политика</w:t>
      </w:r>
    </w:p>
    <w:p w:rsidR="00836B96" w:rsidRPr="00953611" w:rsidRDefault="00836B96" w:rsidP="00654C02">
      <w:pPr>
        <w:ind w:firstLine="709"/>
        <w:jc w:val="both"/>
        <w:rPr>
          <w:rFonts w:eastAsia="Calibri"/>
          <w:b/>
          <w:bCs/>
          <w:i/>
          <w:iCs/>
          <w:color w:val="943634"/>
          <w:sz w:val="24"/>
          <w:szCs w:val="24"/>
        </w:rPr>
      </w:pPr>
      <w:r w:rsidRPr="00953611">
        <w:rPr>
          <w:rFonts w:eastAsia="Calibri"/>
          <w:b/>
          <w:bCs/>
          <w:i/>
          <w:iCs/>
          <w:color w:val="943634"/>
          <w:sz w:val="24"/>
          <w:szCs w:val="24"/>
        </w:rPr>
        <w:t>Резултати от предоставянето на продукта/услугата</w:t>
      </w:r>
    </w:p>
    <w:p w:rsidR="00836B96" w:rsidRPr="00953611" w:rsidRDefault="00836B96" w:rsidP="00654C02">
      <w:pPr>
        <w:numPr>
          <w:ilvl w:val="0"/>
          <w:numId w:val="2"/>
        </w:numPr>
        <w:rPr>
          <w:rFonts w:eastAsia="Calibri"/>
          <w:color w:val="000000"/>
          <w:sz w:val="24"/>
          <w:szCs w:val="24"/>
        </w:rPr>
      </w:pPr>
      <w:r w:rsidRPr="00953611">
        <w:rPr>
          <w:rFonts w:eastAsia="Calibri"/>
          <w:color w:val="000000"/>
          <w:sz w:val="24"/>
          <w:szCs w:val="24"/>
        </w:rPr>
        <w:t xml:space="preserve">Ефективно прилагане на правото и практиката на </w:t>
      </w:r>
      <w:proofErr w:type="spellStart"/>
      <w:r w:rsidRPr="00953611">
        <w:rPr>
          <w:rFonts w:eastAsia="Calibri"/>
          <w:color w:val="000000"/>
          <w:sz w:val="24"/>
          <w:szCs w:val="24"/>
        </w:rPr>
        <w:t>Шенген</w:t>
      </w:r>
      <w:proofErr w:type="spellEnd"/>
      <w:r w:rsidR="00654C02" w:rsidRPr="00953611">
        <w:rPr>
          <w:rFonts w:eastAsia="Calibri"/>
          <w:color w:val="000000"/>
          <w:sz w:val="24"/>
          <w:szCs w:val="24"/>
        </w:rPr>
        <w:t>.</w:t>
      </w:r>
    </w:p>
    <w:p w:rsidR="00836B96" w:rsidRPr="00953611" w:rsidRDefault="00836B96" w:rsidP="00654C02">
      <w:pPr>
        <w:ind w:firstLine="709"/>
        <w:jc w:val="both"/>
        <w:rPr>
          <w:rFonts w:eastAsia="Calibri"/>
          <w:b/>
          <w:bCs/>
          <w:i/>
          <w:iCs/>
          <w:color w:val="943634"/>
          <w:sz w:val="24"/>
          <w:szCs w:val="24"/>
        </w:rPr>
      </w:pPr>
    </w:p>
    <w:p w:rsidR="00836B96" w:rsidRPr="00953611" w:rsidRDefault="00836B96" w:rsidP="00654C02">
      <w:pPr>
        <w:ind w:firstLine="709"/>
        <w:jc w:val="both"/>
        <w:rPr>
          <w:rFonts w:eastAsia="Calibri"/>
          <w:b/>
          <w:bCs/>
          <w:i/>
          <w:iCs/>
          <w:color w:val="943634"/>
          <w:sz w:val="24"/>
          <w:szCs w:val="24"/>
        </w:rPr>
      </w:pPr>
      <w:r w:rsidRPr="00953611">
        <w:rPr>
          <w:rFonts w:eastAsia="Calibri"/>
          <w:b/>
          <w:bCs/>
          <w:i/>
          <w:iCs/>
          <w:color w:val="943634"/>
          <w:sz w:val="24"/>
          <w:szCs w:val="24"/>
        </w:rPr>
        <w:t>Дейности за предоставяне на продукта/услугата</w:t>
      </w:r>
    </w:p>
    <w:p w:rsidR="00836B96" w:rsidRPr="00953611" w:rsidRDefault="00836B96" w:rsidP="00654C02">
      <w:pPr>
        <w:numPr>
          <w:ilvl w:val="1"/>
          <w:numId w:val="2"/>
        </w:numPr>
        <w:ind w:left="0" w:firstLine="312"/>
        <w:jc w:val="both"/>
        <w:rPr>
          <w:rFonts w:eastAsia="Calibri"/>
          <w:spacing w:val="-4"/>
          <w:sz w:val="24"/>
          <w:szCs w:val="24"/>
        </w:rPr>
      </w:pPr>
      <w:r w:rsidRPr="00953611">
        <w:rPr>
          <w:rFonts w:eastAsia="Calibri"/>
          <w:spacing w:val="-4"/>
          <w:sz w:val="24"/>
          <w:szCs w:val="24"/>
        </w:rPr>
        <w:t>Организация на работата на Визовия център и консулските служби на Република България в чужбина за покриване на шенгенските изисквания</w:t>
      </w:r>
      <w:r w:rsidR="00654C02" w:rsidRPr="00953611">
        <w:rPr>
          <w:rFonts w:eastAsia="Calibri"/>
          <w:spacing w:val="-4"/>
          <w:sz w:val="24"/>
          <w:szCs w:val="24"/>
        </w:rPr>
        <w:t>.</w:t>
      </w:r>
    </w:p>
    <w:p w:rsidR="00836B96" w:rsidRPr="00953611" w:rsidRDefault="00836B96" w:rsidP="00654C02">
      <w:pPr>
        <w:numPr>
          <w:ilvl w:val="1"/>
          <w:numId w:val="2"/>
        </w:numPr>
        <w:ind w:left="0" w:firstLine="312"/>
        <w:jc w:val="both"/>
        <w:rPr>
          <w:rFonts w:eastAsia="Calibri"/>
          <w:spacing w:val="-4"/>
          <w:sz w:val="24"/>
          <w:szCs w:val="24"/>
        </w:rPr>
      </w:pPr>
      <w:r w:rsidRPr="00953611">
        <w:rPr>
          <w:rFonts w:eastAsia="Calibri"/>
          <w:spacing w:val="-4"/>
          <w:sz w:val="24"/>
          <w:szCs w:val="24"/>
        </w:rPr>
        <w:t>Поддържане на Националната визова информационна система в съответствие с изискванията на ЕС и шенгенските изисквания и свързването й с европейската визова информационна система</w:t>
      </w:r>
      <w:r w:rsidR="00654C02" w:rsidRPr="00953611">
        <w:rPr>
          <w:rFonts w:eastAsia="Calibri"/>
          <w:spacing w:val="-4"/>
          <w:sz w:val="24"/>
          <w:szCs w:val="24"/>
        </w:rPr>
        <w:t>.</w:t>
      </w:r>
    </w:p>
    <w:p w:rsidR="00836B96" w:rsidRPr="00953611" w:rsidRDefault="00836B96" w:rsidP="00654C02">
      <w:pPr>
        <w:numPr>
          <w:ilvl w:val="1"/>
          <w:numId w:val="2"/>
        </w:numPr>
        <w:ind w:left="0" w:firstLine="312"/>
        <w:jc w:val="both"/>
        <w:rPr>
          <w:rFonts w:eastAsia="Calibri"/>
          <w:spacing w:val="-4"/>
          <w:sz w:val="24"/>
          <w:szCs w:val="24"/>
        </w:rPr>
      </w:pPr>
      <w:r w:rsidRPr="00953611">
        <w:rPr>
          <w:rFonts w:eastAsia="Calibri"/>
          <w:spacing w:val="-4"/>
          <w:sz w:val="24"/>
          <w:szCs w:val="24"/>
        </w:rPr>
        <w:t>Поддръжка на Резервен визов център</w:t>
      </w:r>
      <w:r w:rsidR="00654C02" w:rsidRPr="00953611">
        <w:rPr>
          <w:rFonts w:eastAsia="Calibri"/>
          <w:spacing w:val="-4"/>
          <w:sz w:val="24"/>
          <w:szCs w:val="24"/>
        </w:rPr>
        <w:t>.</w:t>
      </w:r>
    </w:p>
    <w:p w:rsidR="00274F6C" w:rsidRPr="00953611" w:rsidRDefault="00274F6C" w:rsidP="00654C02">
      <w:pPr>
        <w:numPr>
          <w:ilvl w:val="1"/>
          <w:numId w:val="2"/>
        </w:numPr>
        <w:ind w:left="0" w:firstLine="312"/>
        <w:jc w:val="both"/>
        <w:rPr>
          <w:rFonts w:eastAsia="Calibri"/>
          <w:spacing w:val="-4"/>
          <w:sz w:val="24"/>
          <w:szCs w:val="24"/>
        </w:rPr>
      </w:pPr>
      <w:r w:rsidRPr="00953611">
        <w:rPr>
          <w:rFonts w:eastAsia="Calibri"/>
          <w:spacing w:val="-4"/>
          <w:sz w:val="24"/>
          <w:szCs w:val="24"/>
        </w:rPr>
        <w:t xml:space="preserve">Извършване на дейности за заверки и легализации на документи.  </w:t>
      </w:r>
    </w:p>
    <w:p w:rsidR="00836B96" w:rsidRPr="00953611" w:rsidRDefault="00836B96" w:rsidP="00654C02">
      <w:pPr>
        <w:numPr>
          <w:ilvl w:val="1"/>
          <w:numId w:val="2"/>
        </w:numPr>
        <w:ind w:left="0" w:firstLine="312"/>
        <w:jc w:val="both"/>
        <w:rPr>
          <w:rFonts w:eastAsia="Calibri"/>
          <w:spacing w:val="-4"/>
          <w:sz w:val="24"/>
          <w:szCs w:val="24"/>
        </w:rPr>
      </w:pPr>
      <w:r w:rsidRPr="00953611">
        <w:rPr>
          <w:rFonts w:eastAsia="Calibri"/>
          <w:spacing w:val="-4"/>
          <w:sz w:val="24"/>
          <w:szCs w:val="24"/>
        </w:rPr>
        <w:t>Извършване на анализ и извършване на необходими нормативни промени във връзка с актуалните моменти във визовото и шенгенското законодателство на ЕС</w:t>
      </w:r>
      <w:r w:rsidR="00654C02" w:rsidRPr="00953611">
        <w:rPr>
          <w:rFonts w:eastAsia="Calibri"/>
          <w:spacing w:val="-4"/>
          <w:sz w:val="24"/>
          <w:szCs w:val="24"/>
        </w:rPr>
        <w:t>.</w:t>
      </w:r>
    </w:p>
    <w:p w:rsidR="00836B96" w:rsidRPr="00953611" w:rsidRDefault="00836B96" w:rsidP="00654C02">
      <w:pPr>
        <w:numPr>
          <w:ilvl w:val="1"/>
          <w:numId w:val="2"/>
        </w:numPr>
        <w:ind w:left="0" w:firstLine="312"/>
        <w:jc w:val="both"/>
        <w:rPr>
          <w:rFonts w:eastAsia="Calibri"/>
          <w:spacing w:val="-4"/>
          <w:sz w:val="24"/>
          <w:szCs w:val="24"/>
        </w:rPr>
      </w:pPr>
      <w:r w:rsidRPr="00953611">
        <w:rPr>
          <w:rFonts w:eastAsia="Calibri"/>
          <w:spacing w:val="-4"/>
          <w:sz w:val="24"/>
          <w:szCs w:val="24"/>
        </w:rPr>
        <w:t>Извършване на анализ от необходимостта от сключване на договори за представителство с други държави-членки на ЕС относно издаване на визи в трети държави, в които Република България няма ДП/КП</w:t>
      </w:r>
      <w:r w:rsidR="00654C02" w:rsidRPr="00953611">
        <w:rPr>
          <w:rFonts w:eastAsia="Calibri"/>
          <w:spacing w:val="-4"/>
          <w:sz w:val="24"/>
          <w:szCs w:val="24"/>
        </w:rPr>
        <w:t>.</w:t>
      </w:r>
    </w:p>
    <w:p w:rsidR="00836B96" w:rsidRPr="00953611" w:rsidRDefault="00836B96" w:rsidP="00654C02">
      <w:pPr>
        <w:numPr>
          <w:ilvl w:val="1"/>
          <w:numId w:val="2"/>
        </w:numPr>
        <w:ind w:left="0" w:firstLine="312"/>
        <w:jc w:val="both"/>
        <w:rPr>
          <w:rFonts w:eastAsia="Calibri"/>
          <w:spacing w:val="-4"/>
          <w:sz w:val="24"/>
          <w:szCs w:val="24"/>
        </w:rPr>
      </w:pPr>
      <w:r w:rsidRPr="00953611">
        <w:rPr>
          <w:rFonts w:eastAsia="Calibri"/>
          <w:spacing w:val="-4"/>
          <w:sz w:val="24"/>
          <w:szCs w:val="24"/>
        </w:rPr>
        <w:t xml:space="preserve">Продължаване и разширяване на дейността по сключване на договори с външен изпълнител за </w:t>
      </w:r>
      <w:proofErr w:type="spellStart"/>
      <w:r w:rsidRPr="00953611">
        <w:rPr>
          <w:rFonts w:eastAsia="Calibri"/>
          <w:spacing w:val="-4"/>
          <w:sz w:val="24"/>
          <w:szCs w:val="24"/>
        </w:rPr>
        <w:t>аутсорсинг</w:t>
      </w:r>
      <w:proofErr w:type="spellEnd"/>
      <w:r w:rsidRPr="00953611">
        <w:rPr>
          <w:rFonts w:eastAsia="Calibri"/>
          <w:spacing w:val="-4"/>
          <w:sz w:val="24"/>
          <w:szCs w:val="24"/>
        </w:rPr>
        <w:t xml:space="preserve"> в трети държави, където Република България няма ДП и КП.</w:t>
      </w:r>
    </w:p>
    <w:p w:rsidR="009F674B" w:rsidRPr="00953611" w:rsidRDefault="009F674B" w:rsidP="00654C02">
      <w:pPr>
        <w:numPr>
          <w:ilvl w:val="1"/>
          <w:numId w:val="2"/>
        </w:numPr>
        <w:ind w:left="0" w:firstLine="312"/>
        <w:jc w:val="both"/>
        <w:rPr>
          <w:rFonts w:eastAsia="Calibri"/>
          <w:spacing w:val="-4"/>
          <w:sz w:val="24"/>
          <w:szCs w:val="24"/>
        </w:rPr>
      </w:pPr>
      <w:proofErr w:type="spellStart"/>
      <w:r w:rsidRPr="00953611">
        <w:rPr>
          <w:rFonts w:eastAsia="Calibri"/>
          <w:spacing w:val="-4"/>
          <w:sz w:val="24"/>
          <w:szCs w:val="24"/>
        </w:rPr>
        <w:t>Допъкнително</w:t>
      </w:r>
      <w:proofErr w:type="spellEnd"/>
      <w:r w:rsidRPr="00953611">
        <w:rPr>
          <w:rFonts w:eastAsia="Calibri"/>
          <w:spacing w:val="-4"/>
          <w:sz w:val="24"/>
          <w:szCs w:val="24"/>
        </w:rPr>
        <w:t xml:space="preserve"> кадрово обезпечаване на ДП, с цел оптимизация и подобряване на предоставяните услуги.</w:t>
      </w:r>
    </w:p>
    <w:p w:rsidR="002361E7" w:rsidRPr="00953611" w:rsidRDefault="002361E7" w:rsidP="00AC48B7">
      <w:pPr>
        <w:autoSpaceDE w:val="0"/>
        <w:autoSpaceDN w:val="0"/>
        <w:ind w:left="284" w:right="5"/>
        <w:jc w:val="both"/>
        <w:rPr>
          <w:color w:val="C00000"/>
          <w:sz w:val="24"/>
          <w:szCs w:val="24"/>
        </w:rPr>
      </w:pPr>
    </w:p>
    <w:p w:rsidR="00836B96" w:rsidRPr="00953611" w:rsidRDefault="00836B96" w:rsidP="00654C02">
      <w:pPr>
        <w:autoSpaceDE w:val="0"/>
        <w:autoSpaceDN w:val="0"/>
        <w:ind w:right="5"/>
        <w:jc w:val="both"/>
        <w:rPr>
          <w:rFonts w:eastAsia="Calibri"/>
        </w:rPr>
      </w:pPr>
    </w:p>
    <w:p w:rsidR="00836B96" w:rsidRPr="00953611" w:rsidRDefault="00836B96" w:rsidP="00654C02">
      <w:pPr>
        <w:numPr>
          <w:ilvl w:val="0"/>
          <w:numId w:val="45"/>
        </w:numPr>
        <w:autoSpaceDE w:val="0"/>
        <w:autoSpaceDN w:val="0"/>
        <w:ind w:right="5"/>
        <w:jc w:val="both"/>
        <w:rPr>
          <w:rFonts w:eastAsia="Calibri"/>
          <w:b/>
          <w:bCs/>
          <w:i/>
          <w:iCs/>
          <w:color w:val="0070C0"/>
          <w:sz w:val="24"/>
          <w:szCs w:val="24"/>
        </w:rPr>
      </w:pPr>
      <w:r w:rsidRPr="00953611">
        <w:rPr>
          <w:rFonts w:eastAsia="Calibri"/>
          <w:b/>
          <w:bCs/>
          <w:i/>
          <w:iCs/>
          <w:color w:val="0070C0"/>
          <w:sz w:val="24"/>
          <w:szCs w:val="24"/>
        </w:rPr>
        <w:t>Консулски въпроси</w:t>
      </w:r>
    </w:p>
    <w:p w:rsidR="00836B96" w:rsidRPr="00953611" w:rsidRDefault="00836B96" w:rsidP="00654C02">
      <w:pPr>
        <w:ind w:firstLine="360"/>
        <w:jc w:val="both"/>
        <w:rPr>
          <w:rFonts w:eastAsia="Calibri"/>
          <w:b/>
          <w:bCs/>
          <w:i/>
          <w:iCs/>
          <w:color w:val="943634"/>
          <w:sz w:val="24"/>
          <w:szCs w:val="24"/>
        </w:rPr>
      </w:pPr>
    </w:p>
    <w:p w:rsidR="00836B96" w:rsidRPr="00953611" w:rsidRDefault="00836B96" w:rsidP="00654C02">
      <w:pPr>
        <w:ind w:firstLine="709"/>
        <w:jc w:val="both"/>
        <w:rPr>
          <w:rFonts w:eastAsia="Calibri"/>
          <w:b/>
          <w:bCs/>
          <w:i/>
          <w:iCs/>
          <w:color w:val="943634"/>
          <w:sz w:val="24"/>
          <w:szCs w:val="24"/>
        </w:rPr>
      </w:pPr>
      <w:r w:rsidRPr="00953611">
        <w:rPr>
          <w:rFonts w:eastAsia="Calibri"/>
          <w:b/>
          <w:bCs/>
          <w:i/>
          <w:iCs/>
          <w:color w:val="943634"/>
          <w:sz w:val="24"/>
          <w:szCs w:val="24"/>
        </w:rPr>
        <w:t>Резултати от предоставянето на продукта/услугата</w:t>
      </w:r>
    </w:p>
    <w:p w:rsidR="00836B96" w:rsidRPr="00953611" w:rsidRDefault="00836B96" w:rsidP="00654C02">
      <w:pPr>
        <w:numPr>
          <w:ilvl w:val="0"/>
          <w:numId w:val="15"/>
        </w:numPr>
        <w:autoSpaceDE w:val="0"/>
        <w:autoSpaceDN w:val="0"/>
        <w:ind w:left="0" w:right="5" w:firstLine="284"/>
        <w:jc w:val="both"/>
        <w:rPr>
          <w:rFonts w:eastAsia="Calibri"/>
          <w:sz w:val="24"/>
          <w:szCs w:val="24"/>
        </w:rPr>
      </w:pPr>
      <w:r w:rsidRPr="00953611">
        <w:rPr>
          <w:rFonts w:eastAsia="Calibri"/>
          <w:sz w:val="24"/>
          <w:szCs w:val="24"/>
        </w:rPr>
        <w:lastRenderedPageBreak/>
        <w:t>Защита на интересите на българските граждани.</w:t>
      </w:r>
    </w:p>
    <w:p w:rsidR="00836B96" w:rsidRPr="00953611" w:rsidRDefault="00836B96" w:rsidP="00654C02">
      <w:pPr>
        <w:numPr>
          <w:ilvl w:val="0"/>
          <w:numId w:val="15"/>
        </w:numPr>
        <w:autoSpaceDE w:val="0"/>
        <w:autoSpaceDN w:val="0"/>
        <w:ind w:left="0" w:right="5" w:firstLine="284"/>
        <w:jc w:val="both"/>
        <w:rPr>
          <w:rFonts w:eastAsia="Calibri"/>
          <w:sz w:val="24"/>
          <w:szCs w:val="24"/>
        </w:rPr>
      </w:pPr>
      <w:r w:rsidRPr="00953611">
        <w:rPr>
          <w:rFonts w:eastAsia="Calibri"/>
          <w:sz w:val="24"/>
          <w:szCs w:val="24"/>
        </w:rPr>
        <w:t>Защита на интересите на българските общности.</w:t>
      </w:r>
    </w:p>
    <w:p w:rsidR="00836B96" w:rsidRPr="00953611" w:rsidRDefault="00836B96" w:rsidP="00654C02">
      <w:pPr>
        <w:numPr>
          <w:ilvl w:val="0"/>
          <w:numId w:val="15"/>
        </w:numPr>
        <w:autoSpaceDE w:val="0"/>
        <w:autoSpaceDN w:val="0"/>
        <w:ind w:left="0" w:right="5" w:firstLine="284"/>
        <w:jc w:val="both"/>
        <w:rPr>
          <w:rFonts w:eastAsia="Calibri"/>
          <w:b/>
          <w:bCs/>
          <w:color w:val="000000"/>
          <w:sz w:val="24"/>
          <w:szCs w:val="24"/>
        </w:rPr>
      </w:pPr>
      <w:r w:rsidRPr="00953611">
        <w:rPr>
          <w:rFonts w:eastAsia="Calibri"/>
          <w:sz w:val="24"/>
          <w:szCs w:val="24"/>
        </w:rPr>
        <w:t>Предоставяне на качествени консулски услуги.</w:t>
      </w:r>
    </w:p>
    <w:p w:rsidR="00836B96" w:rsidRPr="00953611" w:rsidRDefault="00836B96" w:rsidP="00654C02">
      <w:pPr>
        <w:ind w:firstLine="284"/>
        <w:jc w:val="both"/>
        <w:rPr>
          <w:rFonts w:eastAsia="Calibri"/>
          <w:b/>
          <w:bCs/>
          <w:i/>
          <w:iCs/>
          <w:color w:val="943634"/>
          <w:sz w:val="24"/>
          <w:szCs w:val="24"/>
        </w:rPr>
      </w:pPr>
    </w:p>
    <w:p w:rsidR="00836B96" w:rsidRPr="00953611" w:rsidRDefault="00836B96" w:rsidP="00654C02">
      <w:pPr>
        <w:ind w:firstLine="709"/>
        <w:jc w:val="both"/>
        <w:rPr>
          <w:rFonts w:eastAsia="Calibri"/>
          <w:b/>
          <w:bCs/>
          <w:i/>
          <w:iCs/>
          <w:color w:val="943634"/>
          <w:sz w:val="24"/>
          <w:szCs w:val="24"/>
        </w:rPr>
      </w:pPr>
      <w:r w:rsidRPr="00953611">
        <w:rPr>
          <w:rFonts w:eastAsia="Calibri"/>
          <w:b/>
          <w:bCs/>
          <w:i/>
          <w:iCs/>
          <w:color w:val="943634"/>
          <w:sz w:val="24"/>
          <w:szCs w:val="24"/>
        </w:rPr>
        <w:t>Дейности за предоставяне на продукта/услугата</w:t>
      </w:r>
    </w:p>
    <w:p w:rsidR="00836B96" w:rsidRPr="00953611" w:rsidRDefault="00836B96" w:rsidP="00654C02">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Провеждане на външната политика на България в областта на консулските отношения.</w:t>
      </w:r>
    </w:p>
    <w:p w:rsidR="00836B96" w:rsidRPr="00953611" w:rsidRDefault="00836B96" w:rsidP="00654C02">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Осъществяване на консулски функции, предоставяне на консулско обслужване на български и чуждестранни физически и юридически лица.</w:t>
      </w:r>
    </w:p>
    <w:p w:rsidR="00836B96" w:rsidRPr="00953611" w:rsidRDefault="00836B96" w:rsidP="00654C02">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Правна помощ и изпълнение на съдебни поръчки по граждански и наказателни дела.</w:t>
      </w:r>
    </w:p>
    <w:p w:rsidR="00836B96" w:rsidRPr="00953611" w:rsidRDefault="00836B96" w:rsidP="00654C02">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Защита на интересите на български граждани в чужбина – на малолетни и непълнолетни, на възрастни лица, на лица с увреждания, при случаите на недееспособност, на лицата, поставени под запрещение, при установяване на настойничество и попечителство.</w:t>
      </w:r>
    </w:p>
    <w:p w:rsidR="00836B96" w:rsidRPr="00953611" w:rsidRDefault="00836B96" w:rsidP="00654C02">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Подпомагане на български граждани, които са жертви на трафик на хора.</w:t>
      </w:r>
    </w:p>
    <w:p w:rsidR="00836B96" w:rsidRPr="00953611" w:rsidRDefault="00836B96" w:rsidP="00654C02">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Оказване на помощ и съдействие на български граждани, пребиваващи в чужбина, изпаднали в беда вследствие на кражби, насилие, злополуки, загуба на документи, сериозни заболявания и други подобни инциденти.</w:t>
      </w:r>
    </w:p>
    <w:p w:rsidR="00BB357E" w:rsidRPr="00953611" w:rsidRDefault="00BB357E" w:rsidP="002361E7">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 xml:space="preserve">Оказване на помощ при мащабни кризи (природни бедствия, катастрофи и др.), при които са засегнати или могат да бъдат засегнати животът, здравето или собствеността на голям брой български граждани или граждани на ЕС. </w:t>
      </w:r>
    </w:p>
    <w:p w:rsidR="00BB357E" w:rsidRPr="00953611" w:rsidRDefault="00BB357E" w:rsidP="00BB357E">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 xml:space="preserve">Оказване на помощ при </w:t>
      </w:r>
      <w:proofErr w:type="spellStart"/>
      <w:r w:rsidRPr="00953611">
        <w:rPr>
          <w:rFonts w:eastAsia="Calibri"/>
          <w:color w:val="000000"/>
          <w:sz w:val="24"/>
          <w:szCs w:val="24"/>
        </w:rPr>
        <w:t>нетърпящи</w:t>
      </w:r>
      <w:proofErr w:type="spellEnd"/>
      <w:r w:rsidRPr="00953611">
        <w:rPr>
          <w:rFonts w:eastAsia="Calibri"/>
          <w:color w:val="000000"/>
          <w:sz w:val="24"/>
          <w:szCs w:val="24"/>
        </w:rPr>
        <w:t xml:space="preserve"> отлагане индивидуални случаи с тенденция към ескалация и/или потенциал за значително влияние върху международните отношения и общественото мнение (вземане на заложници и др.), които изискват незабавна реакция с привличане на ресурси на МВнР и други компетентни ведомства.</w:t>
      </w:r>
    </w:p>
    <w:p w:rsidR="00836B96" w:rsidRPr="00953611" w:rsidRDefault="00836B96" w:rsidP="00654C02">
      <w:pPr>
        <w:numPr>
          <w:ilvl w:val="0"/>
          <w:numId w:val="15"/>
        </w:numPr>
        <w:autoSpaceDE w:val="0"/>
        <w:autoSpaceDN w:val="0"/>
        <w:ind w:left="0" w:right="5" w:firstLine="284"/>
        <w:jc w:val="both"/>
        <w:rPr>
          <w:rFonts w:eastAsia="Calibri"/>
          <w:color w:val="000000"/>
          <w:sz w:val="24"/>
          <w:szCs w:val="24"/>
        </w:rPr>
      </w:pPr>
      <w:r w:rsidRPr="00953611">
        <w:rPr>
          <w:rFonts w:eastAsia="Calibri"/>
          <w:color w:val="000000"/>
          <w:sz w:val="24"/>
          <w:szCs w:val="24"/>
        </w:rPr>
        <w:t xml:space="preserve">Оказване на помощ и съдействие в случаите на арест на български </w:t>
      </w:r>
      <w:proofErr w:type="spellStart"/>
      <w:r w:rsidRPr="00953611">
        <w:rPr>
          <w:rFonts w:eastAsia="Calibri"/>
          <w:color w:val="000000"/>
          <w:sz w:val="24"/>
          <w:szCs w:val="24"/>
        </w:rPr>
        <w:t>гражданини</w:t>
      </w:r>
      <w:proofErr w:type="spellEnd"/>
      <w:r w:rsidRPr="00953611">
        <w:rPr>
          <w:rFonts w:eastAsia="Calibri"/>
          <w:color w:val="000000"/>
          <w:sz w:val="24"/>
          <w:szCs w:val="24"/>
        </w:rPr>
        <w:t xml:space="preserve"> в чужбина, при съдебни процеси срещу български граждани зад граница и при изтърпяване от тях на наказания за лишаване от свобода в чужди страни. Оказване на съдействие за извършване на трансфер в България на осъдени български граждани в чужбина. </w:t>
      </w:r>
    </w:p>
    <w:p w:rsidR="00836B96" w:rsidRPr="00953611" w:rsidRDefault="00836B96" w:rsidP="00654C02">
      <w:pPr>
        <w:ind w:firstLine="284"/>
        <w:rPr>
          <w:rFonts w:eastAsia="Calibri"/>
          <w:b/>
          <w:bCs/>
          <w:color w:val="000000"/>
          <w:sz w:val="24"/>
          <w:szCs w:val="24"/>
        </w:rPr>
      </w:pPr>
    </w:p>
    <w:p w:rsidR="00836B96" w:rsidRPr="00953611" w:rsidRDefault="00836B96" w:rsidP="00836B96">
      <w:pPr>
        <w:rPr>
          <w:rFonts w:eastAsia="Calibri"/>
          <w:b/>
          <w:bCs/>
          <w:color w:val="000000"/>
          <w:sz w:val="24"/>
          <w:szCs w:val="24"/>
        </w:rPr>
      </w:pPr>
      <w:r w:rsidRPr="00953611">
        <w:rPr>
          <w:rFonts w:eastAsia="Calibri"/>
          <w:b/>
          <w:bCs/>
          <w:color w:val="000000"/>
          <w:sz w:val="24"/>
          <w:szCs w:val="24"/>
        </w:rPr>
        <w:t>Организационни структури, участващи в програмата</w:t>
      </w:r>
    </w:p>
    <w:p w:rsidR="00836B96" w:rsidRPr="00953611" w:rsidRDefault="00836B96" w:rsidP="00836B96">
      <w:pPr>
        <w:autoSpaceDE w:val="0"/>
        <w:autoSpaceDN w:val="0"/>
        <w:jc w:val="both"/>
        <w:rPr>
          <w:rFonts w:eastAsia="Calibri"/>
          <w:b/>
          <w:bCs/>
          <w:color w:val="000000"/>
          <w:sz w:val="24"/>
          <w:szCs w:val="24"/>
        </w:rPr>
      </w:pPr>
      <w:r w:rsidRPr="00953611">
        <w:rPr>
          <w:rFonts w:eastAsia="Calibri"/>
          <w:sz w:val="24"/>
          <w:szCs w:val="24"/>
        </w:rPr>
        <w:t>Дирекция “Консулски отношения”, Дирекция “Ситуационен център”, дирекция „Сигурност”</w:t>
      </w:r>
    </w:p>
    <w:p w:rsidR="00836B96" w:rsidRPr="00953611" w:rsidRDefault="00836B96" w:rsidP="00836B96">
      <w:pPr>
        <w:rPr>
          <w:rFonts w:eastAsia="Calibri"/>
          <w:b/>
          <w:bCs/>
          <w:sz w:val="24"/>
          <w:szCs w:val="24"/>
        </w:rPr>
      </w:pPr>
    </w:p>
    <w:p w:rsidR="00836B96" w:rsidRPr="00953611" w:rsidRDefault="00836B96" w:rsidP="00836B96">
      <w:pPr>
        <w:rPr>
          <w:rFonts w:eastAsia="Calibri"/>
          <w:b/>
          <w:bCs/>
          <w:sz w:val="24"/>
          <w:szCs w:val="24"/>
        </w:rPr>
      </w:pPr>
    </w:p>
    <w:p w:rsidR="00836B96" w:rsidRPr="00953611" w:rsidRDefault="00836B96" w:rsidP="00836B96">
      <w:pPr>
        <w:rPr>
          <w:rFonts w:eastAsia="Calibri"/>
          <w:b/>
          <w:bCs/>
          <w:i/>
          <w:iCs/>
        </w:rPr>
      </w:pPr>
      <w:r w:rsidRPr="00953611">
        <w:rPr>
          <w:rFonts w:eastAsia="Calibri"/>
          <w:b/>
          <w:bCs/>
          <w:sz w:val="24"/>
          <w:szCs w:val="24"/>
        </w:rPr>
        <w:t>Целеви стойности по показателите за изпълнение</w:t>
      </w:r>
    </w:p>
    <w:p w:rsidR="00836B96" w:rsidRPr="00953611" w:rsidRDefault="00836B96" w:rsidP="00836B96">
      <w:pPr>
        <w:autoSpaceDE w:val="0"/>
        <w:autoSpaceDN w:val="0"/>
        <w:ind w:left="715"/>
        <w:jc w:val="both"/>
        <w:rPr>
          <w:rFonts w:eastAsia="Calibri"/>
          <w:sz w:val="24"/>
          <w:szCs w:val="24"/>
        </w:rPr>
      </w:pPr>
    </w:p>
    <w:tbl>
      <w:tblPr>
        <w:tblW w:w="4560" w:type="pct"/>
        <w:tblInd w:w="354" w:type="dxa"/>
        <w:tblCellMar>
          <w:left w:w="0" w:type="dxa"/>
          <w:right w:w="0" w:type="dxa"/>
        </w:tblCellMar>
        <w:tblLook w:val="04A0" w:firstRow="1" w:lastRow="0" w:firstColumn="1" w:lastColumn="0" w:noHBand="0" w:noVBand="1"/>
      </w:tblPr>
      <w:tblGrid>
        <w:gridCol w:w="4381"/>
        <w:gridCol w:w="991"/>
        <w:gridCol w:w="1272"/>
        <w:gridCol w:w="1131"/>
        <w:gridCol w:w="991"/>
        <w:gridCol w:w="16"/>
      </w:tblGrid>
      <w:tr w:rsidR="00836B96" w:rsidRPr="00953611" w:rsidTr="00B821C8">
        <w:trPr>
          <w:trHeight w:val="255"/>
        </w:trPr>
        <w:tc>
          <w:tcPr>
            <w:tcW w:w="4991" w:type="pct"/>
            <w:gridSpan w:val="5"/>
            <w:tcBorders>
              <w:top w:val="single" w:sz="8" w:space="0" w:color="auto"/>
              <w:left w:val="single" w:sz="8" w:space="0" w:color="auto"/>
              <w:bottom w:val="single" w:sz="8" w:space="0" w:color="auto"/>
              <w:right w:val="single" w:sz="8" w:space="0" w:color="auto"/>
            </w:tcBorders>
            <w:shd w:val="clear" w:color="auto" w:fill="FFCC99"/>
            <w:tcMar>
              <w:top w:w="0" w:type="dxa"/>
              <w:left w:w="70" w:type="dxa"/>
              <w:bottom w:w="0" w:type="dxa"/>
              <w:right w:w="70" w:type="dxa"/>
            </w:tcMar>
            <w:vAlign w:val="bottom"/>
            <w:hideMark/>
          </w:tcPr>
          <w:p w:rsidR="00836B96" w:rsidRPr="00953611" w:rsidRDefault="00836B96" w:rsidP="00836B96">
            <w:pPr>
              <w:jc w:val="center"/>
              <w:rPr>
                <w:rFonts w:eastAsia="Calibri"/>
                <w:b/>
                <w:bCs/>
                <w:i/>
                <w:iCs/>
              </w:rPr>
            </w:pPr>
            <w:r w:rsidRPr="00953611">
              <w:rPr>
                <w:rFonts w:eastAsia="Calibri"/>
                <w:b/>
              </w:rPr>
              <w:t>ЦЕЛЕВИ СТОЙНОСТИ ПО ПОКАЗАТЕЛИТЕ ЗА ИЗПЪЛНЕНИЕ</w:t>
            </w:r>
          </w:p>
        </w:tc>
        <w:tc>
          <w:tcPr>
            <w:tcW w:w="9" w:type="pct"/>
            <w:vAlign w:val="center"/>
            <w:hideMark/>
          </w:tcPr>
          <w:p w:rsidR="00836B96" w:rsidRPr="00953611" w:rsidRDefault="00836B96" w:rsidP="00836B96"/>
        </w:tc>
      </w:tr>
      <w:tr w:rsidR="00836B96" w:rsidRPr="00953611" w:rsidTr="00B821C8">
        <w:trPr>
          <w:trHeight w:val="255"/>
        </w:trPr>
        <w:tc>
          <w:tcPr>
            <w:tcW w:w="2495" w:type="pc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bottom"/>
            <w:hideMark/>
          </w:tcPr>
          <w:p w:rsidR="00836B96" w:rsidRPr="00953611" w:rsidRDefault="00836B96" w:rsidP="00836B96">
            <w:pPr>
              <w:jc w:val="center"/>
              <w:rPr>
                <w:rFonts w:eastAsia="Calibri"/>
                <w:b/>
                <w:bCs/>
              </w:rPr>
            </w:pPr>
            <w:r w:rsidRPr="00953611">
              <w:rPr>
                <w:rFonts w:eastAsia="Calibri"/>
                <w:b/>
              </w:rPr>
              <w:t>Програма № 9</w:t>
            </w:r>
          </w:p>
        </w:tc>
        <w:tc>
          <w:tcPr>
            <w:tcW w:w="56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rsidR="00836B96" w:rsidRPr="00953611" w:rsidRDefault="00836B96" w:rsidP="00836B96">
            <w:pPr>
              <w:jc w:val="both"/>
              <w:rPr>
                <w:rFonts w:eastAsia="Calibri"/>
                <w:b/>
                <w:bCs/>
              </w:rPr>
            </w:pPr>
          </w:p>
        </w:tc>
        <w:tc>
          <w:tcPr>
            <w:tcW w:w="72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rsidR="00836B96" w:rsidRPr="00953611" w:rsidRDefault="00836B96" w:rsidP="00836B96">
            <w:pPr>
              <w:jc w:val="both"/>
              <w:rPr>
                <w:rFonts w:eastAsia="Calibri"/>
                <w:b/>
                <w:bCs/>
                <w:i/>
                <w:iCs/>
              </w:rPr>
            </w:pPr>
          </w:p>
        </w:tc>
        <w:tc>
          <w:tcPr>
            <w:tcW w:w="64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rsidR="00836B96" w:rsidRPr="00953611" w:rsidRDefault="00836B96" w:rsidP="00836B96">
            <w:pPr>
              <w:jc w:val="both"/>
              <w:rPr>
                <w:rFonts w:eastAsia="Calibri"/>
                <w:b/>
                <w:bCs/>
                <w:i/>
                <w:iCs/>
              </w:rPr>
            </w:pPr>
          </w:p>
        </w:tc>
        <w:tc>
          <w:tcPr>
            <w:tcW w:w="564" w:type="pc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bottom"/>
          </w:tcPr>
          <w:p w:rsidR="00836B96" w:rsidRPr="00953611" w:rsidRDefault="00836B96" w:rsidP="00836B96">
            <w:pPr>
              <w:jc w:val="both"/>
              <w:rPr>
                <w:rFonts w:eastAsia="Calibri"/>
                <w:b/>
                <w:bCs/>
                <w:i/>
                <w:iCs/>
              </w:rPr>
            </w:pPr>
          </w:p>
        </w:tc>
        <w:tc>
          <w:tcPr>
            <w:tcW w:w="9" w:type="pct"/>
            <w:vAlign w:val="center"/>
            <w:hideMark/>
          </w:tcPr>
          <w:p w:rsidR="00836B96" w:rsidRPr="00953611" w:rsidRDefault="00836B96" w:rsidP="00836B96"/>
        </w:tc>
      </w:tr>
      <w:tr w:rsidR="00B821C8" w:rsidRPr="00953611" w:rsidTr="00B821C8">
        <w:trPr>
          <w:trHeight w:val="255"/>
        </w:trPr>
        <w:tc>
          <w:tcPr>
            <w:tcW w:w="2495" w:type="pct"/>
            <w:vMerge w:val="restart"/>
            <w:tcBorders>
              <w:top w:val="nil"/>
              <w:left w:val="single" w:sz="8" w:space="0" w:color="auto"/>
              <w:bottom w:val="single" w:sz="8" w:space="0" w:color="000000"/>
              <w:right w:val="single" w:sz="8" w:space="0" w:color="auto"/>
            </w:tcBorders>
            <w:shd w:val="clear" w:color="auto" w:fill="FFCC99"/>
            <w:tcMar>
              <w:top w:w="0" w:type="dxa"/>
              <w:left w:w="70" w:type="dxa"/>
              <w:bottom w:w="0" w:type="dxa"/>
              <w:right w:w="70" w:type="dxa"/>
            </w:tcMar>
            <w:vAlign w:val="bottom"/>
            <w:hideMark/>
          </w:tcPr>
          <w:p w:rsidR="00B821C8" w:rsidRPr="00953611" w:rsidRDefault="00B821C8" w:rsidP="00B821C8">
            <w:pPr>
              <w:jc w:val="both"/>
              <w:rPr>
                <w:rFonts w:eastAsia="Calibri"/>
                <w:b/>
                <w:bCs/>
              </w:rPr>
            </w:pPr>
            <w:r w:rsidRPr="00953611">
              <w:rPr>
                <w:rFonts w:eastAsia="Calibri"/>
                <w:b/>
                <w:bCs/>
              </w:rPr>
              <w:t>Показатели за изпълнение</w:t>
            </w:r>
          </w:p>
        </w:tc>
        <w:tc>
          <w:tcPr>
            <w:tcW w:w="56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rsidR="00B821C8" w:rsidRPr="00953611" w:rsidRDefault="00B821C8" w:rsidP="00B821C8">
            <w:pPr>
              <w:jc w:val="center"/>
              <w:rPr>
                <w:rFonts w:eastAsia="Calibri"/>
                <w:b/>
                <w:bCs/>
                <w:sz w:val="18"/>
                <w:szCs w:val="18"/>
              </w:rPr>
            </w:pPr>
            <w:r w:rsidRPr="00953611">
              <w:rPr>
                <w:rFonts w:eastAsia="Calibri"/>
                <w:b/>
                <w:bCs/>
                <w:sz w:val="18"/>
                <w:szCs w:val="18"/>
              </w:rPr>
              <w:t>Мерна единица</w:t>
            </w:r>
          </w:p>
        </w:tc>
        <w:tc>
          <w:tcPr>
            <w:tcW w:w="72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rsidR="00B821C8" w:rsidRPr="00953611" w:rsidRDefault="004B2E36" w:rsidP="00F51FEC">
            <w:pPr>
              <w:jc w:val="center"/>
              <w:rPr>
                <w:rFonts w:eastAsia="Calibri"/>
                <w:b/>
                <w:bCs/>
                <w:iCs/>
                <w:sz w:val="18"/>
                <w:szCs w:val="18"/>
              </w:rPr>
            </w:pPr>
            <w:r w:rsidRPr="004B2E36">
              <w:rPr>
                <w:rFonts w:eastAsia="Calibri"/>
                <w:b/>
                <w:bCs/>
                <w:iCs/>
                <w:sz w:val="18"/>
                <w:szCs w:val="18"/>
              </w:rPr>
              <w:t xml:space="preserve">Бюджет                   </w:t>
            </w:r>
            <w:r w:rsidR="00F51FEC" w:rsidRPr="00953611">
              <w:rPr>
                <w:rFonts w:eastAsia="Calibri"/>
                <w:b/>
                <w:bCs/>
                <w:iCs/>
                <w:sz w:val="18"/>
                <w:szCs w:val="18"/>
              </w:rPr>
              <w:t xml:space="preserve">2020 </w:t>
            </w:r>
            <w:r w:rsidR="00B821C8" w:rsidRPr="00953611">
              <w:rPr>
                <w:rFonts w:eastAsia="Calibri"/>
                <w:b/>
                <w:bCs/>
                <w:iCs/>
                <w:sz w:val="18"/>
                <w:szCs w:val="18"/>
              </w:rPr>
              <w:t>г.</w:t>
            </w:r>
          </w:p>
        </w:tc>
        <w:tc>
          <w:tcPr>
            <w:tcW w:w="64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rsidR="00B821C8" w:rsidRPr="00953611" w:rsidRDefault="00B821C8" w:rsidP="00F51FEC">
            <w:pPr>
              <w:jc w:val="center"/>
              <w:rPr>
                <w:rFonts w:eastAsia="Calibri"/>
                <w:b/>
                <w:bCs/>
                <w:iCs/>
                <w:sz w:val="18"/>
                <w:szCs w:val="18"/>
              </w:rPr>
            </w:pPr>
            <w:r w:rsidRPr="00953611">
              <w:rPr>
                <w:rFonts w:eastAsia="Calibri"/>
                <w:b/>
                <w:bCs/>
                <w:iCs/>
                <w:sz w:val="18"/>
                <w:szCs w:val="18"/>
              </w:rPr>
              <w:t xml:space="preserve">Прогноза </w:t>
            </w:r>
            <w:r w:rsidR="00F51FEC" w:rsidRPr="00953611">
              <w:rPr>
                <w:rFonts w:eastAsia="Calibri"/>
                <w:b/>
                <w:bCs/>
                <w:iCs/>
                <w:sz w:val="18"/>
                <w:szCs w:val="18"/>
              </w:rPr>
              <w:t xml:space="preserve">2021 </w:t>
            </w:r>
            <w:r w:rsidRPr="00953611">
              <w:rPr>
                <w:rFonts w:eastAsia="Calibri"/>
                <w:b/>
                <w:bCs/>
                <w:iCs/>
                <w:sz w:val="18"/>
                <w:szCs w:val="18"/>
              </w:rPr>
              <w:t>г.</w:t>
            </w:r>
          </w:p>
        </w:tc>
        <w:tc>
          <w:tcPr>
            <w:tcW w:w="564" w:type="pct"/>
            <w:vMerge w:val="restart"/>
            <w:tcBorders>
              <w:top w:val="nil"/>
              <w:left w:val="nil"/>
              <w:bottom w:val="single" w:sz="8" w:space="0" w:color="000000"/>
              <w:right w:val="single" w:sz="8" w:space="0" w:color="auto"/>
            </w:tcBorders>
            <w:shd w:val="clear" w:color="auto" w:fill="FFCC99"/>
            <w:tcMar>
              <w:top w:w="0" w:type="dxa"/>
              <w:left w:w="70" w:type="dxa"/>
              <w:bottom w:w="0" w:type="dxa"/>
              <w:right w:w="70" w:type="dxa"/>
            </w:tcMar>
            <w:vAlign w:val="center"/>
            <w:hideMark/>
          </w:tcPr>
          <w:p w:rsidR="00B821C8" w:rsidRPr="00953611" w:rsidRDefault="00B821C8" w:rsidP="00F51FEC">
            <w:pPr>
              <w:jc w:val="center"/>
              <w:rPr>
                <w:rFonts w:eastAsia="Calibri"/>
                <w:b/>
                <w:bCs/>
                <w:iCs/>
                <w:sz w:val="18"/>
                <w:szCs w:val="18"/>
              </w:rPr>
            </w:pPr>
            <w:r w:rsidRPr="00953611">
              <w:rPr>
                <w:rFonts w:eastAsia="Calibri"/>
                <w:b/>
                <w:bCs/>
                <w:iCs/>
                <w:sz w:val="18"/>
                <w:szCs w:val="18"/>
              </w:rPr>
              <w:t xml:space="preserve">Прогноза </w:t>
            </w:r>
            <w:r w:rsidR="00F51FEC" w:rsidRPr="00953611">
              <w:rPr>
                <w:rFonts w:eastAsia="Calibri"/>
                <w:b/>
                <w:bCs/>
                <w:iCs/>
                <w:sz w:val="18"/>
                <w:szCs w:val="18"/>
              </w:rPr>
              <w:t xml:space="preserve">2022 </w:t>
            </w:r>
            <w:r w:rsidRPr="00953611">
              <w:rPr>
                <w:rFonts w:eastAsia="Calibri"/>
                <w:b/>
                <w:bCs/>
                <w:iCs/>
                <w:sz w:val="18"/>
                <w:szCs w:val="18"/>
              </w:rPr>
              <w:t>г.</w:t>
            </w:r>
          </w:p>
        </w:tc>
        <w:tc>
          <w:tcPr>
            <w:tcW w:w="9" w:type="pct"/>
            <w:vAlign w:val="center"/>
            <w:hideMark/>
          </w:tcPr>
          <w:p w:rsidR="00B821C8" w:rsidRPr="00953611" w:rsidRDefault="00B821C8" w:rsidP="00B821C8"/>
        </w:tc>
      </w:tr>
      <w:tr w:rsidR="00836B96" w:rsidRPr="00953611" w:rsidTr="00B821C8">
        <w:trPr>
          <w:trHeight w:val="450"/>
        </w:trPr>
        <w:tc>
          <w:tcPr>
            <w:tcW w:w="2495" w:type="pct"/>
            <w:vMerge/>
            <w:tcBorders>
              <w:top w:val="nil"/>
              <w:left w:val="single" w:sz="8" w:space="0" w:color="auto"/>
              <w:bottom w:val="single" w:sz="8" w:space="0" w:color="000000"/>
              <w:right w:val="single" w:sz="8" w:space="0" w:color="auto"/>
            </w:tcBorders>
            <w:vAlign w:val="center"/>
            <w:hideMark/>
          </w:tcPr>
          <w:p w:rsidR="00836B96" w:rsidRPr="00953611" w:rsidRDefault="00836B96" w:rsidP="00836B96">
            <w:pPr>
              <w:rPr>
                <w:rFonts w:eastAsia="Calibri"/>
                <w:b/>
                <w:bCs/>
              </w:rPr>
            </w:pPr>
          </w:p>
        </w:tc>
        <w:tc>
          <w:tcPr>
            <w:tcW w:w="564" w:type="pct"/>
            <w:vMerge/>
            <w:tcBorders>
              <w:top w:val="nil"/>
              <w:left w:val="nil"/>
              <w:bottom w:val="single" w:sz="8" w:space="0" w:color="000000"/>
              <w:right w:val="single" w:sz="8" w:space="0" w:color="auto"/>
            </w:tcBorders>
            <w:vAlign w:val="center"/>
            <w:hideMark/>
          </w:tcPr>
          <w:p w:rsidR="00836B96" w:rsidRPr="00953611" w:rsidRDefault="00836B96" w:rsidP="00836B96">
            <w:pPr>
              <w:jc w:val="center"/>
              <w:rPr>
                <w:rFonts w:eastAsia="Calibri"/>
                <w:b/>
                <w:bCs/>
              </w:rPr>
            </w:pPr>
          </w:p>
        </w:tc>
        <w:tc>
          <w:tcPr>
            <w:tcW w:w="724" w:type="pct"/>
            <w:vMerge/>
            <w:tcBorders>
              <w:top w:val="nil"/>
              <w:left w:val="nil"/>
              <w:bottom w:val="single" w:sz="8" w:space="0" w:color="000000"/>
              <w:right w:val="single" w:sz="8" w:space="0" w:color="auto"/>
            </w:tcBorders>
            <w:vAlign w:val="center"/>
            <w:hideMark/>
          </w:tcPr>
          <w:p w:rsidR="00836B96" w:rsidRPr="00953611" w:rsidRDefault="00836B96" w:rsidP="00836B96">
            <w:pPr>
              <w:jc w:val="center"/>
              <w:rPr>
                <w:rFonts w:eastAsia="Calibri"/>
                <w:b/>
                <w:bCs/>
                <w:i/>
                <w:iCs/>
              </w:rPr>
            </w:pPr>
          </w:p>
        </w:tc>
        <w:tc>
          <w:tcPr>
            <w:tcW w:w="644" w:type="pct"/>
            <w:vMerge/>
            <w:tcBorders>
              <w:top w:val="nil"/>
              <w:left w:val="nil"/>
              <w:bottom w:val="single" w:sz="8" w:space="0" w:color="000000"/>
              <w:right w:val="single" w:sz="8" w:space="0" w:color="auto"/>
            </w:tcBorders>
            <w:vAlign w:val="center"/>
            <w:hideMark/>
          </w:tcPr>
          <w:p w:rsidR="00836B96" w:rsidRPr="00953611" w:rsidRDefault="00836B96" w:rsidP="00836B96">
            <w:pPr>
              <w:jc w:val="center"/>
              <w:rPr>
                <w:rFonts w:eastAsia="Calibri"/>
                <w:b/>
                <w:bCs/>
                <w:i/>
                <w:iCs/>
              </w:rPr>
            </w:pPr>
          </w:p>
        </w:tc>
        <w:tc>
          <w:tcPr>
            <w:tcW w:w="564" w:type="pct"/>
            <w:vMerge/>
            <w:tcBorders>
              <w:top w:val="nil"/>
              <w:left w:val="nil"/>
              <w:bottom w:val="single" w:sz="8" w:space="0" w:color="000000"/>
              <w:right w:val="single" w:sz="8" w:space="0" w:color="auto"/>
            </w:tcBorders>
            <w:vAlign w:val="center"/>
            <w:hideMark/>
          </w:tcPr>
          <w:p w:rsidR="00836B96" w:rsidRPr="00953611" w:rsidRDefault="00836B96" w:rsidP="00836B96">
            <w:pPr>
              <w:jc w:val="center"/>
              <w:rPr>
                <w:rFonts w:eastAsia="Calibri"/>
                <w:b/>
                <w:bCs/>
                <w:i/>
                <w:iCs/>
              </w:rPr>
            </w:pPr>
          </w:p>
        </w:tc>
        <w:tc>
          <w:tcPr>
            <w:tcW w:w="9" w:type="pct"/>
            <w:vAlign w:val="center"/>
            <w:hideMark/>
          </w:tcPr>
          <w:p w:rsidR="00836B96" w:rsidRPr="00953611" w:rsidRDefault="00836B96" w:rsidP="00836B96"/>
        </w:tc>
      </w:tr>
      <w:tr w:rsidR="00F51FEC" w:rsidRPr="00953611" w:rsidTr="00B821C8">
        <w:trPr>
          <w:trHeight w:val="270"/>
        </w:trPr>
        <w:tc>
          <w:tcPr>
            <w:tcW w:w="249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1FEC" w:rsidRPr="00953611" w:rsidRDefault="00F51FEC" w:rsidP="00F51FEC">
            <w:pPr>
              <w:rPr>
                <w:rFonts w:eastAsia="Calibri"/>
              </w:rPr>
            </w:pPr>
            <w:r w:rsidRPr="0069084D">
              <w:rPr>
                <w:rFonts w:eastAsia="Calibri"/>
                <w:sz w:val="16"/>
              </w:rPr>
              <w:t>Надеждно и ефективно функциониращ Национален визов център и Резервен визов център</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2</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2</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2</w:t>
            </w:r>
          </w:p>
        </w:tc>
        <w:tc>
          <w:tcPr>
            <w:tcW w:w="9" w:type="pct"/>
            <w:vAlign w:val="center"/>
            <w:hideMark/>
          </w:tcPr>
          <w:p w:rsidR="00F51FEC" w:rsidRPr="00953611" w:rsidRDefault="00F51FEC" w:rsidP="00F51FEC"/>
        </w:tc>
      </w:tr>
      <w:tr w:rsidR="00F51FEC" w:rsidRPr="00953611" w:rsidTr="00B821C8">
        <w:trPr>
          <w:trHeight w:val="270"/>
        </w:trPr>
        <w:tc>
          <w:tcPr>
            <w:tcW w:w="249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1FEC" w:rsidRPr="00953611" w:rsidRDefault="00F51FEC" w:rsidP="00F51FEC">
            <w:pPr>
              <w:rPr>
                <w:rFonts w:eastAsia="Calibri"/>
              </w:rPr>
            </w:pPr>
            <w:r w:rsidRPr="0069084D">
              <w:rPr>
                <w:rFonts w:eastAsia="Calibri"/>
                <w:sz w:val="16"/>
              </w:rPr>
              <w:t>Изградени, преустроени и оборудвани консулски служби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953611">
              <w:rPr>
                <w:rFonts w:eastAsia="Calibri"/>
                <w:sz w:val="16"/>
                <w:szCs w:val="16"/>
              </w:rPr>
              <w:t>2</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953611">
              <w:rPr>
                <w:rFonts w:eastAsia="Calibri"/>
                <w:sz w:val="16"/>
                <w:szCs w:val="16"/>
              </w:rPr>
              <w:t>5</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953611">
              <w:rPr>
                <w:rFonts w:eastAsia="Calibri"/>
                <w:sz w:val="16"/>
                <w:szCs w:val="16"/>
              </w:rPr>
              <w:t>4</w:t>
            </w:r>
          </w:p>
        </w:tc>
        <w:tc>
          <w:tcPr>
            <w:tcW w:w="9" w:type="pct"/>
            <w:vAlign w:val="center"/>
            <w:hideMark/>
          </w:tcPr>
          <w:p w:rsidR="00F51FEC" w:rsidRPr="00953611" w:rsidRDefault="00F51FEC" w:rsidP="00F51FEC"/>
        </w:tc>
      </w:tr>
      <w:tr w:rsidR="00F51FEC" w:rsidRPr="00953611" w:rsidTr="00B821C8">
        <w:trPr>
          <w:trHeight w:val="270"/>
        </w:trPr>
        <w:tc>
          <w:tcPr>
            <w:tcW w:w="249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1FEC" w:rsidRPr="00953611" w:rsidRDefault="00F51FEC" w:rsidP="00F51FEC">
            <w:pPr>
              <w:rPr>
                <w:rFonts w:eastAsia="Calibri"/>
              </w:rPr>
            </w:pPr>
            <w:r w:rsidRPr="0069084D">
              <w:rPr>
                <w:rFonts w:eastAsia="Calibri"/>
                <w:sz w:val="16"/>
              </w:rPr>
              <w:t>Модернизирани и оборудвани консулски служби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953611">
              <w:rPr>
                <w:rFonts w:eastAsia="Calibri"/>
                <w:sz w:val="16"/>
                <w:szCs w:val="16"/>
              </w:rPr>
              <w:t>5</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953611">
              <w:rPr>
                <w:rFonts w:eastAsia="Calibri"/>
                <w:sz w:val="16"/>
                <w:szCs w:val="16"/>
              </w:rPr>
              <w:t>15</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10</w:t>
            </w:r>
          </w:p>
        </w:tc>
        <w:tc>
          <w:tcPr>
            <w:tcW w:w="9" w:type="pct"/>
            <w:vAlign w:val="center"/>
            <w:hideMark/>
          </w:tcPr>
          <w:p w:rsidR="00F51FEC" w:rsidRPr="00953611" w:rsidRDefault="00F51FEC" w:rsidP="00F51FEC"/>
        </w:tc>
      </w:tr>
      <w:tr w:rsidR="00F51FEC" w:rsidRPr="00953611" w:rsidTr="00B821C8">
        <w:trPr>
          <w:trHeight w:val="270"/>
        </w:trPr>
        <w:tc>
          <w:tcPr>
            <w:tcW w:w="249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1FEC" w:rsidRPr="00953611" w:rsidRDefault="00F51FEC" w:rsidP="00F51FEC">
            <w:pPr>
              <w:rPr>
                <w:rFonts w:eastAsia="Calibri"/>
              </w:rPr>
            </w:pPr>
            <w:r w:rsidRPr="0069084D">
              <w:rPr>
                <w:rFonts w:eastAsia="Calibri"/>
                <w:sz w:val="16"/>
              </w:rPr>
              <w:t>Повишен административен капацитет на консулските служители</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40</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953611">
              <w:rPr>
                <w:rFonts w:eastAsia="Calibri"/>
                <w:sz w:val="16"/>
                <w:szCs w:val="16"/>
              </w:rPr>
              <w:t>75</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953611">
              <w:rPr>
                <w:rFonts w:eastAsia="Calibri"/>
                <w:sz w:val="16"/>
                <w:szCs w:val="16"/>
              </w:rPr>
              <w:t>75</w:t>
            </w:r>
          </w:p>
        </w:tc>
        <w:tc>
          <w:tcPr>
            <w:tcW w:w="9" w:type="pct"/>
            <w:vAlign w:val="center"/>
            <w:hideMark/>
          </w:tcPr>
          <w:p w:rsidR="00F51FEC" w:rsidRPr="00953611" w:rsidRDefault="00F51FEC" w:rsidP="00F51FEC"/>
        </w:tc>
      </w:tr>
      <w:tr w:rsidR="00F51FEC" w:rsidRPr="00953611" w:rsidTr="00B821C8">
        <w:trPr>
          <w:trHeight w:val="270"/>
        </w:trPr>
        <w:tc>
          <w:tcPr>
            <w:tcW w:w="2495" w:type="pct"/>
            <w:tcBorders>
              <w:top w:val="nil"/>
              <w:left w:val="single" w:sz="8" w:space="0" w:color="auto"/>
              <w:bottom w:val="single" w:sz="8" w:space="0" w:color="auto"/>
              <w:right w:val="single" w:sz="8" w:space="0" w:color="auto"/>
            </w:tcBorders>
            <w:tcMar>
              <w:top w:w="0" w:type="dxa"/>
              <w:left w:w="70" w:type="dxa"/>
              <w:bottom w:w="0" w:type="dxa"/>
              <w:right w:w="70" w:type="dxa"/>
            </w:tcMar>
            <w:hideMark/>
          </w:tcPr>
          <w:p w:rsidR="00F51FEC" w:rsidRPr="00953611" w:rsidRDefault="00F51FEC" w:rsidP="00F51FEC">
            <w:pPr>
              <w:rPr>
                <w:rFonts w:eastAsia="Calibri"/>
              </w:rPr>
            </w:pPr>
            <w:r w:rsidRPr="0069084D">
              <w:rPr>
                <w:rFonts w:eastAsia="Calibri"/>
                <w:sz w:val="16"/>
              </w:rPr>
              <w:t>Отпечатани визови стикери на склад</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Брой</w:t>
            </w:r>
          </w:p>
        </w:tc>
        <w:tc>
          <w:tcPr>
            <w:tcW w:w="72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1000000</w:t>
            </w:r>
          </w:p>
        </w:tc>
        <w:tc>
          <w:tcPr>
            <w:tcW w:w="64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1000000</w:t>
            </w:r>
          </w:p>
        </w:tc>
        <w:tc>
          <w:tcPr>
            <w:tcW w:w="564" w:type="pct"/>
            <w:tcBorders>
              <w:top w:val="nil"/>
              <w:left w:val="nil"/>
              <w:bottom w:val="single" w:sz="8" w:space="0" w:color="auto"/>
              <w:right w:val="single" w:sz="8" w:space="0" w:color="auto"/>
            </w:tcBorders>
            <w:tcMar>
              <w:top w:w="0" w:type="dxa"/>
              <w:left w:w="70" w:type="dxa"/>
              <w:bottom w:w="0" w:type="dxa"/>
              <w:right w:w="70" w:type="dxa"/>
            </w:tcMar>
            <w:vAlign w:val="center"/>
            <w:hideMark/>
          </w:tcPr>
          <w:p w:rsidR="00F51FEC" w:rsidRPr="00953611" w:rsidRDefault="00F51FEC" w:rsidP="00F51FEC">
            <w:pPr>
              <w:jc w:val="center"/>
              <w:rPr>
                <w:rFonts w:eastAsia="Calibri"/>
              </w:rPr>
            </w:pPr>
            <w:r w:rsidRPr="0069084D">
              <w:rPr>
                <w:rFonts w:eastAsia="Calibri"/>
                <w:sz w:val="16"/>
              </w:rPr>
              <w:t>1000000</w:t>
            </w:r>
            <w:r w:rsidRPr="0069084D">
              <w:rPr>
                <w:rFonts w:eastAsia="Calibri"/>
                <w:sz w:val="16"/>
                <w:vertAlign w:val="superscript"/>
              </w:rPr>
              <w:footnoteReference w:customMarkFollows="1" w:id="4"/>
              <w:t>*</w:t>
            </w:r>
          </w:p>
        </w:tc>
        <w:tc>
          <w:tcPr>
            <w:tcW w:w="9" w:type="pct"/>
            <w:vAlign w:val="center"/>
            <w:hideMark/>
          </w:tcPr>
          <w:p w:rsidR="00F51FEC" w:rsidRPr="00953611" w:rsidRDefault="00F51FEC" w:rsidP="00F51FEC"/>
        </w:tc>
      </w:tr>
    </w:tbl>
    <w:p w:rsidR="00836B96" w:rsidRPr="00953611" w:rsidRDefault="00836B96" w:rsidP="00836B96">
      <w:pPr>
        <w:autoSpaceDE w:val="0"/>
        <w:autoSpaceDN w:val="0"/>
        <w:ind w:right="5"/>
        <w:jc w:val="both"/>
        <w:rPr>
          <w:rFonts w:eastAsia="Calibri"/>
          <w:b/>
          <w:bCs/>
          <w:color w:val="000000"/>
          <w:sz w:val="24"/>
          <w:szCs w:val="24"/>
        </w:rPr>
      </w:pPr>
    </w:p>
    <w:p w:rsidR="00836B96" w:rsidRPr="00953611" w:rsidRDefault="00836B96" w:rsidP="00836B96">
      <w:pPr>
        <w:autoSpaceDE w:val="0"/>
        <w:autoSpaceDN w:val="0"/>
        <w:ind w:right="5"/>
        <w:jc w:val="both"/>
        <w:rPr>
          <w:rFonts w:eastAsia="Calibri"/>
          <w:b/>
          <w:bCs/>
          <w:color w:val="000000"/>
          <w:sz w:val="24"/>
          <w:szCs w:val="24"/>
        </w:rPr>
      </w:pPr>
    </w:p>
    <w:p w:rsidR="00836B96" w:rsidRPr="00953611" w:rsidRDefault="00836B96" w:rsidP="00836B96">
      <w:pPr>
        <w:autoSpaceDE w:val="0"/>
        <w:autoSpaceDN w:val="0"/>
        <w:ind w:right="5"/>
        <w:jc w:val="both"/>
        <w:rPr>
          <w:rFonts w:eastAsia="Calibri"/>
          <w:b/>
          <w:bCs/>
          <w:color w:val="000000"/>
          <w:sz w:val="24"/>
          <w:szCs w:val="24"/>
        </w:rPr>
      </w:pPr>
      <w:r w:rsidRPr="00953611">
        <w:rPr>
          <w:rFonts w:eastAsia="Calibri"/>
          <w:b/>
          <w:bCs/>
          <w:color w:val="000000"/>
          <w:sz w:val="24"/>
          <w:szCs w:val="24"/>
        </w:rPr>
        <w:t>Външни фактори, които могат да окажат въздействие върху постигането на целите на програмата</w:t>
      </w:r>
    </w:p>
    <w:p w:rsidR="00836B96" w:rsidRPr="00953611" w:rsidRDefault="00836B96" w:rsidP="00654C02">
      <w:pPr>
        <w:numPr>
          <w:ilvl w:val="1"/>
          <w:numId w:val="2"/>
        </w:numPr>
        <w:ind w:left="0" w:firstLine="284"/>
        <w:jc w:val="both"/>
        <w:rPr>
          <w:rFonts w:eastAsia="Calibri"/>
          <w:spacing w:val="-4"/>
          <w:sz w:val="24"/>
          <w:szCs w:val="24"/>
        </w:rPr>
      </w:pPr>
      <w:r w:rsidRPr="00953611">
        <w:rPr>
          <w:rFonts w:eastAsia="Calibri"/>
          <w:spacing w:val="-4"/>
          <w:sz w:val="24"/>
          <w:szCs w:val="24"/>
        </w:rPr>
        <w:t>Развитие на вътрешнополитически процеси в някои държави, които негативно рефлектират върху спазването на правата на българските граждани и на българските общности;</w:t>
      </w:r>
    </w:p>
    <w:p w:rsidR="00836B96" w:rsidRPr="00953611" w:rsidRDefault="00836B96" w:rsidP="00654C02">
      <w:pPr>
        <w:numPr>
          <w:ilvl w:val="1"/>
          <w:numId w:val="2"/>
        </w:numPr>
        <w:ind w:left="0" w:firstLine="284"/>
        <w:jc w:val="both"/>
        <w:rPr>
          <w:rFonts w:eastAsia="Calibri"/>
          <w:spacing w:val="-4"/>
          <w:sz w:val="24"/>
          <w:szCs w:val="24"/>
        </w:rPr>
      </w:pPr>
      <w:r w:rsidRPr="00953611">
        <w:rPr>
          <w:rFonts w:eastAsia="Calibri"/>
          <w:spacing w:val="-4"/>
          <w:sz w:val="24"/>
          <w:szCs w:val="24"/>
        </w:rPr>
        <w:t>Неизпълнение на международноправни задължения от други държави;</w:t>
      </w:r>
    </w:p>
    <w:p w:rsidR="00836B96" w:rsidRPr="00953611" w:rsidRDefault="00836B96" w:rsidP="00654C02">
      <w:pPr>
        <w:numPr>
          <w:ilvl w:val="1"/>
          <w:numId w:val="2"/>
        </w:numPr>
        <w:ind w:left="0" w:firstLine="284"/>
        <w:jc w:val="both"/>
        <w:rPr>
          <w:rFonts w:eastAsia="Calibri"/>
          <w:spacing w:val="-4"/>
          <w:sz w:val="24"/>
          <w:szCs w:val="24"/>
        </w:rPr>
      </w:pPr>
      <w:r w:rsidRPr="00953611">
        <w:rPr>
          <w:rFonts w:eastAsia="Calibri"/>
          <w:spacing w:val="-4"/>
          <w:sz w:val="24"/>
          <w:szCs w:val="24"/>
        </w:rPr>
        <w:t>Забавяне на приемането на Република България в Шенгенското пространство;</w:t>
      </w:r>
    </w:p>
    <w:p w:rsidR="00836B96" w:rsidRPr="00953611" w:rsidRDefault="00836B96" w:rsidP="00654C02">
      <w:pPr>
        <w:numPr>
          <w:ilvl w:val="1"/>
          <w:numId w:val="2"/>
        </w:numPr>
        <w:ind w:left="0" w:firstLine="284"/>
        <w:jc w:val="both"/>
        <w:rPr>
          <w:rFonts w:eastAsia="Calibri"/>
          <w:spacing w:val="-4"/>
          <w:sz w:val="24"/>
          <w:szCs w:val="24"/>
        </w:rPr>
      </w:pPr>
      <w:r w:rsidRPr="00953611">
        <w:rPr>
          <w:rFonts w:eastAsia="Calibri"/>
          <w:spacing w:val="-4"/>
          <w:sz w:val="24"/>
          <w:szCs w:val="24"/>
        </w:rPr>
        <w:t>Извънредни събития в неочаквано големи мащаби /природни бедствия, актове на тероризъм, бунтове и метежи и др./</w:t>
      </w:r>
      <w:r w:rsidR="00365A16" w:rsidRPr="00953611">
        <w:rPr>
          <w:rFonts w:eastAsia="Calibri"/>
          <w:spacing w:val="-4"/>
          <w:sz w:val="24"/>
          <w:szCs w:val="24"/>
        </w:rPr>
        <w:t>;</w:t>
      </w:r>
    </w:p>
    <w:p w:rsidR="00836B96" w:rsidRPr="00953611" w:rsidRDefault="00836B96" w:rsidP="00654C02">
      <w:pPr>
        <w:tabs>
          <w:tab w:val="num" w:pos="139"/>
        </w:tabs>
        <w:autoSpaceDE w:val="0"/>
        <w:autoSpaceDN w:val="0"/>
        <w:ind w:firstLine="284"/>
        <w:jc w:val="both"/>
        <w:rPr>
          <w:rFonts w:eastAsia="Calibri"/>
          <w:b/>
          <w:bCs/>
          <w:color w:val="000000"/>
          <w:sz w:val="24"/>
          <w:szCs w:val="24"/>
        </w:rPr>
      </w:pPr>
    </w:p>
    <w:p w:rsidR="00836B96" w:rsidRPr="00953611" w:rsidRDefault="00836B96" w:rsidP="00654C02">
      <w:pPr>
        <w:tabs>
          <w:tab w:val="num" w:pos="139"/>
        </w:tabs>
        <w:autoSpaceDE w:val="0"/>
        <w:autoSpaceDN w:val="0"/>
        <w:ind w:firstLine="284"/>
        <w:jc w:val="both"/>
        <w:rPr>
          <w:rFonts w:eastAsia="Calibri"/>
          <w:b/>
          <w:bCs/>
          <w:color w:val="000000"/>
          <w:sz w:val="24"/>
          <w:szCs w:val="24"/>
        </w:rPr>
      </w:pPr>
    </w:p>
    <w:p w:rsidR="00836B96" w:rsidRPr="00953611" w:rsidRDefault="00836B96" w:rsidP="00654C02">
      <w:pPr>
        <w:tabs>
          <w:tab w:val="num" w:pos="139"/>
        </w:tabs>
        <w:ind w:firstLine="284"/>
        <w:rPr>
          <w:rFonts w:eastAsia="Calibri"/>
        </w:rPr>
      </w:pPr>
      <w:r w:rsidRPr="00953611">
        <w:rPr>
          <w:rFonts w:eastAsia="Calibri"/>
          <w:b/>
          <w:bCs/>
          <w:color w:val="000000"/>
          <w:sz w:val="24"/>
          <w:szCs w:val="24"/>
        </w:rPr>
        <w:t>Информация за наличността и качеството на данните</w:t>
      </w:r>
    </w:p>
    <w:p w:rsidR="00836B96" w:rsidRPr="00953611" w:rsidRDefault="00836B96" w:rsidP="00654C02">
      <w:pPr>
        <w:numPr>
          <w:ilvl w:val="1"/>
          <w:numId w:val="2"/>
        </w:numPr>
        <w:ind w:left="0" w:firstLine="284"/>
        <w:jc w:val="both"/>
        <w:rPr>
          <w:rFonts w:eastAsia="Calibri"/>
          <w:spacing w:val="-4"/>
          <w:sz w:val="24"/>
          <w:szCs w:val="24"/>
        </w:rPr>
      </w:pPr>
      <w:r w:rsidRPr="00953611">
        <w:rPr>
          <w:rFonts w:eastAsia="Calibri"/>
          <w:spacing w:val="-4"/>
          <w:sz w:val="24"/>
          <w:szCs w:val="24"/>
        </w:rPr>
        <w:t>Годишен доклад за състоянието на администрацията в МВнР по Закона за</w:t>
      </w:r>
      <w:r w:rsidRPr="00953611">
        <w:rPr>
          <w:rFonts w:eastAsia="Calibri"/>
          <w:spacing w:val="-4"/>
          <w:sz w:val="24"/>
          <w:szCs w:val="24"/>
        </w:rPr>
        <w:br/>
        <w:t>администрацията;</w:t>
      </w:r>
    </w:p>
    <w:p w:rsidR="00836B96" w:rsidRPr="00953611" w:rsidRDefault="00836B96" w:rsidP="00654C02">
      <w:pPr>
        <w:numPr>
          <w:ilvl w:val="1"/>
          <w:numId w:val="2"/>
        </w:numPr>
        <w:ind w:left="0" w:firstLine="284"/>
        <w:jc w:val="both"/>
        <w:rPr>
          <w:rFonts w:eastAsia="Calibri"/>
          <w:color w:val="000000"/>
          <w:sz w:val="24"/>
          <w:szCs w:val="24"/>
        </w:rPr>
      </w:pPr>
      <w:r w:rsidRPr="00953611">
        <w:rPr>
          <w:rFonts w:eastAsia="Calibri"/>
          <w:spacing w:val="-4"/>
          <w:sz w:val="24"/>
          <w:szCs w:val="24"/>
        </w:rPr>
        <w:t>Стратегически</w:t>
      </w:r>
      <w:r w:rsidRPr="00953611">
        <w:rPr>
          <w:rFonts w:eastAsia="Calibri"/>
          <w:color w:val="000000"/>
          <w:sz w:val="24"/>
          <w:szCs w:val="24"/>
        </w:rPr>
        <w:t xml:space="preserve"> преглед на състоянието и дейността на Дипломатическата служба.</w:t>
      </w:r>
    </w:p>
    <w:p w:rsidR="00A06981" w:rsidRPr="00953611" w:rsidRDefault="00A06981" w:rsidP="00EF0A15">
      <w:pPr>
        <w:pStyle w:val="Style11"/>
        <w:widowControl/>
        <w:spacing w:line="240" w:lineRule="auto"/>
        <w:ind w:firstLine="0"/>
        <w:jc w:val="both"/>
        <w:rPr>
          <w:b/>
          <w:bCs/>
          <w:i/>
          <w:iCs/>
          <w:color w:val="000000"/>
        </w:rPr>
      </w:pPr>
    </w:p>
    <w:tbl>
      <w:tblPr>
        <w:tblW w:w="9553" w:type="dxa"/>
        <w:tblInd w:w="10" w:type="dxa"/>
        <w:tblLayout w:type="fixed"/>
        <w:tblCellMar>
          <w:left w:w="70" w:type="dxa"/>
          <w:right w:w="70" w:type="dxa"/>
        </w:tblCellMar>
        <w:tblLook w:val="04A0" w:firstRow="1" w:lastRow="0" w:firstColumn="1" w:lastColumn="0" w:noHBand="0" w:noVBand="1"/>
      </w:tblPr>
      <w:tblGrid>
        <w:gridCol w:w="47"/>
        <w:gridCol w:w="366"/>
        <w:gridCol w:w="3819"/>
        <w:gridCol w:w="714"/>
        <w:gridCol w:w="354"/>
        <w:gridCol w:w="360"/>
        <w:gridCol w:w="491"/>
        <w:gridCol w:w="614"/>
        <w:gridCol w:w="236"/>
        <w:gridCol w:w="702"/>
        <w:gridCol w:w="149"/>
        <w:gridCol w:w="747"/>
        <w:gridCol w:w="103"/>
        <w:gridCol w:w="779"/>
        <w:gridCol w:w="72"/>
      </w:tblGrid>
      <w:tr w:rsidR="00236DCD" w:rsidRPr="00953611" w:rsidTr="00837CC8">
        <w:trPr>
          <w:gridBefore w:val="1"/>
          <w:wBefore w:w="47" w:type="dxa"/>
          <w:trHeight w:val="315"/>
        </w:trPr>
        <w:tc>
          <w:tcPr>
            <w:tcW w:w="8655" w:type="dxa"/>
            <w:gridSpan w:val="12"/>
            <w:tcBorders>
              <w:top w:val="nil"/>
              <w:left w:val="nil"/>
              <w:bottom w:val="nil"/>
              <w:right w:val="nil"/>
            </w:tcBorders>
            <w:shd w:val="clear" w:color="auto" w:fill="auto"/>
            <w:noWrap/>
            <w:vAlign w:val="bottom"/>
            <w:hideMark/>
          </w:tcPr>
          <w:p w:rsidR="00236DCD" w:rsidRPr="00953611" w:rsidRDefault="004B2E36" w:rsidP="00A63C52">
            <w:pPr>
              <w:rPr>
                <w:b/>
                <w:bCs/>
                <w:i/>
                <w:iCs/>
                <w:color w:val="000000"/>
                <w:sz w:val="24"/>
                <w:szCs w:val="24"/>
              </w:rPr>
            </w:pPr>
            <w:proofErr w:type="spellStart"/>
            <w:r w:rsidRPr="004B2E36">
              <w:rPr>
                <w:b/>
                <w:bCs/>
                <w:i/>
                <w:iCs/>
                <w:color w:val="000000"/>
                <w:sz w:val="24"/>
                <w:szCs w:val="24"/>
              </w:rPr>
              <w:t>Бюджет</w:t>
            </w:r>
            <w:r w:rsidR="00236DCD" w:rsidRPr="00953611">
              <w:rPr>
                <w:b/>
                <w:bCs/>
                <w:i/>
                <w:iCs/>
                <w:color w:val="000000"/>
                <w:sz w:val="24"/>
                <w:szCs w:val="24"/>
              </w:rPr>
              <w:t>по</w:t>
            </w:r>
            <w:proofErr w:type="spellEnd"/>
            <w:r w:rsidR="00236DCD" w:rsidRPr="00953611">
              <w:rPr>
                <w:b/>
                <w:bCs/>
                <w:i/>
                <w:iCs/>
                <w:color w:val="000000"/>
                <w:sz w:val="24"/>
                <w:szCs w:val="24"/>
              </w:rPr>
              <w:t xml:space="preserve"> ведомствени и администрирани параграфи на Програма </w:t>
            </w:r>
            <w:r w:rsidR="00A63C52">
              <w:rPr>
                <w:b/>
                <w:bCs/>
                <w:i/>
                <w:iCs/>
                <w:color w:val="000000"/>
                <w:sz w:val="24"/>
                <w:szCs w:val="24"/>
              </w:rPr>
              <w:t>1100.03.05</w:t>
            </w:r>
            <w:r w:rsidR="00236DCD" w:rsidRPr="00953611">
              <w:rPr>
                <w:b/>
                <w:bCs/>
                <w:i/>
                <w:iCs/>
                <w:color w:val="000000"/>
                <w:sz w:val="24"/>
                <w:szCs w:val="24"/>
              </w:rPr>
              <w:t xml:space="preserve"> „Визова политика и управление при кризи”</w:t>
            </w:r>
          </w:p>
        </w:tc>
        <w:tc>
          <w:tcPr>
            <w:tcW w:w="851"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r>
      <w:tr w:rsidR="00236DCD" w:rsidRPr="00953611" w:rsidTr="00837CC8">
        <w:trPr>
          <w:gridBefore w:val="1"/>
          <w:wBefore w:w="47" w:type="dxa"/>
          <w:trHeight w:val="330"/>
        </w:trPr>
        <w:tc>
          <w:tcPr>
            <w:tcW w:w="366" w:type="dxa"/>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4887" w:type="dxa"/>
            <w:gridSpan w:val="3"/>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850"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850"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236DCD" w:rsidRPr="00403BA8" w:rsidRDefault="00236DCD" w:rsidP="004454F5">
            <w:pPr>
              <w:rPr>
                <w:color w:val="000000"/>
                <w:sz w:val="24"/>
              </w:rPr>
            </w:pPr>
          </w:p>
        </w:tc>
      </w:tr>
      <w:tr w:rsidR="002256EA" w:rsidTr="00837CC8">
        <w:trPr>
          <w:gridAfter w:val="1"/>
          <w:wAfter w:w="72" w:type="dxa"/>
          <w:trHeight w:val="509"/>
        </w:trPr>
        <w:tc>
          <w:tcPr>
            <w:tcW w:w="413"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w:t>
            </w:r>
          </w:p>
        </w:tc>
        <w:tc>
          <w:tcPr>
            <w:tcW w:w="3819" w:type="dxa"/>
            <w:tcBorders>
              <w:top w:val="single" w:sz="8" w:space="0" w:color="auto"/>
              <w:left w:val="single" w:sz="8" w:space="0" w:color="auto"/>
              <w:bottom w:val="single" w:sz="8" w:space="0" w:color="auto"/>
              <w:right w:val="nil"/>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1100.03.05 Бюджетна програма "Визова политика и управление при кризи"</w:t>
            </w:r>
          </w:p>
        </w:tc>
        <w:tc>
          <w:tcPr>
            <w:tcW w:w="714"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2256EA" w:rsidRDefault="002256EA" w:rsidP="002256EA">
            <w:pPr>
              <w:jc w:val="center"/>
              <w:rPr>
                <w:b/>
                <w:bCs/>
                <w:color w:val="000000"/>
                <w:sz w:val="16"/>
                <w:szCs w:val="16"/>
              </w:rPr>
            </w:pPr>
            <w:r>
              <w:rPr>
                <w:b/>
                <w:bCs/>
                <w:color w:val="000000"/>
                <w:sz w:val="16"/>
                <w:szCs w:val="16"/>
              </w:rPr>
              <w:t>Отчет                                              2017***</w:t>
            </w:r>
          </w:p>
        </w:tc>
        <w:tc>
          <w:tcPr>
            <w:tcW w:w="714" w:type="dxa"/>
            <w:gridSpan w:val="2"/>
            <w:tcBorders>
              <w:top w:val="single" w:sz="8" w:space="0" w:color="auto"/>
              <w:left w:val="nil"/>
              <w:bottom w:val="single" w:sz="8" w:space="0" w:color="auto"/>
              <w:right w:val="single" w:sz="8" w:space="0" w:color="auto"/>
            </w:tcBorders>
            <w:shd w:val="clear" w:color="000000" w:fill="FFCC99"/>
            <w:vAlign w:val="center"/>
            <w:hideMark/>
          </w:tcPr>
          <w:p w:rsidR="002256EA" w:rsidRDefault="002256EA" w:rsidP="002256EA">
            <w:pPr>
              <w:jc w:val="center"/>
              <w:rPr>
                <w:b/>
                <w:bCs/>
                <w:color w:val="000000"/>
                <w:sz w:val="16"/>
                <w:szCs w:val="16"/>
              </w:rPr>
            </w:pPr>
            <w:r>
              <w:rPr>
                <w:b/>
                <w:bCs/>
                <w:color w:val="000000"/>
                <w:sz w:val="16"/>
                <w:szCs w:val="16"/>
              </w:rPr>
              <w:t>Отчет                                              2018***</w:t>
            </w:r>
          </w:p>
        </w:tc>
        <w:tc>
          <w:tcPr>
            <w:tcW w:w="1105" w:type="dxa"/>
            <w:gridSpan w:val="2"/>
            <w:tcBorders>
              <w:top w:val="single" w:sz="8" w:space="0" w:color="auto"/>
              <w:left w:val="nil"/>
              <w:bottom w:val="single" w:sz="8" w:space="0" w:color="auto"/>
              <w:right w:val="single" w:sz="8" w:space="0" w:color="auto"/>
            </w:tcBorders>
            <w:shd w:val="clear" w:color="000000" w:fill="FFCC99"/>
            <w:vAlign w:val="center"/>
            <w:hideMark/>
          </w:tcPr>
          <w:p w:rsidR="002256EA" w:rsidRDefault="002256EA" w:rsidP="002256EA">
            <w:pPr>
              <w:jc w:val="center"/>
              <w:rPr>
                <w:b/>
                <w:bCs/>
                <w:color w:val="000000"/>
                <w:sz w:val="16"/>
                <w:szCs w:val="16"/>
              </w:rPr>
            </w:pPr>
            <w:r>
              <w:rPr>
                <w:b/>
                <w:bCs/>
                <w:color w:val="000000"/>
                <w:sz w:val="16"/>
                <w:szCs w:val="16"/>
              </w:rPr>
              <w:t>Закон                              2019 г.</w:t>
            </w:r>
          </w:p>
        </w:tc>
        <w:tc>
          <w:tcPr>
            <w:tcW w:w="938" w:type="dxa"/>
            <w:gridSpan w:val="2"/>
            <w:tcBorders>
              <w:top w:val="single" w:sz="8" w:space="0" w:color="auto"/>
              <w:left w:val="nil"/>
              <w:bottom w:val="single" w:sz="8" w:space="0" w:color="auto"/>
              <w:right w:val="single" w:sz="8" w:space="0" w:color="auto"/>
            </w:tcBorders>
            <w:shd w:val="clear" w:color="000000" w:fill="FFCC99"/>
            <w:vAlign w:val="center"/>
            <w:hideMark/>
          </w:tcPr>
          <w:p w:rsidR="002256EA" w:rsidRDefault="004B2E36" w:rsidP="002256EA">
            <w:pPr>
              <w:jc w:val="center"/>
              <w:rPr>
                <w:b/>
                <w:bCs/>
                <w:color w:val="000000"/>
                <w:sz w:val="16"/>
                <w:szCs w:val="16"/>
              </w:rPr>
            </w:pPr>
            <w:r w:rsidRPr="004B2E36">
              <w:rPr>
                <w:b/>
                <w:bCs/>
                <w:color w:val="000000"/>
                <w:sz w:val="16"/>
                <w:szCs w:val="16"/>
              </w:rPr>
              <w:t xml:space="preserve">Бюджет                   </w:t>
            </w:r>
            <w:r w:rsidR="002256EA">
              <w:rPr>
                <w:b/>
                <w:bCs/>
                <w:color w:val="000000"/>
                <w:sz w:val="16"/>
                <w:szCs w:val="16"/>
              </w:rPr>
              <w:t>2020 г.</w:t>
            </w:r>
          </w:p>
        </w:tc>
        <w:tc>
          <w:tcPr>
            <w:tcW w:w="896" w:type="dxa"/>
            <w:gridSpan w:val="2"/>
            <w:tcBorders>
              <w:top w:val="single" w:sz="8" w:space="0" w:color="auto"/>
              <w:left w:val="nil"/>
              <w:bottom w:val="single" w:sz="8" w:space="0" w:color="auto"/>
              <w:right w:val="single" w:sz="8" w:space="0" w:color="auto"/>
            </w:tcBorders>
            <w:shd w:val="clear" w:color="000000" w:fill="FFCC99"/>
            <w:vAlign w:val="center"/>
            <w:hideMark/>
          </w:tcPr>
          <w:p w:rsidR="002256EA" w:rsidRDefault="002256EA" w:rsidP="002256EA">
            <w:pPr>
              <w:jc w:val="center"/>
              <w:rPr>
                <w:b/>
                <w:bCs/>
                <w:color w:val="000000"/>
                <w:sz w:val="16"/>
                <w:szCs w:val="16"/>
              </w:rPr>
            </w:pPr>
            <w:r>
              <w:rPr>
                <w:b/>
                <w:bCs/>
                <w:color w:val="000000"/>
                <w:sz w:val="16"/>
                <w:szCs w:val="16"/>
              </w:rPr>
              <w:t>Прогноза                                2021 г.</w:t>
            </w:r>
          </w:p>
        </w:tc>
        <w:tc>
          <w:tcPr>
            <w:tcW w:w="882" w:type="dxa"/>
            <w:gridSpan w:val="2"/>
            <w:tcBorders>
              <w:top w:val="single" w:sz="8" w:space="0" w:color="auto"/>
              <w:left w:val="nil"/>
              <w:bottom w:val="single" w:sz="8" w:space="0" w:color="auto"/>
              <w:right w:val="single" w:sz="8" w:space="0" w:color="auto"/>
            </w:tcBorders>
            <w:shd w:val="clear" w:color="000000" w:fill="FFCC99"/>
            <w:vAlign w:val="center"/>
            <w:hideMark/>
          </w:tcPr>
          <w:p w:rsidR="002256EA" w:rsidRDefault="002256EA" w:rsidP="002256EA">
            <w:pPr>
              <w:jc w:val="center"/>
              <w:rPr>
                <w:b/>
                <w:bCs/>
                <w:color w:val="000000"/>
                <w:sz w:val="16"/>
                <w:szCs w:val="16"/>
              </w:rPr>
            </w:pPr>
            <w:r>
              <w:rPr>
                <w:b/>
                <w:bCs/>
                <w:color w:val="000000"/>
                <w:sz w:val="16"/>
                <w:szCs w:val="16"/>
              </w:rPr>
              <w:t>Прогноза                                2022 г.</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i/>
                <w:iCs/>
                <w:color w:val="000000"/>
                <w:sz w:val="16"/>
                <w:szCs w:val="16"/>
              </w:rPr>
            </w:pPr>
            <w:r>
              <w:rPr>
                <w:b/>
                <w:bCs/>
                <w:i/>
                <w:i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center"/>
              <w:rPr>
                <w:b/>
                <w:bCs/>
                <w:color w:val="000000"/>
                <w:sz w:val="16"/>
                <w:szCs w:val="16"/>
              </w:rPr>
            </w:pPr>
            <w:r>
              <w:rPr>
                <w:b/>
                <w:bCs/>
                <w:color w:val="000000"/>
                <w:sz w:val="16"/>
                <w:szCs w:val="16"/>
              </w:rPr>
              <w:t>1</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center"/>
              <w:rPr>
                <w:b/>
                <w:bCs/>
                <w:color w:val="000000"/>
                <w:sz w:val="16"/>
                <w:szCs w:val="16"/>
              </w:rPr>
            </w:pPr>
            <w:r>
              <w:rPr>
                <w:b/>
                <w:bCs/>
                <w:color w:val="000000"/>
                <w:sz w:val="16"/>
                <w:szCs w:val="16"/>
              </w:rPr>
              <w:t>2</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center"/>
              <w:rPr>
                <w:b/>
                <w:bCs/>
                <w:color w:val="000000"/>
                <w:sz w:val="16"/>
                <w:szCs w:val="16"/>
              </w:rPr>
            </w:pPr>
            <w:r>
              <w:rPr>
                <w:b/>
                <w:bCs/>
                <w:color w:val="000000"/>
                <w:sz w:val="16"/>
                <w:szCs w:val="16"/>
              </w:rPr>
              <w:t>3</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center"/>
              <w:rPr>
                <w:b/>
                <w:bCs/>
                <w:color w:val="000000"/>
                <w:sz w:val="16"/>
                <w:szCs w:val="16"/>
              </w:rPr>
            </w:pPr>
            <w:r>
              <w:rPr>
                <w:b/>
                <w:bCs/>
                <w:color w:val="000000"/>
                <w:sz w:val="16"/>
                <w:szCs w:val="16"/>
              </w:rPr>
              <w:t>4</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center"/>
              <w:rPr>
                <w:b/>
                <w:bCs/>
                <w:color w:val="000000"/>
                <w:sz w:val="16"/>
                <w:szCs w:val="16"/>
              </w:rPr>
            </w:pPr>
            <w:r>
              <w:rPr>
                <w:b/>
                <w:bCs/>
                <w:color w:val="000000"/>
                <w:sz w:val="16"/>
                <w:szCs w:val="16"/>
              </w:rPr>
              <w:t>5</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center"/>
              <w:rPr>
                <w:b/>
                <w:bCs/>
                <w:color w:val="000000"/>
                <w:sz w:val="16"/>
                <w:szCs w:val="16"/>
              </w:rPr>
            </w:pPr>
            <w:r>
              <w:rPr>
                <w:b/>
                <w:bCs/>
                <w:color w:val="000000"/>
                <w:sz w:val="16"/>
                <w:szCs w:val="16"/>
              </w:rPr>
              <w:t>6</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center"/>
              <w:rPr>
                <w:b/>
                <w:bCs/>
                <w:color w:val="000000"/>
                <w:sz w:val="16"/>
                <w:szCs w:val="16"/>
              </w:rPr>
            </w:pPr>
            <w:r>
              <w:rPr>
                <w:b/>
                <w:bCs/>
                <w:color w:val="000000"/>
                <w:sz w:val="16"/>
                <w:szCs w:val="16"/>
              </w:rPr>
              <w:t>7</w:t>
            </w:r>
          </w:p>
        </w:tc>
      </w:tr>
      <w:tr w:rsidR="002256EA" w:rsidTr="00837CC8">
        <w:trPr>
          <w:gridAfter w:val="1"/>
          <w:wAfter w:w="72" w:type="dxa"/>
          <w:trHeight w:val="285"/>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І.</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Общо ведомствени разходи:</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1 513,4</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938,0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2 480,8</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r>
      <w:tr w:rsidR="002256EA" w:rsidTr="00837CC8">
        <w:trPr>
          <w:gridAfter w:val="1"/>
          <w:wAfter w:w="72" w:type="dxa"/>
          <w:trHeight w:val="244"/>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 xml:space="preserve">   Персонал</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r>
      <w:tr w:rsidR="002256EA" w:rsidTr="00837CC8">
        <w:trPr>
          <w:gridAfter w:val="1"/>
          <w:wAfter w:w="72" w:type="dxa"/>
          <w:trHeight w:val="244"/>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 xml:space="preserve">   Издръжка</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1 513,4</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938,0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2 480,8</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1 840,8</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1 840,8</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1 840,8</w:t>
            </w:r>
          </w:p>
        </w:tc>
      </w:tr>
      <w:tr w:rsidR="002256EA" w:rsidTr="00837CC8">
        <w:trPr>
          <w:gridAfter w:val="1"/>
          <w:wAfter w:w="72" w:type="dxa"/>
          <w:trHeight w:val="159"/>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 xml:space="preserve">   Капиталови разходи</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b/>
                <w:bCs/>
                <w:color w:val="000000"/>
                <w:sz w:val="16"/>
                <w:szCs w:val="16"/>
              </w:rPr>
            </w:pPr>
            <w:r>
              <w:rPr>
                <w:b/>
                <w:bCs/>
                <w:color w:val="000000"/>
                <w:sz w:val="16"/>
                <w:szCs w:val="16"/>
              </w:rPr>
              <w:t> </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b/>
                <w:bCs/>
                <w:color w:val="000000"/>
                <w:sz w:val="16"/>
                <w:szCs w:val="16"/>
              </w:rPr>
            </w:pPr>
            <w:r>
              <w:rPr>
                <w:b/>
                <w:bCs/>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b/>
                <w:bCs/>
                <w:color w:val="000000"/>
                <w:sz w:val="16"/>
                <w:szCs w:val="16"/>
              </w:rPr>
            </w:pPr>
            <w:r>
              <w:rPr>
                <w:b/>
                <w:bCs/>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r>
      <w:tr w:rsidR="002256EA" w:rsidTr="00837CC8">
        <w:trPr>
          <w:gridAfter w:val="1"/>
          <w:wAfter w:w="72" w:type="dxa"/>
          <w:trHeight w:val="299"/>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1</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B71EA9">
            <w:pPr>
              <w:ind w:firstLineChars="300" w:firstLine="480"/>
              <w:rPr>
                <w:b/>
                <w:bCs/>
                <w:color w:val="000000"/>
                <w:sz w:val="16"/>
                <w:szCs w:val="16"/>
              </w:rPr>
            </w:pPr>
            <w:r>
              <w:rPr>
                <w:b/>
                <w:bCs/>
                <w:color w:val="000000"/>
                <w:sz w:val="16"/>
                <w:szCs w:val="16"/>
              </w:rPr>
              <w:t>Ведомствени разходи по бюджета на ПРБ:</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1 513,4</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938,0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2 480,8</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r>
      <w:tr w:rsidR="002256EA" w:rsidTr="00837CC8">
        <w:trPr>
          <w:gridAfter w:val="1"/>
          <w:wAfter w:w="72" w:type="dxa"/>
          <w:trHeight w:val="258"/>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color w:val="000000"/>
                <w:sz w:val="16"/>
                <w:szCs w:val="16"/>
              </w:rPr>
            </w:pPr>
            <w:r>
              <w:rPr>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ind w:firstLineChars="300" w:firstLine="480"/>
              <w:rPr>
                <w:color w:val="000000"/>
                <w:sz w:val="16"/>
                <w:szCs w:val="16"/>
              </w:rPr>
            </w:pPr>
            <w:r>
              <w:rPr>
                <w:color w:val="000000"/>
                <w:sz w:val="16"/>
                <w:szCs w:val="16"/>
              </w:rPr>
              <w:t xml:space="preserve">   Персонал</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r>
      <w:tr w:rsidR="002256EA" w:rsidTr="00837CC8">
        <w:trPr>
          <w:gridAfter w:val="1"/>
          <w:wAfter w:w="72" w:type="dxa"/>
          <w:trHeight w:val="243"/>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color w:val="000000"/>
                <w:sz w:val="16"/>
                <w:szCs w:val="16"/>
              </w:rPr>
            </w:pPr>
            <w:r>
              <w:rPr>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ind w:firstLineChars="300" w:firstLine="480"/>
              <w:rPr>
                <w:color w:val="000000"/>
                <w:sz w:val="16"/>
                <w:szCs w:val="16"/>
              </w:rPr>
            </w:pPr>
            <w:r>
              <w:rPr>
                <w:color w:val="000000"/>
                <w:sz w:val="16"/>
                <w:szCs w:val="16"/>
              </w:rPr>
              <w:t xml:space="preserve">   Издръжка</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1 513,4</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938,0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2 480,8</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1 840,8</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1 840,8</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1 840,8</w:t>
            </w:r>
          </w:p>
        </w:tc>
      </w:tr>
      <w:tr w:rsidR="002256EA" w:rsidTr="00837CC8">
        <w:trPr>
          <w:gridAfter w:val="1"/>
          <w:wAfter w:w="72" w:type="dxa"/>
          <w:trHeight w:val="272"/>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color w:val="000000"/>
                <w:sz w:val="16"/>
                <w:szCs w:val="16"/>
              </w:rPr>
            </w:pPr>
            <w:r>
              <w:rPr>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ind w:firstLineChars="300" w:firstLine="480"/>
              <w:rPr>
                <w:color w:val="000000"/>
                <w:sz w:val="16"/>
                <w:szCs w:val="16"/>
              </w:rPr>
            </w:pPr>
            <w:r>
              <w:rPr>
                <w:color w:val="000000"/>
                <w:sz w:val="16"/>
                <w:szCs w:val="16"/>
              </w:rPr>
              <w:t xml:space="preserve">   Капиталови разходи</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color w:val="000000"/>
                <w:sz w:val="16"/>
                <w:szCs w:val="16"/>
              </w:rPr>
            </w:pPr>
            <w:r>
              <w:rPr>
                <w:color w:val="000000"/>
                <w:sz w:val="16"/>
                <w:szCs w:val="16"/>
              </w:rPr>
              <w:t>0,0</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color w:val="000000"/>
                <w:sz w:val="16"/>
                <w:szCs w:val="16"/>
              </w:rPr>
            </w:pPr>
            <w:r>
              <w:rPr>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ind w:firstLineChars="300" w:firstLine="480"/>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r>
      <w:tr w:rsidR="002256EA" w:rsidTr="00837CC8">
        <w:trPr>
          <w:gridAfter w:val="1"/>
          <w:wAfter w:w="72" w:type="dxa"/>
          <w:trHeight w:val="330"/>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2</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B71EA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r>
      <w:tr w:rsidR="002256EA" w:rsidTr="00837CC8">
        <w:trPr>
          <w:gridAfter w:val="1"/>
          <w:wAfter w:w="72" w:type="dxa"/>
          <w:trHeight w:val="10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r>
      <w:tr w:rsidR="002256EA" w:rsidTr="00837CC8">
        <w:trPr>
          <w:gridAfter w:val="1"/>
          <w:wAfter w:w="72" w:type="dxa"/>
          <w:trHeight w:val="330"/>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ІІ.</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Администрирани разходни параграфи по бюджета на ПРБ</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vAlign w:val="center"/>
            <w:hideMark/>
          </w:tcPr>
          <w:p w:rsidR="002256EA" w:rsidRDefault="002256EA" w:rsidP="002256EA">
            <w:pPr>
              <w:ind w:firstLineChars="200" w:firstLine="320"/>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vAlign w:val="center"/>
            <w:hideMark/>
          </w:tcPr>
          <w:p w:rsidR="002256EA" w:rsidRDefault="002256EA" w:rsidP="002256EA">
            <w:pPr>
              <w:rPr>
                <w:color w:val="000000"/>
                <w:sz w:val="16"/>
                <w:szCs w:val="16"/>
              </w:rPr>
            </w:pPr>
            <w:r>
              <w:rPr>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vAlign w:val="center"/>
            <w:hideMark/>
          </w:tcPr>
          <w:p w:rsidR="002256EA" w:rsidRDefault="002256EA" w:rsidP="002256EA">
            <w:pPr>
              <w:rPr>
                <w:color w:val="000000"/>
                <w:sz w:val="16"/>
                <w:szCs w:val="16"/>
              </w:rPr>
            </w:pPr>
            <w:r>
              <w:rPr>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r>
      <w:tr w:rsidR="002256EA" w:rsidTr="00837CC8">
        <w:trPr>
          <w:gridAfter w:val="1"/>
          <w:wAfter w:w="72" w:type="dxa"/>
          <w:trHeight w:val="435"/>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ІІІ.</w:t>
            </w:r>
          </w:p>
        </w:tc>
        <w:tc>
          <w:tcPr>
            <w:tcW w:w="3819" w:type="dxa"/>
            <w:tcBorders>
              <w:top w:val="nil"/>
              <w:left w:val="nil"/>
              <w:bottom w:val="single" w:sz="8" w:space="0" w:color="auto"/>
              <w:right w:val="single" w:sz="8" w:space="0" w:color="auto"/>
            </w:tcBorders>
            <w:shd w:val="clear" w:color="000000" w:fill="FFCC99"/>
            <w:vAlign w:val="center"/>
            <w:hideMark/>
          </w:tcPr>
          <w:p w:rsidR="002256EA" w:rsidRDefault="002256EA" w:rsidP="002256EA">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r>
      <w:tr w:rsidR="002256EA" w:rsidTr="00837CC8">
        <w:trPr>
          <w:gridAfter w:val="1"/>
          <w:wAfter w:w="72" w:type="dxa"/>
          <w:trHeight w:val="202"/>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Общо администрирани разходи (ІІ.+ІІІ.):</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-1,0</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0,0</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b/>
                <w:bCs/>
                <w:color w:val="000000"/>
                <w:sz w:val="16"/>
                <w:szCs w:val="16"/>
              </w:rPr>
            </w:pPr>
            <w:r>
              <w:rPr>
                <w:b/>
                <w:bCs/>
                <w:color w:val="000000"/>
                <w:sz w:val="16"/>
                <w:szCs w:val="16"/>
              </w:rPr>
              <w:t> </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r>
      <w:tr w:rsidR="002256EA" w:rsidTr="00837CC8">
        <w:trPr>
          <w:gridAfter w:val="1"/>
          <w:wAfter w:w="72" w:type="dxa"/>
          <w:trHeight w:val="258"/>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Общо разходи по бюджета (І.1+ІІ.):</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1 513,4</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938,0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2 480,8</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b/>
                <w:bCs/>
                <w:color w:val="000000"/>
                <w:sz w:val="16"/>
                <w:szCs w:val="16"/>
              </w:rPr>
            </w:pPr>
            <w:r>
              <w:rPr>
                <w:b/>
                <w:bCs/>
                <w:color w:val="000000"/>
                <w:sz w:val="16"/>
                <w:szCs w:val="16"/>
              </w:rPr>
              <w:t> </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r>
      <w:tr w:rsidR="002256EA" w:rsidTr="00837CC8">
        <w:trPr>
          <w:gridAfter w:val="1"/>
          <w:wAfter w:w="72" w:type="dxa"/>
          <w:trHeight w:val="229"/>
        </w:trPr>
        <w:tc>
          <w:tcPr>
            <w:tcW w:w="413"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rPr>
                <w:b/>
                <w:bCs/>
                <w:color w:val="000000"/>
                <w:sz w:val="16"/>
                <w:szCs w:val="16"/>
              </w:rPr>
            </w:pPr>
            <w:r>
              <w:rPr>
                <w:b/>
                <w:bCs/>
                <w:color w:val="000000"/>
                <w:sz w:val="16"/>
                <w:szCs w:val="16"/>
              </w:rPr>
              <w:t>Общо разходи (І.+ІІ.+ІІІ.):</w:t>
            </w:r>
          </w:p>
        </w:tc>
        <w:tc>
          <w:tcPr>
            <w:tcW w:w="714" w:type="dxa"/>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1 512,4</w:t>
            </w:r>
          </w:p>
        </w:tc>
        <w:tc>
          <w:tcPr>
            <w:tcW w:w="714"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938,0</w:t>
            </w:r>
          </w:p>
        </w:tc>
        <w:tc>
          <w:tcPr>
            <w:tcW w:w="1105"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2 480,8</w:t>
            </w:r>
          </w:p>
        </w:tc>
        <w:tc>
          <w:tcPr>
            <w:tcW w:w="938"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96"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c>
          <w:tcPr>
            <w:tcW w:w="882" w:type="dxa"/>
            <w:gridSpan w:val="2"/>
            <w:tcBorders>
              <w:top w:val="nil"/>
              <w:left w:val="nil"/>
              <w:bottom w:val="single" w:sz="8" w:space="0" w:color="auto"/>
              <w:right w:val="single" w:sz="8" w:space="0" w:color="auto"/>
            </w:tcBorders>
            <w:shd w:val="clear" w:color="000000" w:fill="FFCC99"/>
            <w:noWrap/>
            <w:vAlign w:val="center"/>
            <w:hideMark/>
          </w:tcPr>
          <w:p w:rsidR="002256EA" w:rsidRDefault="002256EA" w:rsidP="002256EA">
            <w:pPr>
              <w:jc w:val="right"/>
              <w:rPr>
                <w:b/>
                <w:bCs/>
                <w:color w:val="000000"/>
                <w:sz w:val="16"/>
                <w:szCs w:val="16"/>
              </w:rPr>
            </w:pPr>
            <w:r>
              <w:rPr>
                <w:b/>
                <w:bCs/>
                <w:color w:val="000000"/>
                <w:sz w:val="16"/>
                <w:szCs w:val="16"/>
              </w:rPr>
              <w:t>1 840,8</w:t>
            </w:r>
          </w:p>
        </w:tc>
      </w:tr>
      <w:tr w:rsidR="002256EA" w:rsidTr="00837CC8">
        <w:trPr>
          <w:gridAfter w:val="1"/>
          <w:wAfter w:w="72" w:type="dxa"/>
          <w:trHeight w:val="50"/>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 </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 </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 </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 </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 </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 </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 </w:t>
            </w:r>
          </w:p>
        </w:tc>
      </w:tr>
      <w:tr w:rsidR="002256EA" w:rsidTr="00837CC8">
        <w:trPr>
          <w:gridAfter w:val="1"/>
          <w:wAfter w:w="72" w:type="dxa"/>
          <w:trHeight w:val="257"/>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Численост на щатния персонал</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r>
      <w:tr w:rsidR="002256EA" w:rsidTr="00837CC8">
        <w:trPr>
          <w:gridAfter w:val="1"/>
          <w:wAfter w:w="72" w:type="dxa"/>
          <w:trHeight w:val="258"/>
        </w:trPr>
        <w:tc>
          <w:tcPr>
            <w:tcW w:w="413" w:type="dxa"/>
            <w:gridSpan w:val="2"/>
            <w:tcBorders>
              <w:top w:val="nil"/>
              <w:left w:val="single" w:sz="8" w:space="0" w:color="auto"/>
              <w:bottom w:val="single" w:sz="8" w:space="0" w:color="auto"/>
              <w:right w:val="single" w:sz="8" w:space="0" w:color="auto"/>
            </w:tcBorders>
            <w:shd w:val="clear" w:color="auto" w:fill="auto"/>
            <w:noWrap/>
            <w:vAlign w:val="center"/>
            <w:hideMark/>
          </w:tcPr>
          <w:p w:rsidR="002256EA" w:rsidRDefault="002256EA" w:rsidP="002256EA">
            <w:pPr>
              <w:jc w:val="both"/>
              <w:rPr>
                <w:b/>
                <w:bCs/>
                <w:color w:val="000000"/>
                <w:sz w:val="16"/>
                <w:szCs w:val="16"/>
              </w:rPr>
            </w:pPr>
            <w:r>
              <w:rPr>
                <w:b/>
                <w:bCs/>
                <w:color w:val="000000"/>
                <w:sz w:val="16"/>
                <w:szCs w:val="16"/>
              </w:rPr>
              <w:t> </w:t>
            </w:r>
          </w:p>
        </w:tc>
        <w:tc>
          <w:tcPr>
            <w:tcW w:w="3819"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rPr>
                <w:color w:val="000000"/>
                <w:sz w:val="16"/>
                <w:szCs w:val="16"/>
              </w:rPr>
            </w:pPr>
            <w:r>
              <w:rPr>
                <w:color w:val="000000"/>
                <w:sz w:val="16"/>
                <w:szCs w:val="16"/>
              </w:rPr>
              <w:t>Численост на извънщатния персонал</w:t>
            </w:r>
          </w:p>
        </w:tc>
        <w:tc>
          <w:tcPr>
            <w:tcW w:w="714" w:type="dxa"/>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714"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1105"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938"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896"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c>
          <w:tcPr>
            <w:tcW w:w="882" w:type="dxa"/>
            <w:gridSpan w:val="2"/>
            <w:tcBorders>
              <w:top w:val="nil"/>
              <w:left w:val="nil"/>
              <w:bottom w:val="single" w:sz="8" w:space="0" w:color="auto"/>
              <w:right w:val="single" w:sz="8" w:space="0" w:color="auto"/>
            </w:tcBorders>
            <w:shd w:val="clear" w:color="auto" w:fill="auto"/>
            <w:noWrap/>
            <w:vAlign w:val="center"/>
            <w:hideMark/>
          </w:tcPr>
          <w:p w:rsidR="002256EA" w:rsidRDefault="002256EA" w:rsidP="002256EA">
            <w:pPr>
              <w:jc w:val="right"/>
              <w:rPr>
                <w:color w:val="000000"/>
                <w:sz w:val="16"/>
                <w:szCs w:val="16"/>
              </w:rPr>
            </w:pPr>
            <w:r>
              <w:rPr>
                <w:color w:val="000000"/>
                <w:sz w:val="16"/>
                <w:szCs w:val="16"/>
              </w:rPr>
              <w:t>0</w:t>
            </w:r>
          </w:p>
        </w:tc>
      </w:tr>
    </w:tbl>
    <w:p w:rsidR="0021076E" w:rsidRPr="00953611" w:rsidRDefault="0021076E" w:rsidP="00EF0A15">
      <w:pPr>
        <w:pStyle w:val="Style11"/>
        <w:widowControl/>
        <w:spacing w:line="240" w:lineRule="auto"/>
        <w:ind w:firstLine="0"/>
        <w:jc w:val="both"/>
        <w:rPr>
          <w:b/>
          <w:bCs/>
          <w:i/>
          <w:iCs/>
          <w:color w:val="000000"/>
        </w:rPr>
      </w:pPr>
    </w:p>
    <w:p w:rsidR="00BB72E5" w:rsidRPr="00953611" w:rsidRDefault="00BB72E5" w:rsidP="00EF0A15">
      <w:pPr>
        <w:pStyle w:val="Heading2"/>
        <w:shd w:val="clear" w:color="auto" w:fill="CCFFCC"/>
        <w:spacing w:before="0"/>
        <w:rPr>
          <w:lang w:val="bg-BG"/>
        </w:rPr>
      </w:pPr>
      <w:bookmarkStart w:id="26" w:name="_Toc492981943"/>
      <w:r w:rsidRPr="00953611">
        <w:rPr>
          <w:lang w:val="bg-BG"/>
        </w:rPr>
        <w:lastRenderedPageBreak/>
        <w:t>Програма № 10 „Осигуряване и контрол на външнополитическата дейност”</w:t>
      </w:r>
      <w:bookmarkEnd w:id="26"/>
    </w:p>
    <w:p w:rsidR="00BB72E5" w:rsidRPr="00953611" w:rsidRDefault="00BB72E5" w:rsidP="00EF0A15">
      <w:pPr>
        <w:pStyle w:val="Style7"/>
        <w:widowControl/>
        <w:spacing w:line="240" w:lineRule="auto"/>
        <w:jc w:val="both"/>
        <w:rPr>
          <w:rStyle w:val="FontStyle23"/>
          <w:sz w:val="24"/>
          <w:szCs w:val="24"/>
        </w:rPr>
      </w:pPr>
    </w:p>
    <w:p w:rsidR="000A6B77" w:rsidRPr="00953611" w:rsidRDefault="000A6B77" w:rsidP="000A6B77">
      <w:pPr>
        <w:ind w:firstLine="284"/>
        <w:jc w:val="both"/>
        <w:rPr>
          <w:b/>
          <w:i/>
          <w:color w:val="0070C0"/>
          <w:sz w:val="24"/>
          <w:szCs w:val="24"/>
        </w:rPr>
      </w:pPr>
      <w:r w:rsidRPr="00953611">
        <w:rPr>
          <w:b/>
          <w:i/>
          <w:color w:val="0070C0"/>
          <w:sz w:val="24"/>
          <w:szCs w:val="24"/>
        </w:rPr>
        <w:t>Цели на програмата</w:t>
      </w:r>
    </w:p>
    <w:p w:rsidR="00097B83" w:rsidRPr="00953611" w:rsidRDefault="00097B83" w:rsidP="000A6B77">
      <w:pPr>
        <w:pStyle w:val="Style8"/>
        <w:widowControl/>
        <w:spacing w:line="240" w:lineRule="auto"/>
        <w:ind w:firstLine="284"/>
        <w:rPr>
          <w:rStyle w:val="FontStyle22"/>
          <w:color w:val="00B050"/>
          <w:sz w:val="24"/>
          <w:szCs w:val="24"/>
        </w:rPr>
      </w:pPr>
    </w:p>
    <w:p w:rsidR="00FF75E6" w:rsidRPr="00953611" w:rsidRDefault="00B934F2" w:rsidP="000A6B77">
      <w:pPr>
        <w:pStyle w:val="Style8"/>
        <w:widowControl/>
        <w:spacing w:line="240" w:lineRule="auto"/>
        <w:ind w:firstLine="284"/>
        <w:rPr>
          <w:rStyle w:val="FontStyle22"/>
          <w:b/>
          <w:color w:val="auto"/>
          <w:sz w:val="24"/>
          <w:szCs w:val="24"/>
        </w:rPr>
      </w:pPr>
      <w:r w:rsidRPr="00953611">
        <w:rPr>
          <w:rStyle w:val="FontStyle22"/>
          <w:b/>
          <w:color w:val="auto"/>
          <w:sz w:val="24"/>
          <w:szCs w:val="24"/>
        </w:rPr>
        <w:t>Целта на програмата е подпомагане на изпълнението на всички програми за постигане на стратегическите цели на МВнР.</w:t>
      </w:r>
    </w:p>
    <w:p w:rsidR="00034D18" w:rsidRPr="00953611" w:rsidRDefault="00034D18" w:rsidP="000A6B77">
      <w:pPr>
        <w:pStyle w:val="Style8"/>
        <w:widowControl/>
        <w:spacing w:line="240" w:lineRule="auto"/>
        <w:ind w:firstLine="284"/>
        <w:rPr>
          <w:rStyle w:val="FontStyle22"/>
          <w:sz w:val="24"/>
          <w:szCs w:val="24"/>
        </w:rPr>
      </w:pPr>
    </w:p>
    <w:p w:rsidR="00097B83" w:rsidRPr="00953611" w:rsidRDefault="00097B83" w:rsidP="00097B83">
      <w:pPr>
        <w:tabs>
          <w:tab w:val="left" w:pos="709"/>
        </w:tabs>
        <w:ind w:left="284"/>
        <w:jc w:val="both"/>
        <w:rPr>
          <w:b/>
          <w:i/>
          <w:color w:val="0070C0"/>
          <w:spacing w:val="-4"/>
          <w:sz w:val="24"/>
          <w:szCs w:val="24"/>
        </w:rPr>
      </w:pPr>
      <w:r w:rsidRPr="00953611">
        <w:rPr>
          <w:b/>
          <w:i/>
          <w:color w:val="0070C0"/>
          <w:spacing w:val="-4"/>
          <w:sz w:val="24"/>
          <w:szCs w:val="24"/>
        </w:rPr>
        <w:t xml:space="preserve">Предоставяни по програмата продукти/услуги </w:t>
      </w:r>
    </w:p>
    <w:p w:rsidR="00097B83" w:rsidRPr="00953611" w:rsidRDefault="00097B83" w:rsidP="000A6B77">
      <w:pPr>
        <w:pStyle w:val="Style8"/>
        <w:widowControl/>
        <w:spacing w:line="240" w:lineRule="auto"/>
        <w:ind w:firstLine="284"/>
        <w:rPr>
          <w:rStyle w:val="FontStyle22"/>
          <w:sz w:val="24"/>
          <w:szCs w:val="24"/>
        </w:rPr>
      </w:pPr>
    </w:p>
    <w:p w:rsidR="00034D18" w:rsidRPr="00953611" w:rsidRDefault="00034D18" w:rsidP="000A32ED">
      <w:pPr>
        <w:pStyle w:val="ListParagraph"/>
        <w:numPr>
          <w:ilvl w:val="0"/>
          <w:numId w:val="3"/>
        </w:numPr>
        <w:ind w:left="0" w:firstLine="0"/>
        <w:jc w:val="both"/>
        <w:rPr>
          <w:b/>
          <w:bCs/>
          <w:i/>
          <w:color w:val="0070C0"/>
          <w:spacing w:val="-10"/>
          <w:sz w:val="24"/>
          <w:szCs w:val="24"/>
        </w:rPr>
      </w:pPr>
      <w:r w:rsidRPr="00953611">
        <w:rPr>
          <w:b/>
          <w:bCs/>
          <w:i/>
          <w:color w:val="0070C0"/>
          <w:spacing w:val="-10"/>
          <w:sz w:val="24"/>
          <w:szCs w:val="24"/>
        </w:rPr>
        <w:t>Мониторинг на ефективността и ефикасността на управленските процеси</w:t>
      </w:r>
    </w:p>
    <w:p w:rsidR="00B934F2" w:rsidRPr="00953611" w:rsidRDefault="00B934F2" w:rsidP="00034D18">
      <w:pPr>
        <w:ind w:firstLine="312"/>
        <w:jc w:val="both"/>
        <w:rPr>
          <w:b/>
          <w:i/>
          <w:color w:val="943634"/>
          <w:sz w:val="24"/>
          <w:szCs w:val="24"/>
        </w:rPr>
      </w:pPr>
    </w:p>
    <w:p w:rsidR="00034D18" w:rsidRPr="00953611" w:rsidRDefault="00034D18" w:rsidP="003E045A">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F2083F" w:rsidRPr="00953611" w:rsidRDefault="00F2083F" w:rsidP="003E045A">
      <w:pPr>
        <w:numPr>
          <w:ilvl w:val="1"/>
          <w:numId w:val="2"/>
        </w:numPr>
        <w:tabs>
          <w:tab w:val="clear" w:pos="139"/>
          <w:tab w:val="num" w:pos="709"/>
          <w:tab w:val="left" w:pos="780"/>
        </w:tabs>
        <w:ind w:left="0" w:firstLine="284"/>
        <w:jc w:val="both"/>
        <w:rPr>
          <w:sz w:val="24"/>
          <w:szCs w:val="24"/>
        </w:rPr>
      </w:pPr>
    </w:p>
    <w:p w:rsidR="00034D18" w:rsidRPr="00953611" w:rsidRDefault="00EE41CB" w:rsidP="003E045A">
      <w:pPr>
        <w:numPr>
          <w:ilvl w:val="1"/>
          <w:numId w:val="2"/>
        </w:numPr>
        <w:tabs>
          <w:tab w:val="clear" w:pos="139"/>
          <w:tab w:val="num" w:pos="709"/>
          <w:tab w:val="left" w:pos="780"/>
        </w:tabs>
        <w:ind w:left="0" w:firstLine="284"/>
        <w:jc w:val="both"/>
        <w:rPr>
          <w:sz w:val="24"/>
          <w:szCs w:val="24"/>
        </w:rPr>
      </w:pPr>
      <w:r w:rsidRPr="00953611">
        <w:rPr>
          <w:sz w:val="24"/>
          <w:szCs w:val="24"/>
        </w:rPr>
        <w:t xml:space="preserve">Подобрено финансово управление на публичните средства посредством </w:t>
      </w:r>
      <w:proofErr w:type="spellStart"/>
      <w:r w:rsidRPr="00953611">
        <w:rPr>
          <w:sz w:val="24"/>
          <w:szCs w:val="24"/>
        </w:rPr>
        <w:t>функионирането</w:t>
      </w:r>
      <w:proofErr w:type="spellEnd"/>
      <w:r w:rsidRPr="00953611">
        <w:rPr>
          <w:sz w:val="24"/>
          <w:szCs w:val="24"/>
        </w:rPr>
        <w:t xml:space="preserve"> на  ефективни системи за финансово управление и контрол</w:t>
      </w:r>
      <w:r w:rsidR="00B934F2" w:rsidRPr="00953611">
        <w:rPr>
          <w:sz w:val="24"/>
          <w:szCs w:val="24"/>
        </w:rPr>
        <w:t>.</w:t>
      </w:r>
    </w:p>
    <w:p w:rsidR="00A9798A" w:rsidRPr="00953611" w:rsidRDefault="00A9798A" w:rsidP="003E045A">
      <w:pPr>
        <w:numPr>
          <w:ilvl w:val="1"/>
          <w:numId w:val="2"/>
        </w:numPr>
        <w:tabs>
          <w:tab w:val="clear" w:pos="139"/>
          <w:tab w:val="num" w:pos="709"/>
          <w:tab w:val="left" w:pos="780"/>
        </w:tabs>
        <w:ind w:left="0" w:firstLine="284"/>
        <w:jc w:val="both"/>
        <w:rPr>
          <w:sz w:val="24"/>
          <w:szCs w:val="24"/>
        </w:rPr>
      </w:pPr>
      <w:r w:rsidRPr="00953611">
        <w:rPr>
          <w:sz w:val="24"/>
          <w:szCs w:val="24"/>
        </w:rPr>
        <w:t>Повишаване на ефективността на дейността на Дипломатическата служба и намаляване на степента на корупционния натиск в административните звена на МВнР.</w:t>
      </w:r>
    </w:p>
    <w:p w:rsidR="00EF55F6" w:rsidRPr="00953611" w:rsidRDefault="006208A4" w:rsidP="003E045A">
      <w:pPr>
        <w:numPr>
          <w:ilvl w:val="1"/>
          <w:numId w:val="2"/>
        </w:numPr>
        <w:tabs>
          <w:tab w:val="clear" w:pos="139"/>
          <w:tab w:val="num" w:pos="709"/>
          <w:tab w:val="left" w:pos="780"/>
        </w:tabs>
        <w:ind w:left="0" w:firstLine="284"/>
        <w:jc w:val="both"/>
        <w:rPr>
          <w:sz w:val="24"/>
          <w:szCs w:val="24"/>
        </w:rPr>
      </w:pPr>
      <w:r w:rsidRPr="00953611">
        <w:rPr>
          <w:sz w:val="24"/>
          <w:szCs w:val="24"/>
        </w:rPr>
        <w:t>Осигуряване с юридическа експертиза в областта на вътрешното право на дейността на министъра на външните работи, Министерството на външните работи и структурните му звена</w:t>
      </w:r>
      <w:r w:rsidR="00BA6248" w:rsidRPr="00953611">
        <w:rPr>
          <w:sz w:val="24"/>
          <w:szCs w:val="24"/>
        </w:rPr>
        <w:t>.</w:t>
      </w:r>
    </w:p>
    <w:p w:rsidR="00B934F2" w:rsidRPr="00953611" w:rsidRDefault="00B934F2" w:rsidP="00034D18">
      <w:pPr>
        <w:ind w:firstLine="312"/>
        <w:jc w:val="both"/>
        <w:rPr>
          <w:b/>
          <w:i/>
          <w:color w:val="943634"/>
          <w:sz w:val="24"/>
          <w:szCs w:val="24"/>
        </w:rPr>
      </w:pPr>
    </w:p>
    <w:p w:rsidR="00034D18" w:rsidRPr="00953611" w:rsidRDefault="00034D18" w:rsidP="003E045A">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B934F2" w:rsidRPr="00953611" w:rsidRDefault="00B934F2" w:rsidP="003E045A">
      <w:pPr>
        <w:pStyle w:val="ListParagraph"/>
        <w:numPr>
          <w:ilvl w:val="0"/>
          <w:numId w:val="25"/>
        </w:numPr>
        <w:tabs>
          <w:tab w:val="left" w:pos="709"/>
        </w:tabs>
        <w:ind w:left="0" w:firstLine="284"/>
        <w:jc w:val="both"/>
        <w:rPr>
          <w:sz w:val="24"/>
          <w:szCs w:val="24"/>
        </w:rPr>
      </w:pPr>
      <w:r w:rsidRPr="00953611">
        <w:rPr>
          <w:sz w:val="24"/>
          <w:szCs w:val="24"/>
        </w:rPr>
        <w:t>Извършване на одитни анг</w:t>
      </w:r>
      <w:r w:rsidR="003E045A" w:rsidRPr="00953611">
        <w:rPr>
          <w:sz w:val="24"/>
          <w:szCs w:val="24"/>
        </w:rPr>
        <w:t>ажименти за даване на увереност.</w:t>
      </w:r>
    </w:p>
    <w:p w:rsidR="00034D18" w:rsidRPr="00953611" w:rsidRDefault="00B934F2" w:rsidP="003E045A">
      <w:pPr>
        <w:pStyle w:val="ListParagraph"/>
        <w:numPr>
          <w:ilvl w:val="0"/>
          <w:numId w:val="9"/>
        </w:numPr>
        <w:tabs>
          <w:tab w:val="left" w:pos="709"/>
        </w:tabs>
        <w:ind w:left="0" w:firstLine="284"/>
        <w:jc w:val="both"/>
        <w:rPr>
          <w:sz w:val="24"/>
          <w:szCs w:val="24"/>
        </w:rPr>
      </w:pPr>
      <w:r w:rsidRPr="00953611">
        <w:rPr>
          <w:sz w:val="24"/>
          <w:szCs w:val="24"/>
        </w:rPr>
        <w:t>Извършване на одитни ангажименти за консултиране.</w:t>
      </w:r>
    </w:p>
    <w:p w:rsidR="00F2083F" w:rsidRPr="00953611" w:rsidRDefault="00F2083F" w:rsidP="00F2083F">
      <w:pPr>
        <w:pStyle w:val="ListParagraph"/>
        <w:numPr>
          <w:ilvl w:val="0"/>
          <w:numId w:val="9"/>
        </w:numPr>
        <w:tabs>
          <w:tab w:val="left" w:pos="709"/>
        </w:tabs>
        <w:ind w:left="0" w:firstLine="284"/>
        <w:jc w:val="both"/>
        <w:rPr>
          <w:sz w:val="24"/>
          <w:szCs w:val="24"/>
        </w:rPr>
      </w:pPr>
      <w:r w:rsidRPr="00953611">
        <w:rPr>
          <w:sz w:val="24"/>
          <w:szCs w:val="24"/>
        </w:rPr>
        <w:t>Осъществяване на специализиран и административен контрол върху дейността на служителите в Дипломатическата служба</w:t>
      </w:r>
    </w:p>
    <w:p w:rsidR="00034D18" w:rsidRPr="00953611" w:rsidRDefault="00A9798A" w:rsidP="003E045A">
      <w:pPr>
        <w:pStyle w:val="ListParagraph"/>
        <w:numPr>
          <w:ilvl w:val="0"/>
          <w:numId w:val="9"/>
        </w:numPr>
        <w:tabs>
          <w:tab w:val="left" w:pos="709"/>
        </w:tabs>
        <w:ind w:left="0" w:firstLine="284"/>
        <w:jc w:val="both"/>
        <w:rPr>
          <w:sz w:val="24"/>
          <w:szCs w:val="24"/>
        </w:rPr>
      </w:pPr>
      <w:r w:rsidRPr="00953611">
        <w:rPr>
          <w:sz w:val="24"/>
          <w:szCs w:val="24"/>
        </w:rPr>
        <w:t xml:space="preserve">Проверки за ефективност и определяне на степен на корупционния риск на административните звена в ЦУ и ЗП на Р България; мероприятия по превенция на корупционни практики, конфликт на интереси и нередности </w:t>
      </w:r>
      <w:r w:rsidR="00956A60" w:rsidRPr="00953611">
        <w:rPr>
          <w:sz w:val="24"/>
          <w:szCs w:val="24"/>
        </w:rPr>
        <w:t xml:space="preserve">в системата на МВнР; упражняване на текущ контрол върху цялостната дейност на Дипломатическата служба и изпълнението на функциите и задълженията на отделните звена. </w:t>
      </w:r>
    </w:p>
    <w:p w:rsidR="006208A4" w:rsidRPr="00953611" w:rsidRDefault="00886B34" w:rsidP="00D346AC">
      <w:pPr>
        <w:pStyle w:val="ListParagraph"/>
        <w:numPr>
          <w:ilvl w:val="0"/>
          <w:numId w:val="9"/>
        </w:numPr>
        <w:tabs>
          <w:tab w:val="left" w:pos="709"/>
        </w:tabs>
        <w:ind w:left="0" w:firstLine="284"/>
        <w:jc w:val="both"/>
        <w:rPr>
          <w:sz w:val="24"/>
          <w:szCs w:val="24"/>
        </w:rPr>
      </w:pPr>
      <w:r w:rsidRPr="00953611">
        <w:rPr>
          <w:sz w:val="24"/>
          <w:szCs w:val="24"/>
        </w:rPr>
        <w:t xml:space="preserve">Превенция и противодействие на корупцията в системата на МВнР; </w:t>
      </w:r>
      <w:r w:rsidR="00107529" w:rsidRPr="00953611">
        <w:rPr>
          <w:sz w:val="24"/>
          <w:szCs w:val="24"/>
        </w:rPr>
        <w:t>Извършване на оценки за ефективност и степен на корупционния риск на административните звена в МВнР и ЗП</w:t>
      </w:r>
      <w:r w:rsidR="00F2083F" w:rsidRPr="00953611">
        <w:rPr>
          <w:sz w:val="24"/>
          <w:szCs w:val="24"/>
        </w:rPr>
        <w:t xml:space="preserve"> и изготвяне на предложения за неговото намаляване</w:t>
      </w:r>
      <w:r w:rsidR="003E045A" w:rsidRPr="00953611">
        <w:rPr>
          <w:sz w:val="24"/>
          <w:szCs w:val="24"/>
        </w:rPr>
        <w:t>.</w:t>
      </w:r>
    </w:p>
    <w:p w:rsidR="006208A4" w:rsidRPr="00953611" w:rsidRDefault="006208A4" w:rsidP="006208A4">
      <w:pPr>
        <w:pStyle w:val="ListParagraph"/>
        <w:numPr>
          <w:ilvl w:val="0"/>
          <w:numId w:val="9"/>
        </w:numPr>
        <w:tabs>
          <w:tab w:val="left" w:pos="709"/>
        </w:tabs>
        <w:ind w:left="0" w:firstLine="284"/>
        <w:jc w:val="both"/>
        <w:rPr>
          <w:sz w:val="24"/>
          <w:szCs w:val="24"/>
        </w:rPr>
      </w:pPr>
      <w:r w:rsidRPr="00953611">
        <w:rPr>
          <w:sz w:val="24"/>
          <w:szCs w:val="24"/>
        </w:rPr>
        <w:t xml:space="preserve">Анализ на нормативната уредба на държавната администрация и дипломатическата служба </w:t>
      </w:r>
      <w:proofErr w:type="spellStart"/>
      <w:r w:rsidRPr="00953611">
        <w:rPr>
          <w:sz w:val="24"/>
          <w:szCs w:val="24"/>
        </w:rPr>
        <w:t>служба</w:t>
      </w:r>
      <w:proofErr w:type="spellEnd"/>
      <w:r w:rsidRPr="00953611">
        <w:rPr>
          <w:sz w:val="24"/>
          <w:szCs w:val="24"/>
        </w:rPr>
        <w:t>, на националното законодателство, свързано с дейността на министерството, както и изготвяне на предложения за усъвършенстването и правилното им прилагане.</w:t>
      </w:r>
    </w:p>
    <w:p w:rsidR="006208A4" w:rsidRPr="00953611" w:rsidRDefault="006208A4" w:rsidP="006208A4">
      <w:pPr>
        <w:pStyle w:val="ListParagraph"/>
        <w:numPr>
          <w:ilvl w:val="0"/>
          <w:numId w:val="9"/>
        </w:numPr>
        <w:tabs>
          <w:tab w:val="left" w:pos="709"/>
        </w:tabs>
        <w:ind w:left="0" w:firstLine="284"/>
        <w:jc w:val="both"/>
        <w:rPr>
          <w:sz w:val="24"/>
          <w:szCs w:val="24"/>
        </w:rPr>
      </w:pPr>
      <w:r w:rsidRPr="00953611">
        <w:rPr>
          <w:sz w:val="24"/>
          <w:szCs w:val="24"/>
        </w:rPr>
        <w:t>Осъществяване на процесуалното представителство пред съдилища и други юрисдикции по дела, по които страна е министерството или министърът; предприемане на правни действия по събиране на вземания на министерството.</w:t>
      </w:r>
    </w:p>
    <w:p w:rsidR="006208A4" w:rsidRPr="00953611" w:rsidRDefault="006208A4" w:rsidP="006208A4">
      <w:pPr>
        <w:pStyle w:val="ListParagraph"/>
        <w:numPr>
          <w:ilvl w:val="0"/>
          <w:numId w:val="9"/>
        </w:numPr>
        <w:tabs>
          <w:tab w:val="left" w:pos="709"/>
        </w:tabs>
        <w:ind w:left="0" w:firstLine="284"/>
        <w:jc w:val="both"/>
        <w:rPr>
          <w:sz w:val="24"/>
          <w:szCs w:val="24"/>
        </w:rPr>
      </w:pPr>
      <w:r w:rsidRPr="00953611">
        <w:rPr>
          <w:sz w:val="24"/>
          <w:szCs w:val="24"/>
        </w:rPr>
        <w:t>Оказване на съдействие на министъра и на структурните звена на министерството чрез подпомагане на дейността им с предоставяне на юридическа експертиза по въпроси на националното законодателство, свързани с дейността и функциите на министерството.</w:t>
      </w:r>
    </w:p>
    <w:p w:rsidR="006208A4" w:rsidRPr="00953611" w:rsidRDefault="006208A4" w:rsidP="006208A4">
      <w:pPr>
        <w:pStyle w:val="ListParagraph"/>
        <w:numPr>
          <w:ilvl w:val="0"/>
          <w:numId w:val="9"/>
        </w:numPr>
        <w:tabs>
          <w:tab w:val="left" w:pos="709"/>
        </w:tabs>
        <w:ind w:left="0" w:firstLine="284"/>
        <w:jc w:val="both"/>
        <w:rPr>
          <w:sz w:val="24"/>
          <w:szCs w:val="24"/>
        </w:rPr>
      </w:pPr>
      <w:r w:rsidRPr="00953611">
        <w:rPr>
          <w:sz w:val="24"/>
          <w:szCs w:val="24"/>
        </w:rPr>
        <w:t>Съгласуване за законосъобразност на административните актове, трудовите договори, както и договорите, по които министерството е страна, с изключение на международните договори и договорите за обществени поръчки.</w:t>
      </w:r>
    </w:p>
    <w:p w:rsidR="006A647B" w:rsidRPr="00953611" w:rsidRDefault="006A647B" w:rsidP="006A647B">
      <w:pPr>
        <w:pStyle w:val="ListParagraph"/>
        <w:tabs>
          <w:tab w:val="left" w:pos="709"/>
        </w:tabs>
        <w:ind w:left="284"/>
        <w:jc w:val="both"/>
        <w:rPr>
          <w:color w:val="00B050"/>
          <w:spacing w:val="-4"/>
          <w:sz w:val="24"/>
          <w:szCs w:val="24"/>
        </w:rPr>
      </w:pPr>
    </w:p>
    <w:p w:rsidR="006A647B" w:rsidRPr="00953611" w:rsidRDefault="006A647B" w:rsidP="006A647B">
      <w:pPr>
        <w:pStyle w:val="ListParagraph"/>
        <w:numPr>
          <w:ilvl w:val="0"/>
          <w:numId w:val="40"/>
        </w:numPr>
        <w:autoSpaceDE w:val="0"/>
        <w:autoSpaceDN w:val="0"/>
        <w:adjustRightInd w:val="0"/>
        <w:ind w:left="0" w:firstLine="0"/>
        <w:jc w:val="both"/>
        <w:rPr>
          <w:b/>
          <w:i/>
          <w:color w:val="0070C0"/>
          <w:sz w:val="24"/>
          <w:szCs w:val="24"/>
        </w:rPr>
      </w:pPr>
      <w:r w:rsidRPr="00953611">
        <w:rPr>
          <w:b/>
          <w:i/>
          <w:color w:val="0070C0"/>
          <w:sz w:val="24"/>
          <w:szCs w:val="24"/>
        </w:rPr>
        <w:t>Планиране и координация на външнополитическата дейност</w:t>
      </w:r>
      <w:r w:rsidRPr="00953611">
        <w:rPr>
          <w:b/>
          <w:color w:val="C00000"/>
          <w:sz w:val="24"/>
          <w:szCs w:val="24"/>
        </w:rPr>
        <w:t xml:space="preserve"> </w:t>
      </w:r>
    </w:p>
    <w:p w:rsidR="00210DDA" w:rsidRPr="00953611" w:rsidRDefault="00210DDA" w:rsidP="006A647B">
      <w:pPr>
        <w:pStyle w:val="ListParagraph"/>
        <w:autoSpaceDE w:val="0"/>
        <w:autoSpaceDN w:val="0"/>
        <w:adjustRightInd w:val="0"/>
        <w:rPr>
          <w:b/>
          <w:i/>
          <w:color w:val="943634"/>
          <w:sz w:val="24"/>
          <w:szCs w:val="24"/>
        </w:rPr>
      </w:pPr>
    </w:p>
    <w:p w:rsidR="00C23BE9" w:rsidRPr="00953611" w:rsidRDefault="006A647B" w:rsidP="00C23BE9">
      <w:pPr>
        <w:pStyle w:val="ListParagraph"/>
        <w:autoSpaceDE w:val="0"/>
        <w:autoSpaceDN w:val="0"/>
        <w:adjustRightInd w:val="0"/>
        <w:rPr>
          <w:b/>
          <w:i/>
          <w:color w:val="943634"/>
          <w:sz w:val="24"/>
          <w:szCs w:val="24"/>
        </w:rPr>
      </w:pPr>
      <w:r w:rsidRPr="00953611">
        <w:rPr>
          <w:b/>
          <w:i/>
          <w:color w:val="943634"/>
          <w:sz w:val="24"/>
          <w:szCs w:val="24"/>
        </w:rPr>
        <w:t>Резултати от предоставянето на продукта/услугата</w:t>
      </w:r>
    </w:p>
    <w:p w:rsidR="00043892" w:rsidRPr="00953611" w:rsidRDefault="00643692" w:rsidP="006A647B">
      <w:pPr>
        <w:pStyle w:val="ListParagraph"/>
        <w:numPr>
          <w:ilvl w:val="0"/>
          <w:numId w:val="44"/>
        </w:numPr>
        <w:tabs>
          <w:tab w:val="left" w:pos="709"/>
        </w:tabs>
        <w:autoSpaceDE w:val="0"/>
        <w:autoSpaceDN w:val="0"/>
        <w:adjustRightInd w:val="0"/>
        <w:ind w:left="0" w:firstLine="284"/>
        <w:jc w:val="both"/>
        <w:rPr>
          <w:b/>
          <w:i/>
          <w:sz w:val="24"/>
          <w:szCs w:val="24"/>
        </w:rPr>
      </w:pPr>
      <w:r w:rsidRPr="00953611">
        <w:rPr>
          <w:sz w:val="24"/>
          <w:szCs w:val="24"/>
        </w:rPr>
        <w:t>Подпомагане на ръководството на МВнР и Постоянния секретар с оглед е</w:t>
      </w:r>
      <w:r w:rsidR="00254C33" w:rsidRPr="00953611">
        <w:rPr>
          <w:sz w:val="24"/>
          <w:szCs w:val="24"/>
        </w:rPr>
        <w:t>фективно външнополитическо планиране и координация</w:t>
      </w:r>
      <w:r w:rsidR="00C23BE9" w:rsidRPr="00953611">
        <w:rPr>
          <w:sz w:val="24"/>
          <w:szCs w:val="24"/>
        </w:rPr>
        <w:t>.</w:t>
      </w:r>
      <w:r w:rsidR="00043892" w:rsidRPr="00953611">
        <w:rPr>
          <w:sz w:val="24"/>
          <w:szCs w:val="24"/>
        </w:rPr>
        <w:t xml:space="preserve"> </w:t>
      </w:r>
    </w:p>
    <w:p w:rsidR="006A647B" w:rsidRPr="00953611" w:rsidRDefault="00643692" w:rsidP="006A647B">
      <w:pPr>
        <w:pStyle w:val="ListParagraph"/>
        <w:numPr>
          <w:ilvl w:val="0"/>
          <w:numId w:val="44"/>
        </w:numPr>
        <w:tabs>
          <w:tab w:val="left" w:pos="709"/>
        </w:tabs>
        <w:autoSpaceDE w:val="0"/>
        <w:autoSpaceDN w:val="0"/>
        <w:adjustRightInd w:val="0"/>
        <w:ind w:left="0" w:firstLine="284"/>
        <w:jc w:val="both"/>
        <w:rPr>
          <w:i/>
          <w:sz w:val="24"/>
          <w:szCs w:val="24"/>
        </w:rPr>
      </w:pPr>
      <w:r w:rsidRPr="00953611">
        <w:rPr>
          <w:sz w:val="24"/>
          <w:szCs w:val="24"/>
        </w:rPr>
        <w:t>Поддържане на база данни, обновяване</w:t>
      </w:r>
      <w:r w:rsidR="002C4CF2" w:rsidRPr="00953611">
        <w:rPr>
          <w:sz w:val="24"/>
          <w:szCs w:val="24"/>
        </w:rPr>
        <w:t xml:space="preserve"> на годишна основа по </w:t>
      </w:r>
      <w:r w:rsidR="006A647B" w:rsidRPr="00953611">
        <w:rPr>
          <w:sz w:val="24"/>
          <w:szCs w:val="24"/>
        </w:rPr>
        <w:t>актуални външнополитически въпроси и българските позиции по тях.</w:t>
      </w:r>
    </w:p>
    <w:p w:rsidR="0004143E" w:rsidRPr="00953611" w:rsidRDefault="0004143E" w:rsidP="006A647B">
      <w:pPr>
        <w:pStyle w:val="ListParagraph"/>
        <w:numPr>
          <w:ilvl w:val="0"/>
          <w:numId w:val="44"/>
        </w:numPr>
        <w:tabs>
          <w:tab w:val="left" w:pos="709"/>
        </w:tabs>
        <w:autoSpaceDE w:val="0"/>
        <w:autoSpaceDN w:val="0"/>
        <w:adjustRightInd w:val="0"/>
        <w:ind w:left="0" w:firstLine="284"/>
        <w:jc w:val="both"/>
        <w:rPr>
          <w:i/>
          <w:sz w:val="24"/>
          <w:szCs w:val="24"/>
        </w:rPr>
      </w:pPr>
      <w:r w:rsidRPr="00953611">
        <w:rPr>
          <w:sz w:val="24"/>
          <w:szCs w:val="24"/>
        </w:rPr>
        <w:t>Подпомагане процесите на вземане на решения от страна на ръководството на МВнР чрез информационно-аналитичен принос.</w:t>
      </w:r>
    </w:p>
    <w:p w:rsidR="005F7047" w:rsidRPr="00953611" w:rsidRDefault="00C23BE9" w:rsidP="005F7047">
      <w:pPr>
        <w:pStyle w:val="ListParagraph"/>
        <w:numPr>
          <w:ilvl w:val="0"/>
          <w:numId w:val="44"/>
        </w:numPr>
        <w:tabs>
          <w:tab w:val="left" w:pos="709"/>
        </w:tabs>
        <w:autoSpaceDE w:val="0"/>
        <w:autoSpaceDN w:val="0"/>
        <w:adjustRightInd w:val="0"/>
        <w:ind w:left="0" w:firstLine="284"/>
        <w:jc w:val="both"/>
        <w:rPr>
          <w:sz w:val="24"/>
          <w:szCs w:val="24"/>
        </w:rPr>
      </w:pPr>
      <w:r w:rsidRPr="00953611">
        <w:rPr>
          <w:sz w:val="24"/>
          <w:szCs w:val="24"/>
        </w:rPr>
        <w:t>Успешно</w:t>
      </w:r>
      <w:r w:rsidR="006A647B" w:rsidRPr="00953611">
        <w:rPr>
          <w:sz w:val="24"/>
          <w:szCs w:val="24"/>
        </w:rPr>
        <w:t xml:space="preserve"> взаимодействие на МВнР с други институции и ведомства с цел синхронизиране на посланията в рамките на държавната администрация и говорене „в един глас“ по важни и актуални външнополитически въпроси. </w:t>
      </w:r>
    </w:p>
    <w:p w:rsidR="00210DDA" w:rsidRPr="00953611" w:rsidRDefault="00C23BE9" w:rsidP="005F7047">
      <w:pPr>
        <w:pStyle w:val="ListParagraph"/>
        <w:numPr>
          <w:ilvl w:val="0"/>
          <w:numId w:val="44"/>
        </w:numPr>
        <w:tabs>
          <w:tab w:val="left" w:pos="709"/>
        </w:tabs>
        <w:autoSpaceDE w:val="0"/>
        <w:autoSpaceDN w:val="0"/>
        <w:adjustRightInd w:val="0"/>
        <w:ind w:left="0" w:firstLine="284"/>
        <w:jc w:val="both"/>
        <w:rPr>
          <w:sz w:val="24"/>
          <w:szCs w:val="24"/>
        </w:rPr>
      </w:pPr>
      <w:r w:rsidRPr="00953611">
        <w:rPr>
          <w:sz w:val="24"/>
          <w:szCs w:val="24"/>
        </w:rPr>
        <w:t>П</w:t>
      </w:r>
      <w:r w:rsidR="006A647B" w:rsidRPr="00953611">
        <w:rPr>
          <w:sz w:val="24"/>
          <w:szCs w:val="24"/>
        </w:rPr>
        <w:t>ринос на ведомството в административните процедури на стратегическото планиране и на програм</w:t>
      </w:r>
      <w:r w:rsidR="0004143E" w:rsidRPr="00953611">
        <w:rPr>
          <w:sz w:val="24"/>
          <w:szCs w:val="24"/>
        </w:rPr>
        <w:t>ното бюджетиране при отражение н</w:t>
      </w:r>
      <w:r w:rsidR="006A647B" w:rsidRPr="00953611">
        <w:rPr>
          <w:sz w:val="24"/>
          <w:szCs w:val="24"/>
        </w:rPr>
        <w:t>а спецификата на дипломатическа</w:t>
      </w:r>
      <w:r w:rsidR="0004143E" w:rsidRPr="00953611">
        <w:rPr>
          <w:sz w:val="24"/>
          <w:szCs w:val="24"/>
        </w:rPr>
        <w:t>та</w:t>
      </w:r>
      <w:r w:rsidR="006A647B" w:rsidRPr="00953611">
        <w:rPr>
          <w:sz w:val="24"/>
          <w:szCs w:val="24"/>
        </w:rPr>
        <w:t xml:space="preserve"> служба.</w:t>
      </w:r>
    </w:p>
    <w:p w:rsidR="006A647B" w:rsidRPr="00953611" w:rsidRDefault="006A647B" w:rsidP="006A647B">
      <w:pPr>
        <w:pStyle w:val="ListParagraph"/>
        <w:tabs>
          <w:tab w:val="left" w:pos="709"/>
        </w:tabs>
        <w:autoSpaceDE w:val="0"/>
        <w:autoSpaceDN w:val="0"/>
        <w:adjustRightInd w:val="0"/>
        <w:ind w:left="284"/>
        <w:jc w:val="both"/>
        <w:rPr>
          <w:sz w:val="24"/>
          <w:szCs w:val="24"/>
        </w:rPr>
      </w:pPr>
    </w:p>
    <w:p w:rsidR="006A647B" w:rsidRPr="00953611" w:rsidRDefault="006A647B" w:rsidP="006A647B">
      <w:pPr>
        <w:pStyle w:val="ListParagraph"/>
        <w:tabs>
          <w:tab w:val="left" w:pos="709"/>
        </w:tabs>
        <w:autoSpaceDE w:val="0"/>
        <w:autoSpaceDN w:val="0"/>
        <w:adjustRightInd w:val="0"/>
        <w:ind w:left="284"/>
        <w:jc w:val="both"/>
        <w:rPr>
          <w:b/>
          <w:i/>
          <w:color w:val="943634"/>
          <w:sz w:val="24"/>
          <w:szCs w:val="24"/>
        </w:rPr>
      </w:pPr>
      <w:r w:rsidRPr="00953611">
        <w:rPr>
          <w:sz w:val="24"/>
          <w:szCs w:val="24"/>
        </w:rPr>
        <w:tab/>
      </w:r>
      <w:r w:rsidRPr="00953611">
        <w:rPr>
          <w:b/>
          <w:i/>
          <w:color w:val="943634"/>
          <w:sz w:val="24"/>
          <w:szCs w:val="24"/>
        </w:rPr>
        <w:t>Дейности за предоставяне на продукта/услугата</w:t>
      </w:r>
    </w:p>
    <w:p w:rsidR="00C23BE9" w:rsidRPr="00953611" w:rsidRDefault="00C23BE9"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Действия за осигуряване на политиките.</w:t>
      </w:r>
    </w:p>
    <w:p w:rsidR="00254C33" w:rsidRPr="00953611" w:rsidRDefault="00254C33"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Предоставяне на експертно-</w:t>
      </w:r>
      <w:r w:rsidR="003A09EC" w:rsidRPr="00953611">
        <w:rPr>
          <w:sz w:val="24"/>
          <w:szCs w:val="24"/>
        </w:rPr>
        <w:t>аналитичен</w:t>
      </w:r>
      <w:r w:rsidRPr="00953611">
        <w:rPr>
          <w:sz w:val="24"/>
          <w:szCs w:val="24"/>
        </w:rPr>
        <w:t xml:space="preserve"> принос към формирането на позиции, концепции, идеи и инициативи във връзка с осъществяването на външнополитическите приоритети</w:t>
      </w:r>
      <w:r w:rsidR="00C23BE9" w:rsidRPr="00953611">
        <w:rPr>
          <w:sz w:val="24"/>
          <w:szCs w:val="24"/>
        </w:rPr>
        <w:t xml:space="preserve"> и даване на препоръки за съответни действия при планирането на външнополитическата дейност.</w:t>
      </w:r>
    </w:p>
    <w:p w:rsidR="0075451B" w:rsidRPr="00953611" w:rsidRDefault="00210DDA"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Планиране и координация на външнополитическата дейност чрез разработване на програмни и аналитични документи и формулиране на предложения за дългосрочни и средносрочни приоритети по основни външнополитически направления</w:t>
      </w:r>
      <w:r w:rsidR="006A647B" w:rsidRPr="00953611">
        <w:rPr>
          <w:sz w:val="24"/>
          <w:szCs w:val="24"/>
        </w:rPr>
        <w:t>.</w:t>
      </w:r>
      <w:r w:rsidR="006A647B" w:rsidRPr="00953611">
        <w:rPr>
          <w:rFonts w:eastAsia="Calibri"/>
          <w:i/>
          <w:sz w:val="24"/>
          <w:szCs w:val="24"/>
          <w:lang w:eastAsia="en-US"/>
        </w:rPr>
        <w:t xml:space="preserve"> </w:t>
      </w:r>
    </w:p>
    <w:p w:rsidR="00210DDA" w:rsidRPr="00953611" w:rsidRDefault="0075451B"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pacing w:val="-4"/>
          <w:sz w:val="24"/>
          <w:szCs w:val="24"/>
        </w:rPr>
        <w:t>Анализ и обобщение на информацията, постъпваща от дипломатическите и консулските представителства във връзка с изготвяне на периодични доклади за външнополитическите рискове и приоритети за Република България и динамиката на тяхното развитие</w:t>
      </w:r>
      <w:r w:rsidRPr="00953611">
        <w:rPr>
          <w:spacing w:val="-4"/>
          <w:sz w:val="24"/>
          <w:szCs w:val="24"/>
          <w:lang w:val="en-US"/>
        </w:rPr>
        <w:t>.</w:t>
      </w:r>
    </w:p>
    <w:p w:rsidR="006A647B" w:rsidRPr="00953611" w:rsidRDefault="00210DDA"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Координация и разработване на стратегически и работни документи относно външната политика</w:t>
      </w:r>
      <w:r w:rsidR="00E90340" w:rsidRPr="00953611">
        <w:rPr>
          <w:sz w:val="24"/>
          <w:szCs w:val="24"/>
        </w:rPr>
        <w:t>.</w:t>
      </w:r>
    </w:p>
    <w:p w:rsidR="006A647B" w:rsidRPr="00953611" w:rsidRDefault="006A647B"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 xml:space="preserve">Изготвяне на аналитично-информационни материали, справки и позиции по важни и актуални външнополитически въпроси с регулярен и </w:t>
      </w:r>
      <w:proofErr w:type="spellStart"/>
      <w:r w:rsidRPr="00953611">
        <w:rPr>
          <w:sz w:val="24"/>
          <w:szCs w:val="24"/>
        </w:rPr>
        <w:t>ad</w:t>
      </w:r>
      <w:proofErr w:type="spellEnd"/>
      <w:r w:rsidRPr="00953611">
        <w:rPr>
          <w:sz w:val="24"/>
          <w:szCs w:val="24"/>
        </w:rPr>
        <w:t xml:space="preserve"> </w:t>
      </w:r>
      <w:proofErr w:type="spellStart"/>
      <w:r w:rsidRPr="00953611">
        <w:rPr>
          <w:sz w:val="24"/>
          <w:szCs w:val="24"/>
        </w:rPr>
        <w:t>hoc</w:t>
      </w:r>
      <w:proofErr w:type="spellEnd"/>
      <w:r w:rsidRPr="00953611">
        <w:rPr>
          <w:sz w:val="24"/>
          <w:szCs w:val="24"/>
        </w:rPr>
        <w:t xml:space="preserve"> характер. </w:t>
      </w:r>
    </w:p>
    <w:p w:rsidR="006A647B" w:rsidRPr="00953611" w:rsidRDefault="006A647B"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Изготвяне на обобщени становища по външнополитически въпроси от комплексен характер, надхвърлящи проблематиката на отделни дирекции, постъпващи от МС и др. държавни институции.</w:t>
      </w:r>
    </w:p>
    <w:p w:rsidR="006A647B" w:rsidRPr="00953611" w:rsidRDefault="006A647B"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 xml:space="preserve">Оказване на експертно-методическа подкрепа на дейността на Дипломатическия институт за съчетаването на дейността им с външнополитическите приоритети и цели. </w:t>
      </w:r>
    </w:p>
    <w:p w:rsidR="006A647B" w:rsidRPr="00953611" w:rsidRDefault="006A647B" w:rsidP="006A647B">
      <w:pPr>
        <w:pStyle w:val="ListParagraph"/>
        <w:numPr>
          <w:ilvl w:val="0"/>
          <w:numId w:val="43"/>
        </w:numPr>
        <w:tabs>
          <w:tab w:val="left" w:pos="709"/>
        </w:tabs>
        <w:autoSpaceDE w:val="0"/>
        <w:autoSpaceDN w:val="0"/>
        <w:adjustRightInd w:val="0"/>
        <w:ind w:left="0" w:firstLine="284"/>
        <w:jc w:val="both"/>
        <w:rPr>
          <w:sz w:val="24"/>
          <w:szCs w:val="24"/>
        </w:rPr>
      </w:pPr>
      <w:r w:rsidRPr="00953611">
        <w:rPr>
          <w:sz w:val="24"/>
          <w:szCs w:val="24"/>
        </w:rPr>
        <w:t xml:space="preserve">Дейности, свързани с планирането и координирането на </w:t>
      </w:r>
      <w:proofErr w:type="spellStart"/>
      <w:r w:rsidRPr="00953611">
        <w:rPr>
          <w:sz w:val="24"/>
          <w:szCs w:val="24"/>
        </w:rPr>
        <w:t>общоинституционални</w:t>
      </w:r>
      <w:proofErr w:type="spellEnd"/>
      <w:r w:rsidRPr="00953611">
        <w:rPr>
          <w:sz w:val="24"/>
          <w:szCs w:val="24"/>
        </w:rPr>
        <w:t xml:space="preserve"> събития с организационно-оперативен и представителен характер за оптимизиране на дейността на практическата външнополитическа дейност.</w:t>
      </w:r>
    </w:p>
    <w:p w:rsidR="00CF7819" w:rsidRPr="00953611" w:rsidRDefault="00CF7819" w:rsidP="006A647B">
      <w:pPr>
        <w:pStyle w:val="ListParagraph"/>
        <w:numPr>
          <w:ilvl w:val="0"/>
          <w:numId w:val="43"/>
        </w:numPr>
        <w:tabs>
          <w:tab w:val="left" w:pos="709"/>
        </w:tabs>
        <w:autoSpaceDE w:val="0"/>
        <w:autoSpaceDN w:val="0"/>
        <w:adjustRightInd w:val="0"/>
        <w:ind w:left="0" w:firstLine="284"/>
        <w:jc w:val="both"/>
        <w:rPr>
          <w:rStyle w:val="FontStyle23"/>
          <w:b w:val="0"/>
          <w:bCs w:val="0"/>
          <w:color w:val="auto"/>
          <w:sz w:val="24"/>
          <w:szCs w:val="24"/>
        </w:rPr>
      </w:pPr>
      <w:r w:rsidRPr="00953611">
        <w:rPr>
          <w:rStyle w:val="FontStyle23"/>
          <w:b w:val="0"/>
          <w:color w:val="auto"/>
          <w:sz w:val="24"/>
          <w:szCs w:val="24"/>
        </w:rPr>
        <w:t>Организиране и разработване на материали с планов, про</w:t>
      </w:r>
      <w:r w:rsidR="00505898" w:rsidRPr="00953611">
        <w:rPr>
          <w:rStyle w:val="FontStyle23"/>
          <w:b w:val="0"/>
          <w:color w:val="auto"/>
          <w:sz w:val="24"/>
          <w:szCs w:val="24"/>
        </w:rPr>
        <w:t>грамен и отчетен характер в рамк</w:t>
      </w:r>
      <w:r w:rsidRPr="00953611">
        <w:rPr>
          <w:rStyle w:val="FontStyle23"/>
          <w:b w:val="0"/>
          <w:color w:val="auto"/>
          <w:sz w:val="24"/>
          <w:szCs w:val="24"/>
        </w:rPr>
        <w:t>ите на програмното планиране и бюджетиране</w:t>
      </w:r>
      <w:r w:rsidR="00505898" w:rsidRPr="00953611">
        <w:rPr>
          <w:rStyle w:val="FontStyle23"/>
          <w:b w:val="0"/>
          <w:color w:val="auto"/>
          <w:sz w:val="24"/>
          <w:szCs w:val="24"/>
        </w:rPr>
        <w:t>.</w:t>
      </w:r>
      <w:r w:rsidRPr="00953611">
        <w:rPr>
          <w:rStyle w:val="FontStyle23"/>
          <w:b w:val="0"/>
          <w:color w:val="auto"/>
          <w:sz w:val="24"/>
          <w:szCs w:val="24"/>
        </w:rPr>
        <w:t xml:space="preserve"> </w:t>
      </w:r>
    </w:p>
    <w:p w:rsidR="0075451B" w:rsidRDefault="0075451B" w:rsidP="000B18FC">
      <w:pPr>
        <w:rPr>
          <w:rStyle w:val="FontStyle23"/>
          <w:sz w:val="24"/>
          <w:szCs w:val="24"/>
        </w:rPr>
      </w:pPr>
    </w:p>
    <w:p w:rsidR="007331EA" w:rsidRPr="00953611" w:rsidRDefault="007331EA" w:rsidP="000B18FC">
      <w:pPr>
        <w:rPr>
          <w:rStyle w:val="FontStyle23"/>
          <w:sz w:val="24"/>
          <w:szCs w:val="24"/>
        </w:rPr>
      </w:pPr>
    </w:p>
    <w:p w:rsidR="0075451B" w:rsidRPr="00953611" w:rsidRDefault="0075451B" w:rsidP="000B18FC">
      <w:pPr>
        <w:rPr>
          <w:rStyle w:val="FontStyle23"/>
          <w:sz w:val="24"/>
          <w:szCs w:val="24"/>
        </w:rPr>
      </w:pPr>
    </w:p>
    <w:p w:rsidR="00CF7819" w:rsidRPr="00953611" w:rsidRDefault="00CF7819" w:rsidP="00CF7819">
      <w:pPr>
        <w:pStyle w:val="ListParagraph"/>
        <w:numPr>
          <w:ilvl w:val="0"/>
          <w:numId w:val="3"/>
        </w:numPr>
        <w:ind w:left="0" w:firstLine="0"/>
        <w:jc w:val="both"/>
        <w:rPr>
          <w:b/>
          <w:bCs/>
          <w:i/>
          <w:color w:val="0070C0"/>
          <w:spacing w:val="-10"/>
          <w:sz w:val="24"/>
          <w:szCs w:val="24"/>
        </w:rPr>
      </w:pPr>
      <w:r w:rsidRPr="00953611">
        <w:rPr>
          <w:b/>
          <w:bCs/>
          <w:i/>
          <w:color w:val="0070C0"/>
          <w:spacing w:val="-10"/>
          <w:sz w:val="24"/>
          <w:szCs w:val="24"/>
        </w:rPr>
        <w:lastRenderedPageBreak/>
        <w:t>Административно функциониране на ведомството и протоколна дейност</w:t>
      </w:r>
    </w:p>
    <w:p w:rsidR="003E045A" w:rsidRPr="00953611" w:rsidRDefault="003E045A" w:rsidP="00CF7819">
      <w:pPr>
        <w:ind w:firstLine="360"/>
        <w:jc w:val="both"/>
        <w:rPr>
          <w:b/>
          <w:i/>
          <w:color w:val="943634"/>
          <w:sz w:val="24"/>
          <w:szCs w:val="24"/>
        </w:rPr>
      </w:pPr>
    </w:p>
    <w:p w:rsidR="00CF7819" w:rsidRPr="00953611" w:rsidRDefault="00CF7819" w:rsidP="003E045A">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7957F1" w:rsidRPr="00953611" w:rsidRDefault="007957F1" w:rsidP="007957F1">
      <w:pPr>
        <w:pStyle w:val="ListParagraph"/>
        <w:numPr>
          <w:ilvl w:val="0"/>
          <w:numId w:val="16"/>
        </w:numPr>
        <w:tabs>
          <w:tab w:val="left" w:pos="709"/>
        </w:tabs>
        <w:ind w:left="0" w:firstLine="284"/>
        <w:jc w:val="both"/>
        <w:rPr>
          <w:sz w:val="24"/>
          <w:szCs w:val="24"/>
        </w:rPr>
      </w:pPr>
      <w:r w:rsidRPr="00953611">
        <w:rPr>
          <w:sz w:val="24"/>
          <w:szCs w:val="24"/>
        </w:rPr>
        <w:t xml:space="preserve">Регламентиране и усъвършенстване на протоколната дейност и системата на държавния протокол; </w:t>
      </w:r>
    </w:p>
    <w:p w:rsidR="007957F1" w:rsidRPr="00953611" w:rsidRDefault="007957F1" w:rsidP="007957F1">
      <w:pPr>
        <w:pStyle w:val="ListParagraph"/>
        <w:numPr>
          <w:ilvl w:val="0"/>
          <w:numId w:val="16"/>
        </w:numPr>
        <w:tabs>
          <w:tab w:val="left" w:pos="709"/>
        </w:tabs>
        <w:ind w:left="0" w:firstLine="284"/>
        <w:jc w:val="both"/>
        <w:rPr>
          <w:sz w:val="24"/>
          <w:szCs w:val="24"/>
        </w:rPr>
      </w:pPr>
      <w:r w:rsidRPr="00953611">
        <w:rPr>
          <w:sz w:val="24"/>
          <w:szCs w:val="24"/>
        </w:rPr>
        <w:t>Еднопосочност на действията на държавната администрация по протоколното обслужване.</w:t>
      </w:r>
    </w:p>
    <w:p w:rsidR="007957F1" w:rsidRPr="00953611" w:rsidRDefault="007957F1" w:rsidP="007957F1">
      <w:pPr>
        <w:pStyle w:val="ListParagraph"/>
        <w:numPr>
          <w:ilvl w:val="0"/>
          <w:numId w:val="16"/>
        </w:numPr>
        <w:tabs>
          <w:tab w:val="left" w:pos="709"/>
        </w:tabs>
        <w:ind w:left="0" w:firstLine="284"/>
        <w:jc w:val="both"/>
        <w:rPr>
          <w:sz w:val="24"/>
          <w:szCs w:val="24"/>
        </w:rPr>
      </w:pPr>
      <w:r w:rsidRPr="00953611">
        <w:rPr>
          <w:sz w:val="24"/>
          <w:szCs w:val="24"/>
        </w:rPr>
        <w:t>Осигуряване на подкрепящите външнополитическата дейност административни процеси във ведомството.</w:t>
      </w:r>
    </w:p>
    <w:p w:rsidR="007957F1" w:rsidRPr="00953611" w:rsidRDefault="007957F1" w:rsidP="007957F1">
      <w:pPr>
        <w:pStyle w:val="ListParagraph"/>
        <w:numPr>
          <w:ilvl w:val="0"/>
          <w:numId w:val="16"/>
        </w:numPr>
        <w:tabs>
          <w:tab w:val="left" w:pos="709"/>
        </w:tabs>
        <w:ind w:left="0" w:firstLine="284"/>
        <w:jc w:val="both"/>
        <w:rPr>
          <w:sz w:val="24"/>
          <w:szCs w:val="24"/>
        </w:rPr>
      </w:pPr>
      <w:r w:rsidRPr="00953611">
        <w:rPr>
          <w:sz w:val="24"/>
          <w:szCs w:val="24"/>
        </w:rPr>
        <w:t>Усъвършенстване на нормативната уредба, касаеща дипломатическата служба.</w:t>
      </w:r>
    </w:p>
    <w:p w:rsidR="007957F1" w:rsidRPr="00953611" w:rsidRDefault="007957F1" w:rsidP="007957F1">
      <w:pPr>
        <w:pStyle w:val="ListParagraph"/>
        <w:numPr>
          <w:ilvl w:val="0"/>
          <w:numId w:val="16"/>
        </w:numPr>
        <w:tabs>
          <w:tab w:val="left" w:pos="709"/>
        </w:tabs>
        <w:ind w:left="0" w:firstLine="284"/>
        <w:jc w:val="both"/>
        <w:rPr>
          <w:sz w:val="24"/>
          <w:szCs w:val="24"/>
        </w:rPr>
      </w:pPr>
      <w:r w:rsidRPr="00953611">
        <w:rPr>
          <w:sz w:val="24"/>
          <w:szCs w:val="24"/>
        </w:rPr>
        <w:t>Защита на интересите на ведомството при юридически казуси.</w:t>
      </w:r>
    </w:p>
    <w:p w:rsidR="003E045A" w:rsidRPr="00953611" w:rsidRDefault="003E045A" w:rsidP="00CF7819">
      <w:pPr>
        <w:ind w:firstLine="312"/>
        <w:jc w:val="both"/>
        <w:rPr>
          <w:b/>
          <w:i/>
          <w:color w:val="943634"/>
          <w:sz w:val="24"/>
          <w:szCs w:val="24"/>
        </w:rPr>
      </w:pPr>
    </w:p>
    <w:p w:rsidR="00CF7819" w:rsidRPr="00953611" w:rsidRDefault="00CF7819" w:rsidP="00505898">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CF7819" w:rsidRPr="00953611" w:rsidRDefault="00CF7819" w:rsidP="00505898">
      <w:pPr>
        <w:pStyle w:val="ListParagraph"/>
        <w:numPr>
          <w:ilvl w:val="0"/>
          <w:numId w:val="16"/>
        </w:numPr>
        <w:tabs>
          <w:tab w:val="left" w:pos="709"/>
        </w:tabs>
        <w:ind w:left="0" w:firstLine="284"/>
        <w:jc w:val="both"/>
        <w:rPr>
          <w:spacing w:val="-4"/>
          <w:sz w:val="24"/>
          <w:szCs w:val="24"/>
        </w:rPr>
      </w:pPr>
      <w:r w:rsidRPr="00953611">
        <w:rPr>
          <w:spacing w:val="-4"/>
          <w:sz w:val="24"/>
          <w:szCs w:val="24"/>
        </w:rPr>
        <w:t>Протоколно осигуряване на външнополитическата дейност.</w:t>
      </w:r>
    </w:p>
    <w:p w:rsidR="00430AB9" w:rsidRPr="00953611" w:rsidRDefault="00430AB9" w:rsidP="00505898">
      <w:pPr>
        <w:pStyle w:val="ListParagraph"/>
        <w:numPr>
          <w:ilvl w:val="0"/>
          <w:numId w:val="16"/>
        </w:numPr>
        <w:tabs>
          <w:tab w:val="left" w:pos="709"/>
        </w:tabs>
        <w:ind w:left="0" w:firstLine="284"/>
        <w:jc w:val="both"/>
        <w:rPr>
          <w:spacing w:val="-4"/>
          <w:sz w:val="24"/>
          <w:szCs w:val="24"/>
        </w:rPr>
      </w:pPr>
      <w:r w:rsidRPr="00953611">
        <w:rPr>
          <w:sz w:val="24"/>
          <w:szCs w:val="24"/>
        </w:rPr>
        <w:t>Координиране на дейностите по осъществяване на дипломатическия протокол и държавния церемониал.</w:t>
      </w:r>
    </w:p>
    <w:p w:rsidR="00CF7819" w:rsidRPr="00953611" w:rsidRDefault="00CF7819" w:rsidP="00505898">
      <w:pPr>
        <w:pStyle w:val="ListParagraph"/>
        <w:numPr>
          <w:ilvl w:val="0"/>
          <w:numId w:val="16"/>
        </w:numPr>
        <w:tabs>
          <w:tab w:val="left" w:pos="709"/>
        </w:tabs>
        <w:ind w:left="0" w:firstLine="284"/>
        <w:jc w:val="both"/>
        <w:rPr>
          <w:sz w:val="24"/>
          <w:szCs w:val="24"/>
        </w:rPr>
      </w:pPr>
      <w:r w:rsidRPr="00953611">
        <w:rPr>
          <w:sz w:val="24"/>
          <w:szCs w:val="24"/>
        </w:rPr>
        <w:t>Процесуално представителство пред съдилищата и други юрисдикции п</w:t>
      </w:r>
      <w:r w:rsidR="00505898" w:rsidRPr="00953611">
        <w:rPr>
          <w:sz w:val="24"/>
          <w:szCs w:val="24"/>
        </w:rPr>
        <w:t>о дела, по които страни са МВнР.</w:t>
      </w:r>
    </w:p>
    <w:p w:rsidR="00DB695D" w:rsidRPr="00953611" w:rsidRDefault="00DB695D" w:rsidP="00505898">
      <w:pPr>
        <w:pStyle w:val="ListParagraph"/>
        <w:numPr>
          <w:ilvl w:val="0"/>
          <w:numId w:val="16"/>
        </w:numPr>
        <w:tabs>
          <w:tab w:val="left" w:pos="709"/>
        </w:tabs>
        <w:ind w:left="0" w:firstLine="284"/>
        <w:jc w:val="both"/>
        <w:rPr>
          <w:spacing w:val="-4"/>
          <w:sz w:val="24"/>
          <w:szCs w:val="24"/>
        </w:rPr>
      </w:pPr>
      <w:r w:rsidRPr="00953611">
        <w:rPr>
          <w:spacing w:val="-4"/>
          <w:sz w:val="24"/>
          <w:szCs w:val="24"/>
        </w:rPr>
        <w:t>Анализ на нормативната уредба, касаеща дипломатическата служба, и изготвяне на предложения за нейното усъвъ</w:t>
      </w:r>
      <w:r w:rsidR="00505898" w:rsidRPr="00953611">
        <w:rPr>
          <w:spacing w:val="-4"/>
          <w:sz w:val="24"/>
          <w:szCs w:val="24"/>
        </w:rPr>
        <w:t>ршенстване и правилно прилагане.</w:t>
      </w:r>
    </w:p>
    <w:p w:rsidR="00F714FD" w:rsidRPr="00953611" w:rsidRDefault="00F714FD" w:rsidP="00DB695D">
      <w:pPr>
        <w:pStyle w:val="ListParagraph"/>
        <w:jc w:val="both"/>
        <w:rPr>
          <w:sz w:val="24"/>
          <w:szCs w:val="24"/>
        </w:rPr>
      </w:pPr>
    </w:p>
    <w:p w:rsidR="000B18FC" w:rsidRPr="00953611" w:rsidRDefault="000B18FC" w:rsidP="000B18FC">
      <w:pPr>
        <w:rPr>
          <w:rStyle w:val="FontStyle23"/>
          <w:sz w:val="24"/>
          <w:szCs w:val="24"/>
        </w:rPr>
      </w:pPr>
      <w:r w:rsidRPr="00953611">
        <w:rPr>
          <w:rStyle w:val="FontStyle23"/>
          <w:sz w:val="24"/>
          <w:szCs w:val="24"/>
        </w:rPr>
        <w:t>Организационни структури, участващи в програмата</w:t>
      </w:r>
    </w:p>
    <w:p w:rsidR="000B18FC" w:rsidRPr="00953611" w:rsidRDefault="000B18FC" w:rsidP="0009706B">
      <w:pPr>
        <w:jc w:val="both"/>
        <w:rPr>
          <w:sz w:val="24"/>
          <w:szCs w:val="24"/>
        </w:rPr>
      </w:pPr>
      <w:r w:rsidRPr="00953611">
        <w:rPr>
          <w:sz w:val="24"/>
          <w:szCs w:val="24"/>
        </w:rPr>
        <w:t xml:space="preserve">Дирекция „Бюджет и финанси“, дирекция „Управление на собствеността и материално-техническо осигуряване“, дирекция „Административно и информационно обслужване“, дирекция „Човешки ресурси“, дирекция „Правна”, дирекция „Вътрешен одит”, </w:t>
      </w:r>
      <w:r w:rsidR="0009706B" w:rsidRPr="00953611">
        <w:rPr>
          <w:sz w:val="24"/>
          <w:szCs w:val="24"/>
        </w:rPr>
        <w:t>дирекция</w:t>
      </w:r>
      <w:r w:rsidRPr="00953611">
        <w:rPr>
          <w:sz w:val="24"/>
          <w:szCs w:val="24"/>
        </w:rPr>
        <w:t xml:space="preserve"> „Държавен протокол”, Инспекторат</w:t>
      </w:r>
      <w:r w:rsidR="00274F51" w:rsidRPr="00953611">
        <w:rPr>
          <w:sz w:val="24"/>
          <w:szCs w:val="24"/>
        </w:rPr>
        <w:t>, дирекция „В</w:t>
      </w:r>
      <w:r w:rsidR="004D7D93" w:rsidRPr="00953611">
        <w:rPr>
          <w:sz w:val="24"/>
          <w:szCs w:val="24"/>
        </w:rPr>
        <w:t>ъншнополитическо планиране, информация и координация</w:t>
      </w:r>
      <w:r w:rsidR="00274F51" w:rsidRPr="00953611">
        <w:rPr>
          <w:sz w:val="24"/>
          <w:szCs w:val="24"/>
        </w:rPr>
        <w:t>”</w:t>
      </w:r>
      <w:r w:rsidR="001A30D8" w:rsidRPr="00953611">
        <w:rPr>
          <w:sz w:val="24"/>
          <w:szCs w:val="24"/>
        </w:rPr>
        <w:t>.</w:t>
      </w:r>
    </w:p>
    <w:p w:rsidR="0075451B" w:rsidRPr="00953611" w:rsidRDefault="0075451B" w:rsidP="0009706B">
      <w:pPr>
        <w:jc w:val="both"/>
        <w:rPr>
          <w:sz w:val="24"/>
          <w:szCs w:val="24"/>
        </w:rPr>
      </w:pPr>
      <w:r w:rsidRPr="00953611">
        <w:rPr>
          <w:sz w:val="24"/>
          <w:szCs w:val="24"/>
        </w:rPr>
        <w:t xml:space="preserve">В процеса на подготовка на периодичните доклади на базата на информацията, постъпваща от ЗП на Република България участват всички териториални и функционални дирекции. </w:t>
      </w:r>
    </w:p>
    <w:p w:rsidR="0075451B" w:rsidRPr="00953611" w:rsidRDefault="0075451B" w:rsidP="0009706B">
      <w:pPr>
        <w:jc w:val="both"/>
        <w:rPr>
          <w:sz w:val="24"/>
          <w:szCs w:val="24"/>
        </w:rPr>
      </w:pPr>
    </w:p>
    <w:p w:rsidR="000B18FC" w:rsidRPr="00953611" w:rsidRDefault="000B18FC" w:rsidP="000B18FC">
      <w:pPr>
        <w:rPr>
          <w:sz w:val="24"/>
          <w:szCs w:val="24"/>
        </w:rPr>
      </w:pPr>
    </w:p>
    <w:tbl>
      <w:tblPr>
        <w:tblW w:w="4894" w:type="pct"/>
        <w:jc w:val="center"/>
        <w:tblCellMar>
          <w:left w:w="70" w:type="dxa"/>
          <w:right w:w="70" w:type="dxa"/>
        </w:tblCellMar>
        <w:tblLook w:val="0000" w:firstRow="0" w:lastRow="0" w:firstColumn="0" w:lastColumn="0" w:noHBand="0" w:noVBand="0"/>
      </w:tblPr>
      <w:tblGrid>
        <w:gridCol w:w="4392"/>
        <w:gridCol w:w="1015"/>
        <w:gridCol w:w="193"/>
        <w:gridCol w:w="1166"/>
        <w:gridCol w:w="299"/>
        <w:gridCol w:w="1028"/>
        <w:gridCol w:w="1332"/>
      </w:tblGrid>
      <w:tr w:rsidR="000B18FC" w:rsidRPr="00953611" w:rsidTr="00C06155">
        <w:trPr>
          <w:trHeight w:val="525"/>
          <w:jc w:val="center"/>
        </w:trPr>
        <w:tc>
          <w:tcPr>
            <w:tcW w:w="2331" w:type="pct"/>
            <w:tcBorders>
              <w:top w:val="single" w:sz="4" w:space="0" w:color="auto"/>
              <w:left w:val="single" w:sz="4" w:space="0" w:color="auto"/>
              <w:right w:val="single" w:sz="4" w:space="0" w:color="auto"/>
            </w:tcBorders>
            <w:shd w:val="clear" w:color="auto" w:fill="FFCC99"/>
            <w:vAlign w:val="center"/>
          </w:tcPr>
          <w:p w:rsidR="000B18FC" w:rsidRPr="00953611" w:rsidRDefault="000B18FC" w:rsidP="004A42F0">
            <w:pPr>
              <w:jc w:val="center"/>
              <w:rPr>
                <w:b/>
                <w:bCs/>
                <w:lang w:eastAsia="en-US"/>
              </w:rPr>
            </w:pPr>
            <w:r w:rsidRPr="00953611">
              <w:rPr>
                <w:b/>
                <w:bCs/>
                <w:lang w:eastAsia="en-US"/>
              </w:rPr>
              <w:t>ЦЕЛЕВИ СТОЙНОСТИ ПО ПОКАЗАТЕЛИТЕ ЗА ИЗПЪЛНЕНИЕ</w:t>
            </w:r>
          </w:p>
        </w:tc>
        <w:tc>
          <w:tcPr>
            <w:tcW w:w="2669" w:type="pct"/>
            <w:gridSpan w:val="6"/>
            <w:tcBorders>
              <w:top w:val="single" w:sz="4" w:space="0" w:color="auto"/>
              <w:left w:val="single" w:sz="4" w:space="0" w:color="auto"/>
              <w:bottom w:val="nil"/>
              <w:right w:val="single" w:sz="4" w:space="0" w:color="auto"/>
            </w:tcBorders>
            <w:shd w:val="clear" w:color="auto" w:fill="FFCC99"/>
            <w:vAlign w:val="center"/>
          </w:tcPr>
          <w:p w:rsidR="000B18FC" w:rsidRPr="00953611" w:rsidRDefault="000B18FC" w:rsidP="004A42F0">
            <w:pPr>
              <w:jc w:val="center"/>
              <w:rPr>
                <w:b/>
                <w:bCs/>
                <w:lang w:eastAsia="en-US"/>
              </w:rPr>
            </w:pPr>
            <w:r w:rsidRPr="00953611">
              <w:rPr>
                <w:b/>
                <w:bCs/>
                <w:lang w:eastAsia="en-US"/>
              </w:rPr>
              <w:t>Целева стойност</w:t>
            </w:r>
          </w:p>
        </w:tc>
      </w:tr>
      <w:tr w:rsidR="00793A21" w:rsidRPr="00953611" w:rsidTr="00C06155">
        <w:trPr>
          <w:trHeight w:val="255"/>
          <w:jc w:val="center"/>
        </w:trPr>
        <w:tc>
          <w:tcPr>
            <w:tcW w:w="2331" w:type="pct"/>
            <w:tcBorders>
              <w:top w:val="nil"/>
              <w:left w:val="single" w:sz="4" w:space="0" w:color="auto"/>
              <w:bottom w:val="single" w:sz="4" w:space="0" w:color="auto"/>
              <w:right w:val="single" w:sz="4" w:space="0" w:color="auto"/>
            </w:tcBorders>
            <w:shd w:val="clear" w:color="auto" w:fill="FFCC99"/>
            <w:vAlign w:val="center"/>
          </w:tcPr>
          <w:p w:rsidR="000B18FC" w:rsidRPr="00953611" w:rsidRDefault="000B18FC" w:rsidP="004A42F0">
            <w:pPr>
              <w:jc w:val="center"/>
              <w:rPr>
                <w:b/>
                <w:bCs/>
                <w:lang w:eastAsia="en-US"/>
              </w:rPr>
            </w:pPr>
            <w:r w:rsidRPr="00953611">
              <w:rPr>
                <w:b/>
                <w:bCs/>
                <w:lang w:eastAsia="en-US"/>
              </w:rPr>
              <w:t>Програма № 10</w:t>
            </w:r>
          </w:p>
        </w:tc>
        <w:tc>
          <w:tcPr>
            <w:tcW w:w="539" w:type="pct"/>
            <w:tcBorders>
              <w:top w:val="nil"/>
              <w:left w:val="single" w:sz="4" w:space="0" w:color="auto"/>
              <w:bottom w:val="single" w:sz="4" w:space="0" w:color="auto"/>
              <w:right w:val="nil"/>
            </w:tcBorders>
            <w:shd w:val="clear" w:color="auto" w:fill="FFCC99"/>
          </w:tcPr>
          <w:p w:rsidR="000B18FC" w:rsidRPr="00953611" w:rsidRDefault="000B18FC" w:rsidP="004A42F0">
            <w:pPr>
              <w:rPr>
                <w:b/>
                <w:bCs/>
                <w:lang w:eastAsia="en-US"/>
              </w:rPr>
            </w:pPr>
            <w:r w:rsidRPr="00953611">
              <w:rPr>
                <w:b/>
                <w:bCs/>
                <w:lang w:eastAsia="en-US"/>
              </w:rPr>
              <w:t> </w:t>
            </w:r>
          </w:p>
        </w:tc>
        <w:tc>
          <w:tcPr>
            <w:tcW w:w="99" w:type="pct"/>
            <w:tcBorders>
              <w:top w:val="nil"/>
              <w:left w:val="nil"/>
              <w:bottom w:val="single" w:sz="4" w:space="0" w:color="auto"/>
              <w:right w:val="nil"/>
            </w:tcBorders>
            <w:shd w:val="clear" w:color="auto" w:fill="FFCC99"/>
          </w:tcPr>
          <w:p w:rsidR="000B18FC" w:rsidRPr="00953611" w:rsidRDefault="000B18FC" w:rsidP="004A42F0">
            <w:pPr>
              <w:rPr>
                <w:b/>
                <w:bCs/>
                <w:lang w:eastAsia="en-US"/>
              </w:rPr>
            </w:pPr>
            <w:r w:rsidRPr="00953611">
              <w:rPr>
                <w:b/>
                <w:bCs/>
                <w:lang w:eastAsia="en-US"/>
              </w:rPr>
              <w:t> </w:t>
            </w:r>
          </w:p>
        </w:tc>
        <w:tc>
          <w:tcPr>
            <w:tcW w:w="778" w:type="pct"/>
            <w:gridSpan w:val="2"/>
            <w:tcBorders>
              <w:top w:val="nil"/>
              <w:left w:val="nil"/>
              <w:bottom w:val="single" w:sz="4" w:space="0" w:color="auto"/>
              <w:right w:val="nil"/>
            </w:tcBorders>
            <w:shd w:val="clear" w:color="auto" w:fill="FFCC99"/>
          </w:tcPr>
          <w:p w:rsidR="000B18FC" w:rsidRPr="00953611" w:rsidRDefault="000B18FC" w:rsidP="004A42F0">
            <w:pPr>
              <w:rPr>
                <w:b/>
                <w:bCs/>
                <w:lang w:eastAsia="en-US"/>
              </w:rPr>
            </w:pPr>
            <w:r w:rsidRPr="00953611">
              <w:rPr>
                <w:b/>
                <w:bCs/>
                <w:lang w:eastAsia="en-US"/>
              </w:rPr>
              <w:t> </w:t>
            </w:r>
          </w:p>
        </w:tc>
        <w:tc>
          <w:tcPr>
            <w:tcW w:w="1253" w:type="pct"/>
            <w:gridSpan w:val="2"/>
            <w:tcBorders>
              <w:top w:val="nil"/>
              <w:left w:val="nil"/>
              <w:bottom w:val="single" w:sz="4" w:space="0" w:color="auto"/>
              <w:right w:val="single" w:sz="4" w:space="0" w:color="auto"/>
            </w:tcBorders>
            <w:shd w:val="clear" w:color="auto" w:fill="FFCC99"/>
          </w:tcPr>
          <w:p w:rsidR="000B18FC" w:rsidRPr="00953611" w:rsidRDefault="000B18FC" w:rsidP="004A42F0">
            <w:pPr>
              <w:rPr>
                <w:b/>
                <w:bCs/>
                <w:lang w:eastAsia="en-US"/>
              </w:rPr>
            </w:pPr>
            <w:r w:rsidRPr="00953611">
              <w:rPr>
                <w:b/>
                <w:bCs/>
                <w:lang w:eastAsia="en-US"/>
              </w:rPr>
              <w:t> </w:t>
            </w:r>
          </w:p>
        </w:tc>
      </w:tr>
      <w:tr w:rsidR="00793A21" w:rsidRPr="00953611" w:rsidTr="00EF4CE1">
        <w:trPr>
          <w:trHeight w:val="450"/>
          <w:jc w:val="center"/>
        </w:trPr>
        <w:tc>
          <w:tcPr>
            <w:tcW w:w="2331" w:type="pct"/>
            <w:tcBorders>
              <w:top w:val="single" w:sz="4" w:space="0" w:color="auto"/>
              <w:left w:val="single" w:sz="8" w:space="0" w:color="auto"/>
              <w:bottom w:val="single" w:sz="4" w:space="0" w:color="auto"/>
              <w:right w:val="single" w:sz="4" w:space="0" w:color="auto"/>
            </w:tcBorders>
            <w:shd w:val="clear" w:color="auto" w:fill="FFCC99"/>
            <w:vAlign w:val="center"/>
          </w:tcPr>
          <w:p w:rsidR="000B18FC" w:rsidRPr="00953611" w:rsidRDefault="000B18FC" w:rsidP="004A42F0">
            <w:pPr>
              <w:jc w:val="center"/>
              <w:rPr>
                <w:b/>
                <w:bCs/>
                <w:lang w:eastAsia="en-US"/>
              </w:rPr>
            </w:pPr>
            <w:r w:rsidRPr="00953611">
              <w:rPr>
                <w:b/>
                <w:bCs/>
                <w:lang w:eastAsia="en-US"/>
              </w:rPr>
              <w:t>Показатели за изпълнение</w:t>
            </w:r>
          </w:p>
        </w:tc>
        <w:tc>
          <w:tcPr>
            <w:tcW w:w="539" w:type="pct"/>
            <w:tcBorders>
              <w:top w:val="single" w:sz="4" w:space="0" w:color="auto"/>
              <w:left w:val="nil"/>
              <w:bottom w:val="single" w:sz="4" w:space="0" w:color="auto"/>
              <w:right w:val="single" w:sz="4" w:space="0" w:color="auto"/>
            </w:tcBorders>
            <w:shd w:val="clear" w:color="auto" w:fill="FFCC99"/>
            <w:vAlign w:val="center"/>
          </w:tcPr>
          <w:p w:rsidR="000B18FC" w:rsidRPr="00953611" w:rsidRDefault="000B18FC" w:rsidP="004A42F0">
            <w:pPr>
              <w:jc w:val="center"/>
              <w:rPr>
                <w:b/>
                <w:bCs/>
                <w:sz w:val="18"/>
                <w:szCs w:val="18"/>
                <w:lang w:eastAsia="en-US"/>
              </w:rPr>
            </w:pPr>
            <w:r w:rsidRPr="00953611">
              <w:rPr>
                <w:b/>
                <w:bCs/>
                <w:sz w:val="18"/>
                <w:szCs w:val="18"/>
                <w:lang w:eastAsia="en-US"/>
              </w:rPr>
              <w:t>Мерна единица</w:t>
            </w:r>
          </w:p>
        </w:tc>
        <w:tc>
          <w:tcPr>
            <w:tcW w:w="718" w:type="pct"/>
            <w:gridSpan w:val="2"/>
            <w:tcBorders>
              <w:top w:val="single" w:sz="4" w:space="0" w:color="auto"/>
              <w:left w:val="nil"/>
              <w:bottom w:val="single" w:sz="4" w:space="0" w:color="auto"/>
              <w:right w:val="single" w:sz="4" w:space="0" w:color="auto"/>
            </w:tcBorders>
            <w:shd w:val="clear" w:color="auto" w:fill="FFCC99"/>
            <w:vAlign w:val="center"/>
          </w:tcPr>
          <w:p w:rsidR="000B18FC" w:rsidRPr="00953611" w:rsidRDefault="004B2E36" w:rsidP="00F2083F">
            <w:pPr>
              <w:jc w:val="center"/>
              <w:rPr>
                <w:b/>
                <w:bCs/>
                <w:iCs/>
                <w:sz w:val="18"/>
                <w:szCs w:val="18"/>
                <w:lang w:eastAsia="en-US"/>
              </w:rPr>
            </w:pPr>
            <w:r w:rsidRPr="004B2E36">
              <w:rPr>
                <w:b/>
                <w:bCs/>
                <w:iCs/>
                <w:sz w:val="18"/>
                <w:szCs w:val="18"/>
                <w:lang w:eastAsia="en-US"/>
              </w:rPr>
              <w:t xml:space="preserve">Бюджет                   </w:t>
            </w:r>
            <w:r w:rsidR="00F2083F" w:rsidRPr="00953611">
              <w:rPr>
                <w:b/>
                <w:bCs/>
                <w:iCs/>
                <w:sz w:val="18"/>
                <w:szCs w:val="18"/>
                <w:lang w:eastAsia="en-US"/>
              </w:rPr>
              <w:t xml:space="preserve">2020 </w:t>
            </w:r>
            <w:r w:rsidR="00EE41CB" w:rsidRPr="00953611">
              <w:rPr>
                <w:b/>
                <w:bCs/>
                <w:iCs/>
                <w:sz w:val="18"/>
                <w:szCs w:val="18"/>
                <w:lang w:eastAsia="en-US"/>
              </w:rPr>
              <w:t>г.</w:t>
            </w:r>
          </w:p>
        </w:tc>
        <w:tc>
          <w:tcPr>
            <w:tcW w:w="705" w:type="pct"/>
            <w:gridSpan w:val="2"/>
            <w:tcBorders>
              <w:top w:val="single" w:sz="4" w:space="0" w:color="auto"/>
              <w:left w:val="nil"/>
              <w:bottom w:val="single" w:sz="4" w:space="0" w:color="auto"/>
              <w:right w:val="single" w:sz="4" w:space="0" w:color="auto"/>
            </w:tcBorders>
            <w:shd w:val="clear" w:color="auto" w:fill="FFCC99"/>
            <w:vAlign w:val="center"/>
          </w:tcPr>
          <w:p w:rsidR="00793A21" w:rsidRPr="00953611" w:rsidRDefault="000B18FC" w:rsidP="00106B6D">
            <w:pPr>
              <w:jc w:val="center"/>
              <w:rPr>
                <w:b/>
                <w:bCs/>
                <w:iCs/>
                <w:sz w:val="18"/>
                <w:szCs w:val="18"/>
                <w:lang w:eastAsia="en-US"/>
              </w:rPr>
            </w:pPr>
            <w:r w:rsidRPr="00953611">
              <w:rPr>
                <w:b/>
                <w:bCs/>
                <w:iCs/>
                <w:sz w:val="18"/>
                <w:szCs w:val="18"/>
                <w:lang w:eastAsia="en-US"/>
              </w:rPr>
              <w:t>Прогноза</w:t>
            </w:r>
          </w:p>
          <w:p w:rsidR="000B18FC" w:rsidRPr="00953611" w:rsidRDefault="00F2083F" w:rsidP="00F2083F">
            <w:pPr>
              <w:jc w:val="center"/>
              <w:rPr>
                <w:b/>
                <w:bCs/>
                <w:iCs/>
                <w:sz w:val="18"/>
                <w:szCs w:val="18"/>
                <w:lang w:eastAsia="en-US"/>
              </w:rPr>
            </w:pPr>
            <w:r w:rsidRPr="00953611">
              <w:rPr>
                <w:b/>
                <w:bCs/>
                <w:iCs/>
                <w:sz w:val="18"/>
                <w:szCs w:val="18"/>
                <w:lang w:eastAsia="en-US"/>
              </w:rPr>
              <w:t xml:space="preserve">2021 </w:t>
            </w:r>
            <w:r w:rsidR="000B18FC" w:rsidRPr="00953611">
              <w:rPr>
                <w:b/>
                <w:bCs/>
                <w:iCs/>
                <w:sz w:val="18"/>
                <w:szCs w:val="18"/>
                <w:lang w:eastAsia="en-US"/>
              </w:rPr>
              <w:t>г.</w:t>
            </w:r>
          </w:p>
        </w:tc>
        <w:tc>
          <w:tcPr>
            <w:tcW w:w="707" w:type="pct"/>
            <w:tcBorders>
              <w:top w:val="single" w:sz="4" w:space="0" w:color="auto"/>
              <w:left w:val="nil"/>
              <w:bottom w:val="single" w:sz="4" w:space="0" w:color="auto"/>
              <w:right w:val="single" w:sz="8" w:space="0" w:color="auto"/>
            </w:tcBorders>
            <w:shd w:val="clear" w:color="auto" w:fill="FFCC99"/>
            <w:vAlign w:val="center"/>
          </w:tcPr>
          <w:p w:rsidR="00793A21" w:rsidRPr="00953611" w:rsidRDefault="000B18FC" w:rsidP="00106B6D">
            <w:pPr>
              <w:jc w:val="center"/>
              <w:rPr>
                <w:b/>
                <w:bCs/>
                <w:iCs/>
                <w:sz w:val="18"/>
                <w:szCs w:val="18"/>
                <w:lang w:eastAsia="en-US"/>
              </w:rPr>
            </w:pPr>
            <w:r w:rsidRPr="00953611">
              <w:rPr>
                <w:b/>
                <w:bCs/>
                <w:iCs/>
                <w:sz w:val="18"/>
                <w:szCs w:val="18"/>
                <w:lang w:eastAsia="en-US"/>
              </w:rPr>
              <w:t xml:space="preserve">Прогноза </w:t>
            </w:r>
          </w:p>
          <w:p w:rsidR="000B18FC" w:rsidRPr="00953611" w:rsidRDefault="00F2083F" w:rsidP="00F2083F">
            <w:pPr>
              <w:jc w:val="center"/>
              <w:rPr>
                <w:b/>
                <w:bCs/>
                <w:iCs/>
                <w:sz w:val="18"/>
                <w:szCs w:val="18"/>
                <w:lang w:eastAsia="en-US"/>
              </w:rPr>
            </w:pPr>
            <w:r w:rsidRPr="00953611">
              <w:rPr>
                <w:b/>
                <w:bCs/>
                <w:iCs/>
                <w:sz w:val="18"/>
                <w:szCs w:val="18"/>
                <w:lang w:eastAsia="en-US"/>
              </w:rPr>
              <w:t xml:space="preserve">2022 </w:t>
            </w:r>
            <w:r w:rsidR="000B18FC" w:rsidRPr="00953611">
              <w:rPr>
                <w:b/>
                <w:bCs/>
                <w:iCs/>
                <w:sz w:val="18"/>
                <w:szCs w:val="18"/>
                <w:lang w:eastAsia="en-US"/>
              </w:rPr>
              <w:t>г.</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0B18FC" w:rsidRPr="00953611" w:rsidRDefault="000B18FC" w:rsidP="004A42F0">
            <w:pPr>
              <w:rPr>
                <w:sz w:val="18"/>
                <w:szCs w:val="18"/>
                <w:lang w:eastAsia="en-US"/>
              </w:rPr>
            </w:pPr>
            <w:r w:rsidRPr="00953611">
              <w:rPr>
                <w:sz w:val="18"/>
                <w:szCs w:val="18"/>
                <w:lang w:eastAsia="en-US"/>
              </w:rPr>
              <w:t>Извършване на оценки за ефективност и степен на корупционния риск на административните звена в МВнР и ЗП</w:t>
            </w:r>
          </w:p>
        </w:tc>
        <w:tc>
          <w:tcPr>
            <w:tcW w:w="539" w:type="pct"/>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c>
          <w:tcPr>
            <w:tcW w:w="705" w:type="pct"/>
            <w:gridSpan w:val="2"/>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c>
          <w:tcPr>
            <w:tcW w:w="707" w:type="pct"/>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0B18FC" w:rsidRPr="00953611" w:rsidRDefault="000B18FC" w:rsidP="004A42F0">
            <w:pPr>
              <w:rPr>
                <w:sz w:val="18"/>
                <w:szCs w:val="18"/>
                <w:lang w:eastAsia="en-US"/>
              </w:rPr>
            </w:pPr>
            <w:r w:rsidRPr="00953611">
              <w:rPr>
                <w:sz w:val="18"/>
                <w:szCs w:val="18"/>
                <w:lang w:eastAsia="en-US"/>
              </w:rPr>
              <w:t>Действия по превенция на корупционни практики, конфликт на интереси и нередности в</w:t>
            </w:r>
            <w:r w:rsidR="00505898" w:rsidRPr="00953611">
              <w:rPr>
                <w:sz w:val="18"/>
                <w:szCs w:val="18"/>
                <w:lang w:eastAsia="en-US"/>
              </w:rPr>
              <w:t xml:space="preserve"> единната администрация на МВнР</w:t>
            </w:r>
          </w:p>
        </w:tc>
        <w:tc>
          <w:tcPr>
            <w:tcW w:w="539" w:type="pct"/>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c>
          <w:tcPr>
            <w:tcW w:w="705" w:type="pct"/>
            <w:gridSpan w:val="2"/>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c>
          <w:tcPr>
            <w:tcW w:w="707" w:type="pct"/>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r>
      <w:tr w:rsidR="00F83BC7"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F83BC7" w:rsidRPr="00953611" w:rsidRDefault="00F83BC7" w:rsidP="00F2083F">
            <w:pPr>
              <w:rPr>
                <w:sz w:val="18"/>
                <w:szCs w:val="18"/>
                <w:lang w:eastAsia="en-US"/>
              </w:rPr>
            </w:pPr>
            <w:r w:rsidRPr="00953611">
              <w:rPr>
                <w:sz w:val="18"/>
                <w:szCs w:val="18"/>
                <w:lang w:eastAsia="en-US"/>
              </w:rPr>
              <w:t xml:space="preserve">Съдействие за точното изпълнение на </w:t>
            </w:r>
            <w:r w:rsidR="00F2083F" w:rsidRPr="00953611">
              <w:rPr>
                <w:sz w:val="18"/>
                <w:szCs w:val="18"/>
                <w:lang w:eastAsia="en-US"/>
              </w:rPr>
              <w:t xml:space="preserve">Закона </w:t>
            </w:r>
            <w:r w:rsidRPr="00953611">
              <w:rPr>
                <w:sz w:val="18"/>
                <w:szCs w:val="18"/>
                <w:lang w:eastAsia="en-US"/>
              </w:rPr>
              <w:t xml:space="preserve">за </w:t>
            </w:r>
            <w:r w:rsidR="00F2083F" w:rsidRPr="00953611">
              <w:rPr>
                <w:sz w:val="18"/>
                <w:szCs w:val="18"/>
                <w:lang w:eastAsia="en-US"/>
              </w:rPr>
              <w:t>противодействие на корупцията и отнемане на незаконно придобито имущество</w:t>
            </w:r>
            <w:r w:rsidRPr="00953611">
              <w:rPr>
                <w:sz w:val="18"/>
                <w:szCs w:val="18"/>
                <w:lang w:eastAsia="en-US"/>
              </w:rPr>
              <w:t xml:space="preserve"> </w:t>
            </w:r>
          </w:p>
        </w:tc>
        <w:tc>
          <w:tcPr>
            <w:tcW w:w="539" w:type="pct"/>
            <w:tcBorders>
              <w:top w:val="single" w:sz="4" w:space="0" w:color="auto"/>
              <w:left w:val="nil"/>
              <w:bottom w:val="single" w:sz="4" w:space="0" w:color="auto"/>
              <w:right w:val="single" w:sz="4" w:space="0" w:color="auto"/>
            </w:tcBorders>
            <w:vAlign w:val="center"/>
          </w:tcPr>
          <w:p w:rsidR="00F83BC7" w:rsidRPr="00953611" w:rsidRDefault="00F83BC7" w:rsidP="00F83BC7">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F83BC7" w:rsidRPr="00953611" w:rsidRDefault="00F83BC7" w:rsidP="00F83BC7">
            <w:pPr>
              <w:jc w:val="center"/>
              <w:rPr>
                <w:sz w:val="18"/>
                <w:szCs w:val="18"/>
                <w:lang w:eastAsia="en-US"/>
              </w:rPr>
            </w:pPr>
            <w:r w:rsidRPr="00953611">
              <w:rPr>
                <w:sz w:val="18"/>
                <w:szCs w:val="18"/>
                <w:lang w:eastAsia="en-US"/>
              </w:rPr>
              <w:t>постоянно</w:t>
            </w:r>
          </w:p>
        </w:tc>
        <w:tc>
          <w:tcPr>
            <w:tcW w:w="705" w:type="pct"/>
            <w:gridSpan w:val="2"/>
            <w:tcBorders>
              <w:top w:val="single" w:sz="4" w:space="0" w:color="auto"/>
              <w:left w:val="nil"/>
              <w:bottom w:val="single" w:sz="4" w:space="0" w:color="auto"/>
              <w:right w:val="single" w:sz="4" w:space="0" w:color="auto"/>
            </w:tcBorders>
            <w:vAlign w:val="center"/>
          </w:tcPr>
          <w:p w:rsidR="00F83BC7" w:rsidRPr="00953611" w:rsidRDefault="00F83BC7" w:rsidP="00F83BC7">
            <w:pPr>
              <w:jc w:val="center"/>
              <w:rPr>
                <w:sz w:val="18"/>
                <w:szCs w:val="18"/>
                <w:lang w:eastAsia="en-US"/>
              </w:rPr>
            </w:pPr>
            <w:r w:rsidRPr="00953611">
              <w:rPr>
                <w:sz w:val="18"/>
                <w:szCs w:val="18"/>
                <w:lang w:eastAsia="en-US"/>
              </w:rPr>
              <w:t>постоянно</w:t>
            </w:r>
          </w:p>
        </w:tc>
        <w:tc>
          <w:tcPr>
            <w:tcW w:w="707" w:type="pct"/>
            <w:tcBorders>
              <w:top w:val="single" w:sz="4" w:space="0" w:color="auto"/>
              <w:left w:val="nil"/>
              <w:bottom w:val="single" w:sz="4" w:space="0" w:color="auto"/>
              <w:right w:val="single" w:sz="4" w:space="0" w:color="auto"/>
            </w:tcBorders>
            <w:vAlign w:val="center"/>
          </w:tcPr>
          <w:p w:rsidR="00F83BC7" w:rsidRPr="00953611" w:rsidRDefault="00F83BC7" w:rsidP="00F83BC7">
            <w:pPr>
              <w:jc w:val="center"/>
              <w:rPr>
                <w:sz w:val="18"/>
                <w:szCs w:val="18"/>
                <w:lang w:eastAsia="en-US"/>
              </w:rPr>
            </w:pPr>
            <w:r w:rsidRPr="00953611">
              <w:rPr>
                <w:sz w:val="18"/>
                <w:szCs w:val="18"/>
                <w:lang w:eastAsia="en-US"/>
              </w:rPr>
              <w:t>постоянно</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0B18FC" w:rsidRPr="00953611" w:rsidRDefault="000B18FC" w:rsidP="00F2083F">
            <w:pPr>
              <w:rPr>
                <w:sz w:val="18"/>
                <w:szCs w:val="18"/>
                <w:lang w:eastAsia="en-US"/>
              </w:rPr>
            </w:pPr>
            <w:r w:rsidRPr="00953611">
              <w:rPr>
                <w:sz w:val="18"/>
                <w:szCs w:val="18"/>
                <w:lang w:eastAsia="en-US"/>
              </w:rPr>
              <w:t xml:space="preserve">Упражняване на текущ контрол върху цялостната дейност на </w:t>
            </w:r>
            <w:r w:rsidR="00F2083F" w:rsidRPr="00953611">
              <w:rPr>
                <w:sz w:val="18"/>
                <w:szCs w:val="18"/>
                <w:lang w:eastAsia="en-US"/>
              </w:rPr>
              <w:t xml:space="preserve">Дипломатическата </w:t>
            </w:r>
            <w:r w:rsidRPr="00953611">
              <w:rPr>
                <w:sz w:val="18"/>
                <w:szCs w:val="18"/>
                <w:lang w:eastAsia="en-US"/>
              </w:rPr>
              <w:t>служба и изпълнението на функциите и задълженията на отделните звена</w:t>
            </w:r>
          </w:p>
        </w:tc>
        <w:tc>
          <w:tcPr>
            <w:tcW w:w="539" w:type="pct"/>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c>
          <w:tcPr>
            <w:tcW w:w="705" w:type="pct"/>
            <w:gridSpan w:val="2"/>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c>
          <w:tcPr>
            <w:tcW w:w="707" w:type="pct"/>
            <w:tcBorders>
              <w:top w:val="single" w:sz="4" w:space="0" w:color="auto"/>
              <w:left w:val="nil"/>
              <w:bottom w:val="single" w:sz="4" w:space="0" w:color="auto"/>
              <w:right w:val="single" w:sz="4" w:space="0" w:color="auto"/>
            </w:tcBorders>
            <w:vAlign w:val="center"/>
          </w:tcPr>
          <w:p w:rsidR="000B18FC" w:rsidRPr="00953611" w:rsidRDefault="000B18FC" w:rsidP="00513E4D">
            <w:pPr>
              <w:jc w:val="center"/>
              <w:rPr>
                <w:sz w:val="18"/>
                <w:szCs w:val="18"/>
                <w:lang w:eastAsia="en-US"/>
              </w:rPr>
            </w:pPr>
            <w:r w:rsidRPr="00953611">
              <w:rPr>
                <w:sz w:val="18"/>
                <w:szCs w:val="18"/>
                <w:lang w:eastAsia="en-US"/>
              </w:rPr>
              <w:t>постоянно</w:t>
            </w:r>
          </w:p>
        </w:tc>
      </w:tr>
      <w:tr w:rsidR="0030765D" w:rsidRPr="00953611" w:rsidTr="0046063B">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30765D" w:rsidRPr="00953611" w:rsidRDefault="0030765D" w:rsidP="007F0664">
            <w:pPr>
              <w:rPr>
                <w:sz w:val="18"/>
                <w:szCs w:val="18"/>
                <w:lang w:eastAsia="en-US"/>
              </w:rPr>
            </w:pPr>
            <w:r w:rsidRPr="00953611">
              <w:t xml:space="preserve">Планови проверки в </w:t>
            </w:r>
            <w:r w:rsidR="007F0664" w:rsidRPr="00953611">
              <w:t>ДКП</w:t>
            </w:r>
          </w:p>
        </w:tc>
        <w:tc>
          <w:tcPr>
            <w:tcW w:w="539" w:type="pct"/>
            <w:tcBorders>
              <w:top w:val="single" w:sz="4" w:space="0" w:color="auto"/>
              <w:left w:val="nil"/>
              <w:bottom w:val="single" w:sz="4" w:space="0" w:color="auto"/>
              <w:right w:val="single" w:sz="4" w:space="0" w:color="auto"/>
            </w:tcBorders>
          </w:tcPr>
          <w:p w:rsidR="0030765D" w:rsidRPr="00953611" w:rsidRDefault="0030765D" w:rsidP="0030765D">
            <w:pPr>
              <w:jc w:val="center"/>
              <w:rPr>
                <w:sz w:val="18"/>
                <w:szCs w:val="18"/>
                <w:lang w:eastAsia="en-US"/>
              </w:rPr>
            </w:pPr>
            <w:r w:rsidRPr="00953611">
              <w:t>брой</w:t>
            </w:r>
          </w:p>
        </w:tc>
        <w:tc>
          <w:tcPr>
            <w:tcW w:w="718" w:type="pct"/>
            <w:gridSpan w:val="2"/>
            <w:tcBorders>
              <w:top w:val="single" w:sz="4" w:space="0" w:color="auto"/>
              <w:left w:val="nil"/>
              <w:bottom w:val="single" w:sz="4" w:space="0" w:color="auto"/>
              <w:right w:val="single" w:sz="4" w:space="0" w:color="auto"/>
            </w:tcBorders>
          </w:tcPr>
          <w:p w:rsidR="0030765D" w:rsidRPr="00953611" w:rsidRDefault="00F83BC7" w:rsidP="0030765D">
            <w:pPr>
              <w:spacing w:line="276" w:lineRule="auto"/>
              <w:jc w:val="center"/>
              <w:rPr>
                <w:sz w:val="18"/>
                <w:szCs w:val="18"/>
              </w:rPr>
            </w:pPr>
            <w:r w:rsidRPr="00953611">
              <w:t>13</w:t>
            </w:r>
          </w:p>
        </w:tc>
        <w:tc>
          <w:tcPr>
            <w:tcW w:w="705" w:type="pct"/>
            <w:gridSpan w:val="2"/>
            <w:tcBorders>
              <w:top w:val="single" w:sz="4" w:space="0" w:color="auto"/>
              <w:left w:val="nil"/>
              <w:bottom w:val="single" w:sz="4" w:space="0" w:color="auto"/>
              <w:right w:val="single" w:sz="4" w:space="0" w:color="auto"/>
            </w:tcBorders>
          </w:tcPr>
          <w:p w:rsidR="0030765D" w:rsidRPr="00953611" w:rsidRDefault="00F2083F" w:rsidP="00F2083F">
            <w:pPr>
              <w:spacing w:line="276" w:lineRule="auto"/>
              <w:jc w:val="center"/>
              <w:rPr>
                <w:sz w:val="18"/>
                <w:szCs w:val="18"/>
              </w:rPr>
            </w:pPr>
            <w:r w:rsidRPr="00953611">
              <w:t>15</w:t>
            </w:r>
          </w:p>
        </w:tc>
        <w:tc>
          <w:tcPr>
            <w:tcW w:w="707" w:type="pct"/>
            <w:tcBorders>
              <w:top w:val="single" w:sz="4" w:space="0" w:color="auto"/>
              <w:left w:val="nil"/>
              <w:bottom w:val="single" w:sz="4" w:space="0" w:color="auto"/>
              <w:right w:val="single" w:sz="4" w:space="0" w:color="auto"/>
            </w:tcBorders>
          </w:tcPr>
          <w:p w:rsidR="0030765D" w:rsidRPr="00953611" w:rsidRDefault="00F83BC7" w:rsidP="0030765D">
            <w:pPr>
              <w:spacing w:line="276" w:lineRule="auto"/>
              <w:jc w:val="center"/>
              <w:rPr>
                <w:sz w:val="18"/>
                <w:szCs w:val="18"/>
              </w:rPr>
            </w:pPr>
            <w:r w:rsidRPr="00953611">
              <w:t>15</w:t>
            </w:r>
          </w:p>
        </w:tc>
      </w:tr>
      <w:tr w:rsidR="0030765D" w:rsidRPr="00953611" w:rsidTr="0046063B">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30765D" w:rsidRPr="00953611" w:rsidRDefault="0030765D" w:rsidP="007F0664">
            <w:pPr>
              <w:rPr>
                <w:sz w:val="18"/>
                <w:szCs w:val="18"/>
                <w:lang w:eastAsia="en-US"/>
              </w:rPr>
            </w:pPr>
            <w:r w:rsidRPr="00953611">
              <w:t xml:space="preserve">Извънпланови проверки в </w:t>
            </w:r>
            <w:r w:rsidR="007F0664" w:rsidRPr="00953611">
              <w:t>ДКП</w:t>
            </w:r>
          </w:p>
        </w:tc>
        <w:tc>
          <w:tcPr>
            <w:tcW w:w="539" w:type="pct"/>
            <w:tcBorders>
              <w:top w:val="single" w:sz="4" w:space="0" w:color="auto"/>
              <w:left w:val="nil"/>
              <w:bottom w:val="single" w:sz="4" w:space="0" w:color="auto"/>
              <w:right w:val="single" w:sz="4" w:space="0" w:color="auto"/>
            </w:tcBorders>
          </w:tcPr>
          <w:p w:rsidR="0030765D" w:rsidRPr="00953611" w:rsidRDefault="007F74D7" w:rsidP="0030765D">
            <w:pPr>
              <w:jc w:val="center"/>
              <w:rPr>
                <w:sz w:val="18"/>
                <w:szCs w:val="18"/>
                <w:lang w:eastAsia="en-US"/>
              </w:rPr>
            </w:pPr>
            <w:r w:rsidRPr="00953611">
              <w:t>брой</w:t>
            </w:r>
          </w:p>
        </w:tc>
        <w:tc>
          <w:tcPr>
            <w:tcW w:w="718" w:type="pct"/>
            <w:gridSpan w:val="2"/>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10</w:t>
            </w:r>
          </w:p>
        </w:tc>
        <w:tc>
          <w:tcPr>
            <w:tcW w:w="705" w:type="pct"/>
            <w:gridSpan w:val="2"/>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10</w:t>
            </w:r>
          </w:p>
        </w:tc>
        <w:tc>
          <w:tcPr>
            <w:tcW w:w="707" w:type="pct"/>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10</w:t>
            </w:r>
          </w:p>
        </w:tc>
      </w:tr>
      <w:tr w:rsidR="0030765D" w:rsidRPr="00953611" w:rsidTr="0046063B">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30765D" w:rsidRPr="00953611" w:rsidRDefault="0030765D" w:rsidP="0030765D">
            <w:pPr>
              <w:rPr>
                <w:sz w:val="18"/>
                <w:szCs w:val="18"/>
                <w:lang w:eastAsia="en-US"/>
              </w:rPr>
            </w:pPr>
            <w:r w:rsidRPr="00953611">
              <w:lastRenderedPageBreak/>
              <w:t>Планови проверки в ЦУ на МВнР</w:t>
            </w:r>
          </w:p>
        </w:tc>
        <w:tc>
          <w:tcPr>
            <w:tcW w:w="539" w:type="pct"/>
            <w:tcBorders>
              <w:top w:val="single" w:sz="4" w:space="0" w:color="auto"/>
              <w:left w:val="nil"/>
              <w:bottom w:val="single" w:sz="4" w:space="0" w:color="auto"/>
              <w:right w:val="single" w:sz="4" w:space="0" w:color="auto"/>
            </w:tcBorders>
          </w:tcPr>
          <w:p w:rsidR="0030765D" w:rsidRPr="00953611" w:rsidRDefault="0030765D" w:rsidP="0030765D">
            <w:pPr>
              <w:jc w:val="center"/>
              <w:rPr>
                <w:sz w:val="18"/>
                <w:szCs w:val="18"/>
                <w:lang w:eastAsia="en-US"/>
              </w:rPr>
            </w:pPr>
            <w:r w:rsidRPr="00953611">
              <w:t>брой</w:t>
            </w:r>
          </w:p>
        </w:tc>
        <w:tc>
          <w:tcPr>
            <w:tcW w:w="718" w:type="pct"/>
            <w:gridSpan w:val="2"/>
            <w:tcBorders>
              <w:top w:val="single" w:sz="4" w:space="0" w:color="auto"/>
              <w:left w:val="nil"/>
              <w:bottom w:val="single" w:sz="4" w:space="0" w:color="auto"/>
              <w:right w:val="single" w:sz="4" w:space="0" w:color="auto"/>
            </w:tcBorders>
          </w:tcPr>
          <w:p w:rsidR="0030765D" w:rsidRPr="00953611" w:rsidRDefault="00A9798A" w:rsidP="0030765D">
            <w:pPr>
              <w:spacing w:line="276" w:lineRule="auto"/>
              <w:jc w:val="center"/>
              <w:rPr>
                <w:sz w:val="18"/>
                <w:szCs w:val="18"/>
              </w:rPr>
            </w:pPr>
            <w:r w:rsidRPr="00953611">
              <w:t>2</w:t>
            </w:r>
          </w:p>
        </w:tc>
        <w:tc>
          <w:tcPr>
            <w:tcW w:w="705" w:type="pct"/>
            <w:gridSpan w:val="2"/>
            <w:tcBorders>
              <w:top w:val="single" w:sz="4" w:space="0" w:color="auto"/>
              <w:left w:val="nil"/>
              <w:bottom w:val="single" w:sz="4" w:space="0" w:color="auto"/>
              <w:right w:val="single" w:sz="4" w:space="0" w:color="auto"/>
            </w:tcBorders>
          </w:tcPr>
          <w:p w:rsidR="0030765D" w:rsidRPr="00953611" w:rsidRDefault="00F2083F" w:rsidP="0030765D">
            <w:pPr>
              <w:spacing w:line="276" w:lineRule="auto"/>
              <w:jc w:val="center"/>
              <w:rPr>
                <w:sz w:val="18"/>
                <w:szCs w:val="18"/>
              </w:rPr>
            </w:pPr>
            <w:r w:rsidRPr="00953611">
              <w:t>4</w:t>
            </w:r>
          </w:p>
        </w:tc>
        <w:tc>
          <w:tcPr>
            <w:tcW w:w="707" w:type="pct"/>
            <w:tcBorders>
              <w:top w:val="single" w:sz="4" w:space="0" w:color="auto"/>
              <w:left w:val="nil"/>
              <w:bottom w:val="single" w:sz="4" w:space="0" w:color="auto"/>
              <w:right w:val="single" w:sz="4" w:space="0" w:color="auto"/>
            </w:tcBorders>
          </w:tcPr>
          <w:p w:rsidR="0030765D" w:rsidRPr="00953611" w:rsidRDefault="00A9798A" w:rsidP="0030765D">
            <w:pPr>
              <w:spacing w:line="276" w:lineRule="auto"/>
              <w:jc w:val="center"/>
              <w:rPr>
                <w:sz w:val="18"/>
                <w:szCs w:val="18"/>
              </w:rPr>
            </w:pPr>
            <w:r w:rsidRPr="00953611">
              <w:t>4</w:t>
            </w:r>
          </w:p>
        </w:tc>
      </w:tr>
      <w:tr w:rsidR="0030765D" w:rsidRPr="00953611" w:rsidTr="0046063B">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30765D" w:rsidRPr="00953611" w:rsidRDefault="0030765D" w:rsidP="0030765D">
            <w:pPr>
              <w:rPr>
                <w:sz w:val="18"/>
                <w:szCs w:val="18"/>
                <w:lang w:eastAsia="en-US"/>
              </w:rPr>
            </w:pPr>
            <w:r w:rsidRPr="00953611">
              <w:t>Извънпланови проверки в ЦУ на МВнР</w:t>
            </w:r>
          </w:p>
        </w:tc>
        <w:tc>
          <w:tcPr>
            <w:tcW w:w="539" w:type="pct"/>
            <w:tcBorders>
              <w:top w:val="single" w:sz="4" w:space="0" w:color="auto"/>
              <w:left w:val="nil"/>
              <w:bottom w:val="single" w:sz="4" w:space="0" w:color="auto"/>
              <w:right w:val="single" w:sz="4" w:space="0" w:color="auto"/>
            </w:tcBorders>
          </w:tcPr>
          <w:p w:rsidR="0030765D" w:rsidRPr="00953611" w:rsidRDefault="007F74D7" w:rsidP="0030765D">
            <w:pPr>
              <w:jc w:val="center"/>
              <w:rPr>
                <w:sz w:val="18"/>
                <w:szCs w:val="18"/>
                <w:lang w:eastAsia="en-US"/>
              </w:rPr>
            </w:pPr>
            <w:r w:rsidRPr="00953611">
              <w:t>брой</w:t>
            </w:r>
          </w:p>
        </w:tc>
        <w:tc>
          <w:tcPr>
            <w:tcW w:w="718" w:type="pct"/>
            <w:gridSpan w:val="2"/>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6</w:t>
            </w:r>
          </w:p>
        </w:tc>
        <w:tc>
          <w:tcPr>
            <w:tcW w:w="705" w:type="pct"/>
            <w:gridSpan w:val="2"/>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5</w:t>
            </w:r>
          </w:p>
        </w:tc>
        <w:tc>
          <w:tcPr>
            <w:tcW w:w="707" w:type="pct"/>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5</w:t>
            </w:r>
          </w:p>
        </w:tc>
      </w:tr>
      <w:tr w:rsidR="0030765D" w:rsidRPr="00953611" w:rsidTr="0046063B">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30765D" w:rsidRPr="00953611" w:rsidRDefault="0030765D" w:rsidP="0030765D">
            <w:pPr>
              <w:rPr>
                <w:sz w:val="18"/>
                <w:szCs w:val="18"/>
                <w:lang w:eastAsia="en-US"/>
              </w:rPr>
            </w:pPr>
            <w:r w:rsidRPr="00953611">
              <w:t>Проверки по постъпили сигнали за корупционни прояви или срещу действия или бездействие на служители от МВнР</w:t>
            </w:r>
          </w:p>
        </w:tc>
        <w:tc>
          <w:tcPr>
            <w:tcW w:w="539" w:type="pct"/>
            <w:tcBorders>
              <w:top w:val="single" w:sz="4" w:space="0" w:color="auto"/>
              <w:left w:val="nil"/>
              <w:bottom w:val="single" w:sz="4" w:space="0" w:color="auto"/>
              <w:right w:val="single" w:sz="4" w:space="0" w:color="auto"/>
            </w:tcBorders>
          </w:tcPr>
          <w:p w:rsidR="0030765D" w:rsidRPr="00953611" w:rsidRDefault="0030765D" w:rsidP="0030765D">
            <w:pPr>
              <w:jc w:val="center"/>
              <w:rPr>
                <w:sz w:val="18"/>
                <w:szCs w:val="18"/>
                <w:lang w:eastAsia="en-US"/>
              </w:rPr>
            </w:pPr>
            <w:r w:rsidRPr="00953611">
              <w:t>брой</w:t>
            </w:r>
          </w:p>
        </w:tc>
        <w:tc>
          <w:tcPr>
            <w:tcW w:w="718" w:type="pct"/>
            <w:gridSpan w:val="2"/>
            <w:tcBorders>
              <w:top w:val="single" w:sz="4" w:space="0" w:color="auto"/>
              <w:left w:val="nil"/>
              <w:bottom w:val="single" w:sz="4" w:space="0" w:color="auto"/>
              <w:right w:val="single" w:sz="4" w:space="0" w:color="auto"/>
            </w:tcBorders>
          </w:tcPr>
          <w:p w:rsidR="0030765D" w:rsidRPr="00953611" w:rsidRDefault="00F83BC7" w:rsidP="0030765D">
            <w:pPr>
              <w:spacing w:line="276" w:lineRule="auto"/>
              <w:jc w:val="center"/>
              <w:rPr>
                <w:sz w:val="18"/>
                <w:szCs w:val="18"/>
              </w:rPr>
            </w:pPr>
            <w:r w:rsidRPr="00953611">
              <w:t>35</w:t>
            </w:r>
          </w:p>
        </w:tc>
        <w:tc>
          <w:tcPr>
            <w:tcW w:w="705" w:type="pct"/>
            <w:gridSpan w:val="2"/>
            <w:tcBorders>
              <w:top w:val="single" w:sz="4" w:space="0" w:color="auto"/>
              <w:left w:val="nil"/>
              <w:bottom w:val="single" w:sz="4" w:space="0" w:color="auto"/>
              <w:right w:val="single" w:sz="4" w:space="0" w:color="auto"/>
            </w:tcBorders>
          </w:tcPr>
          <w:p w:rsidR="0030765D" w:rsidRPr="00953611" w:rsidRDefault="00F83BC7" w:rsidP="0030765D">
            <w:pPr>
              <w:spacing w:line="276" w:lineRule="auto"/>
              <w:jc w:val="center"/>
              <w:rPr>
                <w:sz w:val="18"/>
                <w:szCs w:val="18"/>
              </w:rPr>
            </w:pPr>
            <w:r w:rsidRPr="00953611">
              <w:t>35</w:t>
            </w:r>
          </w:p>
        </w:tc>
        <w:tc>
          <w:tcPr>
            <w:tcW w:w="707" w:type="pct"/>
            <w:tcBorders>
              <w:top w:val="single" w:sz="4" w:space="0" w:color="auto"/>
              <w:left w:val="nil"/>
              <w:bottom w:val="single" w:sz="4" w:space="0" w:color="auto"/>
              <w:right w:val="single" w:sz="4" w:space="0" w:color="auto"/>
            </w:tcBorders>
          </w:tcPr>
          <w:p w:rsidR="0030765D" w:rsidRPr="00953611" w:rsidRDefault="00F83BC7" w:rsidP="00F83BC7">
            <w:pPr>
              <w:spacing w:line="276" w:lineRule="auto"/>
              <w:jc w:val="center"/>
              <w:rPr>
                <w:sz w:val="18"/>
                <w:szCs w:val="18"/>
              </w:rPr>
            </w:pPr>
            <w:r w:rsidRPr="00953611">
              <w:t>35</w:t>
            </w:r>
          </w:p>
        </w:tc>
      </w:tr>
      <w:tr w:rsidR="0030765D" w:rsidRPr="00953611" w:rsidTr="0046063B">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30765D" w:rsidRPr="00953611" w:rsidRDefault="00A9798A" w:rsidP="00A9798A">
            <w:pPr>
              <w:rPr>
                <w:sz w:val="18"/>
                <w:szCs w:val="18"/>
                <w:lang w:eastAsia="en-US"/>
              </w:rPr>
            </w:pPr>
            <w:r w:rsidRPr="00953611">
              <w:t>Обучение и повишаване</w:t>
            </w:r>
            <w:r w:rsidR="0030765D" w:rsidRPr="00953611">
              <w:t xml:space="preserve"> н</w:t>
            </w:r>
            <w:r w:rsidRPr="00953611">
              <w:t>а</w:t>
            </w:r>
            <w:r w:rsidR="0030765D" w:rsidRPr="00953611">
              <w:t xml:space="preserve"> квалификацията на служителите в Инспекторат</w:t>
            </w:r>
          </w:p>
        </w:tc>
        <w:tc>
          <w:tcPr>
            <w:tcW w:w="539" w:type="pct"/>
            <w:tcBorders>
              <w:top w:val="single" w:sz="4" w:space="0" w:color="auto"/>
              <w:left w:val="nil"/>
              <w:bottom w:val="single" w:sz="4" w:space="0" w:color="auto"/>
              <w:right w:val="single" w:sz="4" w:space="0" w:color="auto"/>
            </w:tcBorders>
          </w:tcPr>
          <w:p w:rsidR="0030765D" w:rsidRPr="00953611" w:rsidRDefault="0030765D" w:rsidP="0030765D">
            <w:pPr>
              <w:jc w:val="center"/>
              <w:rPr>
                <w:sz w:val="18"/>
                <w:szCs w:val="18"/>
                <w:lang w:eastAsia="en-US"/>
              </w:rPr>
            </w:pPr>
            <w:r w:rsidRPr="00953611">
              <w:t>брой</w:t>
            </w:r>
          </w:p>
        </w:tc>
        <w:tc>
          <w:tcPr>
            <w:tcW w:w="718" w:type="pct"/>
            <w:gridSpan w:val="2"/>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10</w:t>
            </w:r>
          </w:p>
        </w:tc>
        <w:tc>
          <w:tcPr>
            <w:tcW w:w="705" w:type="pct"/>
            <w:gridSpan w:val="2"/>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12</w:t>
            </w:r>
          </w:p>
        </w:tc>
        <w:tc>
          <w:tcPr>
            <w:tcW w:w="707" w:type="pct"/>
            <w:tcBorders>
              <w:top w:val="single" w:sz="4" w:space="0" w:color="auto"/>
              <w:left w:val="nil"/>
              <w:bottom w:val="single" w:sz="4" w:space="0" w:color="auto"/>
              <w:right w:val="single" w:sz="4" w:space="0" w:color="auto"/>
            </w:tcBorders>
          </w:tcPr>
          <w:p w:rsidR="0030765D" w:rsidRPr="00953611" w:rsidRDefault="0030765D" w:rsidP="0030765D">
            <w:pPr>
              <w:spacing w:line="276" w:lineRule="auto"/>
              <w:jc w:val="center"/>
              <w:rPr>
                <w:sz w:val="18"/>
                <w:szCs w:val="18"/>
              </w:rPr>
            </w:pPr>
            <w:r w:rsidRPr="00953611">
              <w:t>12</w:t>
            </w:r>
          </w:p>
        </w:tc>
      </w:tr>
      <w:tr w:rsidR="0030765D" w:rsidRPr="00953611" w:rsidTr="0046063B">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30765D" w:rsidRPr="00953611" w:rsidRDefault="0030765D" w:rsidP="0030765D">
            <w:pPr>
              <w:rPr>
                <w:sz w:val="18"/>
                <w:szCs w:val="18"/>
                <w:lang w:eastAsia="en-US"/>
              </w:rPr>
            </w:pPr>
            <w:r w:rsidRPr="00953611">
              <w:t>Последващи проверки</w:t>
            </w:r>
          </w:p>
        </w:tc>
        <w:tc>
          <w:tcPr>
            <w:tcW w:w="539" w:type="pct"/>
            <w:tcBorders>
              <w:top w:val="single" w:sz="4" w:space="0" w:color="auto"/>
              <w:left w:val="nil"/>
              <w:bottom w:val="single" w:sz="4" w:space="0" w:color="auto"/>
              <w:right w:val="single" w:sz="4" w:space="0" w:color="auto"/>
            </w:tcBorders>
          </w:tcPr>
          <w:p w:rsidR="0030765D" w:rsidRPr="00953611" w:rsidRDefault="0030765D" w:rsidP="0030765D">
            <w:pPr>
              <w:jc w:val="center"/>
              <w:rPr>
                <w:sz w:val="18"/>
                <w:szCs w:val="18"/>
                <w:lang w:eastAsia="en-US"/>
              </w:rPr>
            </w:pPr>
            <w:r w:rsidRPr="00953611">
              <w:t>брой</w:t>
            </w:r>
          </w:p>
        </w:tc>
        <w:tc>
          <w:tcPr>
            <w:tcW w:w="718" w:type="pct"/>
            <w:gridSpan w:val="2"/>
            <w:tcBorders>
              <w:top w:val="single" w:sz="4" w:space="0" w:color="auto"/>
              <w:left w:val="nil"/>
              <w:bottom w:val="single" w:sz="4" w:space="0" w:color="auto"/>
              <w:right w:val="single" w:sz="4" w:space="0" w:color="auto"/>
            </w:tcBorders>
          </w:tcPr>
          <w:p w:rsidR="0030765D" w:rsidRPr="00953611" w:rsidRDefault="0030765D" w:rsidP="0030765D">
            <w:pPr>
              <w:jc w:val="center"/>
              <w:rPr>
                <w:sz w:val="18"/>
                <w:szCs w:val="18"/>
                <w:lang w:eastAsia="en-US"/>
              </w:rPr>
            </w:pPr>
            <w:r w:rsidRPr="00953611">
              <w:t>15</w:t>
            </w:r>
          </w:p>
        </w:tc>
        <w:tc>
          <w:tcPr>
            <w:tcW w:w="705" w:type="pct"/>
            <w:gridSpan w:val="2"/>
            <w:tcBorders>
              <w:top w:val="single" w:sz="4" w:space="0" w:color="auto"/>
              <w:left w:val="nil"/>
              <w:bottom w:val="single" w:sz="4" w:space="0" w:color="auto"/>
              <w:right w:val="single" w:sz="4" w:space="0" w:color="auto"/>
            </w:tcBorders>
          </w:tcPr>
          <w:p w:rsidR="0030765D" w:rsidRPr="00953611" w:rsidRDefault="00A9798A" w:rsidP="0030765D">
            <w:pPr>
              <w:jc w:val="center"/>
              <w:rPr>
                <w:sz w:val="18"/>
                <w:szCs w:val="18"/>
                <w:lang w:eastAsia="en-US"/>
              </w:rPr>
            </w:pPr>
            <w:r w:rsidRPr="00953611">
              <w:t>15</w:t>
            </w:r>
          </w:p>
        </w:tc>
        <w:tc>
          <w:tcPr>
            <w:tcW w:w="707" w:type="pct"/>
            <w:tcBorders>
              <w:top w:val="single" w:sz="4" w:space="0" w:color="auto"/>
              <w:left w:val="nil"/>
              <w:bottom w:val="single" w:sz="4" w:space="0" w:color="auto"/>
              <w:right w:val="single" w:sz="4" w:space="0" w:color="auto"/>
            </w:tcBorders>
          </w:tcPr>
          <w:p w:rsidR="0030765D" w:rsidRPr="00953611" w:rsidRDefault="00A9798A" w:rsidP="0030765D">
            <w:pPr>
              <w:jc w:val="center"/>
              <w:rPr>
                <w:sz w:val="18"/>
                <w:szCs w:val="18"/>
                <w:lang w:eastAsia="en-US"/>
              </w:rPr>
            </w:pPr>
            <w:r w:rsidRPr="00953611">
              <w:t>15</w:t>
            </w:r>
          </w:p>
        </w:tc>
      </w:tr>
      <w:tr w:rsidR="00EE41CB"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E41CB" w:rsidRPr="00953611" w:rsidRDefault="00EE41CB" w:rsidP="00EE41CB">
            <w:pPr>
              <w:rPr>
                <w:sz w:val="18"/>
                <w:szCs w:val="18"/>
                <w:lang w:eastAsia="en-US"/>
              </w:rPr>
            </w:pPr>
            <w:r w:rsidRPr="00953611">
              <w:rPr>
                <w:sz w:val="18"/>
                <w:szCs w:val="18"/>
                <w:lang w:eastAsia="en-US"/>
              </w:rPr>
              <w:t>Одитни ангажименти за даване на увереност (ОАУ)</w:t>
            </w:r>
          </w:p>
        </w:tc>
        <w:tc>
          <w:tcPr>
            <w:tcW w:w="539" w:type="pct"/>
            <w:tcBorders>
              <w:top w:val="single" w:sz="4" w:space="0" w:color="auto"/>
              <w:left w:val="nil"/>
              <w:bottom w:val="single" w:sz="4" w:space="0" w:color="auto"/>
              <w:right w:val="single" w:sz="4" w:space="0" w:color="auto"/>
            </w:tcBorders>
            <w:vAlign w:val="center"/>
          </w:tcPr>
          <w:p w:rsidR="00EE41CB" w:rsidRPr="00953611" w:rsidRDefault="00EE41CB" w:rsidP="00EE41CB">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EE41CB" w:rsidRPr="00953611" w:rsidRDefault="00EE41CB" w:rsidP="00EE41CB">
            <w:pPr>
              <w:jc w:val="center"/>
              <w:rPr>
                <w:sz w:val="18"/>
                <w:szCs w:val="18"/>
              </w:rPr>
            </w:pPr>
            <w:r w:rsidRPr="00953611">
              <w:rPr>
                <w:sz w:val="18"/>
                <w:szCs w:val="18"/>
              </w:rPr>
              <w:t>16</w:t>
            </w:r>
          </w:p>
        </w:tc>
        <w:tc>
          <w:tcPr>
            <w:tcW w:w="705" w:type="pct"/>
            <w:gridSpan w:val="2"/>
            <w:tcBorders>
              <w:top w:val="single" w:sz="4" w:space="0" w:color="auto"/>
              <w:left w:val="nil"/>
              <w:bottom w:val="single" w:sz="4" w:space="0" w:color="auto"/>
              <w:right w:val="single" w:sz="4" w:space="0" w:color="auto"/>
            </w:tcBorders>
            <w:vAlign w:val="center"/>
          </w:tcPr>
          <w:p w:rsidR="00EE41CB" w:rsidRPr="00953611" w:rsidRDefault="00EE41CB" w:rsidP="00EE41CB">
            <w:pPr>
              <w:autoSpaceDE w:val="0"/>
              <w:autoSpaceDN w:val="0"/>
              <w:adjustRightInd w:val="0"/>
              <w:jc w:val="center"/>
              <w:rPr>
                <w:bCs/>
                <w:sz w:val="18"/>
                <w:szCs w:val="18"/>
              </w:rPr>
            </w:pPr>
            <w:r w:rsidRPr="00953611">
              <w:rPr>
                <w:bCs/>
                <w:sz w:val="18"/>
                <w:szCs w:val="18"/>
              </w:rPr>
              <w:t>16</w:t>
            </w:r>
          </w:p>
        </w:tc>
        <w:tc>
          <w:tcPr>
            <w:tcW w:w="707" w:type="pct"/>
            <w:tcBorders>
              <w:top w:val="single" w:sz="4" w:space="0" w:color="auto"/>
              <w:left w:val="nil"/>
              <w:bottom w:val="single" w:sz="4" w:space="0" w:color="auto"/>
              <w:right w:val="single" w:sz="4" w:space="0" w:color="auto"/>
            </w:tcBorders>
            <w:vAlign w:val="center"/>
          </w:tcPr>
          <w:p w:rsidR="00EE41CB" w:rsidRPr="00953611" w:rsidRDefault="00EE41CB" w:rsidP="00EE41CB">
            <w:pPr>
              <w:autoSpaceDE w:val="0"/>
              <w:autoSpaceDN w:val="0"/>
              <w:adjustRightInd w:val="0"/>
              <w:jc w:val="center"/>
              <w:rPr>
                <w:bCs/>
                <w:sz w:val="18"/>
                <w:szCs w:val="18"/>
              </w:rPr>
            </w:pPr>
            <w:r w:rsidRPr="00953611">
              <w:rPr>
                <w:bCs/>
                <w:sz w:val="18"/>
                <w:szCs w:val="18"/>
              </w:rPr>
              <w:t>16</w:t>
            </w:r>
          </w:p>
        </w:tc>
      </w:tr>
      <w:tr w:rsidR="00EE41CB"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E41CB" w:rsidRPr="00953611" w:rsidRDefault="00EE41CB" w:rsidP="00EE41CB">
            <w:pPr>
              <w:rPr>
                <w:sz w:val="18"/>
                <w:szCs w:val="18"/>
                <w:lang w:eastAsia="en-US"/>
              </w:rPr>
            </w:pPr>
            <w:r w:rsidRPr="00953611">
              <w:rPr>
                <w:sz w:val="18"/>
                <w:szCs w:val="18"/>
                <w:lang w:eastAsia="en-US"/>
              </w:rPr>
              <w:t>Одитни ангажименти за консултиране (ОАК)</w:t>
            </w:r>
          </w:p>
        </w:tc>
        <w:tc>
          <w:tcPr>
            <w:tcW w:w="539" w:type="pct"/>
            <w:tcBorders>
              <w:top w:val="single" w:sz="4" w:space="0" w:color="auto"/>
              <w:left w:val="nil"/>
              <w:bottom w:val="single" w:sz="4" w:space="0" w:color="auto"/>
              <w:right w:val="single" w:sz="4" w:space="0" w:color="auto"/>
            </w:tcBorders>
            <w:vAlign w:val="center"/>
          </w:tcPr>
          <w:p w:rsidR="00EE41CB" w:rsidRPr="00953611" w:rsidRDefault="00EE41CB" w:rsidP="00EE41CB">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EE41CB" w:rsidRPr="00953611" w:rsidRDefault="00FE3800" w:rsidP="00EE41CB">
            <w:pPr>
              <w:jc w:val="center"/>
              <w:rPr>
                <w:sz w:val="18"/>
                <w:szCs w:val="18"/>
              </w:rPr>
            </w:pPr>
            <w:r>
              <w:rPr>
                <w:sz w:val="18"/>
                <w:szCs w:val="18"/>
              </w:rPr>
              <w:t>2</w:t>
            </w:r>
          </w:p>
        </w:tc>
        <w:tc>
          <w:tcPr>
            <w:tcW w:w="705" w:type="pct"/>
            <w:gridSpan w:val="2"/>
            <w:tcBorders>
              <w:top w:val="single" w:sz="4" w:space="0" w:color="auto"/>
              <w:left w:val="nil"/>
              <w:bottom w:val="single" w:sz="4" w:space="0" w:color="auto"/>
              <w:right w:val="single" w:sz="4" w:space="0" w:color="auto"/>
            </w:tcBorders>
            <w:vAlign w:val="center"/>
          </w:tcPr>
          <w:p w:rsidR="00EE41CB" w:rsidRPr="00953611" w:rsidRDefault="00FE3800" w:rsidP="00EE41CB">
            <w:pPr>
              <w:autoSpaceDE w:val="0"/>
              <w:autoSpaceDN w:val="0"/>
              <w:adjustRightInd w:val="0"/>
              <w:jc w:val="center"/>
              <w:rPr>
                <w:bCs/>
                <w:sz w:val="18"/>
                <w:szCs w:val="18"/>
              </w:rPr>
            </w:pPr>
            <w:r>
              <w:rPr>
                <w:bCs/>
                <w:sz w:val="18"/>
                <w:szCs w:val="18"/>
              </w:rPr>
              <w:t>2</w:t>
            </w:r>
          </w:p>
        </w:tc>
        <w:tc>
          <w:tcPr>
            <w:tcW w:w="707" w:type="pct"/>
            <w:tcBorders>
              <w:top w:val="single" w:sz="4" w:space="0" w:color="auto"/>
              <w:left w:val="nil"/>
              <w:bottom w:val="single" w:sz="4" w:space="0" w:color="auto"/>
              <w:right w:val="single" w:sz="4" w:space="0" w:color="auto"/>
            </w:tcBorders>
            <w:vAlign w:val="center"/>
          </w:tcPr>
          <w:p w:rsidR="00EE41CB" w:rsidRPr="00953611" w:rsidRDefault="00FE3800" w:rsidP="00EE41CB">
            <w:pPr>
              <w:autoSpaceDE w:val="0"/>
              <w:autoSpaceDN w:val="0"/>
              <w:adjustRightInd w:val="0"/>
              <w:jc w:val="center"/>
              <w:rPr>
                <w:bCs/>
                <w:sz w:val="18"/>
                <w:szCs w:val="18"/>
              </w:rPr>
            </w:pPr>
            <w:r>
              <w:rPr>
                <w:bCs/>
                <w:sz w:val="18"/>
                <w:szCs w:val="18"/>
              </w:rPr>
              <w:t>2</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A22EA1" w:rsidRPr="00953611" w:rsidRDefault="00513E4D" w:rsidP="004A42F0">
            <w:pPr>
              <w:rPr>
                <w:sz w:val="18"/>
                <w:szCs w:val="18"/>
                <w:lang w:eastAsia="en-US"/>
              </w:rPr>
            </w:pPr>
            <w:r w:rsidRPr="00953611">
              <w:rPr>
                <w:sz w:val="18"/>
                <w:szCs w:val="18"/>
                <w:lang w:eastAsia="en-US"/>
              </w:rPr>
              <w:t>Участие в срещи на директорите на дирекции по политическо планиране (ЕС)</w:t>
            </w:r>
          </w:p>
        </w:tc>
        <w:tc>
          <w:tcPr>
            <w:tcW w:w="539" w:type="pct"/>
            <w:tcBorders>
              <w:top w:val="single" w:sz="4" w:space="0" w:color="auto"/>
              <w:left w:val="nil"/>
              <w:bottom w:val="single" w:sz="4" w:space="0" w:color="auto"/>
              <w:right w:val="single" w:sz="4" w:space="0" w:color="auto"/>
            </w:tcBorders>
            <w:vAlign w:val="center"/>
          </w:tcPr>
          <w:p w:rsidR="00A22EA1" w:rsidRPr="00953611" w:rsidRDefault="00513E4D"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A22EA1" w:rsidRPr="00953611" w:rsidRDefault="00B821C8" w:rsidP="00513E4D">
            <w:pPr>
              <w:jc w:val="center"/>
              <w:rPr>
                <w:sz w:val="18"/>
                <w:szCs w:val="18"/>
                <w:lang w:eastAsia="en-US"/>
              </w:rPr>
            </w:pPr>
            <w:r w:rsidRPr="00953611">
              <w:rPr>
                <w:sz w:val="18"/>
                <w:szCs w:val="18"/>
                <w:lang w:eastAsia="en-US"/>
              </w:rPr>
              <w:t>3</w:t>
            </w:r>
          </w:p>
        </w:tc>
        <w:tc>
          <w:tcPr>
            <w:tcW w:w="705" w:type="pct"/>
            <w:gridSpan w:val="2"/>
            <w:tcBorders>
              <w:top w:val="single" w:sz="4" w:space="0" w:color="auto"/>
              <w:left w:val="nil"/>
              <w:bottom w:val="single" w:sz="4" w:space="0" w:color="auto"/>
              <w:right w:val="single" w:sz="4" w:space="0" w:color="auto"/>
            </w:tcBorders>
            <w:vAlign w:val="center"/>
          </w:tcPr>
          <w:p w:rsidR="00A22EA1" w:rsidRPr="00953611" w:rsidRDefault="00B821C8" w:rsidP="00513E4D">
            <w:pPr>
              <w:autoSpaceDE w:val="0"/>
              <w:autoSpaceDN w:val="0"/>
              <w:adjustRightInd w:val="0"/>
              <w:jc w:val="center"/>
              <w:rPr>
                <w:bCs/>
                <w:sz w:val="18"/>
                <w:szCs w:val="18"/>
                <w:lang w:eastAsia="en-US"/>
              </w:rPr>
            </w:pPr>
            <w:r w:rsidRPr="00953611">
              <w:rPr>
                <w:bCs/>
                <w:sz w:val="18"/>
                <w:szCs w:val="18"/>
                <w:lang w:eastAsia="en-US"/>
              </w:rPr>
              <w:t>3</w:t>
            </w:r>
          </w:p>
        </w:tc>
        <w:tc>
          <w:tcPr>
            <w:tcW w:w="707" w:type="pct"/>
            <w:tcBorders>
              <w:top w:val="single" w:sz="4" w:space="0" w:color="auto"/>
              <w:left w:val="nil"/>
              <w:bottom w:val="single" w:sz="4" w:space="0" w:color="auto"/>
              <w:right w:val="single" w:sz="4" w:space="0" w:color="auto"/>
            </w:tcBorders>
            <w:vAlign w:val="center"/>
          </w:tcPr>
          <w:p w:rsidR="00A22EA1" w:rsidRPr="00953611" w:rsidRDefault="00B821C8" w:rsidP="00513E4D">
            <w:pPr>
              <w:autoSpaceDE w:val="0"/>
              <w:autoSpaceDN w:val="0"/>
              <w:adjustRightInd w:val="0"/>
              <w:jc w:val="center"/>
              <w:rPr>
                <w:bCs/>
                <w:sz w:val="18"/>
                <w:szCs w:val="18"/>
                <w:lang w:eastAsia="en-US"/>
              </w:rPr>
            </w:pPr>
            <w:r w:rsidRPr="00953611">
              <w:rPr>
                <w:bCs/>
                <w:sz w:val="18"/>
                <w:szCs w:val="18"/>
                <w:lang w:eastAsia="en-US"/>
              </w:rPr>
              <w:t>3</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A22EA1" w:rsidRPr="00953611" w:rsidRDefault="00513E4D" w:rsidP="004A42F0">
            <w:pPr>
              <w:rPr>
                <w:sz w:val="18"/>
                <w:szCs w:val="18"/>
                <w:lang w:eastAsia="en-US"/>
              </w:rPr>
            </w:pPr>
            <w:r w:rsidRPr="00953611">
              <w:rPr>
                <w:sz w:val="18"/>
                <w:szCs w:val="18"/>
                <w:lang w:eastAsia="en-US"/>
              </w:rPr>
              <w:t>Провеждане на двустранни консултации на ниво директори по политическо планиране на държави членки на ЕС</w:t>
            </w:r>
          </w:p>
        </w:tc>
        <w:tc>
          <w:tcPr>
            <w:tcW w:w="539" w:type="pct"/>
            <w:tcBorders>
              <w:top w:val="single" w:sz="4" w:space="0" w:color="auto"/>
              <w:left w:val="nil"/>
              <w:bottom w:val="single" w:sz="4" w:space="0" w:color="auto"/>
              <w:right w:val="single" w:sz="4" w:space="0" w:color="auto"/>
            </w:tcBorders>
            <w:vAlign w:val="center"/>
          </w:tcPr>
          <w:p w:rsidR="00A22EA1" w:rsidRPr="00953611" w:rsidRDefault="00513E4D"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A22EA1" w:rsidRPr="00953611" w:rsidRDefault="00513E4D" w:rsidP="00513E4D">
            <w:pPr>
              <w:jc w:val="center"/>
              <w:rPr>
                <w:sz w:val="18"/>
                <w:szCs w:val="18"/>
                <w:lang w:eastAsia="en-US"/>
              </w:rPr>
            </w:pPr>
            <w:r w:rsidRPr="00953611">
              <w:rPr>
                <w:sz w:val="18"/>
                <w:szCs w:val="18"/>
                <w:lang w:eastAsia="en-US"/>
              </w:rPr>
              <w:t>2</w:t>
            </w:r>
          </w:p>
        </w:tc>
        <w:tc>
          <w:tcPr>
            <w:tcW w:w="705" w:type="pct"/>
            <w:gridSpan w:val="2"/>
            <w:tcBorders>
              <w:top w:val="single" w:sz="4" w:space="0" w:color="auto"/>
              <w:left w:val="nil"/>
              <w:bottom w:val="single" w:sz="4" w:space="0" w:color="auto"/>
              <w:right w:val="single" w:sz="4" w:space="0" w:color="auto"/>
            </w:tcBorders>
            <w:vAlign w:val="center"/>
          </w:tcPr>
          <w:p w:rsidR="00A22EA1"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2</w:t>
            </w:r>
          </w:p>
        </w:tc>
        <w:tc>
          <w:tcPr>
            <w:tcW w:w="707" w:type="pct"/>
            <w:tcBorders>
              <w:top w:val="single" w:sz="4" w:space="0" w:color="auto"/>
              <w:left w:val="nil"/>
              <w:bottom w:val="single" w:sz="4" w:space="0" w:color="auto"/>
              <w:right w:val="single" w:sz="4" w:space="0" w:color="auto"/>
            </w:tcBorders>
            <w:vAlign w:val="center"/>
          </w:tcPr>
          <w:p w:rsidR="00A22EA1"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2</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513E4D" w:rsidRPr="00953611" w:rsidRDefault="00513E4D" w:rsidP="00513E4D">
            <w:pPr>
              <w:rPr>
                <w:sz w:val="18"/>
                <w:szCs w:val="18"/>
                <w:lang w:eastAsia="en-US"/>
              </w:rPr>
            </w:pPr>
            <w:r w:rsidRPr="00953611">
              <w:rPr>
                <w:sz w:val="18"/>
                <w:szCs w:val="18"/>
                <w:lang w:eastAsia="en-US"/>
              </w:rPr>
              <w:t>Бюджетна прогноза на МВнР в програмен формат</w:t>
            </w:r>
          </w:p>
          <w:p w:rsidR="00513E4D" w:rsidRPr="00953611" w:rsidRDefault="00513E4D" w:rsidP="004A42F0">
            <w:pPr>
              <w:rPr>
                <w:sz w:val="18"/>
                <w:szCs w:val="18"/>
                <w:lang w:eastAsia="en-US"/>
              </w:rPr>
            </w:pPr>
          </w:p>
        </w:tc>
        <w:tc>
          <w:tcPr>
            <w:tcW w:w="539" w:type="pct"/>
            <w:tcBorders>
              <w:top w:val="single" w:sz="4" w:space="0" w:color="auto"/>
              <w:left w:val="nil"/>
              <w:bottom w:val="single" w:sz="4" w:space="0" w:color="auto"/>
              <w:right w:val="single" w:sz="4" w:space="0" w:color="auto"/>
            </w:tcBorders>
            <w:vAlign w:val="center"/>
          </w:tcPr>
          <w:p w:rsidR="00513E4D" w:rsidRPr="00953611" w:rsidRDefault="00513E4D"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513E4D" w:rsidRPr="00953611" w:rsidRDefault="00513E4D" w:rsidP="00513E4D">
            <w:pPr>
              <w:jc w:val="center"/>
              <w:rPr>
                <w:sz w:val="18"/>
                <w:szCs w:val="18"/>
                <w:lang w:eastAsia="en-US"/>
              </w:rPr>
            </w:pPr>
            <w:r w:rsidRPr="00953611">
              <w:rPr>
                <w:sz w:val="18"/>
                <w:szCs w:val="18"/>
                <w:lang w:eastAsia="en-US"/>
              </w:rPr>
              <w:t>1</w:t>
            </w:r>
          </w:p>
        </w:tc>
        <w:tc>
          <w:tcPr>
            <w:tcW w:w="705" w:type="pct"/>
            <w:gridSpan w:val="2"/>
            <w:tcBorders>
              <w:top w:val="single" w:sz="4" w:space="0" w:color="auto"/>
              <w:left w:val="nil"/>
              <w:bottom w:val="single" w:sz="4" w:space="0" w:color="auto"/>
              <w:right w:val="single" w:sz="4" w:space="0" w:color="auto"/>
            </w:tcBorders>
            <w:vAlign w:val="center"/>
          </w:tcPr>
          <w:p w:rsidR="00513E4D"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1</w:t>
            </w:r>
          </w:p>
        </w:tc>
        <w:tc>
          <w:tcPr>
            <w:tcW w:w="707" w:type="pct"/>
            <w:tcBorders>
              <w:top w:val="single" w:sz="4" w:space="0" w:color="auto"/>
              <w:left w:val="nil"/>
              <w:bottom w:val="single" w:sz="4" w:space="0" w:color="auto"/>
              <w:right w:val="single" w:sz="4" w:space="0" w:color="auto"/>
            </w:tcBorders>
            <w:vAlign w:val="center"/>
          </w:tcPr>
          <w:p w:rsidR="00513E4D"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1</w:t>
            </w:r>
          </w:p>
        </w:tc>
      </w:tr>
      <w:tr w:rsidR="00793A21" w:rsidRPr="00953611" w:rsidTr="00545131">
        <w:trPr>
          <w:trHeight w:val="70"/>
          <w:jc w:val="center"/>
        </w:trPr>
        <w:tc>
          <w:tcPr>
            <w:tcW w:w="2331" w:type="pct"/>
            <w:tcBorders>
              <w:top w:val="single" w:sz="4" w:space="0" w:color="auto"/>
              <w:left w:val="single" w:sz="4" w:space="0" w:color="auto"/>
              <w:bottom w:val="single" w:sz="4" w:space="0" w:color="auto"/>
              <w:right w:val="single" w:sz="4" w:space="0" w:color="auto"/>
            </w:tcBorders>
          </w:tcPr>
          <w:p w:rsidR="00513E4D" w:rsidRPr="00953611" w:rsidRDefault="00513E4D" w:rsidP="004A42F0">
            <w:pPr>
              <w:rPr>
                <w:sz w:val="18"/>
                <w:szCs w:val="18"/>
                <w:lang w:eastAsia="en-US"/>
              </w:rPr>
            </w:pPr>
            <w:r w:rsidRPr="00953611">
              <w:rPr>
                <w:sz w:val="18"/>
                <w:szCs w:val="18"/>
                <w:lang w:eastAsia="en-US"/>
              </w:rPr>
              <w:t>Отчет за изпълнението на програмния бюджет на МВнР за първата половина от годината</w:t>
            </w:r>
          </w:p>
        </w:tc>
        <w:tc>
          <w:tcPr>
            <w:tcW w:w="539" w:type="pct"/>
            <w:tcBorders>
              <w:top w:val="single" w:sz="4" w:space="0" w:color="auto"/>
              <w:left w:val="nil"/>
              <w:bottom w:val="single" w:sz="4" w:space="0" w:color="auto"/>
              <w:right w:val="single" w:sz="4" w:space="0" w:color="auto"/>
            </w:tcBorders>
            <w:vAlign w:val="center"/>
          </w:tcPr>
          <w:p w:rsidR="00513E4D" w:rsidRPr="00953611" w:rsidRDefault="00513E4D"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513E4D" w:rsidRPr="00953611" w:rsidRDefault="00513E4D" w:rsidP="00513E4D">
            <w:pPr>
              <w:jc w:val="center"/>
              <w:rPr>
                <w:sz w:val="18"/>
                <w:szCs w:val="18"/>
                <w:lang w:eastAsia="en-US"/>
              </w:rPr>
            </w:pPr>
            <w:r w:rsidRPr="00953611">
              <w:rPr>
                <w:sz w:val="18"/>
                <w:szCs w:val="18"/>
                <w:lang w:eastAsia="en-US"/>
              </w:rPr>
              <w:t>1</w:t>
            </w:r>
          </w:p>
        </w:tc>
        <w:tc>
          <w:tcPr>
            <w:tcW w:w="705" w:type="pct"/>
            <w:gridSpan w:val="2"/>
            <w:tcBorders>
              <w:top w:val="single" w:sz="4" w:space="0" w:color="auto"/>
              <w:left w:val="nil"/>
              <w:bottom w:val="single" w:sz="4" w:space="0" w:color="auto"/>
              <w:right w:val="single" w:sz="4" w:space="0" w:color="auto"/>
            </w:tcBorders>
            <w:vAlign w:val="center"/>
          </w:tcPr>
          <w:p w:rsidR="00513E4D"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1</w:t>
            </w:r>
          </w:p>
        </w:tc>
        <w:tc>
          <w:tcPr>
            <w:tcW w:w="707" w:type="pct"/>
            <w:tcBorders>
              <w:top w:val="single" w:sz="4" w:space="0" w:color="auto"/>
              <w:left w:val="nil"/>
              <w:bottom w:val="single" w:sz="4" w:space="0" w:color="auto"/>
              <w:right w:val="single" w:sz="4" w:space="0" w:color="auto"/>
            </w:tcBorders>
            <w:vAlign w:val="center"/>
          </w:tcPr>
          <w:p w:rsidR="00513E4D"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1</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513E4D" w:rsidRPr="00953611" w:rsidRDefault="00513E4D" w:rsidP="00513E4D">
            <w:pPr>
              <w:rPr>
                <w:sz w:val="18"/>
                <w:szCs w:val="18"/>
                <w:lang w:eastAsia="en-US"/>
              </w:rPr>
            </w:pPr>
            <w:r w:rsidRPr="00953611">
              <w:rPr>
                <w:sz w:val="18"/>
                <w:szCs w:val="18"/>
                <w:lang w:eastAsia="en-US"/>
              </w:rPr>
              <w:t>Годишен отчет за изпълнението на програмния бюджет на МВнР</w:t>
            </w:r>
          </w:p>
        </w:tc>
        <w:tc>
          <w:tcPr>
            <w:tcW w:w="539" w:type="pct"/>
            <w:tcBorders>
              <w:top w:val="single" w:sz="4" w:space="0" w:color="auto"/>
              <w:left w:val="nil"/>
              <w:bottom w:val="single" w:sz="4" w:space="0" w:color="auto"/>
              <w:right w:val="single" w:sz="4" w:space="0" w:color="auto"/>
            </w:tcBorders>
            <w:vAlign w:val="center"/>
          </w:tcPr>
          <w:p w:rsidR="00513E4D" w:rsidRPr="00953611" w:rsidRDefault="00513E4D"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513E4D" w:rsidRPr="00953611" w:rsidRDefault="00513E4D" w:rsidP="00513E4D">
            <w:pPr>
              <w:jc w:val="center"/>
              <w:rPr>
                <w:sz w:val="18"/>
                <w:szCs w:val="18"/>
                <w:lang w:eastAsia="en-US"/>
              </w:rPr>
            </w:pPr>
            <w:r w:rsidRPr="00953611">
              <w:rPr>
                <w:sz w:val="18"/>
                <w:szCs w:val="18"/>
                <w:lang w:eastAsia="en-US"/>
              </w:rPr>
              <w:t>1</w:t>
            </w:r>
          </w:p>
        </w:tc>
        <w:tc>
          <w:tcPr>
            <w:tcW w:w="705" w:type="pct"/>
            <w:gridSpan w:val="2"/>
            <w:tcBorders>
              <w:top w:val="single" w:sz="4" w:space="0" w:color="auto"/>
              <w:left w:val="nil"/>
              <w:bottom w:val="single" w:sz="4" w:space="0" w:color="auto"/>
              <w:right w:val="single" w:sz="4" w:space="0" w:color="auto"/>
            </w:tcBorders>
            <w:vAlign w:val="center"/>
          </w:tcPr>
          <w:p w:rsidR="00513E4D"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1</w:t>
            </w:r>
          </w:p>
        </w:tc>
        <w:tc>
          <w:tcPr>
            <w:tcW w:w="707" w:type="pct"/>
            <w:tcBorders>
              <w:top w:val="single" w:sz="4" w:space="0" w:color="auto"/>
              <w:left w:val="nil"/>
              <w:bottom w:val="single" w:sz="4" w:space="0" w:color="auto"/>
              <w:right w:val="single" w:sz="4" w:space="0" w:color="auto"/>
            </w:tcBorders>
            <w:vAlign w:val="center"/>
          </w:tcPr>
          <w:p w:rsidR="00513E4D" w:rsidRPr="00953611" w:rsidRDefault="00513E4D" w:rsidP="00513E4D">
            <w:pPr>
              <w:autoSpaceDE w:val="0"/>
              <w:autoSpaceDN w:val="0"/>
              <w:adjustRightInd w:val="0"/>
              <w:jc w:val="center"/>
              <w:rPr>
                <w:bCs/>
                <w:sz w:val="18"/>
                <w:szCs w:val="18"/>
                <w:lang w:eastAsia="en-US"/>
              </w:rPr>
            </w:pPr>
            <w:r w:rsidRPr="00953611">
              <w:rPr>
                <w:bCs/>
                <w:sz w:val="18"/>
                <w:szCs w:val="18"/>
                <w:lang w:eastAsia="en-US"/>
              </w:rPr>
              <w:t>1</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FE518F" w:rsidRPr="00953611" w:rsidRDefault="00297845" w:rsidP="00883A56">
            <w:pPr>
              <w:rPr>
                <w:sz w:val="18"/>
                <w:szCs w:val="18"/>
                <w:lang w:eastAsia="en-US"/>
              </w:rPr>
            </w:pPr>
            <w:r w:rsidRPr="00953611">
              <w:rPr>
                <w:sz w:val="18"/>
                <w:szCs w:val="18"/>
                <w:lang w:eastAsia="en-US"/>
              </w:rPr>
              <w:t>Р</w:t>
            </w:r>
            <w:r w:rsidR="00FE518F" w:rsidRPr="00953611">
              <w:rPr>
                <w:sz w:val="18"/>
                <w:szCs w:val="18"/>
                <w:lang w:eastAsia="en-US"/>
              </w:rPr>
              <w:t xml:space="preserve">егулярен месечен отчет за дейността на МВнР в изпълнение на Програмата на правителството </w:t>
            </w:r>
          </w:p>
        </w:tc>
        <w:tc>
          <w:tcPr>
            <w:tcW w:w="539" w:type="pct"/>
            <w:tcBorders>
              <w:top w:val="single" w:sz="4" w:space="0" w:color="auto"/>
              <w:left w:val="nil"/>
              <w:bottom w:val="single" w:sz="4" w:space="0" w:color="auto"/>
              <w:right w:val="single" w:sz="4" w:space="0" w:color="auto"/>
            </w:tcBorders>
            <w:vAlign w:val="center"/>
          </w:tcPr>
          <w:p w:rsidR="00FE518F" w:rsidRPr="00953611" w:rsidRDefault="00FE518F"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FE518F" w:rsidRPr="00953611" w:rsidRDefault="00FE518F" w:rsidP="00513E4D">
            <w:pPr>
              <w:jc w:val="center"/>
              <w:rPr>
                <w:sz w:val="18"/>
                <w:szCs w:val="18"/>
                <w:lang w:eastAsia="en-US"/>
              </w:rPr>
            </w:pPr>
            <w:r w:rsidRPr="00953611">
              <w:rPr>
                <w:sz w:val="18"/>
                <w:szCs w:val="18"/>
                <w:lang w:eastAsia="en-US"/>
              </w:rPr>
              <w:t>12</w:t>
            </w:r>
          </w:p>
        </w:tc>
        <w:tc>
          <w:tcPr>
            <w:tcW w:w="705" w:type="pct"/>
            <w:gridSpan w:val="2"/>
            <w:tcBorders>
              <w:top w:val="single" w:sz="4" w:space="0" w:color="auto"/>
              <w:left w:val="nil"/>
              <w:bottom w:val="single" w:sz="4" w:space="0" w:color="auto"/>
              <w:right w:val="single" w:sz="4" w:space="0" w:color="auto"/>
            </w:tcBorders>
            <w:vAlign w:val="center"/>
          </w:tcPr>
          <w:p w:rsidR="00FE518F" w:rsidRPr="00953611" w:rsidRDefault="00FE518F" w:rsidP="00513E4D">
            <w:pPr>
              <w:autoSpaceDE w:val="0"/>
              <w:autoSpaceDN w:val="0"/>
              <w:adjustRightInd w:val="0"/>
              <w:jc w:val="center"/>
              <w:rPr>
                <w:bCs/>
                <w:sz w:val="18"/>
                <w:szCs w:val="18"/>
                <w:lang w:eastAsia="en-US"/>
              </w:rPr>
            </w:pPr>
            <w:r w:rsidRPr="00953611">
              <w:rPr>
                <w:bCs/>
                <w:sz w:val="18"/>
                <w:szCs w:val="18"/>
                <w:lang w:eastAsia="en-US"/>
              </w:rPr>
              <w:t>12</w:t>
            </w:r>
          </w:p>
        </w:tc>
        <w:tc>
          <w:tcPr>
            <w:tcW w:w="707" w:type="pct"/>
            <w:tcBorders>
              <w:top w:val="single" w:sz="4" w:space="0" w:color="auto"/>
              <w:left w:val="nil"/>
              <w:bottom w:val="single" w:sz="4" w:space="0" w:color="auto"/>
              <w:right w:val="single" w:sz="4" w:space="0" w:color="auto"/>
            </w:tcBorders>
            <w:vAlign w:val="center"/>
          </w:tcPr>
          <w:p w:rsidR="00FE518F" w:rsidRPr="00953611" w:rsidRDefault="00FE518F" w:rsidP="00513E4D">
            <w:pPr>
              <w:autoSpaceDE w:val="0"/>
              <w:autoSpaceDN w:val="0"/>
              <w:adjustRightInd w:val="0"/>
              <w:jc w:val="center"/>
              <w:rPr>
                <w:bCs/>
                <w:sz w:val="18"/>
                <w:szCs w:val="18"/>
                <w:lang w:eastAsia="en-US"/>
              </w:rPr>
            </w:pPr>
            <w:r w:rsidRPr="00953611">
              <w:rPr>
                <w:bCs/>
                <w:sz w:val="18"/>
                <w:szCs w:val="18"/>
                <w:lang w:eastAsia="en-US"/>
              </w:rPr>
              <w:t>12</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297845" w:rsidRPr="00953611" w:rsidRDefault="00297845" w:rsidP="00B3053C">
            <w:pPr>
              <w:rPr>
                <w:sz w:val="18"/>
                <w:szCs w:val="18"/>
                <w:lang w:eastAsia="en-US"/>
              </w:rPr>
            </w:pPr>
            <w:r w:rsidRPr="00953611">
              <w:rPr>
                <w:sz w:val="18"/>
                <w:szCs w:val="18"/>
                <w:lang w:eastAsia="en-US"/>
              </w:rPr>
              <w:t xml:space="preserve">Годишен отчет за дейността на МВнР </w:t>
            </w:r>
          </w:p>
        </w:tc>
        <w:tc>
          <w:tcPr>
            <w:tcW w:w="539" w:type="pct"/>
            <w:tcBorders>
              <w:top w:val="single" w:sz="4" w:space="0" w:color="auto"/>
              <w:left w:val="nil"/>
              <w:bottom w:val="single" w:sz="4" w:space="0" w:color="auto"/>
              <w:right w:val="single" w:sz="4" w:space="0" w:color="auto"/>
            </w:tcBorders>
            <w:vAlign w:val="center"/>
          </w:tcPr>
          <w:p w:rsidR="00297845" w:rsidRPr="00953611" w:rsidRDefault="00297845"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297845" w:rsidRPr="00953611" w:rsidRDefault="00297845" w:rsidP="00513E4D">
            <w:pPr>
              <w:jc w:val="center"/>
              <w:rPr>
                <w:sz w:val="18"/>
                <w:szCs w:val="18"/>
                <w:lang w:eastAsia="en-US"/>
              </w:rPr>
            </w:pPr>
            <w:r w:rsidRPr="00953611">
              <w:rPr>
                <w:sz w:val="18"/>
                <w:szCs w:val="18"/>
                <w:lang w:eastAsia="en-US"/>
              </w:rPr>
              <w:t>1</w:t>
            </w:r>
          </w:p>
        </w:tc>
        <w:tc>
          <w:tcPr>
            <w:tcW w:w="705" w:type="pct"/>
            <w:gridSpan w:val="2"/>
            <w:tcBorders>
              <w:top w:val="single" w:sz="4" w:space="0" w:color="auto"/>
              <w:left w:val="nil"/>
              <w:bottom w:val="single" w:sz="4" w:space="0" w:color="auto"/>
              <w:right w:val="single" w:sz="4" w:space="0" w:color="auto"/>
            </w:tcBorders>
            <w:vAlign w:val="center"/>
          </w:tcPr>
          <w:p w:rsidR="00297845" w:rsidRPr="00953611" w:rsidRDefault="00297845" w:rsidP="00513E4D">
            <w:pPr>
              <w:autoSpaceDE w:val="0"/>
              <w:autoSpaceDN w:val="0"/>
              <w:adjustRightInd w:val="0"/>
              <w:jc w:val="center"/>
              <w:rPr>
                <w:bCs/>
                <w:sz w:val="18"/>
                <w:szCs w:val="18"/>
                <w:lang w:eastAsia="en-US"/>
              </w:rPr>
            </w:pPr>
            <w:r w:rsidRPr="00953611">
              <w:rPr>
                <w:bCs/>
                <w:sz w:val="18"/>
                <w:szCs w:val="18"/>
                <w:lang w:eastAsia="en-US"/>
              </w:rPr>
              <w:t>1</w:t>
            </w:r>
          </w:p>
        </w:tc>
        <w:tc>
          <w:tcPr>
            <w:tcW w:w="707" w:type="pct"/>
            <w:tcBorders>
              <w:top w:val="single" w:sz="4" w:space="0" w:color="auto"/>
              <w:left w:val="nil"/>
              <w:bottom w:val="single" w:sz="4" w:space="0" w:color="auto"/>
              <w:right w:val="single" w:sz="4" w:space="0" w:color="auto"/>
            </w:tcBorders>
            <w:vAlign w:val="center"/>
          </w:tcPr>
          <w:p w:rsidR="00297845" w:rsidRPr="00953611" w:rsidRDefault="00297845" w:rsidP="00513E4D">
            <w:pPr>
              <w:autoSpaceDE w:val="0"/>
              <w:autoSpaceDN w:val="0"/>
              <w:adjustRightInd w:val="0"/>
              <w:jc w:val="center"/>
              <w:rPr>
                <w:bCs/>
                <w:sz w:val="18"/>
                <w:szCs w:val="18"/>
                <w:lang w:eastAsia="en-US"/>
              </w:rPr>
            </w:pPr>
            <w:r w:rsidRPr="00953611">
              <w:rPr>
                <w:bCs/>
                <w:sz w:val="18"/>
                <w:szCs w:val="18"/>
                <w:lang w:eastAsia="en-US"/>
              </w:rPr>
              <w:t>1</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FE518F" w:rsidRPr="00953611" w:rsidRDefault="00FE518F" w:rsidP="00513E4D">
            <w:pPr>
              <w:rPr>
                <w:sz w:val="18"/>
                <w:szCs w:val="18"/>
                <w:lang w:eastAsia="en-US"/>
              </w:rPr>
            </w:pPr>
            <w:r w:rsidRPr="00953611">
              <w:rPr>
                <w:sz w:val="18"/>
                <w:szCs w:val="18"/>
                <w:lang w:eastAsia="en-US"/>
              </w:rPr>
              <w:t xml:space="preserve">Справочник с позиции на РБ по актуални международни въпроси и такива от особено значение за страната </w:t>
            </w:r>
          </w:p>
        </w:tc>
        <w:tc>
          <w:tcPr>
            <w:tcW w:w="539" w:type="pct"/>
            <w:tcBorders>
              <w:top w:val="single" w:sz="4" w:space="0" w:color="auto"/>
              <w:left w:val="nil"/>
              <w:bottom w:val="single" w:sz="4" w:space="0" w:color="auto"/>
              <w:right w:val="single" w:sz="4" w:space="0" w:color="auto"/>
            </w:tcBorders>
            <w:vAlign w:val="center"/>
          </w:tcPr>
          <w:p w:rsidR="00FE518F" w:rsidRPr="00953611" w:rsidRDefault="00FE518F"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FE518F" w:rsidRPr="00953611" w:rsidRDefault="00883A56" w:rsidP="00513E4D">
            <w:pPr>
              <w:jc w:val="center"/>
              <w:rPr>
                <w:sz w:val="18"/>
                <w:szCs w:val="18"/>
                <w:lang w:eastAsia="en-US"/>
              </w:rPr>
            </w:pPr>
            <w:r w:rsidRPr="00953611">
              <w:rPr>
                <w:sz w:val="18"/>
                <w:szCs w:val="18"/>
                <w:lang w:eastAsia="en-US"/>
              </w:rPr>
              <w:t>1</w:t>
            </w:r>
          </w:p>
        </w:tc>
        <w:tc>
          <w:tcPr>
            <w:tcW w:w="705" w:type="pct"/>
            <w:gridSpan w:val="2"/>
            <w:tcBorders>
              <w:top w:val="single" w:sz="4" w:space="0" w:color="auto"/>
              <w:left w:val="nil"/>
              <w:bottom w:val="single" w:sz="4" w:space="0" w:color="auto"/>
              <w:right w:val="single" w:sz="4" w:space="0" w:color="auto"/>
            </w:tcBorders>
            <w:vAlign w:val="center"/>
          </w:tcPr>
          <w:p w:rsidR="00FE518F" w:rsidRPr="00953611" w:rsidRDefault="00883A56" w:rsidP="00513E4D">
            <w:pPr>
              <w:autoSpaceDE w:val="0"/>
              <w:autoSpaceDN w:val="0"/>
              <w:adjustRightInd w:val="0"/>
              <w:jc w:val="center"/>
              <w:rPr>
                <w:bCs/>
                <w:sz w:val="18"/>
                <w:szCs w:val="18"/>
                <w:lang w:eastAsia="en-US"/>
              </w:rPr>
            </w:pPr>
            <w:r w:rsidRPr="00953611">
              <w:rPr>
                <w:bCs/>
                <w:sz w:val="18"/>
                <w:szCs w:val="18"/>
                <w:lang w:eastAsia="en-US"/>
              </w:rPr>
              <w:t>1</w:t>
            </w:r>
          </w:p>
        </w:tc>
        <w:tc>
          <w:tcPr>
            <w:tcW w:w="707" w:type="pct"/>
            <w:tcBorders>
              <w:top w:val="single" w:sz="4" w:space="0" w:color="auto"/>
              <w:left w:val="nil"/>
              <w:bottom w:val="single" w:sz="4" w:space="0" w:color="auto"/>
              <w:right w:val="single" w:sz="4" w:space="0" w:color="auto"/>
            </w:tcBorders>
            <w:vAlign w:val="center"/>
          </w:tcPr>
          <w:p w:rsidR="00FE518F" w:rsidRPr="00953611" w:rsidRDefault="00883A56" w:rsidP="00513E4D">
            <w:pPr>
              <w:autoSpaceDE w:val="0"/>
              <w:autoSpaceDN w:val="0"/>
              <w:adjustRightInd w:val="0"/>
              <w:jc w:val="center"/>
              <w:rPr>
                <w:bCs/>
                <w:sz w:val="18"/>
                <w:szCs w:val="18"/>
                <w:lang w:eastAsia="en-US"/>
              </w:rPr>
            </w:pPr>
            <w:r w:rsidRPr="00953611">
              <w:rPr>
                <w:bCs/>
                <w:sz w:val="18"/>
                <w:szCs w:val="18"/>
                <w:lang w:eastAsia="en-US"/>
              </w:rPr>
              <w:t>1</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FE518F" w:rsidRPr="00953611" w:rsidRDefault="00297845" w:rsidP="00297845">
            <w:pPr>
              <w:rPr>
                <w:sz w:val="18"/>
                <w:szCs w:val="18"/>
                <w:lang w:eastAsia="en-US"/>
              </w:rPr>
            </w:pPr>
            <w:r w:rsidRPr="00953611">
              <w:rPr>
                <w:sz w:val="18"/>
                <w:szCs w:val="18"/>
                <w:lang w:eastAsia="en-US"/>
              </w:rPr>
              <w:t>Регулярна месечна справка относно планираните срещи с чуждестранни представители от страна на ръководството и служителите в държавната администрация</w:t>
            </w:r>
          </w:p>
        </w:tc>
        <w:tc>
          <w:tcPr>
            <w:tcW w:w="539" w:type="pct"/>
            <w:tcBorders>
              <w:top w:val="single" w:sz="4" w:space="0" w:color="auto"/>
              <w:left w:val="nil"/>
              <w:bottom w:val="single" w:sz="4" w:space="0" w:color="auto"/>
              <w:right w:val="single" w:sz="4" w:space="0" w:color="auto"/>
            </w:tcBorders>
            <w:vAlign w:val="center"/>
          </w:tcPr>
          <w:p w:rsidR="00FE518F" w:rsidRPr="00953611" w:rsidRDefault="00297845"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FE518F" w:rsidRPr="00953611" w:rsidRDefault="00297845" w:rsidP="00513E4D">
            <w:pPr>
              <w:jc w:val="center"/>
              <w:rPr>
                <w:sz w:val="18"/>
                <w:szCs w:val="18"/>
                <w:lang w:eastAsia="en-US"/>
              </w:rPr>
            </w:pPr>
            <w:r w:rsidRPr="00953611">
              <w:rPr>
                <w:sz w:val="18"/>
                <w:szCs w:val="18"/>
                <w:lang w:eastAsia="en-US"/>
              </w:rPr>
              <w:t>12</w:t>
            </w:r>
          </w:p>
        </w:tc>
        <w:tc>
          <w:tcPr>
            <w:tcW w:w="705" w:type="pct"/>
            <w:gridSpan w:val="2"/>
            <w:tcBorders>
              <w:top w:val="single" w:sz="4" w:space="0" w:color="auto"/>
              <w:left w:val="nil"/>
              <w:bottom w:val="single" w:sz="4" w:space="0" w:color="auto"/>
              <w:right w:val="single" w:sz="4" w:space="0" w:color="auto"/>
            </w:tcBorders>
            <w:vAlign w:val="center"/>
          </w:tcPr>
          <w:p w:rsidR="00FE518F" w:rsidRPr="00953611" w:rsidRDefault="00297845" w:rsidP="00513E4D">
            <w:pPr>
              <w:autoSpaceDE w:val="0"/>
              <w:autoSpaceDN w:val="0"/>
              <w:adjustRightInd w:val="0"/>
              <w:jc w:val="center"/>
              <w:rPr>
                <w:bCs/>
                <w:sz w:val="18"/>
                <w:szCs w:val="18"/>
                <w:lang w:eastAsia="en-US"/>
              </w:rPr>
            </w:pPr>
            <w:r w:rsidRPr="00953611">
              <w:rPr>
                <w:bCs/>
                <w:sz w:val="18"/>
                <w:szCs w:val="18"/>
                <w:lang w:eastAsia="en-US"/>
              </w:rPr>
              <w:t>12</w:t>
            </w:r>
          </w:p>
        </w:tc>
        <w:tc>
          <w:tcPr>
            <w:tcW w:w="707" w:type="pct"/>
            <w:tcBorders>
              <w:top w:val="single" w:sz="4" w:space="0" w:color="auto"/>
              <w:left w:val="nil"/>
              <w:bottom w:val="single" w:sz="4" w:space="0" w:color="auto"/>
              <w:right w:val="single" w:sz="4" w:space="0" w:color="auto"/>
            </w:tcBorders>
            <w:vAlign w:val="center"/>
          </w:tcPr>
          <w:p w:rsidR="00FE518F" w:rsidRPr="00953611" w:rsidRDefault="00297845" w:rsidP="00513E4D">
            <w:pPr>
              <w:autoSpaceDE w:val="0"/>
              <w:autoSpaceDN w:val="0"/>
              <w:adjustRightInd w:val="0"/>
              <w:jc w:val="center"/>
              <w:rPr>
                <w:bCs/>
                <w:sz w:val="18"/>
                <w:szCs w:val="18"/>
                <w:lang w:eastAsia="en-US"/>
              </w:rPr>
            </w:pPr>
            <w:r w:rsidRPr="00953611">
              <w:rPr>
                <w:bCs/>
                <w:sz w:val="18"/>
                <w:szCs w:val="18"/>
                <w:lang w:eastAsia="en-US"/>
              </w:rPr>
              <w:t>12</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FE518F" w:rsidRPr="00953611" w:rsidRDefault="00297845" w:rsidP="00297845">
            <w:pPr>
              <w:rPr>
                <w:sz w:val="18"/>
                <w:szCs w:val="18"/>
                <w:lang w:eastAsia="en-US"/>
              </w:rPr>
            </w:pPr>
            <w:r w:rsidRPr="00953611">
              <w:rPr>
                <w:sz w:val="18"/>
                <w:szCs w:val="18"/>
                <w:lang w:eastAsia="en-US"/>
              </w:rPr>
              <w:t xml:space="preserve">Координиране на организацията на Годишната конференция на ръководителите на задгранични представителства на Р България и/или др. тематични </w:t>
            </w:r>
            <w:r w:rsidR="009354AD" w:rsidRPr="00953611">
              <w:rPr>
                <w:sz w:val="18"/>
                <w:szCs w:val="18"/>
                <w:lang w:eastAsia="en-US"/>
              </w:rPr>
              <w:t xml:space="preserve">конференции и </w:t>
            </w:r>
            <w:r w:rsidRPr="00953611">
              <w:rPr>
                <w:sz w:val="18"/>
                <w:szCs w:val="18"/>
                <w:lang w:eastAsia="en-US"/>
              </w:rPr>
              <w:t>мероприятия на МВнР</w:t>
            </w:r>
          </w:p>
        </w:tc>
        <w:tc>
          <w:tcPr>
            <w:tcW w:w="539" w:type="pct"/>
            <w:tcBorders>
              <w:top w:val="single" w:sz="4" w:space="0" w:color="auto"/>
              <w:left w:val="nil"/>
              <w:bottom w:val="single" w:sz="4" w:space="0" w:color="auto"/>
              <w:right w:val="single" w:sz="4" w:space="0" w:color="auto"/>
            </w:tcBorders>
            <w:vAlign w:val="center"/>
          </w:tcPr>
          <w:p w:rsidR="00FE518F" w:rsidRPr="00953611" w:rsidRDefault="00297845"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FE518F" w:rsidRPr="00953611" w:rsidRDefault="00B821C8" w:rsidP="00513E4D">
            <w:pPr>
              <w:jc w:val="center"/>
              <w:rPr>
                <w:sz w:val="18"/>
                <w:szCs w:val="18"/>
                <w:lang w:eastAsia="en-US"/>
              </w:rPr>
            </w:pPr>
            <w:r w:rsidRPr="00953611">
              <w:rPr>
                <w:sz w:val="18"/>
                <w:szCs w:val="18"/>
                <w:lang w:eastAsia="en-US"/>
              </w:rPr>
              <w:t>П</w:t>
            </w:r>
            <w:r w:rsidR="00E42FD6" w:rsidRPr="00953611">
              <w:rPr>
                <w:sz w:val="18"/>
                <w:szCs w:val="18"/>
                <w:lang w:eastAsia="en-US"/>
              </w:rPr>
              <w:t>ри необходимост</w:t>
            </w:r>
          </w:p>
        </w:tc>
        <w:tc>
          <w:tcPr>
            <w:tcW w:w="705" w:type="pct"/>
            <w:gridSpan w:val="2"/>
            <w:tcBorders>
              <w:top w:val="single" w:sz="4" w:space="0" w:color="auto"/>
              <w:left w:val="nil"/>
              <w:bottom w:val="single" w:sz="4" w:space="0" w:color="auto"/>
              <w:right w:val="single" w:sz="4" w:space="0" w:color="auto"/>
            </w:tcBorders>
            <w:vAlign w:val="center"/>
          </w:tcPr>
          <w:p w:rsidR="00FE518F" w:rsidRPr="00953611" w:rsidRDefault="00B821C8" w:rsidP="00513E4D">
            <w:pPr>
              <w:autoSpaceDE w:val="0"/>
              <w:autoSpaceDN w:val="0"/>
              <w:adjustRightInd w:val="0"/>
              <w:jc w:val="center"/>
              <w:rPr>
                <w:bCs/>
                <w:sz w:val="18"/>
                <w:szCs w:val="18"/>
                <w:lang w:eastAsia="en-US"/>
              </w:rPr>
            </w:pPr>
            <w:r w:rsidRPr="00953611">
              <w:rPr>
                <w:bCs/>
                <w:sz w:val="18"/>
                <w:szCs w:val="18"/>
                <w:lang w:eastAsia="en-US"/>
              </w:rPr>
              <w:t>П</w:t>
            </w:r>
            <w:r w:rsidR="00E42FD6" w:rsidRPr="00953611">
              <w:rPr>
                <w:bCs/>
                <w:sz w:val="18"/>
                <w:szCs w:val="18"/>
                <w:lang w:eastAsia="en-US"/>
              </w:rPr>
              <w:t>ри необходимост</w:t>
            </w:r>
          </w:p>
        </w:tc>
        <w:tc>
          <w:tcPr>
            <w:tcW w:w="707" w:type="pct"/>
            <w:tcBorders>
              <w:top w:val="single" w:sz="4" w:space="0" w:color="auto"/>
              <w:left w:val="nil"/>
              <w:bottom w:val="single" w:sz="4" w:space="0" w:color="auto"/>
              <w:right w:val="single" w:sz="4" w:space="0" w:color="auto"/>
            </w:tcBorders>
            <w:vAlign w:val="center"/>
          </w:tcPr>
          <w:p w:rsidR="00FE518F" w:rsidRPr="00953611" w:rsidRDefault="00B821C8" w:rsidP="00513E4D">
            <w:pPr>
              <w:autoSpaceDE w:val="0"/>
              <w:autoSpaceDN w:val="0"/>
              <w:adjustRightInd w:val="0"/>
              <w:jc w:val="center"/>
              <w:rPr>
                <w:bCs/>
                <w:sz w:val="18"/>
                <w:szCs w:val="18"/>
                <w:lang w:eastAsia="en-US"/>
              </w:rPr>
            </w:pPr>
            <w:r w:rsidRPr="00953611">
              <w:rPr>
                <w:bCs/>
                <w:sz w:val="18"/>
                <w:szCs w:val="18"/>
                <w:lang w:eastAsia="en-US"/>
              </w:rPr>
              <w:t>П</w:t>
            </w:r>
            <w:r w:rsidR="00E42FD6" w:rsidRPr="00953611">
              <w:rPr>
                <w:bCs/>
                <w:sz w:val="18"/>
                <w:szCs w:val="18"/>
                <w:lang w:eastAsia="en-US"/>
              </w:rPr>
              <w:t>ри необходимост</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42FD6" w:rsidRPr="00953611" w:rsidRDefault="00E42FD6" w:rsidP="00513E4D">
            <w:pPr>
              <w:rPr>
                <w:sz w:val="18"/>
                <w:szCs w:val="18"/>
                <w:lang w:eastAsia="en-US"/>
              </w:rPr>
            </w:pPr>
            <w:r w:rsidRPr="00953611">
              <w:rPr>
                <w:sz w:val="18"/>
                <w:szCs w:val="18"/>
                <w:lang w:eastAsia="en-US"/>
              </w:rPr>
              <w:t>Участие в координационни задачи, вътрешноведомствени и междуведомствени работни групи</w:t>
            </w:r>
          </w:p>
        </w:tc>
        <w:tc>
          <w:tcPr>
            <w:tcW w:w="539" w:type="pct"/>
            <w:tcBorders>
              <w:top w:val="single" w:sz="4" w:space="0" w:color="auto"/>
              <w:left w:val="nil"/>
              <w:bottom w:val="single" w:sz="4" w:space="0" w:color="auto"/>
              <w:right w:val="single" w:sz="4" w:space="0" w:color="auto"/>
            </w:tcBorders>
            <w:vAlign w:val="center"/>
          </w:tcPr>
          <w:p w:rsidR="00E42FD6" w:rsidRPr="00953611" w:rsidRDefault="00E42FD6"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E42FD6" w:rsidRPr="00953611" w:rsidRDefault="00B821C8" w:rsidP="00F9264B">
            <w:pPr>
              <w:jc w:val="center"/>
              <w:rPr>
                <w:sz w:val="18"/>
                <w:szCs w:val="18"/>
                <w:lang w:eastAsia="en-US"/>
              </w:rPr>
            </w:pPr>
            <w:r w:rsidRPr="00953611">
              <w:rPr>
                <w:sz w:val="18"/>
                <w:szCs w:val="18"/>
                <w:lang w:eastAsia="en-US"/>
              </w:rPr>
              <w:t>П</w:t>
            </w:r>
            <w:r w:rsidR="00E42FD6" w:rsidRPr="00953611">
              <w:rPr>
                <w:sz w:val="18"/>
                <w:szCs w:val="18"/>
                <w:lang w:eastAsia="en-US"/>
              </w:rPr>
              <w:t>ри необходимост</w:t>
            </w:r>
          </w:p>
        </w:tc>
        <w:tc>
          <w:tcPr>
            <w:tcW w:w="705" w:type="pct"/>
            <w:gridSpan w:val="2"/>
            <w:tcBorders>
              <w:top w:val="single" w:sz="4" w:space="0" w:color="auto"/>
              <w:left w:val="nil"/>
              <w:bottom w:val="single" w:sz="4" w:space="0" w:color="auto"/>
              <w:right w:val="single" w:sz="4" w:space="0" w:color="auto"/>
            </w:tcBorders>
            <w:vAlign w:val="center"/>
          </w:tcPr>
          <w:p w:rsidR="00E42FD6" w:rsidRPr="00953611" w:rsidRDefault="00B821C8" w:rsidP="00F9264B">
            <w:pPr>
              <w:autoSpaceDE w:val="0"/>
              <w:autoSpaceDN w:val="0"/>
              <w:adjustRightInd w:val="0"/>
              <w:jc w:val="center"/>
              <w:rPr>
                <w:bCs/>
                <w:sz w:val="18"/>
                <w:szCs w:val="18"/>
                <w:lang w:eastAsia="en-US"/>
              </w:rPr>
            </w:pPr>
            <w:r w:rsidRPr="00953611">
              <w:rPr>
                <w:bCs/>
                <w:sz w:val="18"/>
                <w:szCs w:val="18"/>
                <w:lang w:eastAsia="en-US"/>
              </w:rPr>
              <w:t>П</w:t>
            </w:r>
            <w:r w:rsidR="00E42FD6" w:rsidRPr="00953611">
              <w:rPr>
                <w:bCs/>
                <w:sz w:val="18"/>
                <w:szCs w:val="18"/>
                <w:lang w:eastAsia="en-US"/>
              </w:rPr>
              <w:t>ри необходимост</w:t>
            </w:r>
          </w:p>
        </w:tc>
        <w:tc>
          <w:tcPr>
            <w:tcW w:w="707" w:type="pct"/>
            <w:tcBorders>
              <w:top w:val="single" w:sz="4" w:space="0" w:color="auto"/>
              <w:left w:val="nil"/>
              <w:bottom w:val="single" w:sz="4" w:space="0" w:color="auto"/>
              <w:right w:val="single" w:sz="4" w:space="0" w:color="auto"/>
            </w:tcBorders>
            <w:vAlign w:val="center"/>
          </w:tcPr>
          <w:p w:rsidR="00E42FD6" w:rsidRPr="00953611" w:rsidRDefault="00B821C8" w:rsidP="00F9264B">
            <w:pPr>
              <w:autoSpaceDE w:val="0"/>
              <w:autoSpaceDN w:val="0"/>
              <w:adjustRightInd w:val="0"/>
              <w:jc w:val="center"/>
              <w:rPr>
                <w:bCs/>
                <w:sz w:val="18"/>
                <w:szCs w:val="18"/>
                <w:lang w:eastAsia="en-US"/>
              </w:rPr>
            </w:pPr>
            <w:r w:rsidRPr="00953611">
              <w:rPr>
                <w:bCs/>
                <w:sz w:val="18"/>
                <w:szCs w:val="18"/>
                <w:lang w:eastAsia="en-US"/>
              </w:rPr>
              <w:t>П</w:t>
            </w:r>
            <w:r w:rsidR="00E42FD6" w:rsidRPr="00953611">
              <w:rPr>
                <w:bCs/>
                <w:sz w:val="18"/>
                <w:szCs w:val="18"/>
                <w:lang w:eastAsia="en-US"/>
              </w:rPr>
              <w:t>ри необходимост</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9354AD" w:rsidRPr="00953611" w:rsidRDefault="009354AD" w:rsidP="00513E4D">
            <w:pPr>
              <w:rPr>
                <w:sz w:val="18"/>
                <w:szCs w:val="18"/>
                <w:lang w:eastAsia="en-US"/>
              </w:rPr>
            </w:pPr>
            <w:r w:rsidRPr="00953611">
              <w:rPr>
                <w:sz w:val="18"/>
                <w:szCs w:val="18"/>
                <w:lang w:eastAsia="en-US"/>
              </w:rPr>
              <w:t>Изготвяне на аналитично-информационни материали</w:t>
            </w:r>
          </w:p>
        </w:tc>
        <w:tc>
          <w:tcPr>
            <w:tcW w:w="539" w:type="pct"/>
            <w:tcBorders>
              <w:top w:val="single" w:sz="4" w:space="0" w:color="auto"/>
              <w:left w:val="nil"/>
              <w:bottom w:val="single" w:sz="4" w:space="0" w:color="auto"/>
              <w:right w:val="single" w:sz="4" w:space="0" w:color="auto"/>
            </w:tcBorders>
            <w:vAlign w:val="center"/>
          </w:tcPr>
          <w:p w:rsidR="009354AD" w:rsidRPr="00953611" w:rsidRDefault="009354AD"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9354AD" w:rsidRPr="00953611" w:rsidRDefault="00B821C8" w:rsidP="00F9264B">
            <w:pPr>
              <w:jc w:val="center"/>
              <w:rPr>
                <w:sz w:val="18"/>
                <w:szCs w:val="18"/>
                <w:lang w:eastAsia="en-US"/>
              </w:rPr>
            </w:pPr>
            <w:r w:rsidRPr="00953611">
              <w:rPr>
                <w:sz w:val="18"/>
                <w:szCs w:val="18"/>
                <w:lang w:eastAsia="en-US"/>
              </w:rPr>
              <w:t>Р</w:t>
            </w:r>
            <w:r w:rsidR="009354AD" w:rsidRPr="00953611">
              <w:rPr>
                <w:sz w:val="18"/>
                <w:szCs w:val="18"/>
                <w:lang w:eastAsia="en-US"/>
              </w:rPr>
              <w:t>егулярно</w:t>
            </w:r>
          </w:p>
        </w:tc>
        <w:tc>
          <w:tcPr>
            <w:tcW w:w="705" w:type="pct"/>
            <w:gridSpan w:val="2"/>
            <w:tcBorders>
              <w:top w:val="single" w:sz="4" w:space="0" w:color="auto"/>
              <w:left w:val="nil"/>
              <w:bottom w:val="single" w:sz="4" w:space="0" w:color="auto"/>
              <w:right w:val="single" w:sz="4" w:space="0" w:color="auto"/>
            </w:tcBorders>
            <w:vAlign w:val="center"/>
          </w:tcPr>
          <w:p w:rsidR="009354AD" w:rsidRPr="00953611" w:rsidRDefault="00B821C8" w:rsidP="00F9264B">
            <w:pPr>
              <w:autoSpaceDE w:val="0"/>
              <w:autoSpaceDN w:val="0"/>
              <w:adjustRightInd w:val="0"/>
              <w:jc w:val="center"/>
              <w:rPr>
                <w:bCs/>
                <w:sz w:val="18"/>
                <w:szCs w:val="18"/>
                <w:lang w:eastAsia="en-US"/>
              </w:rPr>
            </w:pPr>
            <w:r w:rsidRPr="00953611">
              <w:rPr>
                <w:bCs/>
                <w:sz w:val="18"/>
                <w:szCs w:val="18"/>
                <w:lang w:eastAsia="en-US"/>
              </w:rPr>
              <w:t>Р</w:t>
            </w:r>
            <w:r w:rsidR="009354AD" w:rsidRPr="00953611">
              <w:rPr>
                <w:bCs/>
                <w:sz w:val="18"/>
                <w:szCs w:val="18"/>
                <w:lang w:eastAsia="en-US"/>
              </w:rPr>
              <w:t>егулярно</w:t>
            </w:r>
          </w:p>
        </w:tc>
        <w:tc>
          <w:tcPr>
            <w:tcW w:w="707" w:type="pct"/>
            <w:tcBorders>
              <w:top w:val="single" w:sz="4" w:space="0" w:color="auto"/>
              <w:left w:val="nil"/>
              <w:bottom w:val="single" w:sz="4" w:space="0" w:color="auto"/>
              <w:right w:val="single" w:sz="4" w:space="0" w:color="auto"/>
            </w:tcBorders>
            <w:vAlign w:val="center"/>
          </w:tcPr>
          <w:p w:rsidR="009354AD" w:rsidRPr="00953611" w:rsidRDefault="00B821C8" w:rsidP="00F9264B">
            <w:pPr>
              <w:autoSpaceDE w:val="0"/>
              <w:autoSpaceDN w:val="0"/>
              <w:adjustRightInd w:val="0"/>
              <w:jc w:val="center"/>
              <w:rPr>
                <w:bCs/>
                <w:sz w:val="18"/>
                <w:szCs w:val="18"/>
                <w:lang w:eastAsia="en-US"/>
              </w:rPr>
            </w:pPr>
            <w:r w:rsidRPr="00953611">
              <w:rPr>
                <w:bCs/>
                <w:sz w:val="18"/>
                <w:szCs w:val="18"/>
                <w:lang w:eastAsia="en-US"/>
              </w:rPr>
              <w:t>Р</w:t>
            </w:r>
            <w:r w:rsidR="009354AD" w:rsidRPr="00953611">
              <w:rPr>
                <w:bCs/>
                <w:sz w:val="18"/>
                <w:szCs w:val="18"/>
                <w:lang w:eastAsia="en-US"/>
              </w:rPr>
              <w:t>егулярно</w:t>
            </w:r>
          </w:p>
        </w:tc>
      </w:tr>
      <w:tr w:rsidR="00793A2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9354AD" w:rsidRPr="00953611" w:rsidRDefault="009354AD" w:rsidP="009354AD">
            <w:pPr>
              <w:rPr>
                <w:sz w:val="18"/>
                <w:szCs w:val="18"/>
                <w:lang w:eastAsia="en-US"/>
              </w:rPr>
            </w:pPr>
            <w:r w:rsidRPr="00953611">
              <w:rPr>
                <w:sz w:val="18"/>
                <w:szCs w:val="18"/>
                <w:lang w:eastAsia="en-US"/>
              </w:rPr>
              <w:t xml:space="preserve">Изнасяне на лекции в </w:t>
            </w:r>
            <w:r w:rsidR="00BA2974" w:rsidRPr="00953611">
              <w:rPr>
                <w:sz w:val="18"/>
                <w:szCs w:val="18"/>
                <w:lang w:eastAsia="en-US"/>
              </w:rPr>
              <w:t xml:space="preserve">семинари и </w:t>
            </w:r>
            <w:r w:rsidRPr="00953611">
              <w:rPr>
                <w:sz w:val="18"/>
                <w:szCs w:val="18"/>
                <w:lang w:eastAsia="en-US"/>
              </w:rPr>
              <w:t>курсове, организирани от Дипломатическия институт</w:t>
            </w:r>
          </w:p>
        </w:tc>
        <w:tc>
          <w:tcPr>
            <w:tcW w:w="539" w:type="pct"/>
            <w:tcBorders>
              <w:top w:val="single" w:sz="4" w:space="0" w:color="auto"/>
              <w:left w:val="nil"/>
              <w:bottom w:val="single" w:sz="4" w:space="0" w:color="auto"/>
              <w:right w:val="single" w:sz="4" w:space="0" w:color="auto"/>
            </w:tcBorders>
            <w:vAlign w:val="center"/>
          </w:tcPr>
          <w:p w:rsidR="009354AD" w:rsidRPr="00953611" w:rsidRDefault="009354AD" w:rsidP="00513E4D">
            <w:pPr>
              <w:jc w:val="center"/>
              <w:rPr>
                <w:sz w:val="18"/>
                <w:szCs w:val="18"/>
                <w:lang w:eastAsia="en-US"/>
              </w:rPr>
            </w:pPr>
            <w:r w:rsidRPr="00953611">
              <w:rPr>
                <w:sz w:val="18"/>
                <w:szCs w:val="18"/>
                <w:lang w:eastAsia="en-US"/>
              </w:rPr>
              <w:t>Брой</w:t>
            </w:r>
          </w:p>
        </w:tc>
        <w:tc>
          <w:tcPr>
            <w:tcW w:w="718" w:type="pct"/>
            <w:gridSpan w:val="2"/>
            <w:tcBorders>
              <w:top w:val="single" w:sz="4" w:space="0" w:color="auto"/>
              <w:left w:val="nil"/>
              <w:bottom w:val="single" w:sz="4" w:space="0" w:color="auto"/>
              <w:right w:val="single" w:sz="4" w:space="0" w:color="auto"/>
            </w:tcBorders>
            <w:vAlign w:val="center"/>
          </w:tcPr>
          <w:p w:rsidR="009354AD" w:rsidRPr="00953611" w:rsidRDefault="00B821C8" w:rsidP="00F9264B">
            <w:pPr>
              <w:jc w:val="center"/>
              <w:rPr>
                <w:sz w:val="18"/>
                <w:szCs w:val="18"/>
                <w:lang w:eastAsia="en-US"/>
              </w:rPr>
            </w:pPr>
            <w:r w:rsidRPr="00953611">
              <w:rPr>
                <w:sz w:val="18"/>
                <w:szCs w:val="18"/>
                <w:lang w:eastAsia="en-US"/>
              </w:rPr>
              <w:t>П</w:t>
            </w:r>
            <w:r w:rsidR="009354AD" w:rsidRPr="00953611">
              <w:rPr>
                <w:sz w:val="18"/>
                <w:szCs w:val="18"/>
                <w:lang w:eastAsia="en-US"/>
              </w:rPr>
              <w:t>ри необходимост</w:t>
            </w:r>
          </w:p>
        </w:tc>
        <w:tc>
          <w:tcPr>
            <w:tcW w:w="705" w:type="pct"/>
            <w:gridSpan w:val="2"/>
            <w:tcBorders>
              <w:top w:val="single" w:sz="4" w:space="0" w:color="auto"/>
              <w:left w:val="nil"/>
              <w:bottom w:val="single" w:sz="4" w:space="0" w:color="auto"/>
              <w:right w:val="single" w:sz="4" w:space="0" w:color="auto"/>
            </w:tcBorders>
            <w:vAlign w:val="center"/>
          </w:tcPr>
          <w:p w:rsidR="009354AD" w:rsidRPr="00953611" w:rsidRDefault="00B821C8" w:rsidP="00F9264B">
            <w:pPr>
              <w:autoSpaceDE w:val="0"/>
              <w:autoSpaceDN w:val="0"/>
              <w:adjustRightInd w:val="0"/>
              <w:jc w:val="center"/>
              <w:rPr>
                <w:bCs/>
                <w:sz w:val="18"/>
                <w:szCs w:val="18"/>
                <w:lang w:eastAsia="en-US"/>
              </w:rPr>
            </w:pPr>
            <w:r w:rsidRPr="00953611">
              <w:rPr>
                <w:bCs/>
                <w:sz w:val="18"/>
                <w:szCs w:val="18"/>
                <w:lang w:eastAsia="en-US"/>
              </w:rPr>
              <w:t>П</w:t>
            </w:r>
            <w:r w:rsidR="009354AD" w:rsidRPr="00953611">
              <w:rPr>
                <w:bCs/>
                <w:sz w:val="18"/>
                <w:szCs w:val="18"/>
                <w:lang w:eastAsia="en-US"/>
              </w:rPr>
              <w:t>ри необходимост</w:t>
            </w:r>
          </w:p>
        </w:tc>
        <w:tc>
          <w:tcPr>
            <w:tcW w:w="707" w:type="pct"/>
            <w:tcBorders>
              <w:top w:val="single" w:sz="4" w:space="0" w:color="auto"/>
              <w:left w:val="nil"/>
              <w:bottom w:val="single" w:sz="4" w:space="0" w:color="auto"/>
              <w:right w:val="single" w:sz="4" w:space="0" w:color="auto"/>
            </w:tcBorders>
            <w:vAlign w:val="center"/>
          </w:tcPr>
          <w:p w:rsidR="009354AD" w:rsidRPr="00953611" w:rsidRDefault="00B821C8" w:rsidP="00F9264B">
            <w:pPr>
              <w:autoSpaceDE w:val="0"/>
              <w:autoSpaceDN w:val="0"/>
              <w:adjustRightInd w:val="0"/>
              <w:jc w:val="center"/>
              <w:rPr>
                <w:bCs/>
                <w:sz w:val="18"/>
                <w:szCs w:val="18"/>
                <w:lang w:eastAsia="en-US"/>
              </w:rPr>
            </w:pPr>
            <w:r w:rsidRPr="00953611">
              <w:rPr>
                <w:bCs/>
                <w:sz w:val="18"/>
                <w:szCs w:val="18"/>
                <w:lang w:eastAsia="en-US"/>
              </w:rPr>
              <w:t>П</w:t>
            </w:r>
            <w:r w:rsidR="009354AD" w:rsidRPr="00953611">
              <w:rPr>
                <w:bCs/>
                <w:sz w:val="18"/>
                <w:szCs w:val="18"/>
                <w:lang w:eastAsia="en-US"/>
              </w:rPr>
              <w:t>ри необходимост</w:t>
            </w:r>
          </w:p>
        </w:tc>
      </w:tr>
      <w:tr w:rsidR="00EF4CE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F4CE1" w:rsidRPr="00953611" w:rsidRDefault="00EF4CE1" w:rsidP="00EF4CE1">
            <w:pPr>
              <w:rPr>
                <w:sz w:val="18"/>
                <w:szCs w:val="18"/>
                <w:lang w:eastAsia="en-US"/>
              </w:rPr>
            </w:pPr>
            <w:r w:rsidRPr="00953611">
              <w:rPr>
                <w:sz w:val="18"/>
                <w:szCs w:val="18"/>
                <w:lang w:eastAsia="en-US"/>
              </w:rPr>
              <w:t>Осигуряване на официалната дейност на дипломатическите и консулските</w:t>
            </w:r>
          </w:p>
          <w:p w:rsidR="00EF4CE1" w:rsidRPr="00953611" w:rsidRDefault="00EF4CE1" w:rsidP="00EF4CE1">
            <w:pPr>
              <w:rPr>
                <w:sz w:val="18"/>
                <w:szCs w:val="18"/>
                <w:lang w:eastAsia="en-US"/>
              </w:rPr>
            </w:pPr>
            <w:r w:rsidRPr="00953611">
              <w:rPr>
                <w:sz w:val="18"/>
                <w:szCs w:val="18"/>
                <w:lang w:eastAsia="en-US"/>
              </w:rPr>
              <w:t>представителства, акредитирани в Р. България, и на представителствата на</w:t>
            </w:r>
          </w:p>
          <w:p w:rsidR="00EF4CE1" w:rsidRPr="00953611" w:rsidRDefault="00EF4CE1" w:rsidP="00EF4CE1">
            <w:pPr>
              <w:rPr>
                <w:sz w:val="18"/>
                <w:szCs w:val="18"/>
                <w:lang w:eastAsia="en-US"/>
              </w:rPr>
            </w:pPr>
            <w:r w:rsidRPr="00953611">
              <w:rPr>
                <w:sz w:val="18"/>
                <w:szCs w:val="18"/>
                <w:lang w:eastAsia="en-US"/>
              </w:rPr>
              <w:t>международни организации</w:t>
            </w:r>
          </w:p>
        </w:tc>
        <w:tc>
          <w:tcPr>
            <w:tcW w:w="539" w:type="pct"/>
            <w:tcBorders>
              <w:top w:val="single" w:sz="4" w:space="0" w:color="auto"/>
              <w:left w:val="nil"/>
              <w:bottom w:val="single" w:sz="4" w:space="0" w:color="auto"/>
              <w:right w:val="single" w:sz="4" w:space="0" w:color="auto"/>
            </w:tcBorders>
            <w:vAlign w:val="center"/>
          </w:tcPr>
          <w:p w:rsidR="00EF4CE1" w:rsidRPr="00953611" w:rsidRDefault="00EF4CE1" w:rsidP="00EF4CE1">
            <w:pP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r w:rsidRPr="00953611">
              <w:rPr>
                <w:sz w:val="18"/>
                <w:szCs w:val="18"/>
                <w:lang w:eastAsia="en-US"/>
              </w:rPr>
              <w:t>Постоянно</w:t>
            </w:r>
          </w:p>
        </w:tc>
        <w:tc>
          <w:tcPr>
            <w:tcW w:w="705"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Постоянно</w:t>
            </w:r>
          </w:p>
        </w:tc>
        <w:tc>
          <w:tcPr>
            <w:tcW w:w="707" w:type="pct"/>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постоянно</w:t>
            </w:r>
          </w:p>
        </w:tc>
      </w:tr>
      <w:tr w:rsidR="00EF4CE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F4CE1" w:rsidRPr="00953611" w:rsidRDefault="00EF4CE1" w:rsidP="00EF4CE1">
            <w:pPr>
              <w:rPr>
                <w:sz w:val="18"/>
                <w:szCs w:val="18"/>
                <w:lang w:eastAsia="en-US"/>
              </w:rPr>
            </w:pPr>
            <w:r w:rsidRPr="00953611">
              <w:rPr>
                <w:sz w:val="18"/>
                <w:szCs w:val="18"/>
                <w:lang w:eastAsia="en-US"/>
              </w:rPr>
              <w:t>Осигуряване на реда за организиране и провеждане на посещения и официални</w:t>
            </w:r>
          </w:p>
          <w:p w:rsidR="00EF4CE1" w:rsidRPr="00953611" w:rsidRDefault="00EF4CE1" w:rsidP="00EF4CE1">
            <w:pPr>
              <w:rPr>
                <w:sz w:val="18"/>
                <w:szCs w:val="18"/>
                <w:lang w:eastAsia="en-US"/>
              </w:rPr>
            </w:pPr>
            <w:r w:rsidRPr="00953611">
              <w:rPr>
                <w:sz w:val="18"/>
                <w:szCs w:val="18"/>
                <w:lang w:eastAsia="en-US"/>
              </w:rPr>
              <w:t>срещи. Подготовка и изпълнение на официалните церемонии на територията на</w:t>
            </w:r>
          </w:p>
          <w:p w:rsidR="00EF4CE1" w:rsidRPr="00953611" w:rsidRDefault="00EF4CE1" w:rsidP="00EF4CE1">
            <w:pPr>
              <w:rPr>
                <w:sz w:val="18"/>
                <w:szCs w:val="18"/>
                <w:lang w:eastAsia="en-US"/>
              </w:rPr>
            </w:pPr>
            <w:r w:rsidRPr="00953611">
              <w:rPr>
                <w:sz w:val="18"/>
                <w:szCs w:val="18"/>
                <w:lang w:eastAsia="en-US"/>
              </w:rPr>
              <w:t>Р. България</w:t>
            </w:r>
          </w:p>
        </w:tc>
        <w:tc>
          <w:tcPr>
            <w:tcW w:w="539" w:type="pct"/>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r w:rsidRPr="00953611">
              <w:rPr>
                <w:sz w:val="18"/>
                <w:szCs w:val="18"/>
                <w:lang w:eastAsia="en-US"/>
              </w:rPr>
              <w:t>При необходимост</w:t>
            </w:r>
          </w:p>
        </w:tc>
        <w:tc>
          <w:tcPr>
            <w:tcW w:w="705"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При необходимост</w:t>
            </w:r>
          </w:p>
        </w:tc>
        <w:tc>
          <w:tcPr>
            <w:tcW w:w="707" w:type="pct"/>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При необходимост</w:t>
            </w:r>
          </w:p>
        </w:tc>
      </w:tr>
      <w:tr w:rsidR="00EF4CE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F4CE1" w:rsidRPr="00953611" w:rsidRDefault="00EF4CE1" w:rsidP="00EF4CE1">
            <w:pPr>
              <w:rPr>
                <w:sz w:val="18"/>
                <w:szCs w:val="18"/>
                <w:lang w:eastAsia="en-US"/>
              </w:rPr>
            </w:pPr>
            <w:r w:rsidRPr="00953611">
              <w:rPr>
                <w:sz w:val="18"/>
                <w:szCs w:val="18"/>
                <w:lang w:eastAsia="en-US"/>
              </w:rPr>
              <w:t>Осигуряване спазването и контрола на дипломатическите имунитети и привилегии, предоставени на дипломатическите представителства и техните служители</w:t>
            </w:r>
          </w:p>
        </w:tc>
        <w:tc>
          <w:tcPr>
            <w:tcW w:w="539" w:type="pct"/>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r w:rsidRPr="00953611">
              <w:rPr>
                <w:sz w:val="18"/>
                <w:szCs w:val="18"/>
                <w:lang w:eastAsia="en-US"/>
              </w:rPr>
              <w:t>Постоянно</w:t>
            </w:r>
          </w:p>
        </w:tc>
        <w:tc>
          <w:tcPr>
            <w:tcW w:w="705"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Постоянно</w:t>
            </w:r>
          </w:p>
        </w:tc>
        <w:tc>
          <w:tcPr>
            <w:tcW w:w="707" w:type="pct"/>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Постоянно</w:t>
            </w:r>
          </w:p>
        </w:tc>
      </w:tr>
      <w:tr w:rsidR="00EF4CE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F4CE1" w:rsidRPr="00953611" w:rsidRDefault="00EF4CE1" w:rsidP="00EF4CE1">
            <w:pPr>
              <w:rPr>
                <w:sz w:val="18"/>
                <w:szCs w:val="18"/>
                <w:lang w:eastAsia="en-US"/>
              </w:rPr>
            </w:pPr>
            <w:r w:rsidRPr="00953611">
              <w:rPr>
                <w:sz w:val="18"/>
                <w:szCs w:val="18"/>
                <w:lang w:eastAsia="en-US"/>
              </w:rPr>
              <w:t xml:space="preserve">Изготвяне на акредитивните писма, консулски патенти, консулски екзекватури; процедури по даване на агреман, назначаване на постоянни представители на РБ при международните организации, акредитиране на аташета по отбраната и полицейските аташета </w:t>
            </w:r>
          </w:p>
        </w:tc>
        <w:tc>
          <w:tcPr>
            <w:tcW w:w="539" w:type="pct"/>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r w:rsidRPr="00953611">
              <w:rPr>
                <w:sz w:val="18"/>
                <w:szCs w:val="18"/>
                <w:lang w:eastAsia="en-US"/>
              </w:rPr>
              <w:t>При необходимост</w:t>
            </w:r>
          </w:p>
        </w:tc>
        <w:tc>
          <w:tcPr>
            <w:tcW w:w="705"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При необходимост</w:t>
            </w:r>
          </w:p>
        </w:tc>
        <w:tc>
          <w:tcPr>
            <w:tcW w:w="707" w:type="pct"/>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При необходимост</w:t>
            </w:r>
          </w:p>
        </w:tc>
      </w:tr>
      <w:tr w:rsidR="00EF4CE1" w:rsidRPr="00953611" w:rsidTr="00EF4CE1">
        <w:trPr>
          <w:trHeight w:val="255"/>
          <w:jc w:val="center"/>
        </w:trPr>
        <w:tc>
          <w:tcPr>
            <w:tcW w:w="2331" w:type="pct"/>
            <w:tcBorders>
              <w:top w:val="single" w:sz="4" w:space="0" w:color="auto"/>
              <w:left w:val="single" w:sz="4" w:space="0" w:color="auto"/>
              <w:bottom w:val="single" w:sz="4" w:space="0" w:color="auto"/>
              <w:right w:val="single" w:sz="4" w:space="0" w:color="auto"/>
            </w:tcBorders>
          </w:tcPr>
          <w:p w:rsidR="00EF4CE1" w:rsidRPr="00953611" w:rsidRDefault="00EF4CE1" w:rsidP="00EF4CE1">
            <w:pPr>
              <w:rPr>
                <w:sz w:val="18"/>
                <w:szCs w:val="18"/>
                <w:lang w:eastAsia="en-US"/>
              </w:rPr>
            </w:pPr>
            <w:r w:rsidRPr="00953611">
              <w:rPr>
                <w:sz w:val="18"/>
                <w:szCs w:val="18"/>
                <w:lang w:eastAsia="en-US"/>
              </w:rPr>
              <w:lastRenderedPageBreak/>
              <w:t>Актуализиране и разпространение на Справочника на дипломатическия корпус в Р. България</w:t>
            </w:r>
          </w:p>
        </w:tc>
        <w:tc>
          <w:tcPr>
            <w:tcW w:w="539" w:type="pct"/>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p>
        </w:tc>
        <w:tc>
          <w:tcPr>
            <w:tcW w:w="718"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jc w:val="center"/>
              <w:rPr>
                <w:sz w:val="18"/>
                <w:szCs w:val="18"/>
                <w:lang w:eastAsia="en-US"/>
              </w:rPr>
            </w:pPr>
            <w:r w:rsidRPr="00953611">
              <w:rPr>
                <w:sz w:val="18"/>
                <w:szCs w:val="18"/>
                <w:lang w:eastAsia="en-US"/>
              </w:rPr>
              <w:t>Постоянно</w:t>
            </w:r>
          </w:p>
        </w:tc>
        <w:tc>
          <w:tcPr>
            <w:tcW w:w="705" w:type="pct"/>
            <w:gridSpan w:val="2"/>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Постоянно</w:t>
            </w:r>
          </w:p>
        </w:tc>
        <w:tc>
          <w:tcPr>
            <w:tcW w:w="707" w:type="pct"/>
            <w:tcBorders>
              <w:top w:val="single" w:sz="4" w:space="0" w:color="auto"/>
              <w:left w:val="nil"/>
              <w:bottom w:val="single" w:sz="4" w:space="0" w:color="auto"/>
              <w:right w:val="single" w:sz="4" w:space="0" w:color="auto"/>
            </w:tcBorders>
            <w:vAlign w:val="center"/>
          </w:tcPr>
          <w:p w:rsidR="00EF4CE1" w:rsidRPr="00953611" w:rsidRDefault="00EF4CE1" w:rsidP="00EF4CE1">
            <w:pPr>
              <w:autoSpaceDE w:val="0"/>
              <w:autoSpaceDN w:val="0"/>
              <w:adjustRightInd w:val="0"/>
              <w:jc w:val="center"/>
              <w:rPr>
                <w:bCs/>
                <w:sz w:val="18"/>
                <w:szCs w:val="18"/>
                <w:lang w:eastAsia="en-US"/>
              </w:rPr>
            </w:pPr>
            <w:r w:rsidRPr="00953611">
              <w:rPr>
                <w:bCs/>
                <w:sz w:val="18"/>
                <w:szCs w:val="18"/>
                <w:lang w:eastAsia="en-US"/>
              </w:rPr>
              <w:t>Постоянно</w:t>
            </w:r>
          </w:p>
        </w:tc>
      </w:tr>
    </w:tbl>
    <w:p w:rsidR="009D3059" w:rsidRDefault="009D3059" w:rsidP="009F037F">
      <w:pPr>
        <w:shd w:val="clear" w:color="auto" w:fill="FFFFFF"/>
        <w:ind w:right="15" w:firstLine="284"/>
        <w:jc w:val="both"/>
        <w:rPr>
          <w:b/>
          <w:bCs/>
          <w:color w:val="000000"/>
          <w:spacing w:val="-5"/>
          <w:sz w:val="24"/>
          <w:szCs w:val="24"/>
        </w:rPr>
      </w:pPr>
    </w:p>
    <w:p w:rsidR="009F037F" w:rsidRPr="00953611" w:rsidRDefault="009F037F" w:rsidP="009F037F">
      <w:pPr>
        <w:shd w:val="clear" w:color="auto" w:fill="FFFFFF"/>
        <w:ind w:right="15" w:firstLine="284"/>
        <w:jc w:val="both"/>
        <w:rPr>
          <w:b/>
          <w:bCs/>
          <w:color w:val="000000"/>
          <w:spacing w:val="-5"/>
          <w:sz w:val="24"/>
          <w:szCs w:val="24"/>
        </w:rPr>
      </w:pPr>
      <w:r w:rsidRPr="00953611">
        <w:rPr>
          <w:b/>
          <w:bCs/>
          <w:color w:val="000000"/>
          <w:spacing w:val="-5"/>
          <w:sz w:val="24"/>
          <w:szCs w:val="24"/>
        </w:rPr>
        <w:t>Външни фактори, които могат да окажат въздействие върху постигането на целите на програмата</w:t>
      </w:r>
    </w:p>
    <w:p w:rsidR="00B934F2" w:rsidRPr="00953611" w:rsidRDefault="00A62F5C" w:rsidP="00976C78">
      <w:pPr>
        <w:numPr>
          <w:ilvl w:val="1"/>
          <w:numId w:val="26"/>
        </w:numPr>
        <w:tabs>
          <w:tab w:val="left" w:pos="567"/>
        </w:tabs>
        <w:ind w:left="0" w:firstLine="284"/>
        <w:jc w:val="both"/>
        <w:rPr>
          <w:spacing w:val="-4"/>
          <w:sz w:val="24"/>
          <w:szCs w:val="24"/>
        </w:rPr>
      </w:pPr>
      <w:r w:rsidRPr="00953611">
        <w:rPr>
          <w:spacing w:val="-4"/>
          <w:sz w:val="24"/>
          <w:szCs w:val="24"/>
        </w:rPr>
        <w:t>П</w:t>
      </w:r>
      <w:r w:rsidR="00B934F2" w:rsidRPr="00953611">
        <w:rPr>
          <w:spacing w:val="-4"/>
          <w:sz w:val="24"/>
          <w:szCs w:val="24"/>
        </w:rPr>
        <w:t>ромени в законодателството;</w:t>
      </w:r>
    </w:p>
    <w:p w:rsidR="008947FD" w:rsidRPr="00953611" w:rsidRDefault="00A62F5C" w:rsidP="00DF658D">
      <w:pPr>
        <w:numPr>
          <w:ilvl w:val="1"/>
          <w:numId w:val="2"/>
        </w:numPr>
        <w:tabs>
          <w:tab w:val="left" w:pos="567"/>
          <w:tab w:val="left" w:pos="709"/>
        </w:tabs>
        <w:ind w:left="0" w:firstLine="284"/>
        <w:jc w:val="both"/>
        <w:rPr>
          <w:spacing w:val="-4"/>
          <w:sz w:val="24"/>
          <w:szCs w:val="24"/>
        </w:rPr>
      </w:pPr>
      <w:r w:rsidRPr="00953611">
        <w:rPr>
          <w:spacing w:val="-4"/>
          <w:sz w:val="24"/>
          <w:szCs w:val="24"/>
        </w:rPr>
        <w:t>Н</w:t>
      </w:r>
      <w:r w:rsidR="00B934F2" w:rsidRPr="00953611">
        <w:rPr>
          <w:spacing w:val="-4"/>
          <w:sz w:val="24"/>
          <w:szCs w:val="24"/>
        </w:rPr>
        <w:t>амаляване на ресурсите</w:t>
      </w:r>
      <w:r w:rsidR="003F0352" w:rsidRPr="00953611">
        <w:rPr>
          <w:spacing w:val="-4"/>
          <w:sz w:val="24"/>
          <w:szCs w:val="24"/>
        </w:rPr>
        <w:t>,</w:t>
      </w:r>
      <w:r w:rsidR="00B934F2" w:rsidRPr="00953611">
        <w:rPr>
          <w:spacing w:val="-4"/>
          <w:sz w:val="24"/>
          <w:szCs w:val="24"/>
        </w:rPr>
        <w:t xml:space="preserve"> необходими за постигане на целевите стойности.</w:t>
      </w:r>
      <w:r w:rsidR="009F037F" w:rsidRPr="00953611">
        <w:rPr>
          <w:spacing w:val="-4"/>
          <w:sz w:val="24"/>
          <w:szCs w:val="24"/>
        </w:rPr>
        <w:t xml:space="preserve"> </w:t>
      </w:r>
      <w:r w:rsidR="004D7D93" w:rsidRPr="00953611">
        <w:rPr>
          <w:spacing w:val="-4"/>
          <w:sz w:val="24"/>
          <w:szCs w:val="24"/>
        </w:rPr>
        <w:t xml:space="preserve"> </w:t>
      </w:r>
    </w:p>
    <w:p w:rsidR="00E90340" w:rsidRPr="00953611" w:rsidRDefault="00B5445F" w:rsidP="00DF658D">
      <w:pPr>
        <w:numPr>
          <w:ilvl w:val="1"/>
          <w:numId w:val="2"/>
        </w:numPr>
        <w:tabs>
          <w:tab w:val="left" w:pos="567"/>
          <w:tab w:val="left" w:pos="709"/>
        </w:tabs>
        <w:ind w:left="0" w:firstLine="284"/>
        <w:jc w:val="both"/>
        <w:rPr>
          <w:spacing w:val="-4"/>
          <w:sz w:val="24"/>
          <w:szCs w:val="24"/>
        </w:rPr>
      </w:pPr>
      <w:r>
        <w:rPr>
          <w:sz w:val="24"/>
          <w:szCs w:val="24"/>
        </w:rPr>
        <w:t>Задължения на МВнР във връзка със с</w:t>
      </w:r>
      <w:r w:rsidR="004D7D93" w:rsidRPr="00953611">
        <w:rPr>
          <w:sz w:val="24"/>
          <w:szCs w:val="24"/>
        </w:rPr>
        <w:t>ъдебни решения</w:t>
      </w:r>
    </w:p>
    <w:p w:rsidR="00DF42AF" w:rsidRPr="00953611" w:rsidRDefault="00DF42AF" w:rsidP="00A62F5C">
      <w:pPr>
        <w:shd w:val="clear" w:color="auto" w:fill="FFFFFF"/>
        <w:ind w:right="15" w:firstLine="284"/>
        <w:jc w:val="both"/>
        <w:rPr>
          <w:b/>
          <w:bCs/>
          <w:spacing w:val="-5"/>
          <w:sz w:val="24"/>
          <w:szCs w:val="24"/>
        </w:rPr>
      </w:pPr>
    </w:p>
    <w:p w:rsidR="009F037F" w:rsidRPr="00953611" w:rsidRDefault="009F037F" w:rsidP="00A62F5C">
      <w:pPr>
        <w:shd w:val="clear" w:color="auto" w:fill="FFFFFF"/>
        <w:ind w:right="15" w:firstLine="284"/>
        <w:jc w:val="both"/>
        <w:rPr>
          <w:sz w:val="24"/>
          <w:szCs w:val="24"/>
        </w:rPr>
      </w:pPr>
      <w:r w:rsidRPr="00953611">
        <w:rPr>
          <w:b/>
          <w:bCs/>
          <w:spacing w:val="-5"/>
          <w:sz w:val="24"/>
          <w:szCs w:val="24"/>
        </w:rPr>
        <w:t>Информация за наличността и качеството на данните</w:t>
      </w:r>
    </w:p>
    <w:p w:rsidR="000B18FC" w:rsidRPr="00FE3800" w:rsidRDefault="00A62F5C" w:rsidP="00E2542E">
      <w:pPr>
        <w:numPr>
          <w:ilvl w:val="1"/>
          <w:numId w:val="2"/>
        </w:numPr>
        <w:tabs>
          <w:tab w:val="left" w:pos="567"/>
        </w:tabs>
        <w:ind w:left="-26" w:firstLine="338"/>
        <w:jc w:val="both"/>
        <w:rPr>
          <w:sz w:val="24"/>
          <w:szCs w:val="24"/>
        </w:rPr>
      </w:pPr>
      <w:r w:rsidRPr="00953611">
        <w:rPr>
          <w:spacing w:val="-4"/>
          <w:sz w:val="24"/>
          <w:szCs w:val="24"/>
        </w:rPr>
        <w:t>Ф</w:t>
      </w:r>
      <w:r w:rsidR="00B934F2" w:rsidRPr="00953611">
        <w:rPr>
          <w:spacing w:val="-4"/>
          <w:sz w:val="24"/>
          <w:szCs w:val="24"/>
        </w:rPr>
        <w:t xml:space="preserve">инансови и нефинансови документи за дейността на МВнР и на </w:t>
      </w:r>
      <w:r w:rsidR="00DF42AF" w:rsidRPr="00953611">
        <w:rPr>
          <w:spacing w:val="-4"/>
          <w:sz w:val="24"/>
          <w:szCs w:val="24"/>
        </w:rPr>
        <w:t>дипломатическите и консулски</w:t>
      </w:r>
      <w:r w:rsidR="00B934F2" w:rsidRPr="00953611">
        <w:rPr>
          <w:spacing w:val="-4"/>
          <w:sz w:val="24"/>
          <w:szCs w:val="24"/>
        </w:rPr>
        <w:t xml:space="preserve"> представителства.</w:t>
      </w:r>
    </w:p>
    <w:p w:rsidR="00FE3800" w:rsidRPr="005E13BB" w:rsidRDefault="00FE3800" w:rsidP="00403BA8">
      <w:pPr>
        <w:numPr>
          <w:ilvl w:val="1"/>
          <w:numId w:val="2"/>
        </w:numPr>
        <w:jc w:val="both"/>
        <w:rPr>
          <w:sz w:val="24"/>
          <w:szCs w:val="24"/>
        </w:rPr>
      </w:pPr>
      <w:r w:rsidRPr="00FE3800">
        <w:rPr>
          <w:sz w:val="24"/>
          <w:szCs w:val="24"/>
        </w:rPr>
        <w:t xml:space="preserve">Изготвените одитни доклади по всеки </w:t>
      </w:r>
      <w:proofErr w:type="spellStart"/>
      <w:r w:rsidRPr="00FE3800">
        <w:rPr>
          <w:sz w:val="24"/>
          <w:szCs w:val="24"/>
        </w:rPr>
        <w:t>всеки</w:t>
      </w:r>
      <w:proofErr w:type="spellEnd"/>
      <w:r w:rsidRPr="00FE3800">
        <w:rPr>
          <w:sz w:val="24"/>
          <w:szCs w:val="24"/>
        </w:rPr>
        <w:t xml:space="preserve"> приключил одитен ангажимент и Годишния доклад за дейността на дирекция "Вътрешен одит" </w:t>
      </w:r>
    </w:p>
    <w:p w:rsidR="0014508D" w:rsidRPr="00953611" w:rsidRDefault="0014508D" w:rsidP="0014508D">
      <w:pPr>
        <w:tabs>
          <w:tab w:val="left" w:pos="567"/>
        </w:tabs>
        <w:jc w:val="both"/>
        <w:rPr>
          <w:spacing w:val="-4"/>
          <w:sz w:val="24"/>
          <w:szCs w:val="24"/>
        </w:rPr>
      </w:pPr>
    </w:p>
    <w:tbl>
      <w:tblPr>
        <w:tblW w:w="9629" w:type="dxa"/>
        <w:tblInd w:w="10" w:type="dxa"/>
        <w:tblLayout w:type="fixed"/>
        <w:tblCellMar>
          <w:left w:w="70" w:type="dxa"/>
          <w:right w:w="70" w:type="dxa"/>
        </w:tblCellMar>
        <w:tblLook w:val="04A0" w:firstRow="1" w:lastRow="0" w:firstColumn="1" w:lastColumn="0" w:noHBand="0" w:noVBand="1"/>
      </w:tblPr>
      <w:tblGrid>
        <w:gridCol w:w="48"/>
        <w:gridCol w:w="367"/>
        <w:gridCol w:w="9"/>
        <w:gridCol w:w="3961"/>
        <w:gridCol w:w="850"/>
        <w:gridCol w:w="70"/>
        <w:gridCol w:w="639"/>
        <w:gridCol w:w="212"/>
        <w:gridCol w:w="850"/>
        <w:gridCol w:w="72"/>
        <w:gridCol w:w="779"/>
        <w:gridCol w:w="71"/>
        <w:gridCol w:w="779"/>
        <w:gridCol w:w="72"/>
        <w:gridCol w:w="779"/>
        <w:gridCol w:w="71"/>
      </w:tblGrid>
      <w:tr w:rsidR="0014508D" w:rsidRPr="00953611" w:rsidTr="009D3059">
        <w:trPr>
          <w:gridBefore w:val="1"/>
          <w:gridAfter w:val="1"/>
          <w:wBefore w:w="48" w:type="dxa"/>
          <w:wAfter w:w="71" w:type="dxa"/>
          <w:trHeight w:val="315"/>
        </w:trPr>
        <w:tc>
          <w:tcPr>
            <w:tcW w:w="8659" w:type="dxa"/>
            <w:gridSpan w:val="12"/>
            <w:tcBorders>
              <w:top w:val="nil"/>
              <w:left w:val="nil"/>
              <w:bottom w:val="nil"/>
              <w:right w:val="nil"/>
            </w:tcBorders>
            <w:shd w:val="clear" w:color="auto" w:fill="auto"/>
            <w:noWrap/>
            <w:vAlign w:val="bottom"/>
            <w:hideMark/>
          </w:tcPr>
          <w:p w:rsidR="0014508D" w:rsidRPr="00953611" w:rsidRDefault="004B2E36" w:rsidP="0014508D">
            <w:pPr>
              <w:rPr>
                <w:b/>
                <w:bCs/>
                <w:i/>
                <w:iCs/>
                <w:color w:val="000000"/>
                <w:sz w:val="24"/>
                <w:szCs w:val="24"/>
              </w:rPr>
            </w:pPr>
            <w:proofErr w:type="spellStart"/>
            <w:r w:rsidRPr="004B2E36">
              <w:rPr>
                <w:b/>
                <w:bCs/>
                <w:i/>
                <w:iCs/>
                <w:color w:val="000000"/>
                <w:sz w:val="24"/>
                <w:szCs w:val="24"/>
              </w:rPr>
              <w:t>Бюджет</w:t>
            </w:r>
            <w:r w:rsidR="0014508D" w:rsidRPr="00953611">
              <w:rPr>
                <w:b/>
                <w:bCs/>
                <w:i/>
                <w:iCs/>
                <w:color w:val="000000"/>
                <w:sz w:val="24"/>
                <w:szCs w:val="24"/>
              </w:rPr>
              <w:t>по</w:t>
            </w:r>
            <w:proofErr w:type="spellEnd"/>
            <w:r w:rsidR="0014508D" w:rsidRPr="00953611">
              <w:rPr>
                <w:b/>
                <w:bCs/>
                <w:i/>
                <w:iCs/>
                <w:color w:val="000000"/>
                <w:sz w:val="24"/>
                <w:szCs w:val="24"/>
              </w:rPr>
              <w:t xml:space="preserve"> ведомствени и администрирани параграфи на Програма 1</w:t>
            </w:r>
            <w:r w:rsidR="00837CC8">
              <w:rPr>
                <w:b/>
                <w:bCs/>
                <w:i/>
                <w:iCs/>
                <w:color w:val="000000"/>
                <w:sz w:val="24"/>
                <w:szCs w:val="24"/>
              </w:rPr>
              <w:t>10</w:t>
            </w:r>
            <w:r w:rsidR="0014508D" w:rsidRPr="00953611">
              <w:rPr>
                <w:b/>
                <w:bCs/>
                <w:i/>
                <w:iCs/>
                <w:color w:val="000000"/>
                <w:sz w:val="24"/>
                <w:szCs w:val="24"/>
              </w:rPr>
              <w:t>0</w:t>
            </w:r>
            <w:r w:rsidR="00837CC8">
              <w:rPr>
                <w:b/>
                <w:bCs/>
                <w:i/>
                <w:iCs/>
                <w:color w:val="000000"/>
                <w:sz w:val="24"/>
                <w:szCs w:val="24"/>
              </w:rPr>
              <w:t>.03.06</w:t>
            </w:r>
            <w:r w:rsidR="0014508D" w:rsidRPr="00953611">
              <w:rPr>
                <w:b/>
                <w:bCs/>
                <w:i/>
                <w:iCs/>
                <w:color w:val="000000"/>
                <w:sz w:val="24"/>
                <w:szCs w:val="24"/>
              </w:rPr>
              <w:t xml:space="preserve"> „Осигуряване и контрол на външнополитическата дейност”</w:t>
            </w: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r>
      <w:tr w:rsidR="0014508D" w:rsidRPr="00953611" w:rsidTr="009D3059">
        <w:trPr>
          <w:gridBefore w:val="1"/>
          <w:gridAfter w:val="1"/>
          <w:wBefore w:w="48" w:type="dxa"/>
          <w:wAfter w:w="71" w:type="dxa"/>
          <w:trHeight w:val="330"/>
        </w:trPr>
        <w:tc>
          <w:tcPr>
            <w:tcW w:w="367" w:type="dxa"/>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4890" w:type="dxa"/>
            <w:gridSpan w:val="4"/>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0" w:type="dxa"/>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0"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r>
      <w:tr w:rsidR="009D3059" w:rsidTr="009D3059">
        <w:trPr>
          <w:trHeight w:val="547"/>
        </w:trPr>
        <w:tc>
          <w:tcPr>
            <w:tcW w:w="424" w:type="dxa"/>
            <w:gridSpan w:val="3"/>
            <w:tcBorders>
              <w:top w:val="single" w:sz="8" w:space="0" w:color="auto"/>
              <w:left w:val="single" w:sz="8" w:space="0" w:color="auto"/>
              <w:bottom w:val="single" w:sz="8" w:space="0" w:color="auto"/>
              <w:right w:val="nil"/>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w:t>
            </w:r>
          </w:p>
        </w:tc>
        <w:tc>
          <w:tcPr>
            <w:tcW w:w="3961" w:type="dxa"/>
            <w:tcBorders>
              <w:top w:val="single" w:sz="8" w:space="0" w:color="auto"/>
              <w:left w:val="single" w:sz="8" w:space="0" w:color="auto"/>
              <w:bottom w:val="single" w:sz="8" w:space="0" w:color="auto"/>
              <w:right w:val="nil"/>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 xml:space="preserve">1100.03.06 Бюджетна програма "Осигуряване и контрол на външнополитическата дейност" </w:t>
            </w:r>
          </w:p>
        </w:tc>
        <w:tc>
          <w:tcPr>
            <w:tcW w:w="850" w:type="dxa"/>
            <w:tcBorders>
              <w:top w:val="single" w:sz="8" w:space="0" w:color="auto"/>
              <w:left w:val="single" w:sz="8" w:space="0" w:color="auto"/>
              <w:bottom w:val="single" w:sz="8" w:space="0" w:color="auto"/>
              <w:right w:val="single" w:sz="8" w:space="0" w:color="auto"/>
            </w:tcBorders>
            <w:shd w:val="clear" w:color="000000" w:fill="FFCC99"/>
            <w:vAlign w:val="center"/>
            <w:hideMark/>
          </w:tcPr>
          <w:p w:rsidR="009D3059" w:rsidRDefault="009D3059">
            <w:pPr>
              <w:jc w:val="center"/>
              <w:rPr>
                <w:b/>
                <w:bCs/>
                <w:color w:val="000000"/>
                <w:sz w:val="16"/>
                <w:szCs w:val="16"/>
              </w:rPr>
            </w:pPr>
            <w:r>
              <w:rPr>
                <w:b/>
                <w:bCs/>
                <w:color w:val="000000"/>
                <w:sz w:val="16"/>
                <w:szCs w:val="16"/>
              </w:rPr>
              <w:t>Отчет                                              2017***</w:t>
            </w:r>
          </w:p>
        </w:tc>
        <w:tc>
          <w:tcPr>
            <w:tcW w:w="709" w:type="dxa"/>
            <w:gridSpan w:val="2"/>
            <w:tcBorders>
              <w:top w:val="single" w:sz="8" w:space="0" w:color="auto"/>
              <w:left w:val="nil"/>
              <w:bottom w:val="single" w:sz="8" w:space="0" w:color="auto"/>
              <w:right w:val="single" w:sz="8" w:space="0" w:color="auto"/>
            </w:tcBorders>
            <w:shd w:val="clear" w:color="000000" w:fill="FFCC99"/>
            <w:vAlign w:val="center"/>
            <w:hideMark/>
          </w:tcPr>
          <w:p w:rsidR="009D3059" w:rsidRDefault="009D3059">
            <w:pPr>
              <w:jc w:val="center"/>
              <w:rPr>
                <w:b/>
                <w:bCs/>
                <w:color w:val="000000"/>
                <w:sz w:val="16"/>
                <w:szCs w:val="16"/>
              </w:rPr>
            </w:pPr>
            <w:r>
              <w:rPr>
                <w:b/>
                <w:bCs/>
                <w:color w:val="000000"/>
                <w:sz w:val="16"/>
                <w:szCs w:val="16"/>
              </w:rPr>
              <w:t>Отчет                                              2018***</w:t>
            </w:r>
          </w:p>
        </w:tc>
        <w:tc>
          <w:tcPr>
            <w:tcW w:w="1134" w:type="dxa"/>
            <w:gridSpan w:val="3"/>
            <w:tcBorders>
              <w:top w:val="single" w:sz="8" w:space="0" w:color="auto"/>
              <w:left w:val="nil"/>
              <w:bottom w:val="single" w:sz="8" w:space="0" w:color="auto"/>
              <w:right w:val="single" w:sz="8" w:space="0" w:color="auto"/>
            </w:tcBorders>
            <w:shd w:val="clear" w:color="000000" w:fill="FFCC99"/>
            <w:vAlign w:val="center"/>
            <w:hideMark/>
          </w:tcPr>
          <w:p w:rsidR="009D3059" w:rsidRDefault="009D3059" w:rsidP="009D3059">
            <w:pPr>
              <w:jc w:val="center"/>
              <w:rPr>
                <w:b/>
                <w:bCs/>
                <w:color w:val="000000"/>
                <w:sz w:val="16"/>
                <w:szCs w:val="16"/>
              </w:rPr>
            </w:pPr>
            <w:r>
              <w:rPr>
                <w:b/>
                <w:bCs/>
                <w:color w:val="000000"/>
                <w:sz w:val="16"/>
                <w:szCs w:val="16"/>
              </w:rPr>
              <w:t>Закон 2019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rsidR="009D3059" w:rsidRDefault="004B2E36" w:rsidP="00F34CFD">
            <w:pPr>
              <w:jc w:val="center"/>
              <w:rPr>
                <w:b/>
                <w:bCs/>
                <w:color w:val="000000"/>
                <w:sz w:val="16"/>
                <w:szCs w:val="16"/>
              </w:rPr>
            </w:pPr>
            <w:r w:rsidRPr="004B2E36">
              <w:rPr>
                <w:b/>
                <w:bCs/>
                <w:color w:val="000000"/>
                <w:sz w:val="16"/>
                <w:szCs w:val="16"/>
              </w:rPr>
              <w:t xml:space="preserve">Бюджет                   </w:t>
            </w:r>
            <w:r w:rsidR="009D3059">
              <w:rPr>
                <w:b/>
                <w:bCs/>
                <w:color w:val="000000"/>
                <w:sz w:val="16"/>
                <w:szCs w:val="16"/>
              </w:rPr>
              <w:t>2020 г.</w:t>
            </w:r>
          </w:p>
        </w:tc>
        <w:tc>
          <w:tcPr>
            <w:tcW w:w="851" w:type="dxa"/>
            <w:gridSpan w:val="2"/>
            <w:tcBorders>
              <w:top w:val="single" w:sz="8" w:space="0" w:color="auto"/>
              <w:left w:val="nil"/>
              <w:bottom w:val="single" w:sz="8" w:space="0" w:color="auto"/>
              <w:right w:val="single" w:sz="8" w:space="0" w:color="auto"/>
            </w:tcBorders>
            <w:shd w:val="clear" w:color="000000" w:fill="FFCC99"/>
            <w:vAlign w:val="center"/>
            <w:hideMark/>
          </w:tcPr>
          <w:p w:rsidR="009D3059" w:rsidRDefault="009D3059">
            <w:pPr>
              <w:jc w:val="center"/>
              <w:rPr>
                <w:b/>
                <w:bCs/>
                <w:color w:val="000000"/>
                <w:sz w:val="16"/>
                <w:szCs w:val="16"/>
              </w:rPr>
            </w:pPr>
            <w:r>
              <w:rPr>
                <w:b/>
                <w:bCs/>
                <w:color w:val="000000"/>
                <w:sz w:val="16"/>
                <w:szCs w:val="16"/>
              </w:rPr>
              <w:t>Прогноза                                2021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rsidR="009D3059" w:rsidRDefault="009D3059">
            <w:pPr>
              <w:jc w:val="center"/>
              <w:rPr>
                <w:b/>
                <w:bCs/>
                <w:color w:val="000000"/>
                <w:sz w:val="16"/>
                <w:szCs w:val="16"/>
              </w:rPr>
            </w:pPr>
            <w:r>
              <w:rPr>
                <w:b/>
                <w:bCs/>
                <w:color w:val="000000"/>
                <w:sz w:val="16"/>
                <w:szCs w:val="16"/>
              </w:rPr>
              <w:t>Прогноза                                2022 г.</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i/>
                <w:iCs/>
                <w:color w:val="000000"/>
                <w:sz w:val="16"/>
                <w:szCs w:val="16"/>
              </w:rPr>
            </w:pPr>
            <w:r>
              <w:rPr>
                <w:b/>
                <w:bCs/>
                <w:i/>
                <w:i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jc w:val="center"/>
              <w:rPr>
                <w:b/>
                <w:bCs/>
                <w:color w:val="000000"/>
                <w:sz w:val="16"/>
                <w:szCs w:val="16"/>
              </w:rPr>
            </w:pPr>
            <w:r>
              <w:rPr>
                <w:b/>
                <w:bCs/>
                <w:color w:val="000000"/>
                <w:sz w:val="16"/>
                <w:szCs w:val="16"/>
              </w:rPr>
              <w:t>1</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jc w:val="center"/>
              <w:rPr>
                <w:b/>
                <w:bCs/>
                <w:color w:val="000000"/>
                <w:sz w:val="16"/>
                <w:szCs w:val="16"/>
              </w:rPr>
            </w:pPr>
            <w:r>
              <w:rPr>
                <w:b/>
                <w:bCs/>
                <w:color w:val="000000"/>
                <w:sz w:val="16"/>
                <w:szCs w:val="16"/>
              </w:rPr>
              <w:t>2</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center"/>
              <w:rPr>
                <w:b/>
                <w:bCs/>
                <w:color w:val="000000"/>
                <w:sz w:val="16"/>
                <w:szCs w:val="16"/>
              </w:rPr>
            </w:pPr>
            <w:r>
              <w:rPr>
                <w:b/>
                <w:bCs/>
                <w:color w:val="000000"/>
                <w:sz w:val="16"/>
                <w:szCs w:val="16"/>
              </w:rPr>
              <w:t>3</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jc w:val="center"/>
              <w:rPr>
                <w:b/>
                <w:bCs/>
                <w:color w:val="000000"/>
                <w:sz w:val="16"/>
                <w:szCs w:val="16"/>
              </w:rPr>
            </w:pPr>
            <w:r>
              <w:rPr>
                <w:b/>
                <w:bCs/>
                <w:color w:val="000000"/>
                <w:sz w:val="16"/>
                <w:szCs w:val="16"/>
              </w:rPr>
              <w:t>4</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center"/>
              <w:rPr>
                <w:b/>
                <w:bCs/>
                <w:color w:val="000000"/>
                <w:sz w:val="16"/>
                <w:szCs w:val="16"/>
              </w:rPr>
            </w:pPr>
            <w:r>
              <w:rPr>
                <w:b/>
                <w:bCs/>
                <w:color w:val="000000"/>
                <w:sz w:val="16"/>
                <w:szCs w:val="16"/>
              </w:rPr>
              <w:t>5</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center"/>
              <w:rPr>
                <w:b/>
                <w:bCs/>
                <w:color w:val="000000"/>
                <w:sz w:val="16"/>
                <w:szCs w:val="16"/>
              </w:rPr>
            </w:pPr>
            <w:r>
              <w:rPr>
                <w:b/>
                <w:bCs/>
                <w:color w:val="000000"/>
                <w:sz w:val="16"/>
                <w:szCs w:val="16"/>
              </w:rPr>
              <w:t>6</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center"/>
              <w:rPr>
                <w:b/>
                <w:bCs/>
                <w:color w:val="000000"/>
                <w:sz w:val="16"/>
                <w:szCs w:val="16"/>
              </w:rPr>
            </w:pPr>
            <w:r>
              <w:rPr>
                <w:b/>
                <w:bCs/>
                <w:color w:val="000000"/>
                <w:sz w:val="16"/>
                <w:szCs w:val="16"/>
              </w:rPr>
              <w:t>7</w:t>
            </w:r>
          </w:p>
        </w:tc>
      </w:tr>
      <w:tr w:rsidR="009D3059" w:rsidTr="009D3059">
        <w:trPr>
          <w:trHeight w:val="204"/>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І.</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Общо ведомствени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132,0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401,9</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267,1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r>
      <w:tr w:rsidR="009D3059" w:rsidTr="009D3059">
        <w:trPr>
          <w:trHeight w:val="249"/>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r>
      <w:tr w:rsidR="009D3059" w:rsidTr="009D3059">
        <w:trPr>
          <w:trHeight w:val="140"/>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132,0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401,9</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267,1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567,1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567,1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567,1</w:t>
            </w:r>
          </w:p>
        </w:tc>
      </w:tr>
      <w:tr w:rsidR="009D3059" w:rsidTr="009D3059">
        <w:trPr>
          <w:trHeight w:val="199"/>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b/>
                <w:bCs/>
                <w:color w:val="00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rPr>
                <w:b/>
                <w:bCs/>
                <w:color w:val="000000"/>
                <w:sz w:val="16"/>
                <w:szCs w:val="16"/>
              </w:rPr>
            </w:pPr>
            <w:r>
              <w:rPr>
                <w:b/>
                <w:bCs/>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b/>
                <w:bCs/>
                <w:color w:val="000000"/>
                <w:sz w:val="16"/>
                <w:szCs w:val="16"/>
              </w:rPr>
            </w:pPr>
            <w:r>
              <w:rPr>
                <w:b/>
                <w:bCs/>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r>
      <w:tr w:rsidR="009D3059" w:rsidTr="009D3059">
        <w:trPr>
          <w:trHeight w:val="220"/>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1</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rsidP="00B71EA9">
            <w:pPr>
              <w:ind w:firstLineChars="300" w:firstLine="480"/>
              <w:rPr>
                <w:b/>
                <w:bCs/>
                <w:color w:val="000000"/>
                <w:sz w:val="16"/>
                <w:szCs w:val="16"/>
              </w:rPr>
            </w:pPr>
            <w:r>
              <w:rPr>
                <w:b/>
                <w:bCs/>
                <w:color w:val="000000"/>
                <w:sz w:val="16"/>
                <w:szCs w:val="16"/>
              </w:rPr>
              <w:t>Ведомствени разходи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132,0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401,9</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267,1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r>
      <w:tr w:rsidR="009D3059" w:rsidTr="009D3059">
        <w:trPr>
          <w:trHeight w:val="251"/>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color w:val="000000"/>
                <w:sz w:val="16"/>
                <w:szCs w:val="16"/>
              </w:rPr>
            </w:pPr>
            <w:r>
              <w:rPr>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ind w:firstLineChars="300" w:firstLine="480"/>
              <w:rPr>
                <w:color w:val="000000"/>
                <w:sz w:val="16"/>
                <w:szCs w:val="16"/>
              </w:rPr>
            </w:pPr>
            <w:r>
              <w:rPr>
                <w:color w:val="000000"/>
                <w:sz w:val="16"/>
                <w:szCs w:val="16"/>
              </w:rPr>
              <w:t xml:space="preserve">   Персонал</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r>
      <w:tr w:rsidR="009D3059" w:rsidTr="009D3059">
        <w:trPr>
          <w:trHeight w:val="270"/>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color w:val="000000"/>
                <w:sz w:val="16"/>
                <w:szCs w:val="16"/>
              </w:rPr>
            </w:pPr>
            <w:r>
              <w:rPr>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ind w:firstLineChars="300" w:firstLine="480"/>
              <w:rPr>
                <w:color w:val="000000"/>
                <w:sz w:val="16"/>
                <w:szCs w:val="16"/>
              </w:rPr>
            </w:pPr>
            <w:r>
              <w:rPr>
                <w:color w:val="000000"/>
                <w:sz w:val="16"/>
                <w:szCs w:val="16"/>
              </w:rPr>
              <w:t xml:space="preserve">   Издръжка</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132,0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401,9</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267,1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567,1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567,1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567,1</w:t>
            </w:r>
          </w:p>
        </w:tc>
      </w:tr>
      <w:tr w:rsidR="009D3059" w:rsidTr="009D3059">
        <w:trPr>
          <w:trHeight w:val="259"/>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color w:val="000000"/>
                <w:sz w:val="16"/>
                <w:szCs w:val="16"/>
              </w:rPr>
            </w:pPr>
            <w:r>
              <w:rPr>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ind w:firstLineChars="300" w:firstLine="480"/>
              <w:rPr>
                <w:color w:val="000000"/>
                <w:sz w:val="16"/>
                <w:szCs w:val="16"/>
              </w:rPr>
            </w:pPr>
            <w:r>
              <w:rPr>
                <w:color w:val="000000"/>
                <w:sz w:val="16"/>
                <w:szCs w:val="16"/>
              </w:rPr>
              <w:t xml:space="preserve">   Капиталови разходи</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color w:val="000000"/>
                <w:sz w:val="16"/>
                <w:szCs w:val="16"/>
              </w:rPr>
            </w:pPr>
            <w:r>
              <w:rPr>
                <w:color w:val="000000"/>
                <w:sz w:val="16"/>
                <w:szCs w:val="16"/>
              </w:rPr>
              <w:t>0,0</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color w:val="000000"/>
                <w:sz w:val="16"/>
                <w:szCs w:val="16"/>
              </w:rPr>
            </w:pPr>
            <w:r>
              <w:rPr>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ind w:firstLineChars="300" w:firstLine="480"/>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r>
      <w:tr w:rsidR="009D3059" w:rsidTr="009D3059">
        <w:trPr>
          <w:trHeight w:val="330"/>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2</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rsidP="00B71EA9">
            <w:pPr>
              <w:ind w:firstLineChars="300" w:firstLine="480"/>
              <w:rPr>
                <w:b/>
                <w:bCs/>
                <w:color w:val="000000"/>
                <w:sz w:val="16"/>
                <w:szCs w:val="16"/>
              </w:rPr>
            </w:pPr>
            <w:r>
              <w:rPr>
                <w:b/>
                <w:bCs/>
                <w:color w:val="000000"/>
                <w:sz w:val="16"/>
                <w:szCs w:val="16"/>
              </w:rPr>
              <w:t>Ведомствени разходи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r>
      <w:tr w:rsidR="009D3059" w:rsidTr="009D3059">
        <w:trPr>
          <w:trHeight w:val="330"/>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ІІ.</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Администрирани разходни параграфи по бюджета на ПРБ</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vAlign w:val="center"/>
            <w:hideMark/>
          </w:tcPr>
          <w:p w:rsidR="009D3059" w:rsidRDefault="009D3059">
            <w:pPr>
              <w:ind w:firstLineChars="200" w:firstLine="320"/>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vAlign w:val="center"/>
            <w:hideMark/>
          </w:tcPr>
          <w:p w:rsidR="009D3059" w:rsidRDefault="009D3059">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9D3059" w:rsidRDefault="009D3059">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r>
      <w:tr w:rsidR="009D3059" w:rsidTr="009D3059">
        <w:trPr>
          <w:trHeight w:val="435"/>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ІІІ.</w:t>
            </w:r>
          </w:p>
        </w:tc>
        <w:tc>
          <w:tcPr>
            <w:tcW w:w="3961" w:type="dxa"/>
            <w:tcBorders>
              <w:top w:val="nil"/>
              <w:left w:val="nil"/>
              <w:bottom w:val="single" w:sz="8" w:space="0" w:color="auto"/>
              <w:right w:val="single" w:sz="8" w:space="0" w:color="auto"/>
            </w:tcBorders>
            <w:shd w:val="clear" w:color="000000" w:fill="FFCC99"/>
            <w:vAlign w:val="center"/>
            <w:hideMark/>
          </w:tcPr>
          <w:p w:rsidR="009D3059" w:rsidRDefault="009D3059">
            <w:pPr>
              <w:rPr>
                <w:b/>
                <w:bCs/>
                <w:color w:val="000000"/>
                <w:sz w:val="16"/>
                <w:szCs w:val="16"/>
              </w:rPr>
            </w:pPr>
            <w:r>
              <w:rPr>
                <w:b/>
                <w:bCs/>
                <w:color w:val="000000"/>
                <w:sz w:val="16"/>
                <w:szCs w:val="16"/>
              </w:rPr>
              <w:t>Администрирани разходни параграфи по други бюджети и сметки за средства от ЕС</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r>
      <w:tr w:rsidR="009D3059" w:rsidTr="009D3059">
        <w:trPr>
          <w:trHeight w:val="271"/>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Общо администрирани разходи (ІІ.+ІІІ.):</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0,0</w:t>
            </w:r>
          </w:p>
        </w:tc>
      </w:tr>
      <w:tr w:rsidR="009D3059" w:rsidTr="009D3059">
        <w:trPr>
          <w:trHeight w:val="62"/>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b/>
                <w:bCs/>
                <w:color w:val="00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r>
      <w:tr w:rsidR="009D3059" w:rsidTr="009D3059">
        <w:trPr>
          <w:trHeight w:val="271"/>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Общо разходи по бюджета (І.1+ІІ.):</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132,0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401,9</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267,1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b/>
                <w:bCs/>
                <w:color w:val="000000"/>
                <w:sz w:val="16"/>
                <w:szCs w:val="16"/>
              </w:rPr>
            </w:pPr>
            <w:r>
              <w:rPr>
                <w:b/>
                <w:bCs/>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r>
      <w:tr w:rsidR="009D3059" w:rsidTr="009D3059">
        <w:trPr>
          <w:trHeight w:val="207"/>
        </w:trPr>
        <w:tc>
          <w:tcPr>
            <w:tcW w:w="424" w:type="dxa"/>
            <w:gridSpan w:val="3"/>
            <w:tcBorders>
              <w:top w:val="nil"/>
              <w:left w:val="single" w:sz="8" w:space="0" w:color="auto"/>
              <w:bottom w:val="single" w:sz="8" w:space="0" w:color="auto"/>
              <w:right w:val="single" w:sz="8" w:space="0" w:color="auto"/>
            </w:tcBorders>
            <w:shd w:val="clear" w:color="000000" w:fill="FFCC99"/>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000000" w:fill="FFCC99"/>
            <w:noWrap/>
            <w:vAlign w:val="center"/>
            <w:hideMark/>
          </w:tcPr>
          <w:p w:rsidR="009D3059" w:rsidRDefault="009D3059">
            <w:pPr>
              <w:rPr>
                <w:b/>
                <w:bCs/>
                <w:color w:val="000000"/>
                <w:sz w:val="16"/>
                <w:szCs w:val="16"/>
              </w:rPr>
            </w:pPr>
            <w:r>
              <w:rPr>
                <w:b/>
                <w:bCs/>
                <w:color w:val="000000"/>
                <w:sz w:val="16"/>
                <w:szCs w:val="16"/>
              </w:rPr>
              <w:t>Общо разходи (І.+ІІ.+ІІІ.):</w:t>
            </w:r>
          </w:p>
        </w:tc>
        <w:tc>
          <w:tcPr>
            <w:tcW w:w="850" w:type="dxa"/>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131,0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401,9</w:t>
            </w:r>
          </w:p>
        </w:tc>
        <w:tc>
          <w:tcPr>
            <w:tcW w:w="1134" w:type="dxa"/>
            <w:gridSpan w:val="3"/>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267,1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9D3059" w:rsidRDefault="009D3059">
            <w:pPr>
              <w:jc w:val="right"/>
              <w:rPr>
                <w:b/>
                <w:bCs/>
                <w:color w:val="000000"/>
                <w:sz w:val="16"/>
                <w:szCs w:val="16"/>
              </w:rPr>
            </w:pPr>
            <w:r>
              <w:rPr>
                <w:b/>
                <w:bCs/>
                <w:color w:val="000000"/>
                <w:sz w:val="16"/>
                <w:szCs w:val="16"/>
              </w:rPr>
              <w:t>567,1</w:t>
            </w:r>
          </w:p>
        </w:tc>
      </w:tr>
      <w:tr w:rsidR="009D3059" w:rsidTr="009D3059">
        <w:trPr>
          <w:trHeight w:val="5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 </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 </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 </w:t>
            </w:r>
          </w:p>
        </w:tc>
      </w:tr>
      <w:tr w:rsidR="009D3059" w:rsidTr="009D3059">
        <w:trPr>
          <w:trHeight w:val="200"/>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Численост на 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r>
      <w:tr w:rsidR="009D3059" w:rsidTr="009D3059">
        <w:trPr>
          <w:trHeight w:val="201"/>
        </w:trPr>
        <w:tc>
          <w:tcPr>
            <w:tcW w:w="424" w:type="dxa"/>
            <w:gridSpan w:val="3"/>
            <w:tcBorders>
              <w:top w:val="nil"/>
              <w:left w:val="single" w:sz="8" w:space="0" w:color="auto"/>
              <w:bottom w:val="single" w:sz="8" w:space="0" w:color="auto"/>
              <w:right w:val="single" w:sz="8" w:space="0" w:color="auto"/>
            </w:tcBorders>
            <w:shd w:val="clear" w:color="auto" w:fill="auto"/>
            <w:noWrap/>
            <w:vAlign w:val="center"/>
            <w:hideMark/>
          </w:tcPr>
          <w:p w:rsidR="009D3059" w:rsidRDefault="009D3059">
            <w:pPr>
              <w:jc w:val="both"/>
              <w:rPr>
                <w:b/>
                <w:bCs/>
                <w:color w:val="000000"/>
                <w:sz w:val="16"/>
                <w:szCs w:val="16"/>
              </w:rPr>
            </w:pPr>
            <w:r>
              <w:rPr>
                <w:b/>
                <w:bCs/>
                <w:color w:val="000000"/>
                <w:sz w:val="16"/>
                <w:szCs w:val="16"/>
              </w:rPr>
              <w:t> </w:t>
            </w:r>
          </w:p>
        </w:tc>
        <w:tc>
          <w:tcPr>
            <w:tcW w:w="3961" w:type="dxa"/>
            <w:tcBorders>
              <w:top w:val="nil"/>
              <w:left w:val="nil"/>
              <w:bottom w:val="single" w:sz="8" w:space="0" w:color="auto"/>
              <w:right w:val="single" w:sz="8" w:space="0" w:color="auto"/>
            </w:tcBorders>
            <w:shd w:val="clear" w:color="auto" w:fill="auto"/>
            <w:noWrap/>
            <w:vAlign w:val="center"/>
            <w:hideMark/>
          </w:tcPr>
          <w:p w:rsidR="009D3059" w:rsidRDefault="009D3059">
            <w:pPr>
              <w:rPr>
                <w:color w:val="000000"/>
                <w:sz w:val="16"/>
                <w:szCs w:val="16"/>
              </w:rPr>
            </w:pPr>
            <w:r>
              <w:rPr>
                <w:color w:val="000000"/>
                <w:sz w:val="16"/>
                <w:szCs w:val="16"/>
              </w:rPr>
              <w:t>Численост на извънщатния персонал</w:t>
            </w:r>
          </w:p>
        </w:tc>
        <w:tc>
          <w:tcPr>
            <w:tcW w:w="850" w:type="dxa"/>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1134" w:type="dxa"/>
            <w:gridSpan w:val="3"/>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9D3059" w:rsidRDefault="009D3059">
            <w:pPr>
              <w:jc w:val="right"/>
              <w:rPr>
                <w:color w:val="000000"/>
                <w:sz w:val="16"/>
                <w:szCs w:val="16"/>
              </w:rPr>
            </w:pPr>
            <w:r>
              <w:rPr>
                <w:color w:val="000000"/>
                <w:sz w:val="16"/>
                <w:szCs w:val="16"/>
              </w:rPr>
              <w:t>0</w:t>
            </w:r>
          </w:p>
        </w:tc>
      </w:tr>
    </w:tbl>
    <w:p w:rsidR="00C97369" w:rsidRDefault="00C97369" w:rsidP="001A30D8">
      <w:pPr>
        <w:jc w:val="both"/>
        <w:rPr>
          <w:bCs/>
          <w:i/>
          <w:iCs/>
          <w:color w:val="000000"/>
          <w:sz w:val="24"/>
          <w:szCs w:val="24"/>
        </w:rPr>
      </w:pPr>
    </w:p>
    <w:p w:rsidR="00FE3800" w:rsidRPr="00953611" w:rsidRDefault="00FE3800" w:rsidP="001A30D8">
      <w:pPr>
        <w:jc w:val="both"/>
        <w:rPr>
          <w:bCs/>
          <w:i/>
          <w:iCs/>
          <w:color w:val="000000"/>
          <w:sz w:val="24"/>
          <w:szCs w:val="24"/>
        </w:rPr>
      </w:pPr>
    </w:p>
    <w:p w:rsidR="00136933" w:rsidRPr="00953611" w:rsidRDefault="00136933" w:rsidP="00136933">
      <w:pPr>
        <w:pStyle w:val="Heading2"/>
        <w:shd w:val="clear" w:color="auto" w:fill="CCFFCC"/>
        <w:spacing w:before="0"/>
        <w:rPr>
          <w:lang w:val="bg-BG"/>
        </w:rPr>
      </w:pPr>
      <w:bookmarkStart w:id="27" w:name="_Toc492981944"/>
      <w:r w:rsidRPr="00953611">
        <w:rPr>
          <w:lang w:val="bg-BG"/>
        </w:rPr>
        <w:t>Програма № 11 „Международно  сътрудничество за развитие и хуманитарни въпроси”</w:t>
      </w:r>
      <w:bookmarkEnd w:id="27"/>
    </w:p>
    <w:p w:rsidR="007F74D7" w:rsidRPr="00953611" w:rsidRDefault="007F74D7" w:rsidP="00157B8C">
      <w:pPr>
        <w:ind w:firstLine="709"/>
        <w:jc w:val="both"/>
        <w:rPr>
          <w:b/>
          <w:i/>
          <w:color w:val="0070C0"/>
          <w:sz w:val="24"/>
          <w:szCs w:val="24"/>
        </w:rPr>
      </w:pPr>
    </w:p>
    <w:p w:rsidR="00157B8C" w:rsidRDefault="00157B8C" w:rsidP="00157B8C">
      <w:pPr>
        <w:ind w:firstLine="709"/>
        <w:jc w:val="both"/>
        <w:rPr>
          <w:b/>
          <w:i/>
          <w:color w:val="0070C0"/>
          <w:sz w:val="24"/>
          <w:szCs w:val="24"/>
        </w:rPr>
      </w:pPr>
      <w:r w:rsidRPr="00953611">
        <w:rPr>
          <w:b/>
          <w:i/>
          <w:color w:val="0070C0"/>
          <w:sz w:val="24"/>
          <w:szCs w:val="24"/>
        </w:rPr>
        <w:lastRenderedPageBreak/>
        <w:t>Цели на програмата</w:t>
      </w:r>
    </w:p>
    <w:p w:rsidR="009D3059" w:rsidRPr="00953611" w:rsidRDefault="009D3059" w:rsidP="00157B8C">
      <w:pPr>
        <w:ind w:firstLine="709"/>
        <w:jc w:val="both"/>
        <w:rPr>
          <w:b/>
          <w:i/>
          <w:color w:val="0070C0"/>
          <w:sz w:val="24"/>
          <w:szCs w:val="24"/>
        </w:rPr>
      </w:pPr>
    </w:p>
    <w:p w:rsidR="00157B8C" w:rsidRPr="00953611" w:rsidRDefault="00157B8C" w:rsidP="00F32DA3">
      <w:pPr>
        <w:pStyle w:val="ListParagraph"/>
        <w:numPr>
          <w:ilvl w:val="0"/>
          <w:numId w:val="16"/>
        </w:numPr>
        <w:tabs>
          <w:tab w:val="left" w:pos="709"/>
        </w:tabs>
        <w:ind w:left="0" w:firstLine="284"/>
        <w:jc w:val="both"/>
        <w:rPr>
          <w:sz w:val="24"/>
          <w:szCs w:val="24"/>
        </w:rPr>
      </w:pPr>
      <w:r w:rsidRPr="00953611">
        <w:rPr>
          <w:sz w:val="24"/>
          <w:szCs w:val="24"/>
        </w:rPr>
        <w:t>Осъществяване на българската политика на сътрудничество за развитие, на общата политика на сътрудничество за развитие на ЕС, новия Европейски консенсус за развитие и Европейския консенсус за хуманитарна помощ;</w:t>
      </w:r>
    </w:p>
    <w:p w:rsidR="00157B8C" w:rsidRPr="00953611" w:rsidRDefault="00FC7F92" w:rsidP="00F32DA3">
      <w:pPr>
        <w:pStyle w:val="ListParagraph"/>
        <w:numPr>
          <w:ilvl w:val="0"/>
          <w:numId w:val="16"/>
        </w:numPr>
        <w:tabs>
          <w:tab w:val="left" w:pos="709"/>
        </w:tabs>
        <w:ind w:left="0" w:firstLine="284"/>
        <w:jc w:val="both"/>
        <w:rPr>
          <w:sz w:val="24"/>
          <w:szCs w:val="24"/>
        </w:rPr>
      </w:pPr>
      <w:r w:rsidRPr="00953611">
        <w:rPr>
          <w:sz w:val="24"/>
          <w:szCs w:val="24"/>
        </w:rPr>
        <w:t>Осъществяване на политиката на сътрудничество за развитие като част от външната политика на България, на усилията за постигане на устойчиво развитие, укрепване на международния мир, сигурност и стабилност на основата на ценностите на демокрацията, плурализма, върховенство на закона и зачитането на правата на човека</w:t>
      </w:r>
      <w:r w:rsidR="00157B8C" w:rsidRPr="00953611">
        <w:rPr>
          <w:sz w:val="24"/>
          <w:szCs w:val="24"/>
        </w:rPr>
        <w:t xml:space="preserve">; </w:t>
      </w:r>
    </w:p>
    <w:p w:rsidR="00FC7F92" w:rsidRPr="00953611" w:rsidRDefault="00FC7F92" w:rsidP="00F32DA3">
      <w:pPr>
        <w:pStyle w:val="ListParagraph"/>
        <w:numPr>
          <w:ilvl w:val="0"/>
          <w:numId w:val="16"/>
        </w:numPr>
        <w:tabs>
          <w:tab w:val="left" w:pos="709"/>
        </w:tabs>
        <w:ind w:left="0" w:firstLine="284"/>
        <w:jc w:val="both"/>
        <w:rPr>
          <w:sz w:val="24"/>
          <w:szCs w:val="24"/>
        </w:rPr>
      </w:pPr>
      <w:r w:rsidRPr="00953611">
        <w:rPr>
          <w:sz w:val="24"/>
          <w:szCs w:val="24"/>
        </w:rPr>
        <w:t>Координиране на прилагането на Европейския консенсус относно хуманитарната помощ, отстояване на хуманитарните принципи и защитаване на  хуманитарното пространство, необходимо за ефективното предоставяне на помощ;</w:t>
      </w:r>
    </w:p>
    <w:p w:rsidR="00FC7F92" w:rsidRPr="00953611" w:rsidRDefault="00FC7F92" w:rsidP="00F32DA3">
      <w:pPr>
        <w:pStyle w:val="ListParagraph"/>
        <w:numPr>
          <w:ilvl w:val="0"/>
          <w:numId w:val="16"/>
        </w:numPr>
        <w:tabs>
          <w:tab w:val="left" w:pos="709"/>
        </w:tabs>
        <w:ind w:left="0" w:firstLine="284"/>
        <w:jc w:val="both"/>
        <w:rPr>
          <w:sz w:val="24"/>
          <w:szCs w:val="24"/>
        </w:rPr>
      </w:pPr>
      <w:r w:rsidRPr="00953611">
        <w:rPr>
          <w:sz w:val="24"/>
          <w:szCs w:val="24"/>
        </w:rPr>
        <w:t>Осъществяване на координация с ЕС и държавите-членки на ЕС по инструментите, механизмите и фондовете за външна дейност на ЕС;</w:t>
      </w:r>
    </w:p>
    <w:p w:rsidR="00FC7F92" w:rsidRPr="00953611" w:rsidRDefault="00FC7F92" w:rsidP="00F32DA3">
      <w:pPr>
        <w:pStyle w:val="ListParagraph"/>
        <w:numPr>
          <w:ilvl w:val="0"/>
          <w:numId w:val="16"/>
        </w:numPr>
        <w:tabs>
          <w:tab w:val="left" w:pos="709"/>
        </w:tabs>
        <w:ind w:left="0" w:firstLine="284"/>
        <w:jc w:val="both"/>
        <w:rPr>
          <w:sz w:val="24"/>
          <w:szCs w:val="24"/>
        </w:rPr>
      </w:pPr>
      <w:r w:rsidRPr="00953611">
        <w:rPr>
          <w:sz w:val="24"/>
          <w:szCs w:val="24"/>
        </w:rPr>
        <w:t>Съдействие за постигане в страните-партньори на Целите за устойчиво развитие от Програма 2030 на ООН;</w:t>
      </w:r>
    </w:p>
    <w:p w:rsidR="00FC7F92" w:rsidRPr="00953611" w:rsidRDefault="00FC7F92" w:rsidP="00F32DA3">
      <w:pPr>
        <w:pStyle w:val="ListParagraph"/>
        <w:numPr>
          <w:ilvl w:val="0"/>
          <w:numId w:val="16"/>
        </w:numPr>
        <w:tabs>
          <w:tab w:val="left" w:pos="709"/>
        </w:tabs>
        <w:ind w:left="0" w:firstLine="284"/>
        <w:jc w:val="both"/>
        <w:rPr>
          <w:sz w:val="24"/>
          <w:szCs w:val="24"/>
        </w:rPr>
      </w:pPr>
      <w:r w:rsidRPr="00953611">
        <w:rPr>
          <w:sz w:val="24"/>
          <w:szCs w:val="24"/>
        </w:rPr>
        <w:t>Осигуряване на прозрачност, видимост и популяризиране на българската помощ за развитие;</w:t>
      </w:r>
    </w:p>
    <w:p w:rsidR="00FC7F92" w:rsidRPr="00953611" w:rsidRDefault="00FC7F92" w:rsidP="00F32DA3">
      <w:pPr>
        <w:pStyle w:val="ListParagraph"/>
        <w:numPr>
          <w:ilvl w:val="0"/>
          <w:numId w:val="16"/>
        </w:numPr>
        <w:tabs>
          <w:tab w:val="left" w:pos="709"/>
        </w:tabs>
        <w:ind w:left="0" w:firstLine="284"/>
        <w:jc w:val="both"/>
        <w:rPr>
          <w:sz w:val="24"/>
          <w:szCs w:val="24"/>
        </w:rPr>
      </w:pPr>
      <w:r w:rsidRPr="00953611">
        <w:rPr>
          <w:sz w:val="24"/>
          <w:szCs w:val="24"/>
        </w:rPr>
        <w:t>Общи и координирани действия с ЕС и държавите членки на ЕС, както и с други донори в контекста на участието на България в Комитета по помощта за развитие на ОИСР.</w:t>
      </w:r>
    </w:p>
    <w:p w:rsidR="00157B8C" w:rsidRPr="00953611" w:rsidRDefault="00157B8C" w:rsidP="00157B8C">
      <w:pPr>
        <w:ind w:firstLine="720"/>
        <w:jc w:val="both"/>
        <w:rPr>
          <w:color w:val="00B050"/>
          <w:sz w:val="24"/>
          <w:szCs w:val="24"/>
        </w:rPr>
      </w:pPr>
    </w:p>
    <w:p w:rsidR="00157B8C" w:rsidRPr="00953611" w:rsidRDefault="00157B8C" w:rsidP="00157B8C">
      <w:pPr>
        <w:tabs>
          <w:tab w:val="left" w:pos="709"/>
        </w:tabs>
        <w:ind w:left="284" w:firstLine="425"/>
        <w:jc w:val="both"/>
        <w:rPr>
          <w:b/>
          <w:i/>
          <w:color w:val="0070C0"/>
          <w:spacing w:val="-4"/>
          <w:sz w:val="24"/>
          <w:szCs w:val="24"/>
        </w:rPr>
      </w:pPr>
      <w:r w:rsidRPr="00953611">
        <w:rPr>
          <w:b/>
          <w:i/>
          <w:color w:val="0070C0"/>
          <w:spacing w:val="-4"/>
          <w:sz w:val="24"/>
          <w:szCs w:val="24"/>
        </w:rPr>
        <w:t xml:space="preserve">Предоставяни по програмата продукти/услуги </w:t>
      </w:r>
    </w:p>
    <w:p w:rsidR="00157B8C" w:rsidRPr="00953611" w:rsidRDefault="00157B8C" w:rsidP="00157B8C">
      <w:pPr>
        <w:autoSpaceDE w:val="0"/>
        <w:autoSpaceDN w:val="0"/>
        <w:adjustRightInd w:val="0"/>
        <w:jc w:val="both"/>
        <w:rPr>
          <w:sz w:val="24"/>
          <w:szCs w:val="24"/>
        </w:rPr>
      </w:pPr>
    </w:p>
    <w:p w:rsidR="00157B8C" w:rsidRPr="00953611" w:rsidRDefault="00157B8C" w:rsidP="00157B8C">
      <w:pPr>
        <w:numPr>
          <w:ilvl w:val="0"/>
          <w:numId w:val="3"/>
        </w:numPr>
        <w:tabs>
          <w:tab w:val="left" w:pos="709"/>
        </w:tabs>
        <w:autoSpaceDE w:val="0"/>
        <w:autoSpaceDN w:val="0"/>
        <w:adjustRightInd w:val="0"/>
        <w:ind w:left="0" w:firstLine="0"/>
        <w:contextualSpacing/>
        <w:jc w:val="both"/>
        <w:rPr>
          <w:b/>
          <w:bCs/>
          <w:i/>
          <w:color w:val="0070C0"/>
          <w:sz w:val="24"/>
          <w:szCs w:val="24"/>
        </w:rPr>
      </w:pPr>
      <w:r w:rsidRPr="00953611">
        <w:rPr>
          <w:b/>
          <w:i/>
          <w:color w:val="0070C0"/>
          <w:sz w:val="24"/>
          <w:szCs w:val="24"/>
        </w:rPr>
        <w:t>Осъществяване на сътрудничеството за развитие и предоставяне на хуманитарна помощ</w:t>
      </w:r>
    </w:p>
    <w:p w:rsidR="00157B8C" w:rsidRPr="00953611" w:rsidRDefault="00157B8C" w:rsidP="00157B8C">
      <w:pPr>
        <w:ind w:firstLine="312"/>
        <w:jc w:val="both"/>
        <w:rPr>
          <w:b/>
          <w:i/>
          <w:color w:val="943634"/>
          <w:sz w:val="24"/>
          <w:szCs w:val="24"/>
        </w:rPr>
      </w:pPr>
    </w:p>
    <w:p w:rsidR="00157B8C" w:rsidRPr="00953611" w:rsidRDefault="00157B8C" w:rsidP="007F74D7">
      <w:pPr>
        <w:ind w:firstLine="709"/>
        <w:jc w:val="both"/>
        <w:rPr>
          <w:b/>
          <w:i/>
          <w:color w:val="943634"/>
          <w:sz w:val="24"/>
          <w:szCs w:val="24"/>
        </w:rPr>
      </w:pPr>
      <w:r w:rsidRPr="00953611">
        <w:rPr>
          <w:b/>
          <w:i/>
          <w:color w:val="943634"/>
          <w:sz w:val="24"/>
          <w:szCs w:val="24"/>
        </w:rPr>
        <w:t>Резултати от предоставянето на продукта/услугата</w:t>
      </w:r>
    </w:p>
    <w:p w:rsidR="004316DE" w:rsidRPr="00953611" w:rsidRDefault="004316DE" w:rsidP="00F32DA3">
      <w:pPr>
        <w:pStyle w:val="ListParagraph"/>
        <w:numPr>
          <w:ilvl w:val="0"/>
          <w:numId w:val="16"/>
        </w:numPr>
        <w:tabs>
          <w:tab w:val="left" w:pos="709"/>
        </w:tabs>
        <w:ind w:left="0" w:firstLine="284"/>
        <w:jc w:val="both"/>
        <w:rPr>
          <w:sz w:val="24"/>
          <w:szCs w:val="24"/>
        </w:rPr>
      </w:pPr>
      <w:r w:rsidRPr="00953611">
        <w:rPr>
          <w:sz w:val="24"/>
          <w:szCs w:val="24"/>
        </w:rPr>
        <w:t xml:space="preserve">Принос към сигурността, сътрудничеството, стабилността и устойчивото развитие в региона на Западните Балкани и в Черноморския регион </w:t>
      </w:r>
      <w:r w:rsidR="00A84334" w:rsidRPr="00953611">
        <w:rPr>
          <w:sz w:val="24"/>
          <w:szCs w:val="24"/>
        </w:rPr>
        <w:t>чрез предоставянето на българска официална помощ за развитие.</w:t>
      </w:r>
      <w:r w:rsidRPr="00953611">
        <w:rPr>
          <w:sz w:val="24"/>
          <w:szCs w:val="24"/>
        </w:rPr>
        <w:t>.</w:t>
      </w:r>
    </w:p>
    <w:p w:rsidR="00157B8C"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Осъществяване на политиката на сътрудничество за развитие в съответствие с националните стратегически документи  и на Целите за устойчиво развитие от Програмата на ООН 2030 за устойчиво развитие, вписваща се в общата политика на ЕС в тази област, залегнала в новия Европейския консенсус от 2017 г. и съобразена с критериите за оценка и ефективност, разработени от КПР/ОИСР, и с добрите международни практики</w:t>
      </w:r>
      <w:r w:rsidR="00157B8C" w:rsidRPr="00953611">
        <w:rPr>
          <w:sz w:val="24"/>
          <w:szCs w:val="24"/>
        </w:rPr>
        <w:t>.</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Утвърждаване на доброто име и международния авторитет на България.</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Задълбочаване на взаимодействието и двустранните отношения със страните-партньори.</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Подобряване на социално-икономическото развитие, доброто управление и демократичните реформи в страните партньори, водещи към устойчиво и приобщаващо икономическо развитие, намаляване на бедността и повишаването на благоденствието.</w:t>
      </w:r>
    </w:p>
    <w:p w:rsidR="00A84334" w:rsidRPr="00953611" w:rsidRDefault="00A84334" w:rsidP="00A84334">
      <w:pPr>
        <w:pStyle w:val="ListParagraph"/>
        <w:numPr>
          <w:ilvl w:val="0"/>
          <w:numId w:val="16"/>
        </w:numPr>
        <w:tabs>
          <w:tab w:val="left" w:pos="709"/>
        </w:tabs>
        <w:ind w:left="0" w:firstLine="284"/>
        <w:jc w:val="both"/>
        <w:rPr>
          <w:sz w:val="24"/>
          <w:szCs w:val="24"/>
        </w:rPr>
      </w:pPr>
      <w:r w:rsidRPr="00953611">
        <w:rPr>
          <w:sz w:val="24"/>
          <w:szCs w:val="24"/>
        </w:rPr>
        <w:t xml:space="preserve">Предоставяне на ефективна, навременна и продиктувана от нуждите на засегнатите региони и страни хуманитарна </w:t>
      </w:r>
      <w:proofErr w:type="spellStart"/>
      <w:r w:rsidRPr="00953611">
        <w:rPr>
          <w:sz w:val="24"/>
          <w:szCs w:val="24"/>
        </w:rPr>
        <w:t>помощ.Разработване</w:t>
      </w:r>
      <w:proofErr w:type="spellEnd"/>
      <w:r w:rsidRPr="00953611">
        <w:rPr>
          <w:sz w:val="24"/>
          <w:szCs w:val="24"/>
        </w:rPr>
        <w:t xml:space="preserve"> и осъществяване заедно с ЕС и ДЧЕС на всеобхватен подход за управление и контрол на масови </w:t>
      </w:r>
      <w:proofErr w:type="spellStart"/>
      <w:r w:rsidRPr="00953611">
        <w:rPr>
          <w:sz w:val="24"/>
          <w:szCs w:val="24"/>
        </w:rPr>
        <w:t>мигрантски</w:t>
      </w:r>
      <w:proofErr w:type="spellEnd"/>
      <w:r w:rsidRPr="00953611">
        <w:rPr>
          <w:sz w:val="24"/>
          <w:szCs w:val="24"/>
        </w:rPr>
        <w:t xml:space="preserve"> потоци, при отчитане на взаимовръзката сигурност-развитие-миграция.</w:t>
      </w:r>
    </w:p>
    <w:p w:rsidR="00A84334" w:rsidRPr="00953611" w:rsidRDefault="00A84334" w:rsidP="00A84334">
      <w:pPr>
        <w:pStyle w:val="ListParagraph"/>
        <w:numPr>
          <w:ilvl w:val="0"/>
          <w:numId w:val="16"/>
        </w:numPr>
        <w:tabs>
          <w:tab w:val="left" w:pos="709"/>
        </w:tabs>
        <w:ind w:left="0" w:firstLine="284"/>
        <w:jc w:val="both"/>
        <w:rPr>
          <w:sz w:val="24"/>
          <w:szCs w:val="24"/>
        </w:rPr>
      </w:pPr>
      <w:r w:rsidRPr="00953611">
        <w:rPr>
          <w:sz w:val="24"/>
          <w:szCs w:val="24"/>
        </w:rPr>
        <w:lastRenderedPageBreak/>
        <w:t xml:space="preserve">Осъществяване на целите и принципите на ПМС № 234/2011 г. за политиката на участие в международното сътрудничество за развитие, Европейския консенсус по хуманитарната помощ от 2007 г., Доброто хуманитарно донорство,  Рамката от </w:t>
      </w:r>
      <w:proofErr w:type="spellStart"/>
      <w:r w:rsidRPr="00953611">
        <w:rPr>
          <w:sz w:val="24"/>
          <w:szCs w:val="24"/>
        </w:rPr>
        <w:t>Сендай</w:t>
      </w:r>
      <w:proofErr w:type="spellEnd"/>
      <w:r w:rsidRPr="00953611">
        <w:rPr>
          <w:sz w:val="24"/>
          <w:szCs w:val="24"/>
        </w:rPr>
        <w:t xml:space="preserve"> за намаляване на риска от бедствия и аварии 2015-2030 г. и българските ангажименти, поети на Световния хуманитарен форум през 2016 г.</w:t>
      </w:r>
    </w:p>
    <w:p w:rsidR="00A84334" w:rsidRPr="00953611" w:rsidRDefault="00A84334" w:rsidP="00A84334">
      <w:pPr>
        <w:pStyle w:val="ListParagraph"/>
        <w:numPr>
          <w:ilvl w:val="0"/>
          <w:numId w:val="16"/>
        </w:numPr>
        <w:tabs>
          <w:tab w:val="left" w:pos="709"/>
        </w:tabs>
        <w:ind w:left="0" w:firstLine="284"/>
        <w:jc w:val="both"/>
        <w:rPr>
          <w:sz w:val="24"/>
          <w:szCs w:val="24"/>
        </w:rPr>
      </w:pPr>
      <w:r w:rsidRPr="00953611">
        <w:rPr>
          <w:sz w:val="24"/>
          <w:szCs w:val="24"/>
        </w:rPr>
        <w:t>Развитие на нормативната база в областите на сътрудничеството за развитие и хуманитарната помощ.</w:t>
      </w:r>
    </w:p>
    <w:p w:rsidR="00A84334" w:rsidRPr="00027EF5" w:rsidRDefault="00A84334" w:rsidP="00A84334">
      <w:pPr>
        <w:pStyle w:val="ListParagraph"/>
        <w:numPr>
          <w:ilvl w:val="0"/>
          <w:numId w:val="16"/>
        </w:numPr>
        <w:tabs>
          <w:tab w:val="left" w:pos="709"/>
        </w:tabs>
        <w:ind w:left="0" w:firstLine="284"/>
        <w:jc w:val="both"/>
        <w:rPr>
          <w:sz w:val="24"/>
        </w:rPr>
      </w:pPr>
      <w:r w:rsidRPr="00953611">
        <w:rPr>
          <w:sz w:val="24"/>
          <w:szCs w:val="24"/>
        </w:rPr>
        <w:t>Повишена видимос</w:t>
      </w:r>
      <w:r w:rsidRPr="00953611">
        <w:rPr>
          <w:spacing w:val="-4"/>
          <w:sz w:val="24"/>
          <w:szCs w:val="24"/>
        </w:rPr>
        <w:t>т на предоставената от България помощ за развитие и хуманитарна помощ.</w:t>
      </w:r>
    </w:p>
    <w:p w:rsidR="00A84334" w:rsidRPr="00953611" w:rsidRDefault="00A84334" w:rsidP="00A84334">
      <w:pPr>
        <w:pStyle w:val="ListParagraph"/>
        <w:numPr>
          <w:ilvl w:val="0"/>
          <w:numId w:val="16"/>
        </w:numPr>
        <w:tabs>
          <w:tab w:val="left" w:pos="709"/>
        </w:tabs>
        <w:ind w:left="0" w:firstLine="284"/>
        <w:jc w:val="both"/>
        <w:rPr>
          <w:sz w:val="24"/>
          <w:szCs w:val="24"/>
        </w:rPr>
      </w:pPr>
      <w:r w:rsidRPr="00027EF5">
        <w:rPr>
          <w:spacing w:val="-4"/>
          <w:sz w:val="24"/>
        </w:rPr>
        <w:t>Изпълнение на ангажимента на България в контекста на Общата позиция на ЕС по финансирането на развитието, потвърдена и в Заключенията на Съвета Външни работи/ Развитие от 26 май 2015 г.</w:t>
      </w:r>
    </w:p>
    <w:p w:rsidR="00157B8C" w:rsidRPr="00953611" w:rsidRDefault="00157B8C" w:rsidP="00157B8C">
      <w:pPr>
        <w:tabs>
          <w:tab w:val="left" w:pos="780"/>
        </w:tabs>
        <w:ind w:left="312"/>
        <w:jc w:val="both"/>
        <w:rPr>
          <w:spacing w:val="-4"/>
          <w:sz w:val="24"/>
          <w:szCs w:val="24"/>
        </w:rPr>
      </w:pPr>
    </w:p>
    <w:p w:rsidR="00157B8C" w:rsidRPr="00953611" w:rsidRDefault="00157B8C" w:rsidP="00157B8C">
      <w:pPr>
        <w:ind w:firstLine="709"/>
        <w:jc w:val="both"/>
        <w:rPr>
          <w:b/>
          <w:i/>
          <w:color w:val="943634"/>
          <w:sz w:val="24"/>
          <w:szCs w:val="24"/>
        </w:rPr>
      </w:pPr>
      <w:r w:rsidRPr="00953611">
        <w:rPr>
          <w:b/>
          <w:i/>
          <w:color w:val="943634"/>
          <w:sz w:val="24"/>
          <w:szCs w:val="24"/>
        </w:rPr>
        <w:t>Дейности за предоставяне на продукта/услугата</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Финализиране на проекта на Закон за международно сътрудничество за развитие и международна хуманитарна помощ;</w:t>
      </w:r>
      <w:r w:rsidR="00157B8C" w:rsidRPr="00953611">
        <w:rPr>
          <w:sz w:val="24"/>
          <w:szCs w:val="24"/>
        </w:rPr>
        <w:t>;</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Изготвяне на проекти на актове на Министерския съвет за предоставяне на официална помощ за развитие;</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Работа по подготовката и участието на България в заседанията на Европейския съвет, Съвет Външни работи/Развитие в срещите на генералните директори по развитието и хуманитарната помощ на ДЧЕС;</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 xml:space="preserve">Подготовка и участие в работните групи към Съвета на ЕС </w:t>
      </w:r>
      <w:proofErr w:type="spellStart"/>
      <w:r w:rsidRPr="00953611">
        <w:rPr>
          <w:sz w:val="24"/>
          <w:szCs w:val="24"/>
        </w:rPr>
        <w:t>РГ„Сътрудничество</w:t>
      </w:r>
      <w:proofErr w:type="spellEnd"/>
      <w:r w:rsidRPr="00953611">
        <w:rPr>
          <w:sz w:val="24"/>
          <w:szCs w:val="24"/>
        </w:rPr>
        <w:t xml:space="preserve"> за развитие” /CODEV/, РГ „Африка, Карибски и Тихоокеански басейн /ACP и в РГ „Хуманитарна и продоволствена помощ” /COHAFA/;</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Дейности по разработването на нова средносрочна програма предвид изтичането на действието на Средносрочната програма за помощ за развитие и хуманитарна помощ за периода 2016-2019 г.;</w:t>
      </w:r>
    </w:p>
    <w:p w:rsidR="00157B8C"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 xml:space="preserve">Планиране, координиране, мониторинг и контрол върху  програмите за сътрудничество и проектите за сътрудничество, особено в приоритетните географски направления: страните от Западните Балкани, Черноморския регион и Близкия </w:t>
      </w:r>
      <w:proofErr w:type="spellStart"/>
      <w:r w:rsidRPr="00953611">
        <w:rPr>
          <w:sz w:val="24"/>
          <w:szCs w:val="24"/>
        </w:rPr>
        <w:t>изток,Северна</w:t>
      </w:r>
      <w:proofErr w:type="spellEnd"/>
      <w:r w:rsidRPr="00953611">
        <w:rPr>
          <w:sz w:val="24"/>
          <w:szCs w:val="24"/>
        </w:rPr>
        <w:t xml:space="preserve"> Африка и Азия;</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Обмен на информация по ситуации на хуманитарна криза, по- специално оценката на хуманитарните нужди с оглед на адекватно и своевременно предоставяне на хуманитарна помощ;</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Планиране, координиране, мониторинг и контрол върху предоставяната хуманитарна помощ;</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Развитие на нормативната база и на административния капацитет  по осъществяването на  сътрудничеството за развитие и предоставянето на хуманитарна помощ;</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Подготовка на участието във форуми на ЕС, ООН и други международни организации, посветени на устойчивото развитие и на преодоляване на хуманитарните кризи;</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Координация на политиката на Република България по сътрудничеството за развитие в рамките на ЕС и ОИСР;</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Координация на предоставяната от Република България официална помощ за развитие по многостранна и двустранна линия с българските ведомства, с ЕС и ДЧЕС,  с други донори и със страните-партньори;</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lastRenderedPageBreak/>
        <w:t>Планиране, координиране, осъществяване, мониторинг и оценка на предоставяната помощ по многостранна и двустранна линия;</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Окончателна оценка на изпълнението на Средносрочната програма за помощ за развитие и хуманитарна помощ на Република България за периода 2016-2019 г;</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Изпълнение на Насоките за публичност и видимост на Българската помощ за развитие в страните-партньори, популяризиране на политиката на сътрудничество за развитие сред българската общественост;</w:t>
      </w:r>
    </w:p>
    <w:p w:rsidR="00A84334" w:rsidRPr="00953611" w:rsidRDefault="00A84334" w:rsidP="00F32DA3">
      <w:pPr>
        <w:pStyle w:val="ListParagraph"/>
        <w:numPr>
          <w:ilvl w:val="0"/>
          <w:numId w:val="16"/>
        </w:numPr>
        <w:tabs>
          <w:tab w:val="left" w:pos="709"/>
        </w:tabs>
        <w:ind w:left="0" w:firstLine="284"/>
        <w:jc w:val="both"/>
        <w:rPr>
          <w:sz w:val="24"/>
          <w:szCs w:val="24"/>
        </w:rPr>
      </w:pPr>
      <w:r w:rsidRPr="00953611">
        <w:rPr>
          <w:sz w:val="24"/>
          <w:szCs w:val="24"/>
        </w:rPr>
        <w:t>Изготвяне и предоставяне на отчети за предоставената помощ пред националните институции и ОИСР.</w:t>
      </w:r>
    </w:p>
    <w:p w:rsidR="0084557E" w:rsidRDefault="0084557E" w:rsidP="00157B8C">
      <w:pPr>
        <w:jc w:val="both"/>
        <w:rPr>
          <w:b/>
          <w:bCs/>
          <w:color w:val="000000"/>
          <w:sz w:val="24"/>
          <w:szCs w:val="24"/>
        </w:rPr>
      </w:pPr>
    </w:p>
    <w:p w:rsidR="00157B8C" w:rsidRPr="00953611" w:rsidRDefault="00157B8C" w:rsidP="00157B8C">
      <w:pPr>
        <w:jc w:val="both"/>
        <w:rPr>
          <w:b/>
          <w:bCs/>
          <w:color w:val="000000"/>
          <w:sz w:val="24"/>
          <w:szCs w:val="24"/>
        </w:rPr>
      </w:pPr>
      <w:r w:rsidRPr="00953611">
        <w:rPr>
          <w:b/>
          <w:bCs/>
          <w:color w:val="000000"/>
          <w:sz w:val="24"/>
          <w:szCs w:val="24"/>
        </w:rPr>
        <w:t>Организационни структури, участващи в програмата</w:t>
      </w:r>
    </w:p>
    <w:p w:rsidR="00A84334" w:rsidRPr="00953611" w:rsidRDefault="00A84334" w:rsidP="00A84334">
      <w:pPr>
        <w:jc w:val="both"/>
        <w:rPr>
          <w:sz w:val="24"/>
          <w:szCs w:val="24"/>
        </w:rPr>
      </w:pPr>
      <w:r w:rsidRPr="00953611">
        <w:rPr>
          <w:sz w:val="24"/>
          <w:szCs w:val="24"/>
        </w:rPr>
        <w:t>Генерална дирекция „Глобални въпроси”, Дирекция „ООН и сътрудничество за развитие”, Съдействащи структури – дирекции „Югоизточна Европа”, „Източна Европа и Централна Азия”, „Азия, Австралия и Океания”, „Близък изток и Африка”, „Външноикономически отношения”, „Политики и институции на ЕС“, „Обща външна политика и политика за сигурност на ЕС“, „Правна“, „Международно право и право на ЕС“, „Бюджет и финанси“</w:t>
      </w:r>
    </w:p>
    <w:p w:rsidR="00A84334" w:rsidRPr="00953611" w:rsidRDefault="00A84334" w:rsidP="00A84334">
      <w:pPr>
        <w:jc w:val="both"/>
        <w:rPr>
          <w:sz w:val="24"/>
          <w:szCs w:val="24"/>
        </w:rPr>
      </w:pPr>
      <w:r w:rsidRPr="00953611">
        <w:rPr>
          <w:sz w:val="24"/>
          <w:szCs w:val="24"/>
        </w:rPr>
        <w:t>Съвет “Международно сътрудничество за развитие” /МВнР, МФ, МИ, МОН, МВР/, и Междуведомствена работна група “Политика на развитие”, създадени с Постановление на Министерския съвет № 234 от 1 август 2011 г.</w:t>
      </w:r>
    </w:p>
    <w:p w:rsidR="00157B8C" w:rsidRPr="00403BA8" w:rsidRDefault="00157B8C" w:rsidP="00157B8C">
      <w:pPr>
        <w:jc w:val="both"/>
        <w:rPr>
          <w:sz w:val="24"/>
        </w:rPr>
      </w:pPr>
    </w:p>
    <w:p w:rsidR="00157B8C" w:rsidRPr="00403BA8" w:rsidRDefault="00157B8C" w:rsidP="00157B8C">
      <w:pPr>
        <w:jc w:val="both"/>
        <w:rPr>
          <w:b/>
          <w:sz w:val="24"/>
        </w:rPr>
      </w:pPr>
    </w:p>
    <w:p w:rsidR="00157B8C" w:rsidRPr="00953611" w:rsidRDefault="00157B8C" w:rsidP="00157B8C">
      <w:pPr>
        <w:jc w:val="both"/>
        <w:rPr>
          <w:sz w:val="24"/>
          <w:szCs w:val="24"/>
        </w:rPr>
      </w:pPr>
    </w:p>
    <w:p w:rsidR="00157B8C" w:rsidRPr="00953611" w:rsidRDefault="00157B8C" w:rsidP="00157B8C">
      <w:pPr>
        <w:jc w:val="both"/>
        <w:rPr>
          <w:sz w:val="24"/>
          <w:szCs w:val="24"/>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17"/>
        <w:gridCol w:w="992"/>
        <w:gridCol w:w="999"/>
        <w:gridCol w:w="985"/>
        <w:gridCol w:w="1121"/>
      </w:tblGrid>
      <w:tr w:rsidR="003B5916" w:rsidRPr="00953611" w:rsidTr="004358F1">
        <w:trPr>
          <w:trHeight w:val="525"/>
          <w:jc w:val="center"/>
        </w:trPr>
        <w:tc>
          <w:tcPr>
            <w:tcW w:w="5517" w:type="dxa"/>
            <w:shd w:val="clear" w:color="auto" w:fill="FFCC99"/>
          </w:tcPr>
          <w:p w:rsidR="003B5916" w:rsidRPr="00953611" w:rsidRDefault="003B5916" w:rsidP="003B5916">
            <w:pPr>
              <w:jc w:val="center"/>
              <w:rPr>
                <w:b/>
                <w:bCs/>
              </w:rPr>
            </w:pPr>
            <w:r w:rsidRPr="0057362B">
              <w:t>ЦЕЛЕВИ СТОЙНОСТИ ПО ПОКАЗАТЕЛИТЕ ЗА ИЗПЪЛНЕНИЕ</w:t>
            </w:r>
          </w:p>
        </w:tc>
        <w:tc>
          <w:tcPr>
            <w:tcW w:w="4097" w:type="dxa"/>
            <w:gridSpan w:val="4"/>
            <w:shd w:val="clear" w:color="auto" w:fill="FFCC99"/>
          </w:tcPr>
          <w:p w:rsidR="003B5916" w:rsidRPr="00953611" w:rsidRDefault="003B5916" w:rsidP="003B5916">
            <w:pPr>
              <w:jc w:val="center"/>
              <w:rPr>
                <w:b/>
                <w:bCs/>
              </w:rPr>
            </w:pPr>
            <w:r w:rsidRPr="0057362B">
              <w:t>Целева стойност</w:t>
            </w:r>
          </w:p>
        </w:tc>
      </w:tr>
      <w:tr w:rsidR="003B5916" w:rsidRPr="00953611" w:rsidTr="003B5916">
        <w:trPr>
          <w:trHeight w:val="255"/>
          <w:jc w:val="center"/>
        </w:trPr>
        <w:tc>
          <w:tcPr>
            <w:tcW w:w="5517" w:type="dxa"/>
            <w:shd w:val="clear" w:color="auto" w:fill="FFCC99"/>
          </w:tcPr>
          <w:p w:rsidR="003B5916" w:rsidRPr="00953611" w:rsidRDefault="003B5916" w:rsidP="003B5916">
            <w:pPr>
              <w:jc w:val="center"/>
              <w:rPr>
                <w:b/>
                <w:bCs/>
              </w:rPr>
            </w:pPr>
            <w:r w:rsidRPr="0057362B">
              <w:t>Програма № 11</w:t>
            </w:r>
          </w:p>
        </w:tc>
        <w:tc>
          <w:tcPr>
            <w:tcW w:w="992" w:type="dxa"/>
            <w:shd w:val="clear" w:color="auto" w:fill="FFCC99"/>
          </w:tcPr>
          <w:p w:rsidR="003B5916" w:rsidRPr="00953611" w:rsidRDefault="003B5916" w:rsidP="003B5916">
            <w:pPr>
              <w:rPr>
                <w:b/>
                <w:bCs/>
              </w:rPr>
            </w:pPr>
            <w:r w:rsidRPr="0057362B">
              <w:t xml:space="preserve"> </w:t>
            </w:r>
          </w:p>
        </w:tc>
        <w:tc>
          <w:tcPr>
            <w:tcW w:w="999" w:type="dxa"/>
            <w:shd w:val="clear" w:color="auto" w:fill="FFCC99"/>
          </w:tcPr>
          <w:p w:rsidR="003B5916" w:rsidRPr="00953611" w:rsidRDefault="003B5916" w:rsidP="003B5916">
            <w:pPr>
              <w:rPr>
                <w:b/>
                <w:bCs/>
              </w:rPr>
            </w:pPr>
            <w:r w:rsidRPr="0057362B">
              <w:t xml:space="preserve"> </w:t>
            </w:r>
          </w:p>
        </w:tc>
        <w:tc>
          <w:tcPr>
            <w:tcW w:w="985" w:type="dxa"/>
            <w:shd w:val="clear" w:color="auto" w:fill="FFCC99"/>
          </w:tcPr>
          <w:p w:rsidR="003B5916" w:rsidRPr="00953611" w:rsidRDefault="003B5916" w:rsidP="003B5916">
            <w:pPr>
              <w:rPr>
                <w:b/>
                <w:bCs/>
              </w:rPr>
            </w:pPr>
            <w:r w:rsidRPr="0057362B">
              <w:t xml:space="preserve"> </w:t>
            </w:r>
          </w:p>
        </w:tc>
        <w:tc>
          <w:tcPr>
            <w:tcW w:w="1121" w:type="dxa"/>
            <w:shd w:val="clear" w:color="auto" w:fill="FFCC99"/>
          </w:tcPr>
          <w:p w:rsidR="003B5916" w:rsidRPr="00953611" w:rsidRDefault="003B5916" w:rsidP="003B5916">
            <w:pPr>
              <w:rPr>
                <w:b/>
                <w:bCs/>
              </w:rPr>
            </w:pPr>
            <w:r w:rsidRPr="0057362B">
              <w:t xml:space="preserve"> </w:t>
            </w:r>
          </w:p>
        </w:tc>
      </w:tr>
      <w:tr w:rsidR="003B5916" w:rsidRPr="00953611" w:rsidTr="003B5916">
        <w:trPr>
          <w:trHeight w:val="450"/>
          <w:jc w:val="center"/>
        </w:trPr>
        <w:tc>
          <w:tcPr>
            <w:tcW w:w="5517" w:type="dxa"/>
            <w:shd w:val="clear" w:color="auto" w:fill="FFCC99"/>
          </w:tcPr>
          <w:p w:rsidR="003B5916" w:rsidRPr="00953611" w:rsidRDefault="003B5916" w:rsidP="003B5916">
            <w:pPr>
              <w:jc w:val="center"/>
              <w:rPr>
                <w:b/>
                <w:bCs/>
              </w:rPr>
            </w:pPr>
            <w:r w:rsidRPr="0057362B">
              <w:t>Показатели за изпълнение</w:t>
            </w:r>
          </w:p>
        </w:tc>
        <w:tc>
          <w:tcPr>
            <w:tcW w:w="992" w:type="dxa"/>
            <w:shd w:val="clear" w:color="auto" w:fill="FFCC99"/>
          </w:tcPr>
          <w:p w:rsidR="003B5916" w:rsidRPr="00953611" w:rsidRDefault="003B5916" w:rsidP="003B5916">
            <w:pPr>
              <w:jc w:val="center"/>
              <w:rPr>
                <w:b/>
                <w:bCs/>
                <w:sz w:val="18"/>
                <w:szCs w:val="18"/>
              </w:rPr>
            </w:pPr>
            <w:r w:rsidRPr="0057362B">
              <w:t>Мерна единица</w:t>
            </w:r>
          </w:p>
        </w:tc>
        <w:tc>
          <w:tcPr>
            <w:tcW w:w="999" w:type="dxa"/>
            <w:shd w:val="clear" w:color="auto" w:fill="FFCC99"/>
          </w:tcPr>
          <w:p w:rsidR="003B5916" w:rsidRPr="00953611" w:rsidRDefault="004B2E36" w:rsidP="003B5916">
            <w:pPr>
              <w:jc w:val="center"/>
              <w:rPr>
                <w:b/>
                <w:bCs/>
                <w:iCs/>
                <w:sz w:val="18"/>
                <w:szCs w:val="18"/>
              </w:rPr>
            </w:pPr>
            <w:r w:rsidRPr="004B2E36">
              <w:t xml:space="preserve">Бюджет                   </w:t>
            </w:r>
            <w:r w:rsidR="003B5916" w:rsidRPr="0057362B">
              <w:t>2020 г.</w:t>
            </w:r>
          </w:p>
        </w:tc>
        <w:tc>
          <w:tcPr>
            <w:tcW w:w="985" w:type="dxa"/>
            <w:shd w:val="clear" w:color="auto" w:fill="FFCC99"/>
          </w:tcPr>
          <w:p w:rsidR="003B5916" w:rsidRPr="00953611" w:rsidRDefault="003B5916" w:rsidP="003B5916">
            <w:pPr>
              <w:jc w:val="center"/>
              <w:rPr>
                <w:b/>
                <w:bCs/>
                <w:iCs/>
                <w:sz w:val="18"/>
                <w:szCs w:val="18"/>
              </w:rPr>
            </w:pPr>
            <w:r w:rsidRPr="0057362B">
              <w:t>Прогноза 2021 г.</w:t>
            </w:r>
          </w:p>
        </w:tc>
        <w:tc>
          <w:tcPr>
            <w:tcW w:w="1121" w:type="dxa"/>
            <w:shd w:val="clear" w:color="auto" w:fill="FFCC99"/>
          </w:tcPr>
          <w:p w:rsidR="003B5916" w:rsidRPr="00953611" w:rsidRDefault="003B5916" w:rsidP="003B5916">
            <w:pPr>
              <w:jc w:val="center"/>
              <w:rPr>
                <w:b/>
                <w:bCs/>
                <w:iCs/>
                <w:sz w:val="18"/>
                <w:szCs w:val="18"/>
              </w:rPr>
            </w:pPr>
            <w:r w:rsidRPr="0057362B">
              <w:t>Прогноза 2022 г.</w:t>
            </w:r>
          </w:p>
        </w:tc>
      </w:tr>
      <w:tr w:rsidR="003B5916" w:rsidRPr="00953611" w:rsidTr="003B5916">
        <w:trPr>
          <w:trHeight w:val="64"/>
          <w:jc w:val="center"/>
        </w:trPr>
        <w:tc>
          <w:tcPr>
            <w:tcW w:w="5517" w:type="dxa"/>
          </w:tcPr>
          <w:p w:rsidR="003B5916" w:rsidRPr="00953611" w:rsidRDefault="003B5916" w:rsidP="003B5916">
            <w:pPr>
              <w:rPr>
                <w:b/>
                <w:bCs/>
                <w:sz w:val="16"/>
                <w:szCs w:val="16"/>
              </w:rPr>
            </w:pPr>
            <w:r w:rsidRPr="0057362B">
              <w:t xml:space="preserve"> </w:t>
            </w:r>
          </w:p>
        </w:tc>
        <w:tc>
          <w:tcPr>
            <w:tcW w:w="992" w:type="dxa"/>
          </w:tcPr>
          <w:p w:rsidR="003B5916" w:rsidRPr="00953611" w:rsidRDefault="003B5916" w:rsidP="003B5916">
            <w:pPr>
              <w:rPr>
                <w:sz w:val="16"/>
                <w:szCs w:val="16"/>
              </w:rPr>
            </w:pPr>
            <w:r w:rsidRPr="0057362B">
              <w:t xml:space="preserve"> </w:t>
            </w:r>
          </w:p>
        </w:tc>
        <w:tc>
          <w:tcPr>
            <w:tcW w:w="999" w:type="dxa"/>
          </w:tcPr>
          <w:p w:rsidR="003B5916" w:rsidRPr="00953611" w:rsidRDefault="003B5916" w:rsidP="003B5916">
            <w:pPr>
              <w:rPr>
                <w:i/>
                <w:iCs/>
                <w:sz w:val="16"/>
                <w:szCs w:val="16"/>
              </w:rPr>
            </w:pPr>
            <w:r w:rsidRPr="0057362B">
              <w:t xml:space="preserve"> </w:t>
            </w:r>
          </w:p>
        </w:tc>
        <w:tc>
          <w:tcPr>
            <w:tcW w:w="985" w:type="dxa"/>
          </w:tcPr>
          <w:p w:rsidR="003B5916" w:rsidRPr="00953611" w:rsidRDefault="003B5916" w:rsidP="003B5916">
            <w:pPr>
              <w:rPr>
                <w:i/>
                <w:iCs/>
                <w:sz w:val="16"/>
                <w:szCs w:val="16"/>
              </w:rPr>
            </w:pPr>
            <w:r w:rsidRPr="0057362B">
              <w:t xml:space="preserve"> </w:t>
            </w:r>
          </w:p>
        </w:tc>
        <w:tc>
          <w:tcPr>
            <w:tcW w:w="1121" w:type="dxa"/>
          </w:tcPr>
          <w:p w:rsidR="003B5916" w:rsidRPr="00953611" w:rsidRDefault="003B5916" w:rsidP="003B5916">
            <w:pPr>
              <w:rPr>
                <w:i/>
                <w:iCs/>
                <w:sz w:val="16"/>
                <w:szCs w:val="16"/>
              </w:rPr>
            </w:pPr>
            <w:r w:rsidRPr="0057362B">
              <w:t xml:space="preserve"> </w:t>
            </w:r>
          </w:p>
        </w:tc>
      </w:tr>
      <w:tr w:rsidR="003B5916" w:rsidRPr="00953611" w:rsidTr="003B5916">
        <w:trPr>
          <w:trHeight w:val="213"/>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r w:rsidRPr="0057362B">
              <w:t>Подготовка/участие на заседания на Съвет Външни работи/Развитие</w:t>
            </w:r>
          </w:p>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p>
        </w:tc>
      </w:tr>
      <w:tr w:rsidR="003B5916" w:rsidRPr="00953611" w:rsidTr="003B5916">
        <w:trPr>
          <w:trHeight w:val="255"/>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Брой</w:t>
            </w: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4</w:t>
            </w: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4</w:t>
            </w: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4</w:t>
            </w:r>
          </w:p>
        </w:tc>
      </w:tr>
      <w:tr w:rsidR="003B5916" w:rsidRPr="00953611" w:rsidTr="003B5916">
        <w:trPr>
          <w:trHeight w:val="255"/>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rPr>
                <w:bCs/>
              </w:rPr>
            </w:pPr>
            <w:r w:rsidRPr="0057362B">
              <w:t>Подготовка/участия в прояви, организирани от ГД по развитие и по хуманитарна помощ</w:t>
            </w:r>
          </w:p>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Брой</w:t>
            </w: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rPr>
                <w:iCs/>
              </w:rPr>
            </w:pPr>
            <w:r w:rsidRPr="0057362B">
              <w:t>8</w:t>
            </w: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rPr>
                <w:iCs/>
              </w:rPr>
            </w:pPr>
            <w:r w:rsidRPr="0057362B">
              <w:t>8</w:t>
            </w: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rPr>
                <w:iCs/>
              </w:rPr>
            </w:pPr>
            <w:r w:rsidRPr="0057362B">
              <w:t>8</w:t>
            </w:r>
          </w:p>
        </w:tc>
      </w:tr>
      <w:tr w:rsidR="003B5916" w:rsidRPr="00953611" w:rsidTr="003B5916">
        <w:trPr>
          <w:trHeight w:val="255"/>
          <w:jc w:val="center"/>
        </w:trPr>
        <w:tc>
          <w:tcPr>
            <w:tcW w:w="5517" w:type="dxa"/>
          </w:tcPr>
          <w:p w:rsidR="003B5916" w:rsidRPr="00953611" w:rsidRDefault="003B5916" w:rsidP="003B5916">
            <w:pPr>
              <w:rPr>
                <w:bCs/>
                <w:i/>
              </w:rPr>
            </w:pPr>
            <w:r w:rsidRPr="0057362B">
              <w:t>Подготовка/участие в заседания на РГ КОХАФА</w:t>
            </w:r>
          </w:p>
        </w:tc>
        <w:tc>
          <w:tcPr>
            <w:tcW w:w="992" w:type="dxa"/>
          </w:tcPr>
          <w:p w:rsidR="003B5916" w:rsidRPr="00953611" w:rsidRDefault="003B5916" w:rsidP="003B5916">
            <w:pPr>
              <w:jc w:val="center"/>
            </w:pPr>
            <w:r w:rsidRPr="0057362B">
              <w:t>Брой</w:t>
            </w:r>
          </w:p>
        </w:tc>
        <w:tc>
          <w:tcPr>
            <w:tcW w:w="999" w:type="dxa"/>
          </w:tcPr>
          <w:p w:rsidR="003B5916" w:rsidRPr="00953611" w:rsidRDefault="003B5916" w:rsidP="003B5916">
            <w:pPr>
              <w:jc w:val="center"/>
              <w:rPr>
                <w:iCs/>
              </w:rPr>
            </w:pPr>
            <w:r w:rsidRPr="0057362B">
              <w:t>11</w:t>
            </w:r>
          </w:p>
        </w:tc>
        <w:tc>
          <w:tcPr>
            <w:tcW w:w="985" w:type="dxa"/>
          </w:tcPr>
          <w:p w:rsidR="003B5916" w:rsidRPr="00953611" w:rsidRDefault="003B5916" w:rsidP="003B5916">
            <w:pPr>
              <w:jc w:val="center"/>
              <w:rPr>
                <w:iCs/>
              </w:rPr>
            </w:pPr>
            <w:r w:rsidRPr="0057362B">
              <w:t>11</w:t>
            </w:r>
          </w:p>
        </w:tc>
        <w:tc>
          <w:tcPr>
            <w:tcW w:w="1121" w:type="dxa"/>
          </w:tcPr>
          <w:p w:rsidR="003B5916" w:rsidRPr="00953611" w:rsidRDefault="003B5916" w:rsidP="003B5916">
            <w:pPr>
              <w:jc w:val="center"/>
              <w:rPr>
                <w:iCs/>
              </w:rPr>
            </w:pPr>
            <w:r w:rsidRPr="0057362B">
              <w:t>11</w:t>
            </w:r>
          </w:p>
        </w:tc>
      </w:tr>
      <w:tr w:rsidR="003B5916" w:rsidRPr="00953611" w:rsidTr="003B5916">
        <w:trPr>
          <w:trHeight w:val="255"/>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rPr>
                <w:bCs/>
              </w:rPr>
            </w:pPr>
            <w:r w:rsidRPr="0057362B">
              <w:t>Заседание на Стратегическия борд на Европейския фонд за устойчиво развитие</w:t>
            </w:r>
          </w:p>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Брой</w:t>
            </w: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rPr>
                <w:iCs/>
              </w:rPr>
            </w:pPr>
            <w:r w:rsidRPr="0057362B">
              <w:t>4</w:t>
            </w: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rPr>
                <w:iCs/>
              </w:rPr>
            </w:pPr>
            <w:r w:rsidRPr="0057362B">
              <w:t>4</w:t>
            </w: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rPr>
                <w:iCs/>
              </w:rPr>
            </w:pPr>
            <w:r w:rsidRPr="0057362B">
              <w:t>4</w:t>
            </w:r>
          </w:p>
        </w:tc>
      </w:tr>
      <w:tr w:rsidR="003B5916" w:rsidRPr="00953611" w:rsidTr="003B5916">
        <w:trPr>
          <w:trHeight w:val="255"/>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tabs>
                <w:tab w:val="left" w:pos="240"/>
              </w:tabs>
              <w:autoSpaceDE w:val="0"/>
              <w:autoSpaceDN w:val="0"/>
              <w:adjustRightInd w:val="0"/>
            </w:pPr>
            <w:r w:rsidRPr="0057362B">
              <w:t xml:space="preserve">Подготовка/участия в заседанията на РК на Механизма за бежанците в Турция </w:t>
            </w:r>
          </w:p>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Брой</w:t>
            </w: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4</w:t>
            </w: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4</w:t>
            </w: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4</w:t>
            </w:r>
          </w:p>
        </w:tc>
      </w:tr>
      <w:tr w:rsidR="003B5916" w:rsidRPr="00953611" w:rsidTr="003B5916">
        <w:trPr>
          <w:trHeight w:val="255"/>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tabs>
                <w:tab w:val="left" w:pos="240"/>
              </w:tabs>
              <w:autoSpaceDE w:val="0"/>
              <w:autoSpaceDN w:val="0"/>
              <w:adjustRightInd w:val="0"/>
            </w:pPr>
            <w:r w:rsidRPr="0057362B">
              <w:t xml:space="preserve">Подготовка/участия в заседанията на Борда на Доверителния  фонд на ЕС в отговор на Сирийската криза / Фонд </w:t>
            </w:r>
            <w:proofErr w:type="spellStart"/>
            <w:r w:rsidRPr="0057362B">
              <w:t>Мадад</w:t>
            </w:r>
            <w:proofErr w:type="spellEnd"/>
            <w:r w:rsidRPr="0057362B">
              <w:t xml:space="preserve"> </w:t>
            </w:r>
          </w:p>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Брой</w:t>
            </w: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2</w:t>
            </w: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2</w:t>
            </w: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2</w:t>
            </w:r>
          </w:p>
        </w:tc>
      </w:tr>
      <w:tr w:rsidR="003B5916" w:rsidRPr="00953611" w:rsidTr="003B5916">
        <w:trPr>
          <w:trHeight w:val="255"/>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tabs>
                <w:tab w:val="left" w:pos="240"/>
              </w:tabs>
              <w:autoSpaceDE w:val="0"/>
              <w:autoSpaceDN w:val="0"/>
              <w:adjustRightInd w:val="0"/>
            </w:pPr>
            <w:r w:rsidRPr="0057362B">
              <w:t xml:space="preserve">Подготовка/участия в заседанията на Борда на Доверителния фонд на ЕС за Африка </w:t>
            </w:r>
          </w:p>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Брой</w:t>
            </w: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6</w:t>
            </w: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6</w:t>
            </w: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6</w:t>
            </w:r>
          </w:p>
        </w:tc>
      </w:tr>
      <w:tr w:rsidR="003B5916" w:rsidRPr="00953611" w:rsidTr="003B5916">
        <w:trPr>
          <w:trHeight w:val="255"/>
          <w:jc w:val="center"/>
        </w:trPr>
        <w:tc>
          <w:tcPr>
            <w:tcW w:w="5517" w:type="dxa"/>
            <w:tcBorders>
              <w:top w:val="single" w:sz="4" w:space="0" w:color="auto"/>
              <w:left w:val="single" w:sz="4" w:space="0" w:color="auto"/>
              <w:bottom w:val="single" w:sz="4" w:space="0" w:color="auto"/>
              <w:right w:val="single" w:sz="4" w:space="0" w:color="auto"/>
            </w:tcBorders>
          </w:tcPr>
          <w:p w:rsidR="003B5916" w:rsidRPr="00953611" w:rsidRDefault="003B5916" w:rsidP="003B5916">
            <w:r w:rsidRPr="0057362B">
              <w:t xml:space="preserve">Подготовка/участия в заседанията на Европейския фонд за развитие </w:t>
            </w:r>
          </w:p>
        </w:tc>
        <w:tc>
          <w:tcPr>
            <w:tcW w:w="992"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Брой</w:t>
            </w:r>
          </w:p>
        </w:tc>
        <w:tc>
          <w:tcPr>
            <w:tcW w:w="999"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11</w:t>
            </w:r>
          </w:p>
        </w:tc>
        <w:tc>
          <w:tcPr>
            <w:tcW w:w="985"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11</w:t>
            </w:r>
          </w:p>
        </w:tc>
        <w:tc>
          <w:tcPr>
            <w:tcW w:w="1121" w:type="dxa"/>
            <w:tcBorders>
              <w:top w:val="single" w:sz="4" w:space="0" w:color="auto"/>
              <w:left w:val="single" w:sz="4" w:space="0" w:color="auto"/>
              <w:bottom w:val="single" w:sz="4" w:space="0" w:color="auto"/>
              <w:right w:val="single" w:sz="4" w:space="0" w:color="auto"/>
            </w:tcBorders>
          </w:tcPr>
          <w:p w:rsidR="003B5916" w:rsidRPr="00953611" w:rsidRDefault="003B5916" w:rsidP="003B5916">
            <w:pPr>
              <w:jc w:val="center"/>
            </w:pPr>
            <w:r w:rsidRPr="0057362B">
              <w:t>11</w:t>
            </w:r>
          </w:p>
        </w:tc>
      </w:tr>
      <w:tr w:rsidR="003B5916" w:rsidRPr="00953611" w:rsidTr="003B5916">
        <w:trPr>
          <w:trHeight w:val="255"/>
          <w:jc w:val="center"/>
        </w:trPr>
        <w:tc>
          <w:tcPr>
            <w:tcW w:w="5517" w:type="dxa"/>
          </w:tcPr>
          <w:p w:rsidR="003B5916" w:rsidRPr="00953611" w:rsidRDefault="003B5916" w:rsidP="003B5916">
            <w:r w:rsidRPr="0057362B">
              <w:t>Подготовка/участия в заседанията на Комитета на Инструмента за сътрудничество за развитие</w:t>
            </w:r>
          </w:p>
        </w:tc>
        <w:tc>
          <w:tcPr>
            <w:tcW w:w="992" w:type="dxa"/>
          </w:tcPr>
          <w:p w:rsidR="003B5916" w:rsidRPr="00953611" w:rsidRDefault="003B5916" w:rsidP="003B5916">
            <w:pPr>
              <w:jc w:val="center"/>
            </w:pPr>
            <w:r w:rsidRPr="0057362B">
              <w:t>Брой</w:t>
            </w:r>
          </w:p>
        </w:tc>
        <w:tc>
          <w:tcPr>
            <w:tcW w:w="999" w:type="dxa"/>
          </w:tcPr>
          <w:p w:rsidR="003B5916" w:rsidRPr="00953611" w:rsidRDefault="003B5916" w:rsidP="003B5916">
            <w:pPr>
              <w:jc w:val="center"/>
            </w:pPr>
            <w:r w:rsidRPr="0057362B">
              <w:t>11</w:t>
            </w:r>
          </w:p>
        </w:tc>
        <w:tc>
          <w:tcPr>
            <w:tcW w:w="985" w:type="dxa"/>
          </w:tcPr>
          <w:p w:rsidR="003B5916" w:rsidRPr="00953611" w:rsidRDefault="003B5916" w:rsidP="003B5916">
            <w:pPr>
              <w:jc w:val="center"/>
            </w:pPr>
            <w:r w:rsidRPr="0057362B">
              <w:t>11</w:t>
            </w:r>
          </w:p>
        </w:tc>
        <w:tc>
          <w:tcPr>
            <w:tcW w:w="1121" w:type="dxa"/>
          </w:tcPr>
          <w:p w:rsidR="003B5916" w:rsidRPr="00953611" w:rsidRDefault="003B5916" w:rsidP="003B5916">
            <w:pPr>
              <w:jc w:val="center"/>
            </w:pPr>
            <w:r w:rsidRPr="0057362B">
              <w:t>11</w:t>
            </w:r>
          </w:p>
        </w:tc>
      </w:tr>
      <w:tr w:rsidR="003B5916" w:rsidRPr="00953611" w:rsidTr="003B5916">
        <w:trPr>
          <w:trHeight w:val="255"/>
          <w:jc w:val="center"/>
        </w:trPr>
        <w:tc>
          <w:tcPr>
            <w:tcW w:w="5517" w:type="dxa"/>
          </w:tcPr>
          <w:p w:rsidR="003B5916" w:rsidRPr="00953611" w:rsidRDefault="003B5916" w:rsidP="003B5916">
            <w:pPr>
              <w:tabs>
                <w:tab w:val="left" w:pos="240"/>
              </w:tabs>
              <w:autoSpaceDE w:val="0"/>
              <w:autoSpaceDN w:val="0"/>
              <w:adjustRightInd w:val="0"/>
            </w:pPr>
            <w:r w:rsidRPr="0057362B">
              <w:t>Подготовка/участия в заседанията на Комитета на Европейския инструмент за съседство</w:t>
            </w:r>
          </w:p>
        </w:tc>
        <w:tc>
          <w:tcPr>
            <w:tcW w:w="992" w:type="dxa"/>
          </w:tcPr>
          <w:p w:rsidR="003B5916" w:rsidRPr="00953611" w:rsidRDefault="003B5916" w:rsidP="003B5916">
            <w:pPr>
              <w:jc w:val="center"/>
            </w:pPr>
            <w:r w:rsidRPr="0057362B">
              <w:t xml:space="preserve">   Брой</w:t>
            </w:r>
          </w:p>
        </w:tc>
        <w:tc>
          <w:tcPr>
            <w:tcW w:w="999" w:type="dxa"/>
          </w:tcPr>
          <w:p w:rsidR="003B5916" w:rsidRPr="00953611" w:rsidRDefault="003B5916" w:rsidP="003B5916">
            <w:pPr>
              <w:jc w:val="center"/>
              <w:rPr>
                <w:iCs/>
              </w:rPr>
            </w:pPr>
            <w:r w:rsidRPr="0057362B">
              <w:t>8</w:t>
            </w:r>
          </w:p>
        </w:tc>
        <w:tc>
          <w:tcPr>
            <w:tcW w:w="985" w:type="dxa"/>
          </w:tcPr>
          <w:p w:rsidR="003B5916" w:rsidRPr="00953611" w:rsidRDefault="003B5916" w:rsidP="003B5916">
            <w:pPr>
              <w:jc w:val="center"/>
              <w:rPr>
                <w:iCs/>
              </w:rPr>
            </w:pPr>
            <w:r w:rsidRPr="0057362B">
              <w:t>8</w:t>
            </w:r>
          </w:p>
        </w:tc>
        <w:tc>
          <w:tcPr>
            <w:tcW w:w="1121" w:type="dxa"/>
          </w:tcPr>
          <w:p w:rsidR="003B5916" w:rsidRPr="00953611" w:rsidRDefault="003B5916" w:rsidP="003B5916">
            <w:pPr>
              <w:jc w:val="center"/>
              <w:rPr>
                <w:iCs/>
              </w:rPr>
            </w:pPr>
            <w:r w:rsidRPr="0057362B">
              <w:t>8</w:t>
            </w:r>
          </w:p>
        </w:tc>
      </w:tr>
      <w:tr w:rsidR="003B5916" w:rsidRPr="00953611" w:rsidTr="003B5916">
        <w:trPr>
          <w:trHeight w:val="255"/>
          <w:jc w:val="center"/>
        </w:trPr>
        <w:tc>
          <w:tcPr>
            <w:tcW w:w="5517" w:type="dxa"/>
          </w:tcPr>
          <w:p w:rsidR="003B5916" w:rsidRPr="00953611" w:rsidRDefault="003B5916" w:rsidP="003B5916">
            <w:pPr>
              <w:tabs>
                <w:tab w:val="left" w:pos="240"/>
              </w:tabs>
              <w:autoSpaceDE w:val="0"/>
              <w:autoSpaceDN w:val="0"/>
              <w:adjustRightInd w:val="0"/>
            </w:pPr>
            <w:r w:rsidRPr="0057362B">
              <w:t>Подготовка/участия в заседанията на КСР на ОИСР и неговите субсидиарни формации</w:t>
            </w:r>
          </w:p>
        </w:tc>
        <w:tc>
          <w:tcPr>
            <w:tcW w:w="992" w:type="dxa"/>
          </w:tcPr>
          <w:p w:rsidR="003B5916" w:rsidRPr="00953611" w:rsidRDefault="003B5916" w:rsidP="003B5916">
            <w:pPr>
              <w:jc w:val="center"/>
            </w:pPr>
            <w:r w:rsidRPr="0057362B">
              <w:t>Брой</w:t>
            </w:r>
          </w:p>
        </w:tc>
        <w:tc>
          <w:tcPr>
            <w:tcW w:w="999" w:type="dxa"/>
          </w:tcPr>
          <w:p w:rsidR="003B5916" w:rsidRPr="00953611" w:rsidRDefault="003B5916" w:rsidP="003B5916">
            <w:pPr>
              <w:jc w:val="center"/>
              <w:rPr>
                <w:iCs/>
              </w:rPr>
            </w:pPr>
            <w:r w:rsidRPr="0057362B">
              <w:t>14</w:t>
            </w:r>
          </w:p>
        </w:tc>
        <w:tc>
          <w:tcPr>
            <w:tcW w:w="985" w:type="dxa"/>
          </w:tcPr>
          <w:p w:rsidR="003B5916" w:rsidRPr="00953611" w:rsidRDefault="003B5916" w:rsidP="003B5916">
            <w:pPr>
              <w:jc w:val="center"/>
              <w:rPr>
                <w:iCs/>
              </w:rPr>
            </w:pPr>
            <w:r w:rsidRPr="0057362B">
              <w:t>16</w:t>
            </w:r>
          </w:p>
        </w:tc>
        <w:tc>
          <w:tcPr>
            <w:tcW w:w="1121" w:type="dxa"/>
          </w:tcPr>
          <w:p w:rsidR="003B5916" w:rsidRPr="00953611" w:rsidRDefault="003B5916" w:rsidP="003B5916">
            <w:pPr>
              <w:jc w:val="center"/>
              <w:rPr>
                <w:iCs/>
              </w:rPr>
            </w:pPr>
            <w:r w:rsidRPr="0057362B">
              <w:t>18</w:t>
            </w:r>
          </w:p>
        </w:tc>
      </w:tr>
      <w:tr w:rsidR="003B5916" w:rsidRPr="00953611" w:rsidTr="003B5916">
        <w:trPr>
          <w:trHeight w:val="270"/>
          <w:jc w:val="center"/>
        </w:trPr>
        <w:tc>
          <w:tcPr>
            <w:tcW w:w="5517" w:type="dxa"/>
          </w:tcPr>
          <w:p w:rsidR="003B5916" w:rsidRPr="00953611" w:rsidRDefault="003B5916" w:rsidP="003B5916">
            <w:pPr>
              <w:tabs>
                <w:tab w:val="left" w:pos="240"/>
              </w:tabs>
              <w:autoSpaceDE w:val="0"/>
              <w:autoSpaceDN w:val="0"/>
              <w:adjustRightInd w:val="0"/>
            </w:pPr>
            <w:r w:rsidRPr="0057362B">
              <w:lastRenderedPageBreak/>
              <w:t>Подготовка/участие на мисии за извършване на мониторинг на текущи и приключили проекти в страните-партньори</w:t>
            </w:r>
          </w:p>
        </w:tc>
        <w:tc>
          <w:tcPr>
            <w:tcW w:w="992" w:type="dxa"/>
          </w:tcPr>
          <w:p w:rsidR="003B5916" w:rsidRPr="00953611" w:rsidRDefault="003B5916" w:rsidP="003B5916">
            <w:pPr>
              <w:jc w:val="center"/>
            </w:pPr>
            <w:r w:rsidRPr="0057362B">
              <w:t>Брой</w:t>
            </w:r>
          </w:p>
        </w:tc>
        <w:tc>
          <w:tcPr>
            <w:tcW w:w="999" w:type="dxa"/>
          </w:tcPr>
          <w:p w:rsidR="003B5916" w:rsidRPr="00953611" w:rsidRDefault="003B5916" w:rsidP="003B5916">
            <w:pPr>
              <w:jc w:val="center"/>
            </w:pPr>
            <w:r w:rsidRPr="0057362B">
              <w:t>10</w:t>
            </w:r>
          </w:p>
        </w:tc>
        <w:tc>
          <w:tcPr>
            <w:tcW w:w="985" w:type="dxa"/>
          </w:tcPr>
          <w:p w:rsidR="003B5916" w:rsidRPr="00953611" w:rsidRDefault="003B5916" w:rsidP="003B5916">
            <w:pPr>
              <w:jc w:val="center"/>
            </w:pPr>
            <w:r w:rsidRPr="0057362B">
              <w:t>12</w:t>
            </w:r>
          </w:p>
        </w:tc>
        <w:tc>
          <w:tcPr>
            <w:tcW w:w="1121" w:type="dxa"/>
          </w:tcPr>
          <w:p w:rsidR="003B5916" w:rsidRPr="00953611" w:rsidRDefault="003B5916" w:rsidP="003B5916">
            <w:pPr>
              <w:jc w:val="center"/>
            </w:pPr>
            <w:r w:rsidRPr="0057362B">
              <w:t>14</w:t>
            </w:r>
          </w:p>
        </w:tc>
      </w:tr>
      <w:tr w:rsidR="003B5916" w:rsidRPr="00953611" w:rsidTr="003B5916">
        <w:trPr>
          <w:trHeight w:val="270"/>
          <w:jc w:val="center"/>
        </w:trPr>
        <w:tc>
          <w:tcPr>
            <w:tcW w:w="5517" w:type="dxa"/>
          </w:tcPr>
          <w:p w:rsidR="003B5916" w:rsidRPr="00953611" w:rsidRDefault="003B5916" w:rsidP="003B5916">
            <w:pPr>
              <w:tabs>
                <w:tab w:val="left" w:pos="240"/>
              </w:tabs>
              <w:autoSpaceDE w:val="0"/>
              <w:autoSpaceDN w:val="0"/>
              <w:adjustRightInd w:val="0"/>
            </w:pPr>
            <w:r w:rsidRPr="0057362B">
              <w:t>Подготовка/участие на Политически форум на високо ниво по развитието</w:t>
            </w:r>
          </w:p>
        </w:tc>
        <w:tc>
          <w:tcPr>
            <w:tcW w:w="992" w:type="dxa"/>
          </w:tcPr>
          <w:p w:rsidR="003B5916" w:rsidRPr="00953611" w:rsidRDefault="003B5916" w:rsidP="003B5916">
            <w:pPr>
              <w:jc w:val="center"/>
            </w:pPr>
            <w:r w:rsidRPr="0057362B">
              <w:t>Брой</w:t>
            </w:r>
          </w:p>
        </w:tc>
        <w:tc>
          <w:tcPr>
            <w:tcW w:w="999" w:type="dxa"/>
          </w:tcPr>
          <w:p w:rsidR="003B5916" w:rsidRPr="00953611" w:rsidRDefault="003B5916" w:rsidP="003B5916">
            <w:pPr>
              <w:jc w:val="center"/>
            </w:pPr>
            <w:r w:rsidRPr="0057362B">
              <w:t>7</w:t>
            </w:r>
          </w:p>
        </w:tc>
        <w:tc>
          <w:tcPr>
            <w:tcW w:w="985" w:type="dxa"/>
          </w:tcPr>
          <w:p w:rsidR="003B5916" w:rsidRPr="00953611" w:rsidRDefault="003B5916" w:rsidP="003B5916">
            <w:pPr>
              <w:jc w:val="center"/>
            </w:pPr>
            <w:r w:rsidRPr="0057362B">
              <w:t>7</w:t>
            </w:r>
          </w:p>
        </w:tc>
        <w:tc>
          <w:tcPr>
            <w:tcW w:w="1121" w:type="dxa"/>
          </w:tcPr>
          <w:p w:rsidR="003B5916" w:rsidRPr="00953611" w:rsidRDefault="003B5916" w:rsidP="003B5916">
            <w:pPr>
              <w:jc w:val="center"/>
            </w:pPr>
            <w:r w:rsidRPr="0057362B">
              <w:t>7</w:t>
            </w:r>
          </w:p>
        </w:tc>
      </w:tr>
      <w:tr w:rsidR="003B5916" w:rsidRPr="00953611" w:rsidTr="003B5916">
        <w:trPr>
          <w:trHeight w:val="270"/>
          <w:jc w:val="center"/>
        </w:trPr>
        <w:tc>
          <w:tcPr>
            <w:tcW w:w="5517" w:type="dxa"/>
          </w:tcPr>
          <w:p w:rsidR="003B5916" w:rsidRPr="00953611" w:rsidRDefault="003B5916" w:rsidP="003B5916">
            <w:pPr>
              <w:tabs>
                <w:tab w:val="left" w:pos="240"/>
              </w:tabs>
              <w:autoSpaceDE w:val="0"/>
              <w:autoSpaceDN w:val="0"/>
              <w:adjustRightInd w:val="0"/>
            </w:pPr>
            <w:r w:rsidRPr="0057362B">
              <w:t xml:space="preserve">Междинна оценка на изпълнението на Средносрочната програма за помощ за развитие и хуманитарна помощ </w:t>
            </w:r>
          </w:p>
        </w:tc>
        <w:tc>
          <w:tcPr>
            <w:tcW w:w="992" w:type="dxa"/>
          </w:tcPr>
          <w:p w:rsidR="003B5916" w:rsidRPr="00953611" w:rsidRDefault="003B5916" w:rsidP="003B5916">
            <w:pPr>
              <w:jc w:val="center"/>
            </w:pPr>
            <w:r w:rsidRPr="0057362B">
              <w:t xml:space="preserve">Брой </w:t>
            </w:r>
          </w:p>
        </w:tc>
        <w:tc>
          <w:tcPr>
            <w:tcW w:w="999" w:type="dxa"/>
          </w:tcPr>
          <w:p w:rsidR="003B5916" w:rsidRPr="00953611" w:rsidRDefault="003B5916" w:rsidP="003B5916">
            <w:pPr>
              <w:jc w:val="center"/>
            </w:pPr>
          </w:p>
        </w:tc>
        <w:tc>
          <w:tcPr>
            <w:tcW w:w="985" w:type="dxa"/>
          </w:tcPr>
          <w:p w:rsidR="003B5916" w:rsidRPr="00953611" w:rsidRDefault="003B5916" w:rsidP="003B5916">
            <w:pPr>
              <w:jc w:val="center"/>
            </w:pPr>
            <w:r w:rsidRPr="0057362B">
              <w:t>1</w:t>
            </w:r>
          </w:p>
        </w:tc>
        <w:tc>
          <w:tcPr>
            <w:tcW w:w="1121" w:type="dxa"/>
          </w:tcPr>
          <w:p w:rsidR="003B5916" w:rsidRPr="00953611" w:rsidRDefault="003B5916" w:rsidP="003B5916">
            <w:pPr>
              <w:jc w:val="center"/>
            </w:pPr>
          </w:p>
        </w:tc>
      </w:tr>
      <w:tr w:rsidR="003B5916" w:rsidRPr="00953611" w:rsidTr="003B5916">
        <w:trPr>
          <w:trHeight w:val="450"/>
          <w:jc w:val="center"/>
        </w:trPr>
        <w:tc>
          <w:tcPr>
            <w:tcW w:w="5517" w:type="dxa"/>
          </w:tcPr>
          <w:p w:rsidR="003B5916" w:rsidRPr="00953611" w:rsidRDefault="003B5916" w:rsidP="003B5916">
            <w:pPr>
              <w:tabs>
                <w:tab w:val="left" w:pos="240"/>
              </w:tabs>
              <w:autoSpaceDE w:val="0"/>
              <w:autoSpaceDN w:val="0"/>
              <w:adjustRightInd w:val="0"/>
            </w:pPr>
            <w:r w:rsidRPr="0057362B">
              <w:t xml:space="preserve">Междинни оценки на стратегическите програми за сътрудничество за развитие по страни-партньори </w:t>
            </w:r>
          </w:p>
        </w:tc>
        <w:tc>
          <w:tcPr>
            <w:tcW w:w="992" w:type="dxa"/>
          </w:tcPr>
          <w:p w:rsidR="003B5916" w:rsidRPr="00953611" w:rsidRDefault="003B5916" w:rsidP="003B5916">
            <w:pPr>
              <w:jc w:val="center"/>
            </w:pPr>
            <w:r w:rsidRPr="0057362B">
              <w:t>Брой</w:t>
            </w:r>
          </w:p>
        </w:tc>
        <w:tc>
          <w:tcPr>
            <w:tcW w:w="999" w:type="dxa"/>
          </w:tcPr>
          <w:p w:rsidR="003B5916" w:rsidRPr="00953611" w:rsidRDefault="003B5916" w:rsidP="003B5916">
            <w:pPr>
              <w:jc w:val="center"/>
            </w:pPr>
          </w:p>
        </w:tc>
        <w:tc>
          <w:tcPr>
            <w:tcW w:w="985" w:type="dxa"/>
          </w:tcPr>
          <w:p w:rsidR="003B5916" w:rsidRPr="00953611" w:rsidRDefault="003B5916" w:rsidP="003B5916">
            <w:pPr>
              <w:jc w:val="center"/>
            </w:pPr>
            <w:r w:rsidRPr="0057362B">
              <w:t>10</w:t>
            </w:r>
          </w:p>
        </w:tc>
        <w:tc>
          <w:tcPr>
            <w:tcW w:w="1121" w:type="dxa"/>
          </w:tcPr>
          <w:p w:rsidR="003B5916" w:rsidRPr="00953611" w:rsidRDefault="003B5916" w:rsidP="003B5916">
            <w:pPr>
              <w:jc w:val="center"/>
            </w:pPr>
          </w:p>
        </w:tc>
      </w:tr>
      <w:tr w:rsidR="003B5916" w:rsidRPr="00953611" w:rsidTr="003B5916">
        <w:trPr>
          <w:trHeight w:val="270"/>
          <w:jc w:val="center"/>
        </w:trPr>
        <w:tc>
          <w:tcPr>
            <w:tcW w:w="5517" w:type="dxa"/>
          </w:tcPr>
          <w:p w:rsidR="003B5916" w:rsidRPr="00953611" w:rsidRDefault="003B5916" w:rsidP="003B5916">
            <w:pPr>
              <w:tabs>
                <w:tab w:val="left" w:pos="240"/>
              </w:tabs>
              <w:autoSpaceDE w:val="0"/>
              <w:autoSpaceDN w:val="0"/>
              <w:adjustRightInd w:val="0"/>
            </w:pPr>
            <w:r w:rsidRPr="0057362B">
              <w:t>Финансиране на програми за развитие и хуманитарна помощ</w:t>
            </w:r>
          </w:p>
        </w:tc>
        <w:tc>
          <w:tcPr>
            <w:tcW w:w="992" w:type="dxa"/>
          </w:tcPr>
          <w:p w:rsidR="003B5916" w:rsidRPr="00953611" w:rsidRDefault="003B5916" w:rsidP="003B5916">
            <w:pPr>
              <w:jc w:val="center"/>
            </w:pPr>
            <w:r w:rsidRPr="0057362B">
              <w:t>Брой</w:t>
            </w:r>
          </w:p>
        </w:tc>
        <w:tc>
          <w:tcPr>
            <w:tcW w:w="999" w:type="dxa"/>
          </w:tcPr>
          <w:p w:rsidR="003B5916" w:rsidRPr="00953611" w:rsidRDefault="003B5916" w:rsidP="003B5916">
            <w:pPr>
              <w:jc w:val="center"/>
            </w:pPr>
            <w:r w:rsidRPr="0057362B">
              <w:t>4</w:t>
            </w:r>
          </w:p>
        </w:tc>
        <w:tc>
          <w:tcPr>
            <w:tcW w:w="985" w:type="dxa"/>
          </w:tcPr>
          <w:p w:rsidR="003B5916" w:rsidRPr="00953611" w:rsidRDefault="003B5916" w:rsidP="003B5916">
            <w:pPr>
              <w:jc w:val="center"/>
            </w:pPr>
            <w:r w:rsidRPr="0057362B">
              <w:t>5</w:t>
            </w:r>
          </w:p>
        </w:tc>
        <w:tc>
          <w:tcPr>
            <w:tcW w:w="1121" w:type="dxa"/>
          </w:tcPr>
          <w:p w:rsidR="003B5916" w:rsidRPr="00953611" w:rsidRDefault="003B5916" w:rsidP="003B5916">
            <w:pPr>
              <w:jc w:val="center"/>
            </w:pPr>
            <w:r w:rsidRPr="0057362B">
              <w:t>6</w:t>
            </w:r>
          </w:p>
        </w:tc>
      </w:tr>
    </w:tbl>
    <w:p w:rsidR="00157B8C" w:rsidRPr="00953611" w:rsidRDefault="00157B8C" w:rsidP="00157B8C">
      <w:pPr>
        <w:jc w:val="both"/>
        <w:rPr>
          <w:bCs/>
          <w:iCs/>
          <w:color w:val="000000"/>
          <w:sz w:val="24"/>
          <w:szCs w:val="24"/>
        </w:rPr>
      </w:pPr>
    </w:p>
    <w:p w:rsidR="00157B8C" w:rsidRPr="00953611" w:rsidRDefault="00157B8C" w:rsidP="00157B8C">
      <w:pPr>
        <w:jc w:val="both"/>
        <w:rPr>
          <w:b/>
          <w:sz w:val="24"/>
          <w:szCs w:val="24"/>
        </w:rPr>
      </w:pPr>
      <w:r w:rsidRPr="00953611">
        <w:rPr>
          <w:b/>
          <w:sz w:val="24"/>
          <w:szCs w:val="24"/>
        </w:rPr>
        <w:t>Външни фактори, които могат да окажат въздействие върху постигането на целите на програмата</w:t>
      </w:r>
    </w:p>
    <w:p w:rsidR="00157B8C" w:rsidRPr="00953611" w:rsidRDefault="00157B8C" w:rsidP="00F32DA3">
      <w:pPr>
        <w:pStyle w:val="ListParagraph"/>
        <w:numPr>
          <w:ilvl w:val="0"/>
          <w:numId w:val="16"/>
        </w:numPr>
        <w:tabs>
          <w:tab w:val="left" w:pos="709"/>
        </w:tabs>
        <w:ind w:left="0" w:firstLine="284"/>
        <w:jc w:val="both"/>
        <w:rPr>
          <w:sz w:val="24"/>
          <w:szCs w:val="24"/>
        </w:rPr>
      </w:pPr>
      <w:r w:rsidRPr="00953611">
        <w:rPr>
          <w:sz w:val="24"/>
          <w:szCs w:val="24"/>
        </w:rPr>
        <w:t xml:space="preserve">Неблагоприятни промени в икономическата среда, бюджетни рестрикции, които могат да се отразят </w:t>
      </w:r>
      <w:r w:rsidR="000D7D7C" w:rsidRPr="00953611">
        <w:rPr>
          <w:sz w:val="24"/>
          <w:szCs w:val="24"/>
        </w:rPr>
        <w:t>върху</w:t>
      </w:r>
      <w:r w:rsidRPr="00953611">
        <w:rPr>
          <w:sz w:val="24"/>
          <w:szCs w:val="24"/>
        </w:rPr>
        <w:t xml:space="preserve"> капацитет</w:t>
      </w:r>
      <w:r w:rsidR="000D7D7C" w:rsidRPr="00953611">
        <w:rPr>
          <w:sz w:val="24"/>
          <w:szCs w:val="24"/>
        </w:rPr>
        <w:t>а</w:t>
      </w:r>
      <w:r w:rsidRPr="00953611">
        <w:rPr>
          <w:sz w:val="24"/>
          <w:szCs w:val="24"/>
        </w:rPr>
        <w:t xml:space="preserve"> за осъществяването на българската политика на сътрудничество за развитие; </w:t>
      </w:r>
    </w:p>
    <w:p w:rsidR="00157B8C" w:rsidRPr="00953611" w:rsidRDefault="00157B8C" w:rsidP="00F32DA3">
      <w:pPr>
        <w:pStyle w:val="ListParagraph"/>
        <w:numPr>
          <w:ilvl w:val="0"/>
          <w:numId w:val="16"/>
        </w:numPr>
        <w:tabs>
          <w:tab w:val="left" w:pos="709"/>
        </w:tabs>
        <w:ind w:left="0" w:firstLine="284"/>
        <w:jc w:val="both"/>
        <w:rPr>
          <w:sz w:val="24"/>
          <w:szCs w:val="24"/>
        </w:rPr>
      </w:pPr>
      <w:r w:rsidRPr="00953611">
        <w:rPr>
          <w:sz w:val="24"/>
          <w:szCs w:val="24"/>
        </w:rPr>
        <w:t xml:space="preserve">Негативно развитие на двустранни конфликти или активизиране на „замразени” конфликти в зоната на изпълнение на проектите; </w:t>
      </w:r>
    </w:p>
    <w:p w:rsidR="00157B8C" w:rsidRPr="00953611" w:rsidRDefault="00157B8C" w:rsidP="00F32DA3">
      <w:pPr>
        <w:pStyle w:val="ListParagraph"/>
        <w:numPr>
          <w:ilvl w:val="0"/>
          <w:numId w:val="16"/>
        </w:numPr>
        <w:tabs>
          <w:tab w:val="left" w:pos="709"/>
        </w:tabs>
        <w:ind w:left="0" w:firstLine="284"/>
        <w:jc w:val="both"/>
        <w:rPr>
          <w:b/>
          <w:sz w:val="24"/>
          <w:szCs w:val="24"/>
        </w:rPr>
      </w:pPr>
      <w:r w:rsidRPr="00953611">
        <w:rPr>
          <w:sz w:val="24"/>
          <w:szCs w:val="24"/>
        </w:rPr>
        <w:t>Политически кризи, промени в политическата конфигурация и в ръководството на отделни държави, на местно</w:t>
      </w:r>
      <w:r w:rsidRPr="00953611">
        <w:rPr>
          <w:spacing w:val="-4"/>
          <w:sz w:val="24"/>
          <w:szCs w:val="24"/>
        </w:rPr>
        <w:t xml:space="preserve"> или национално ниво, които могат да доведат до забавяне или </w:t>
      </w:r>
      <w:proofErr w:type="spellStart"/>
      <w:r w:rsidRPr="00953611">
        <w:rPr>
          <w:spacing w:val="-4"/>
          <w:sz w:val="24"/>
          <w:szCs w:val="24"/>
        </w:rPr>
        <w:t>неосъществяване</w:t>
      </w:r>
      <w:proofErr w:type="spellEnd"/>
      <w:r w:rsidRPr="00953611">
        <w:rPr>
          <w:spacing w:val="-4"/>
          <w:sz w:val="24"/>
          <w:szCs w:val="24"/>
        </w:rPr>
        <w:t xml:space="preserve"> на проекти и инициативи по линия на българското сътрудничество за развитие. </w:t>
      </w:r>
    </w:p>
    <w:p w:rsidR="00157B8C" w:rsidRPr="00953611" w:rsidRDefault="00157B8C" w:rsidP="00157B8C">
      <w:pPr>
        <w:tabs>
          <w:tab w:val="left" w:pos="0"/>
        </w:tabs>
        <w:ind w:firstLine="360"/>
        <w:rPr>
          <w:color w:val="FF0000"/>
          <w:sz w:val="24"/>
          <w:szCs w:val="24"/>
        </w:rPr>
      </w:pPr>
    </w:p>
    <w:p w:rsidR="00157B8C" w:rsidRPr="00953611" w:rsidRDefault="00157B8C" w:rsidP="00157B8C">
      <w:pPr>
        <w:rPr>
          <w:b/>
          <w:sz w:val="24"/>
          <w:szCs w:val="24"/>
        </w:rPr>
      </w:pPr>
      <w:r w:rsidRPr="00953611">
        <w:rPr>
          <w:b/>
          <w:sz w:val="24"/>
          <w:szCs w:val="24"/>
        </w:rPr>
        <w:t>Информация за наличността и качеството на данните</w:t>
      </w:r>
    </w:p>
    <w:p w:rsidR="00157B8C" w:rsidRPr="00953611" w:rsidRDefault="00157B8C" w:rsidP="00F32DA3">
      <w:pPr>
        <w:pStyle w:val="ListParagraph"/>
        <w:numPr>
          <w:ilvl w:val="0"/>
          <w:numId w:val="16"/>
        </w:numPr>
        <w:tabs>
          <w:tab w:val="left" w:pos="709"/>
        </w:tabs>
        <w:ind w:left="0" w:firstLine="284"/>
        <w:jc w:val="both"/>
        <w:rPr>
          <w:sz w:val="24"/>
          <w:szCs w:val="24"/>
        </w:rPr>
      </w:pPr>
      <w:r w:rsidRPr="00953611">
        <w:rPr>
          <w:sz w:val="24"/>
          <w:szCs w:val="24"/>
        </w:rPr>
        <w:t xml:space="preserve">Данни за официалната помощ за развитие /ОПР/ от Комитета по помощта за развитие, ОИСР; </w:t>
      </w:r>
    </w:p>
    <w:p w:rsidR="00157B8C" w:rsidRPr="00953611" w:rsidRDefault="00157B8C" w:rsidP="00F32DA3">
      <w:pPr>
        <w:pStyle w:val="ListParagraph"/>
        <w:numPr>
          <w:ilvl w:val="0"/>
          <w:numId w:val="16"/>
        </w:numPr>
        <w:tabs>
          <w:tab w:val="left" w:pos="709"/>
        </w:tabs>
        <w:ind w:left="0" w:firstLine="284"/>
        <w:jc w:val="both"/>
        <w:rPr>
          <w:sz w:val="24"/>
          <w:szCs w:val="24"/>
        </w:rPr>
      </w:pPr>
      <w:r w:rsidRPr="00953611">
        <w:rPr>
          <w:sz w:val="24"/>
          <w:szCs w:val="24"/>
        </w:rPr>
        <w:t>Данни от системата EDRIS на ЕС, съгласно Регламент № 1257/96 от 20 юни 1996 на Съвета относно хуманитарната помощ;</w:t>
      </w:r>
    </w:p>
    <w:p w:rsidR="00157B8C" w:rsidRPr="00953611" w:rsidRDefault="00157B8C" w:rsidP="00F32DA3">
      <w:pPr>
        <w:pStyle w:val="ListParagraph"/>
        <w:numPr>
          <w:ilvl w:val="0"/>
          <w:numId w:val="16"/>
        </w:numPr>
        <w:tabs>
          <w:tab w:val="left" w:pos="709"/>
        </w:tabs>
        <w:ind w:left="0" w:firstLine="284"/>
        <w:jc w:val="both"/>
        <w:rPr>
          <w:sz w:val="24"/>
          <w:szCs w:val="24"/>
        </w:rPr>
      </w:pPr>
      <w:r w:rsidRPr="00953611">
        <w:rPr>
          <w:sz w:val="24"/>
          <w:szCs w:val="24"/>
        </w:rPr>
        <w:t>Годишни отчети и средносрочни отчети за помощта за развитие по страни, сектори и тематики;</w:t>
      </w:r>
    </w:p>
    <w:p w:rsidR="00157B8C" w:rsidRPr="00953611" w:rsidRDefault="00157B8C" w:rsidP="00F32DA3">
      <w:pPr>
        <w:pStyle w:val="ListParagraph"/>
        <w:numPr>
          <w:ilvl w:val="0"/>
          <w:numId w:val="16"/>
        </w:numPr>
        <w:tabs>
          <w:tab w:val="left" w:pos="709"/>
        </w:tabs>
        <w:ind w:left="0" w:firstLine="284"/>
        <w:jc w:val="both"/>
        <w:rPr>
          <w:sz w:val="24"/>
          <w:szCs w:val="24"/>
        </w:rPr>
      </w:pPr>
      <w:r w:rsidRPr="00953611">
        <w:rPr>
          <w:sz w:val="24"/>
          <w:szCs w:val="24"/>
        </w:rPr>
        <w:t>Отчети за дейността на задграничните представителства, както и отчети по двустранни и многостранни проекти за развитие, финансирани чрез българската помощ за развитие.</w:t>
      </w:r>
    </w:p>
    <w:p w:rsidR="005E725E" w:rsidRDefault="005E725E" w:rsidP="00157B8C">
      <w:pPr>
        <w:tabs>
          <w:tab w:val="left" w:pos="0"/>
        </w:tabs>
        <w:ind w:firstLine="360"/>
        <w:rPr>
          <w:color w:val="FF0000"/>
          <w:sz w:val="24"/>
          <w:szCs w:val="24"/>
        </w:rPr>
      </w:pPr>
    </w:p>
    <w:p w:rsidR="005E725E" w:rsidRPr="00953611" w:rsidRDefault="005E725E" w:rsidP="00157B8C">
      <w:pPr>
        <w:tabs>
          <w:tab w:val="left" w:pos="0"/>
        </w:tabs>
        <w:ind w:firstLine="360"/>
        <w:rPr>
          <w:color w:val="FF0000"/>
          <w:sz w:val="24"/>
          <w:szCs w:val="24"/>
        </w:rPr>
      </w:pPr>
    </w:p>
    <w:tbl>
      <w:tblPr>
        <w:tblW w:w="10055" w:type="dxa"/>
        <w:tblInd w:w="10" w:type="dxa"/>
        <w:tblLayout w:type="fixed"/>
        <w:tblCellMar>
          <w:left w:w="70" w:type="dxa"/>
          <w:right w:w="70" w:type="dxa"/>
        </w:tblCellMar>
        <w:tblLook w:val="04A0" w:firstRow="1" w:lastRow="0" w:firstColumn="1" w:lastColumn="0" w:noHBand="0" w:noVBand="1"/>
      </w:tblPr>
      <w:tblGrid>
        <w:gridCol w:w="48"/>
        <w:gridCol w:w="368"/>
        <w:gridCol w:w="4536"/>
        <w:gridCol w:w="353"/>
        <w:gridCol w:w="355"/>
        <w:gridCol w:w="496"/>
        <w:gridCol w:w="213"/>
        <w:gridCol w:w="637"/>
        <w:gridCol w:w="497"/>
        <w:gridCol w:w="354"/>
        <w:gridCol w:w="497"/>
        <w:gridCol w:w="353"/>
        <w:gridCol w:w="497"/>
        <w:gridCol w:w="354"/>
        <w:gridCol w:w="497"/>
      </w:tblGrid>
      <w:tr w:rsidR="0014508D" w:rsidRPr="00953611" w:rsidTr="005E725E">
        <w:trPr>
          <w:gridBefore w:val="1"/>
          <w:gridAfter w:val="1"/>
          <w:wBefore w:w="48" w:type="dxa"/>
          <w:wAfter w:w="497" w:type="dxa"/>
          <w:trHeight w:val="315"/>
        </w:trPr>
        <w:tc>
          <w:tcPr>
            <w:tcW w:w="8659" w:type="dxa"/>
            <w:gridSpan w:val="11"/>
            <w:tcBorders>
              <w:top w:val="nil"/>
              <w:left w:val="nil"/>
              <w:bottom w:val="nil"/>
              <w:right w:val="nil"/>
            </w:tcBorders>
            <w:shd w:val="clear" w:color="auto" w:fill="auto"/>
            <w:noWrap/>
            <w:vAlign w:val="bottom"/>
            <w:hideMark/>
          </w:tcPr>
          <w:p w:rsidR="0014508D" w:rsidRPr="00953611" w:rsidRDefault="004B2E36" w:rsidP="0014508D">
            <w:pPr>
              <w:rPr>
                <w:b/>
                <w:bCs/>
                <w:i/>
                <w:iCs/>
                <w:color w:val="000000"/>
                <w:sz w:val="24"/>
                <w:szCs w:val="24"/>
              </w:rPr>
            </w:pPr>
            <w:proofErr w:type="spellStart"/>
            <w:r w:rsidRPr="004B2E36">
              <w:rPr>
                <w:b/>
                <w:bCs/>
                <w:i/>
                <w:iCs/>
                <w:color w:val="000000"/>
                <w:sz w:val="24"/>
                <w:szCs w:val="24"/>
              </w:rPr>
              <w:t>Бюджет</w:t>
            </w:r>
            <w:bookmarkStart w:id="28" w:name="_GoBack"/>
            <w:bookmarkEnd w:id="28"/>
            <w:r w:rsidR="0014508D" w:rsidRPr="00953611">
              <w:rPr>
                <w:b/>
                <w:bCs/>
                <w:i/>
                <w:iCs/>
                <w:color w:val="000000"/>
                <w:sz w:val="24"/>
                <w:szCs w:val="24"/>
              </w:rPr>
              <w:t>по</w:t>
            </w:r>
            <w:proofErr w:type="spellEnd"/>
            <w:r w:rsidR="0014508D" w:rsidRPr="00953611">
              <w:rPr>
                <w:b/>
                <w:bCs/>
                <w:i/>
                <w:iCs/>
                <w:color w:val="000000"/>
                <w:sz w:val="24"/>
                <w:szCs w:val="24"/>
              </w:rPr>
              <w:t xml:space="preserve"> ведомствени и администрирани параграфи на Програма 11</w:t>
            </w:r>
            <w:r w:rsidR="009D3059">
              <w:rPr>
                <w:b/>
                <w:bCs/>
                <w:i/>
                <w:iCs/>
                <w:color w:val="000000"/>
                <w:sz w:val="24"/>
                <w:szCs w:val="24"/>
              </w:rPr>
              <w:t>00.03.07</w:t>
            </w:r>
            <w:r w:rsidR="0014508D" w:rsidRPr="00953611">
              <w:rPr>
                <w:b/>
                <w:bCs/>
                <w:i/>
                <w:iCs/>
                <w:color w:val="000000"/>
                <w:sz w:val="24"/>
                <w:szCs w:val="24"/>
              </w:rPr>
              <w:t>”Международно сътрудничество за развитие и хуманитарни въпроси”</w:t>
            </w: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r>
      <w:tr w:rsidR="0014508D" w:rsidRPr="00953611" w:rsidTr="005E725E">
        <w:trPr>
          <w:gridBefore w:val="1"/>
          <w:gridAfter w:val="1"/>
          <w:wBefore w:w="48" w:type="dxa"/>
          <w:wAfter w:w="497" w:type="dxa"/>
          <w:trHeight w:val="330"/>
        </w:trPr>
        <w:tc>
          <w:tcPr>
            <w:tcW w:w="368" w:type="dxa"/>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4889"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0"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0"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c>
          <w:tcPr>
            <w:tcW w:w="851" w:type="dxa"/>
            <w:gridSpan w:val="2"/>
            <w:tcBorders>
              <w:top w:val="nil"/>
              <w:left w:val="nil"/>
              <w:bottom w:val="nil"/>
              <w:right w:val="nil"/>
            </w:tcBorders>
            <w:shd w:val="clear" w:color="auto" w:fill="auto"/>
            <w:noWrap/>
            <w:vAlign w:val="bottom"/>
            <w:hideMark/>
          </w:tcPr>
          <w:p w:rsidR="0014508D" w:rsidRPr="00403BA8" w:rsidRDefault="0014508D" w:rsidP="004454F5">
            <w:pPr>
              <w:rPr>
                <w:color w:val="000000"/>
                <w:sz w:val="24"/>
              </w:rPr>
            </w:pPr>
          </w:p>
        </w:tc>
      </w:tr>
      <w:tr w:rsidR="005E725E" w:rsidRPr="005E725E" w:rsidTr="005E725E">
        <w:trPr>
          <w:trHeight w:val="549"/>
        </w:trPr>
        <w:tc>
          <w:tcPr>
            <w:tcW w:w="416" w:type="dxa"/>
            <w:gridSpan w:val="2"/>
            <w:tcBorders>
              <w:top w:val="single" w:sz="8" w:space="0" w:color="auto"/>
              <w:left w:val="single" w:sz="8" w:space="0" w:color="auto"/>
              <w:bottom w:val="single" w:sz="8" w:space="0" w:color="auto"/>
              <w:right w:val="nil"/>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w:t>
            </w:r>
          </w:p>
        </w:tc>
        <w:tc>
          <w:tcPr>
            <w:tcW w:w="4536" w:type="dxa"/>
            <w:tcBorders>
              <w:top w:val="single" w:sz="8" w:space="0" w:color="auto"/>
              <w:left w:val="single" w:sz="8" w:space="0" w:color="auto"/>
              <w:bottom w:val="single" w:sz="8" w:space="0" w:color="auto"/>
              <w:right w:val="nil"/>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xml:space="preserve">1100.03.07 Бюджетна програма "Международно сътрудничество за развитие и хуманитарни въпроси" </w:t>
            </w:r>
          </w:p>
        </w:tc>
        <w:tc>
          <w:tcPr>
            <w:tcW w:w="708" w:type="dxa"/>
            <w:gridSpan w:val="2"/>
            <w:tcBorders>
              <w:top w:val="single" w:sz="8" w:space="0" w:color="auto"/>
              <w:left w:val="single" w:sz="8" w:space="0" w:color="auto"/>
              <w:bottom w:val="single" w:sz="8" w:space="0" w:color="auto"/>
              <w:right w:val="single" w:sz="8" w:space="0" w:color="auto"/>
            </w:tcBorders>
            <w:shd w:val="clear" w:color="000000" w:fill="FFCC99"/>
            <w:vAlign w:val="center"/>
            <w:hideMark/>
          </w:tcPr>
          <w:p w:rsidR="005E725E" w:rsidRPr="005E725E" w:rsidRDefault="005E725E" w:rsidP="005E725E">
            <w:pPr>
              <w:jc w:val="center"/>
              <w:rPr>
                <w:b/>
                <w:bCs/>
                <w:color w:val="000000"/>
                <w:sz w:val="16"/>
                <w:szCs w:val="16"/>
              </w:rPr>
            </w:pPr>
            <w:r w:rsidRPr="005E725E">
              <w:rPr>
                <w:b/>
                <w:bCs/>
                <w:color w:val="000000"/>
                <w:sz w:val="16"/>
                <w:szCs w:val="16"/>
              </w:rPr>
              <w:t>Отчет                                              2017***</w:t>
            </w:r>
          </w:p>
        </w:tc>
        <w:tc>
          <w:tcPr>
            <w:tcW w:w="709" w:type="dxa"/>
            <w:gridSpan w:val="2"/>
            <w:tcBorders>
              <w:top w:val="single" w:sz="8" w:space="0" w:color="auto"/>
              <w:left w:val="nil"/>
              <w:bottom w:val="single" w:sz="8" w:space="0" w:color="auto"/>
              <w:right w:val="single" w:sz="8" w:space="0" w:color="auto"/>
            </w:tcBorders>
            <w:shd w:val="clear" w:color="000000" w:fill="FFCC99"/>
            <w:vAlign w:val="center"/>
            <w:hideMark/>
          </w:tcPr>
          <w:p w:rsidR="005E725E" w:rsidRPr="005E725E" w:rsidRDefault="005E725E" w:rsidP="005E725E">
            <w:pPr>
              <w:jc w:val="center"/>
              <w:rPr>
                <w:b/>
                <w:bCs/>
                <w:color w:val="000000"/>
                <w:sz w:val="16"/>
                <w:szCs w:val="16"/>
              </w:rPr>
            </w:pPr>
            <w:r w:rsidRPr="005E725E">
              <w:rPr>
                <w:b/>
                <w:bCs/>
                <w:color w:val="000000"/>
                <w:sz w:val="16"/>
                <w:szCs w:val="16"/>
              </w:rPr>
              <w:t>Отчет                                              2018***</w:t>
            </w:r>
          </w:p>
        </w:tc>
        <w:tc>
          <w:tcPr>
            <w:tcW w:w="1134" w:type="dxa"/>
            <w:gridSpan w:val="2"/>
            <w:tcBorders>
              <w:top w:val="single" w:sz="8" w:space="0" w:color="auto"/>
              <w:left w:val="nil"/>
              <w:bottom w:val="single" w:sz="8" w:space="0" w:color="auto"/>
              <w:right w:val="single" w:sz="8" w:space="0" w:color="auto"/>
            </w:tcBorders>
            <w:shd w:val="clear" w:color="000000" w:fill="FFCC99"/>
            <w:vAlign w:val="center"/>
            <w:hideMark/>
          </w:tcPr>
          <w:p w:rsidR="005E725E" w:rsidRPr="005E725E" w:rsidRDefault="005E725E" w:rsidP="005E725E">
            <w:pPr>
              <w:jc w:val="center"/>
              <w:rPr>
                <w:b/>
                <w:bCs/>
                <w:color w:val="000000"/>
                <w:sz w:val="16"/>
                <w:szCs w:val="16"/>
              </w:rPr>
            </w:pPr>
            <w:r>
              <w:rPr>
                <w:b/>
                <w:bCs/>
                <w:color w:val="000000"/>
                <w:sz w:val="16"/>
                <w:szCs w:val="16"/>
              </w:rPr>
              <w:t xml:space="preserve">Закон </w:t>
            </w:r>
            <w:r w:rsidRPr="005E725E">
              <w:rPr>
                <w:b/>
                <w:bCs/>
                <w:color w:val="000000"/>
                <w:sz w:val="16"/>
                <w:szCs w:val="16"/>
              </w:rPr>
              <w:t>2019 г.</w:t>
            </w:r>
          </w:p>
        </w:tc>
        <w:tc>
          <w:tcPr>
            <w:tcW w:w="851" w:type="dxa"/>
            <w:gridSpan w:val="2"/>
            <w:tcBorders>
              <w:top w:val="single" w:sz="8" w:space="0" w:color="auto"/>
              <w:left w:val="nil"/>
              <w:bottom w:val="single" w:sz="8" w:space="0" w:color="auto"/>
              <w:right w:val="single" w:sz="8" w:space="0" w:color="auto"/>
            </w:tcBorders>
            <w:shd w:val="clear" w:color="000000" w:fill="FFCC99"/>
            <w:vAlign w:val="center"/>
            <w:hideMark/>
          </w:tcPr>
          <w:p w:rsidR="005E725E" w:rsidRPr="005E725E" w:rsidRDefault="004B2E36" w:rsidP="005E725E">
            <w:pPr>
              <w:jc w:val="center"/>
              <w:rPr>
                <w:b/>
                <w:bCs/>
                <w:color w:val="000000"/>
                <w:sz w:val="16"/>
                <w:szCs w:val="16"/>
              </w:rPr>
            </w:pPr>
            <w:r w:rsidRPr="004B2E36">
              <w:rPr>
                <w:b/>
                <w:bCs/>
                <w:color w:val="000000"/>
                <w:sz w:val="16"/>
                <w:szCs w:val="16"/>
              </w:rPr>
              <w:t xml:space="preserve">Бюджет                   </w:t>
            </w:r>
            <w:r w:rsidR="005E725E" w:rsidRPr="005E725E">
              <w:rPr>
                <w:b/>
                <w:bCs/>
                <w:color w:val="000000"/>
                <w:sz w:val="16"/>
                <w:szCs w:val="16"/>
              </w:rPr>
              <w:t>2020 г.</w:t>
            </w:r>
          </w:p>
        </w:tc>
        <w:tc>
          <w:tcPr>
            <w:tcW w:w="850" w:type="dxa"/>
            <w:gridSpan w:val="2"/>
            <w:tcBorders>
              <w:top w:val="single" w:sz="8" w:space="0" w:color="auto"/>
              <w:left w:val="nil"/>
              <w:bottom w:val="single" w:sz="8" w:space="0" w:color="auto"/>
              <w:right w:val="single" w:sz="8" w:space="0" w:color="auto"/>
            </w:tcBorders>
            <w:shd w:val="clear" w:color="000000" w:fill="FFCC99"/>
            <w:vAlign w:val="center"/>
            <w:hideMark/>
          </w:tcPr>
          <w:p w:rsidR="005E725E" w:rsidRPr="005E725E" w:rsidRDefault="005E725E" w:rsidP="005E725E">
            <w:pPr>
              <w:jc w:val="center"/>
              <w:rPr>
                <w:b/>
                <w:bCs/>
                <w:color w:val="000000"/>
                <w:sz w:val="16"/>
                <w:szCs w:val="16"/>
              </w:rPr>
            </w:pPr>
            <w:r w:rsidRPr="005E725E">
              <w:rPr>
                <w:b/>
                <w:bCs/>
                <w:color w:val="000000"/>
                <w:sz w:val="16"/>
                <w:szCs w:val="16"/>
              </w:rPr>
              <w:t>Прогноза                                2021 г.</w:t>
            </w:r>
          </w:p>
        </w:tc>
        <w:tc>
          <w:tcPr>
            <w:tcW w:w="851" w:type="dxa"/>
            <w:gridSpan w:val="2"/>
            <w:tcBorders>
              <w:top w:val="single" w:sz="8" w:space="0" w:color="auto"/>
              <w:left w:val="nil"/>
              <w:bottom w:val="single" w:sz="8" w:space="0" w:color="auto"/>
              <w:right w:val="single" w:sz="8" w:space="0" w:color="auto"/>
            </w:tcBorders>
            <w:shd w:val="clear" w:color="000000" w:fill="FFCC99"/>
            <w:vAlign w:val="center"/>
            <w:hideMark/>
          </w:tcPr>
          <w:p w:rsidR="005E725E" w:rsidRPr="005E725E" w:rsidRDefault="005E725E" w:rsidP="005E725E">
            <w:pPr>
              <w:jc w:val="center"/>
              <w:rPr>
                <w:b/>
                <w:bCs/>
                <w:color w:val="000000"/>
                <w:sz w:val="16"/>
                <w:szCs w:val="16"/>
              </w:rPr>
            </w:pPr>
            <w:r w:rsidRPr="005E725E">
              <w:rPr>
                <w:b/>
                <w:bCs/>
                <w:color w:val="000000"/>
                <w:sz w:val="16"/>
                <w:szCs w:val="16"/>
              </w:rPr>
              <w:t>Прогноза                                2022 г.</w:t>
            </w:r>
          </w:p>
        </w:tc>
      </w:tr>
      <w:tr w:rsidR="005E725E" w:rsidRPr="005E725E" w:rsidTr="005E725E">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i/>
                <w:iCs/>
                <w:color w:val="000000"/>
                <w:sz w:val="16"/>
                <w:szCs w:val="16"/>
              </w:rPr>
            </w:pPr>
            <w:r w:rsidRPr="005E725E">
              <w:rPr>
                <w:b/>
                <w:bCs/>
                <w:i/>
                <w:i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center"/>
              <w:rPr>
                <w:b/>
                <w:bCs/>
                <w:color w:val="000000"/>
                <w:sz w:val="16"/>
                <w:szCs w:val="16"/>
              </w:rPr>
            </w:pPr>
            <w:r w:rsidRPr="005E725E">
              <w:rPr>
                <w:b/>
                <w:bCs/>
                <w:color w:val="000000"/>
                <w:sz w:val="16"/>
                <w:szCs w:val="16"/>
              </w:rPr>
              <w:t>1</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center"/>
              <w:rPr>
                <w:b/>
                <w:bCs/>
                <w:color w:val="000000"/>
                <w:sz w:val="16"/>
                <w:szCs w:val="16"/>
              </w:rPr>
            </w:pPr>
            <w:r w:rsidRPr="005E725E">
              <w:rPr>
                <w:b/>
                <w:bCs/>
                <w:color w:val="000000"/>
                <w:sz w:val="16"/>
                <w:szCs w:val="16"/>
              </w:rPr>
              <w:t>2</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center"/>
              <w:rPr>
                <w:b/>
                <w:bCs/>
                <w:color w:val="000000"/>
                <w:sz w:val="16"/>
                <w:szCs w:val="16"/>
              </w:rPr>
            </w:pPr>
            <w:r w:rsidRPr="005E725E">
              <w:rPr>
                <w:b/>
                <w:bCs/>
                <w:color w:val="000000"/>
                <w:sz w:val="16"/>
                <w:szCs w:val="16"/>
              </w:rPr>
              <w:t>3</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center"/>
              <w:rPr>
                <w:b/>
                <w:bCs/>
                <w:color w:val="000000"/>
                <w:sz w:val="16"/>
                <w:szCs w:val="16"/>
              </w:rPr>
            </w:pPr>
            <w:r w:rsidRPr="005E725E">
              <w:rPr>
                <w:b/>
                <w:bCs/>
                <w:color w:val="000000"/>
                <w:sz w:val="16"/>
                <w:szCs w:val="16"/>
              </w:rPr>
              <w:t>4</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center"/>
              <w:rPr>
                <w:b/>
                <w:bCs/>
                <w:color w:val="000000"/>
                <w:sz w:val="16"/>
                <w:szCs w:val="16"/>
              </w:rPr>
            </w:pPr>
            <w:r w:rsidRPr="005E725E">
              <w:rPr>
                <w:b/>
                <w:bCs/>
                <w:color w:val="000000"/>
                <w:sz w:val="16"/>
                <w:szCs w:val="16"/>
              </w:rPr>
              <w:t>5</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center"/>
              <w:rPr>
                <w:b/>
                <w:bCs/>
                <w:color w:val="000000"/>
                <w:sz w:val="16"/>
                <w:szCs w:val="16"/>
              </w:rPr>
            </w:pPr>
            <w:r w:rsidRPr="005E725E">
              <w:rPr>
                <w:b/>
                <w:bCs/>
                <w:color w:val="000000"/>
                <w:sz w:val="16"/>
                <w:szCs w:val="16"/>
              </w:rPr>
              <w:t>6</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center"/>
              <w:rPr>
                <w:b/>
                <w:bCs/>
                <w:color w:val="000000"/>
                <w:sz w:val="16"/>
                <w:szCs w:val="16"/>
              </w:rPr>
            </w:pPr>
            <w:r w:rsidRPr="005E725E">
              <w:rPr>
                <w:b/>
                <w:bCs/>
                <w:color w:val="000000"/>
                <w:sz w:val="16"/>
                <w:szCs w:val="16"/>
              </w:rPr>
              <w:t>7</w:t>
            </w:r>
          </w:p>
        </w:tc>
      </w:tr>
      <w:tr w:rsidR="005E725E" w:rsidRPr="005E725E" w:rsidTr="005E725E">
        <w:trPr>
          <w:trHeight w:val="205"/>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І.</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Общо ведомствени разходи:</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47,2</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160,0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r>
      <w:tr w:rsidR="005E725E" w:rsidRPr="005E725E" w:rsidTr="005E725E">
        <w:trPr>
          <w:trHeight w:val="252"/>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 xml:space="preserve">   Персонал</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r>
      <w:tr w:rsidR="005E725E" w:rsidRPr="005E725E" w:rsidTr="005E725E">
        <w:trPr>
          <w:trHeight w:val="128"/>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 xml:space="preserve">   Издръжка</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47,2</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160,0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r>
      <w:tr w:rsidR="005E725E" w:rsidRPr="005E725E" w:rsidTr="005E725E">
        <w:trPr>
          <w:trHeight w:val="201"/>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 xml:space="preserve">   Капиталови разходи</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r>
      <w:tr w:rsidR="005E725E" w:rsidRPr="005E725E" w:rsidTr="005E725E">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b/>
                <w:bCs/>
                <w:color w:val="000000"/>
                <w:sz w:val="16"/>
                <w:szCs w:val="16"/>
              </w:rPr>
            </w:pPr>
            <w:r w:rsidRPr="005E725E">
              <w:rPr>
                <w:b/>
                <w:bCs/>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b/>
                <w:bCs/>
                <w:color w:val="000000"/>
                <w:sz w:val="16"/>
                <w:szCs w:val="16"/>
              </w:rPr>
            </w:pPr>
            <w:r w:rsidRPr="005E725E">
              <w:rPr>
                <w:b/>
                <w:bCs/>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b/>
                <w:bCs/>
                <w:color w:val="000000"/>
                <w:sz w:val="16"/>
                <w:szCs w:val="16"/>
              </w:rPr>
            </w:pPr>
            <w:r w:rsidRPr="005E725E">
              <w:rPr>
                <w:b/>
                <w:bCs/>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r>
      <w:tr w:rsidR="005E725E" w:rsidRPr="005E725E" w:rsidTr="005E725E">
        <w:trPr>
          <w:trHeight w:val="257"/>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1</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B71EA9">
            <w:pPr>
              <w:ind w:firstLineChars="300" w:firstLine="480"/>
              <w:rPr>
                <w:b/>
                <w:bCs/>
                <w:color w:val="000000"/>
                <w:sz w:val="16"/>
                <w:szCs w:val="16"/>
              </w:rPr>
            </w:pPr>
            <w:r w:rsidRPr="005E725E">
              <w:rPr>
                <w:b/>
                <w:bCs/>
                <w:color w:val="000000"/>
                <w:sz w:val="16"/>
                <w:szCs w:val="16"/>
              </w:rPr>
              <w:t>Ведомствени разходи по бюджета на ПРБ:</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47,2</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160,0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r>
      <w:tr w:rsidR="005E725E" w:rsidRPr="005E725E" w:rsidTr="00856D26">
        <w:trPr>
          <w:trHeight w:val="50"/>
        </w:trPr>
        <w:tc>
          <w:tcPr>
            <w:tcW w:w="416"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color w:val="000000"/>
                <w:sz w:val="16"/>
                <w:szCs w:val="16"/>
              </w:rPr>
            </w:pPr>
            <w:r w:rsidRPr="005E725E">
              <w:rPr>
                <w:color w:val="000000"/>
                <w:sz w:val="16"/>
                <w:szCs w:val="16"/>
              </w:rPr>
              <w:t> </w:t>
            </w:r>
          </w:p>
        </w:tc>
        <w:tc>
          <w:tcPr>
            <w:tcW w:w="4536" w:type="dxa"/>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ind w:firstLineChars="300" w:firstLine="480"/>
              <w:rPr>
                <w:color w:val="000000"/>
                <w:sz w:val="16"/>
                <w:szCs w:val="16"/>
              </w:rPr>
            </w:pPr>
            <w:r w:rsidRPr="005E725E">
              <w:rPr>
                <w:color w:val="000000"/>
                <w:sz w:val="16"/>
                <w:szCs w:val="16"/>
              </w:rPr>
              <w:t xml:space="preserve">   Персонал</w:t>
            </w:r>
          </w:p>
        </w:tc>
        <w:tc>
          <w:tcPr>
            <w:tcW w:w="708"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709"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1134"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0"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r>
      <w:tr w:rsidR="005E725E" w:rsidRPr="005E725E" w:rsidTr="005E725E">
        <w:trPr>
          <w:trHeight w:val="202"/>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color w:val="000000"/>
                <w:sz w:val="16"/>
                <w:szCs w:val="16"/>
              </w:rPr>
            </w:pPr>
            <w:r w:rsidRPr="005E725E">
              <w:rPr>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ind w:firstLineChars="300" w:firstLine="480"/>
              <w:rPr>
                <w:color w:val="000000"/>
                <w:sz w:val="16"/>
                <w:szCs w:val="16"/>
              </w:rPr>
            </w:pPr>
            <w:r w:rsidRPr="005E725E">
              <w:rPr>
                <w:color w:val="000000"/>
                <w:sz w:val="16"/>
                <w:szCs w:val="16"/>
              </w:rPr>
              <w:t xml:space="preserve">   Издръжка</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47,2</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160,0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r>
      <w:tr w:rsidR="005E725E" w:rsidRPr="005E725E" w:rsidTr="005E725E">
        <w:trPr>
          <w:trHeight w:val="217"/>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color w:val="000000"/>
                <w:sz w:val="16"/>
                <w:szCs w:val="16"/>
              </w:rPr>
            </w:pPr>
            <w:r w:rsidRPr="005E725E">
              <w:rPr>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ind w:firstLineChars="300" w:firstLine="480"/>
              <w:rPr>
                <w:color w:val="000000"/>
                <w:sz w:val="16"/>
                <w:szCs w:val="16"/>
              </w:rPr>
            </w:pPr>
            <w:r w:rsidRPr="005E725E">
              <w:rPr>
                <w:color w:val="000000"/>
                <w:sz w:val="16"/>
                <w:szCs w:val="16"/>
              </w:rPr>
              <w:t xml:space="preserve">   Капиталови разходи</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color w:val="000000"/>
                <w:sz w:val="16"/>
                <w:szCs w:val="16"/>
              </w:rPr>
            </w:pPr>
            <w:r w:rsidRPr="005E725E">
              <w:rPr>
                <w:color w:val="000000"/>
                <w:sz w:val="16"/>
                <w:szCs w:val="16"/>
              </w:rPr>
              <w:t>0,0</w:t>
            </w:r>
          </w:p>
        </w:tc>
      </w:tr>
      <w:tr w:rsidR="005E725E" w:rsidRPr="005E725E" w:rsidTr="005E725E">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color w:val="000000"/>
                <w:sz w:val="16"/>
                <w:szCs w:val="16"/>
              </w:rPr>
            </w:pPr>
            <w:r w:rsidRPr="005E725E">
              <w:rPr>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ind w:firstLineChars="300" w:firstLine="480"/>
              <w:rPr>
                <w:color w:val="000000"/>
                <w:sz w:val="16"/>
                <w:szCs w:val="16"/>
              </w:rPr>
            </w:pPr>
            <w:r w:rsidRPr="005E725E">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r>
      <w:tr w:rsidR="005E725E" w:rsidRPr="005E725E" w:rsidTr="005E725E">
        <w:trPr>
          <w:trHeight w:val="330"/>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lastRenderedPageBreak/>
              <w:t>2</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B71EA9">
            <w:pPr>
              <w:ind w:firstLineChars="300" w:firstLine="480"/>
              <w:rPr>
                <w:b/>
                <w:bCs/>
                <w:color w:val="000000"/>
                <w:sz w:val="16"/>
                <w:szCs w:val="16"/>
              </w:rPr>
            </w:pPr>
            <w:r w:rsidRPr="005E725E">
              <w:rPr>
                <w:b/>
                <w:bCs/>
                <w:color w:val="000000"/>
                <w:sz w:val="16"/>
                <w:szCs w:val="16"/>
              </w:rPr>
              <w:t>Ведомствени разходи по други бюджети и сметки за средства от ЕС</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r>
      <w:tr w:rsidR="005E725E" w:rsidRPr="005E725E" w:rsidTr="005E725E">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r>
      <w:tr w:rsidR="005E725E" w:rsidRPr="005E725E" w:rsidTr="0080094C">
        <w:trPr>
          <w:trHeight w:val="245"/>
        </w:trPr>
        <w:tc>
          <w:tcPr>
            <w:tcW w:w="416" w:type="dxa"/>
            <w:gridSpan w:val="2"/>
            <w:tcBorders>
              <w:top w:val="single" w:sz="4" w:space="0" w:color="auto"/>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ІІ.</w:t>
            </w:r>
          </w:p>
        </w:tc>
        <w:tc>
          <w:tcPr>
            <w:tcW w:w="4536" w:type="dxa"/>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Администрирани разходни параграфи по бюджета на ПРБ</w:t>
            </w:r>
          </w:p>
        </w:tc>
        <w:tc>
          <w:tcPr>
            <w:tcW w:w="708"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7 968,3</w:t>
            </w:r>
          </w:p>
        </w:tc>
        <w:tc>
          <w:tcPr>
            <w:tcW w:w="1134"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1"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0"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1" w:type="dxa"/>
            <w:gridSpan w:val="2"/>
            <w:tcBorders>
              <w:top w:val="single" w:sz="4" w:space="0" w:color="auto"/>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r>
      <w:tr w:rsidR="005E725E" w:rsidRPr="005E725E" w:rsidTr="0080094C">
        <w:trPr>
          <w:trHeight w:val="30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vAlign w:val="center"/>
            <w:hideMark/>
          </w:tcPr>
          <w:p w:rsidR="005E725E" w:rsidRPr="005E725E" w:rsidRDefault="005E725E" w:rsidP="005E725E">
            <w:pPr>
              <w:ind w:firstLineChars="200" w:firstLine="320"/>
              <w:rPr>
                <w:color w:val="000000"/>
                <w:sz w:val="16"/>
                <w:szCs w:val="16"/>
              </w:rPr>
            </w:pPr>
            <w:r w:rsidRPr="005E725E">
              <w:rPr>
                <w:color w:val="000000"/>
                <w:sz w:val="16"/>
                <w:szCs w:val="16"/>
              </w:rPr>
              <w:t>1. Официална помощ за развитие и хуманитарна помощ</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7</w:t>
            </w:r>
            <w:r w:rsidR="0080094C">
              <w:rPr>
                <w:color w:val="000000"/>
                <w:sz w:val="16"/>
                <w:szCs w:val="16"/>
              </w:rPr>
              <w:t xml:space="preserve"> </w:t>
            </w:r>
            <w:r w:rsidRPr="005E725E">
              <w:rPr>
                <w:color w:val="000000"/>
                <w:sz w:val="16"/>
                <w:szCs w:val="16"/>
              </w:rPr>
              <w:t>968,3</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6 000,0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6 000,0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6 000,0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6 000,0</w:t>
            </w:r>
          </w:p>
        </w:tc>
      </w:tr>
      <w:tr w:rsidR="005E725E" w:rsidRPr="005E725E" w:rsidTr="0080094C">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vAlign w:val="center"/>
            <w:hideMark/>
          </w:tcPr>
          <w:p w:rsidR="005E725E" w:rsidRPr="005E725E" w:rsidRDefault="005E725E" w:rsidP="005E725E">
            <w:pPr>
              <w:ind w:firstLineChars="200" w:firstLine="320"/>
              <w:rPr>
                <w:color w:val="000000"/>
                <w:sz w:val="16"/>
                <w:szCs w:val="16"/>
              </w:rPr>
            </w:pPr>
            <w:r w:rsidRPr="005E725E">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vAlign w:val="center"/>
            <w:hideMark/>
          </w:tcPr>
          <w:p w:rsidR="005E725E" w:rsidRPr="005E725E" w:rsidRDefault="005E725E" w:rsidP="005E725E">
            <w:pPr>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5E725E" w:rsidRPr="005E725E" w:rsidRDefault="005E725E" w:rsidP="005E725E">
            <w:pPr>
              <w:rPr>
                <w:color w:val="000000"/>
                <w:sz w:val="16"/>
                <w:szCs w:val="16"/>
              </w:rPr>
            </w:pPr>
            <w:r w:rsidRPr="005E725E">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r>
      <w:tr w:rsidR="005E725E" w:rsidRPr="005E725E" w:rsidTr="005E725E">
        <w:trPr>
          <w:trHeight w:val="435"/>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ІІІ.</w:t>
            </w:r>
          </w:p>
        </w:tc>
        <w:tc>
          <w:tcPr>
            <w:tcW w:w="4536" w:type="dxa"/>
            <w:tcBorders>
              <w:top w:val="nil"/>
              <w:left w:val="nil"/>
              <w:bottom w:val="single" w:sz="8" w:space="0" w:color="auto"/>
              <w:right w:val="single" w:sz="8" w:space="0" w:color="auto"/>
            </w:tcBorders>
            <w:shd w:val="clear" w:color="000000" w:fill="FFCC99"/>
            <w:vAlign w:val="center"/>
            <w:hideMark/>
          </w:tcPr>
          <w:p w:rsidR="005E725E" w:rsidRPr="005E725E" w:rsidRDefault="005E725E" w:rsidP="005E725E">
            <w:pPr>
              <w:rPr>
                <w:b/>
                <w:bCs/>
                <w:color w:val="000000"/>
                <w:sz w:val="16"/>
                <w:szCs w:val="16"/>
              </w:rPr>
            </w:pPr>
            <w:r w:rsidRPr="005E725E">
              <w:rPr>
                <w:b/>
                <w:bCs/>
                <w:color w:val="000000"/>
                <w:sz w:val="16"/>
                <w:szCs w:val="16"/>
              </w:rPr>
              <w:t>Администрирани разходни параграфи по други бюджети и сметки за средства от ЕС</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r>
      <w:tr w:rsidR="005E725E" w:rsidRPr="005E725E" w:rsidTr="0080094C">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r>
      <w:tr w:rsidR="005E725E" w:rsidRPr="005E725E" w:rsidTr="0080094C">
        <w:trPr>
          <w:trHeight w:val="257"/>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Общо администрирани разходи (ІІ.+ІІІ.):</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7 968,3</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r>
      <w:tr w:rsidR="005E725E" w:rsidRPr="005E725E" w:rsidTr="0080094C">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b/>
                <w:bCs/>
                <w:color w:val="000000"/>
                <w:sz w:val="16"/>
                <w:szCs w:val="16"/>
              </w:rPr>
            </w:pPr>
            <w:r w:rsidRPr="005E725E">
              <w:rPr>
                <w:b/>
                <w:bCs/>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r>
      <w:tr w:rsidR="005E725E" w:rsidRPr="005E725E" w:rsidTr="0080094C">
        <w:trPr>
          <w:trHeight w:val="263"/>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Общо разходи по бюджета (І.1+ІІ.):</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8 015,5</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6 160,0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r>
      <w:tr w:rsidR="005E725E" w:rsidRPr="005E725E" w:rsidTr="0080094C">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b/>
                <w:bCs/>
                <w:color w:val="000000"/>
                <w:sz w:val="16"/>
                <w:szCs w:val="16"/>
              </w:rPr>
            </w:pPr>
            <w:r w:rsidRPr="005E725E">
              <w:rPr>
                <w:b/>
                <w:bCs/>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r>
      <w:tr w:rsidR="005E725E" w:rsidRPr="005E725E" w:rsidTr="0080094C">
        <w:trPr>
          <w:trHeight w:val="243"/>
        </w:trPr>
        <w:tc>
          <w:tcPr>
            <w:tcW w:w="416" w:type="dxa"/>
            <w:gridSpan w:val="2"/>
            <w:tcBorders>
              <w:top w:val="nil"/>
              <w:left w:val="single" w:sz="8" w:space="0" w:color="auto"/>
              <w:bottom w:val="single" w:sz="8" w:space="0" w:color="auto"/>
              <w:right w:val="single" w:sz="8" w:space="0" w:color="auto"/>
            </w:tcBorders>
            <w:shd w:val="clear" w:color="000000" w:fill="FFCC99"/>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rPr>
                <w:b/>
                <w:bCs/>
                <w:color w:val="000000"/>
                <w:sz w:val="16"/>
                <w:szCs w:val="16"/>
              </w:rPr>
            </w:pPr>
            <w:r w:rsidRPr="005E725E">
              <w:rPr>
                <w:b/>
                <w:bCs/>
                <w:color w:val="000000"/>
                <w:sz w:val="16"/>
                <w:szCs w:val="16"/>
              </w:rPr>
              <w:t>Общо разходи (І.+ІІ.+ІІІ.):</w:t>
            </w:r>
          </w:p>
        </w:tc>
        <w:tc>
          <w:tcPr>
            <w:tcW w:w="708"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0,0</w:t>
            </w:r>
          </w:p>
        </w:tc>
        <w:tc>
          <w:tcPr>
            <w:tcW w:w="709"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8 015,5</w:t>
            </w:r>
          </w:p>
        </w:tc>
        <w:tc>
          <w:tcPr>
            <w:tcW w:w="1134"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6 160,0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0"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c>
          <w:tcPr>
            <w:tcW w:w="851" w:type="dxa"/>
            <w:gridSpan w:val="2"/>
            <w:tcBorders>
              <w:top w:val="nil"/>
              <w:left w:val="nil"/>
              <w:bottom w:val="single" w:sz="8" w:space="0" w:color="auto"/>
              <w:right w:val="single" w:sz="8" w:space="0" w:color="auto"/>
            </w:tcBorders>
            <w:shd w:val="clear" w:color="000000" w:fill="FFCC99"/>
            <w:noWrap/>
            <w:vAlign w:val="center"/>
            <w:hideMark/>
          </w:tcPr>
          <w:p w:rsidR="005E725E" w:rsidRPr="005E725E" w:rsidRDefault="005E725E" w:rsidP="005E725E">
            <w:pPr>
              <w:jc w:val="right"/>
              <w:rPr>
                <w:b/>
                <w:bCs/>
                <w:color w:val="000000"/>
                <w:sz w:val="16"/>
                <w:szCs w:val="16"/>
              </w:rPr>
            </w:pPr>
            <w:r w:rsidRPr="005E725E">
              <w:rPr>
                <w:b/>
                <w:bCs/>
                <w:color w:val="000000"/>
                <w:sz w:val="16"/>
                <w:szCs w:val="16"/>
              </w:rPr>
              <w:t>6 000,0</w:t>
            </w:r>
          </w:p>
        </w:tc>
      </w:tr>
      <w:tr w:rsidR="005E725E" w:rsidRPr="005E725E" w:rsidTr="0080094C">
        <w:trPr>
          <w:trHeight w:val="50"/>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 </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 </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 </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 </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 </w:t>
            </w:r>
          </w:p>
        </w:tc>
      </w:tr>
      <w:tr w:rsidR="005E725E" w:rsidRPr="005E725E" w:rsidTr="0080094C">
        <w:trPr>
          <w:trHeight w:val="244"/>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Численост на щатния персонал</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r>
      <w:tr w:rsidR="005E725E" w:rsidRPr="005E725E" w:rsidTr="0080094C">
        <w:trPr>
          <w:trHeight w:val="243"/>
        </w:trPr>
        <w:tc>
          <w:tcPr>
            <w:tcW w:w="416" w:type="dxa"/>
            <w:gridSpan w:val="2"/>
            <w:tcBorders>
              <w:top w:val="nil"/>
              <w:left w:val="single" w:sz="8" w:space="0" w:color="auto"/>
              <w:bottom w:val="single" w:sz="8" w:space="0" w:color="auto"/>
              <w:right w:val="single" w:sz="8" w:space="0" w:color="auto"/>
            </w:tcBorders>
            <w:shd w:val="clear" w:color="auto" w:fill="auto"/>
            <w:noWrap/>
            <w:vAlign w:val="center"/>
            <w:hideMark/>
          </w:tcPr>
          <w:p w:rsidR="005E725E" w:rsidRPr="005E725E" w:rsidRDefault="005E725E" w:rsidP="005E725E">
            <w:pPr>
              <w:jc w:val="both"/>
              <w:rPr>
                <w:b/>
                <w:bCs/>
                <w:color w:val="000000"/>
                <w:sz w:val="16"/>
                <w:szCs w:val="16"/>
              </w:rPr>
            </w:pPr>
            <w:r w:rsidRPr="005E725E">
              <w:rPr>
                <w:b/>
                <w:bCs/>
                <w:color w:val="000000"/>
                <w:sz w:val="16"/>
                <w:szCs w:val="16"/>
              </w:rPr>
              <w:t> </w:t>
            </w:r>
          </w:p>
        </w:tc>
        <w:tc>
          <w:tcPr>
            <w:tcW w:w="4536" w:type="dxa"/>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rPr>
                <w:color w:val="000000"/>
                <w:sz w:val="16"/>
                <w:szCs w:val="16"/>
              </w:rPr>
            </w:pPr>
            <w:r w:rsidRPr="005E725E">
              <w:rPr>
                <w:color w:val="000000"/>
                <w:sz w:val="16"/>
                <w:szCs w:val="16"/>
              </w:rPr>
              <w:t>Численост на извънщатния персонал</w:t>
            </w:r>
          </w:p>
        </w:tc>
        <w:tc>
          <w:tcPr>
            <w:tcW w:w="708"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709"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1134"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850"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c>
          <w:tcPr>
            <w:tcW w:w="851" w:type="dxa"/>
            <w:gridSpan w:val="2"/>
            <w:tcBorders>
              <w:top w:val="nil"/>
              <w:left w:val="nil"/>
              <w:bottom w:val="single" w:sz="8" w:space="0" w:color="auto"/>
              <w:right w:val="single" w:sz="8" w:space="0" w:color="auto"/>
            </w:tcBorders>
            <w:shd w:val="clear" w:color="auto" w:fill="auto"/>
            <w:noWrap/>
            <w:vAlign w:val="center"/>
            <w:hideMark/>
          </w:tcPr>
          <w:p w:rsidR="005E725E" w:rsidRPr="005E725E" w:rsidRDefault="005E725E" w:rsidP="005E725E">
            <w:pPr>
              <w:jc w:val="right"/>
              <w:rPr>
                <w:color w:val="000000"/>
                <w:sz w:val="16"/>
                <w:szCs w:val="16"/>
              </w:rPr>
            </w:pPr>
            <w:r w:rsidRPr="005E725E">
              <w:rPr>
                <w:color w:val="000000"/>
                <w:sz w:val="16"/>
                <w:szCs w:val="16"/>
              </w:rPr>
              <w:t>0</w:t>
            </w:r>
          </w:p>
        </w:tc>
      </w:tr>
    </w:tbl>
    <w:p w:rsidR="0014508D" w:rsidRPr="00953611" w:rsidRDefault="0014508D" w:rsidP="00157B8C">
      <w:pPr>
        <w:tabs>
          <w:tab w:val="left" w:pos="0"/>
        </w:tabs>
        <w:ind w:firstLine="360"/>
        <w:rPr>
          <w:color w:val="FF0000"/>
          <w:sz w:val="24"/>
          <w:szCs w:val="24"/>
        </w:rPr>
      </w:pPr>
    </w:p>
    <w:sectPr w:rsidR="0014508D" w:rsidRPr="00953611" w:rsidSect="00F817AE">
      <w:footerReference w:type="even" r:id="rId8"/>
      <w:footerReference w:type="default" r:id="rId9"/>
      <w:footnotePr>
        <w:numFmt w:val="chicago"/>
      </w:footnotePr>
      <w:type w:val="continuous"/>
      <w:pgSz w:w="12240" w:h="15840"/>
      <w:pgMar w:top="1134" w:right="1183"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24B" w:rsidRDefault="003E024B">
      <w:r>
        <w:separator/>
      </w:r>
    </w:p>
  </w:endnote>
  <w:endnote w:type="continuationSeparator" w:id="0">
    <w:p w:rsidR="003E024B" w:rsidRDefault="003E024B">
      <w:r>
        <w:continuationSeparator/>
      </w:r>
    </w:p>
  </w:endnote>
  <w:endnote w:type="continuationNotice" w:id="1">
    <w:p w:rsidR="003E024B" w:rsidRDefault="003E0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CC"/>
    <w:family w:val="swiss"/>
    <w:pitch w:val="variable"/>
    <w:sig w:usb0="A00002AF" w:usb1="400078FB" w:usb2="00000000" w:usb3="00000000" w:csb0="000000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C0" w:rsidRPr="00601869" w:rsidRDefault="00124EC0" w:rsidP="00CC6539">
    <w:pPr>
      <w:pStyle w:val="Footer"/>
      <w:framePr w:wrap="around" w:vAnchor="text" w:hAnchor="margin" w:xAlign="center" w:y="1"/>
      <w:rPr>
        <w:rStyle w:val="PageNumber"/>
        <w:lang w:val="de-DE"/>
      </w:rPr>
    </w:pPr>
  </w:p>
  <w:p w:rsidR="00124EC0" w:rsidRDefault="00124EC0" w:rsidP="00A55B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4EC0" w:rsidRDefault="00124EC0">
    <w:pPr>
      <w:pStyle w:val="Footer"/>
      <w:jc w:val="center"/>
    </w:pPr>
    <w:r>
      <w:fldChar w:fldCharType="begin"/>
    </w:r>
    <w:r>
      <w:instrText xml:space="preserve"> PAGE   \* MERGEFORMAT </w:instrText>
    </w:r>
    <w:r>
      <w:fldChar w:fldCharType="separate"/>
    </w:r>
    <w:r w:rsidR="004B2E36">
      <w:rPr>
        <w:noProof/>
      </w:rPr>
      <w:t>28</w:t>
    </w:r>
    <w:r>
      <w:rPr>
        <w:noProof/>
      </w:rPr>
      <w:fldChar w:fldCharType="end"/>
    </w:r>
  </w:p>
  <w:p w:rsidR="00124EC0" w:rsidRPr="00995716" w:rsidRDefault="00124EC0" w:rsidP="00A55B6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24B" w:rsidRDefault="003E024B">
      <w:r>
        <w:separator/>
      </w:r>
    </w:p>
  </w:footnote>
  <w:footnote w:type="continuationSeparator" w:id="0">
    <w:p w:rsidR="003E024B" w:rsidRDefault="003E024B">
      <w:r>
        <w:continuationSeparator/>
      </w:r>
    </w:p>
  </w:footnote>
  <w:footnote w:type="continuationNotice" w:id="1">
    <w:p w:rsidR="003E024B" w:rsidRDefault="003E024B"/>
  </w:footnote>
  <w:footnote w:id="2">
    <w:p w:rsidR="00124EC0" w:rsidRDefault="00124EC0" w:rsidP="00767A01">
      <w:pPr>
        <w:pStyle w:val="FootnoteText"/>
        <w:jc w:val="both"/>
      </w:pPr>
      <w:r>
        <w:rPr>
          <w:rStyle w:val="FootnoteReference"/>
        </w:rPr>
        <w:footnoteRef/>
      </w:r>
      <w:r>
        <w:t xml:space="preserve"> т. 32 от Заключенията на Съвет</w:t>
      </w:r>
      <w:r>
        <w:rPr>
          <w:lang w:val="bg-BG"/>
        </w:rPr>
        <w:t xml:space="preserve"> Външни работи/ Развитие</w:t>
      </w:r>
      <w:r>
        <w:t xml:space="preserve"> от 26.05.2015 г. за Ново глобално партньорство за изкореняване на бедността и за устойчиво развитие след 2015 г.  </w:t>
      </w:r>
    </w:p>
  </w:footnote>
  <w:footnote w:id="3">
    <w:p w:rsidR="00124EC0" w:rsidRDefault="00124EC0" w:rsidP="008D770B">
      <w:pPr>
        <w:pStyle w:val="FootnoteText"/>
      </w:pPr>
    </w:p>
  </w:footnote>
  <w:footnote w:id="4">
    <w:p w:rsidR="00124EC0" w:rsidRDefault="00124EC0" w:rsidP="005F6065">
      <w:pPr>
        <w:pStyle w:val="FootnoteText"/>
        <w:rPr>
          <w:b w:val="0"/>
          <w:bCs w:val="0"/>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A32B9CE"/>
    <w:name w:val="WW8Num3"/>
    <w:lvl w:ilvl="0">
      <w:start w:val="2"/>
      <w:numFmt w:val="decimal"/>
      <w:lvlText w:val="%1."/>
      <w:lvlJc w:val="left"/>
      <w:pPr>
        <w:tabs>
          <w:tab w:val="num" w:pos="720"/>
        </w:tabs>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00655306"/>
    <w:multiLevelType w:val="hybridMultilevel"/>
    <w:tmpl w:val="EF8C90CA"/>
    <w:lvl w:ilvl="0" w:tplc="7DCA267C">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0C36403"/>
    <w:multiLevelType w:val="hybridMultilevel"/>
    <w:tmpl w:val="0F70BDB2"/>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21A5B50"/>
    <w:multiLevelType w:val="hybridMultilevel"/>
    <w:tmpl w:val="B92ECC1A"/>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023E2C0C"/>
    <w:multiLevelType w:val="hybridMultilevel"/>
    <w:tmpl w:val="FEEC5652"/>
    <w:lvl w:ilvl="0" w:tplc="F3546E1C">
      <w:start w:val="2"/>
      <w:numFmt w:val="bullet"/>
      <w:lvlText w:val="-"/>
      <w:lvlJc w:val="left"/>
      <w:pPr>
        <w:ind w:left="1004" w:hanging="360"/>
      </w:pPr>
      <w:rPr>
        <w:rFonts w:ascii="Arial Black" w:hAnsi="Arial Black" w:cs="Arial Black" w:hint="default"/>
        <w:color w:val="auto"/>
      </w:rPr>
    </w:lvl>
    <w:lvl w:ilvl="1" w:tplc="04020003">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05AC59CD"/>
    <w:multiLevelType w:val="hybridMultilevel"/>
    <w:tmpl w:val="D0641C0E"/>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06A35C7E"/>
    <w:multiLevelType w:val="hybridMultilevel"/>
    <w:tmpl w:val="48404A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06DF364A"/>
    <w:multiLevelType w:val="hybridMultilevel"/>
    <w:tmpl w:val="E33C3374"/>
    <w:lvl w:ilvl="0" w:tplc="FC143740">
      <w:start w:val="5"/>
      <w:numFmt w:val="bullet"/>
      <w:lvlText w:val="-"/>
      <w:lvlJc w:val="left"/>
      <w:pPr>
        <w:ind w:left="1440" w:hanging="360"/>
      </w:pPr>
      <w:rPr>
        <w:rFonts w:ascii="Times New Roman" w:eastAsia="Times New Roman" w:hAnsi="Times New Roman" w:cs="Times New Roman"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 w15:restartNumberingAfterBreak="0">
    <w:nsid w:val="09C501A8"/>
    <w:multiLevelType w:val="hybridMultilevel"/>
    <w:tmpl w:val="BFA6C042"/>
    <w:lvl w:ilvl="0" w:tplc="FC143740">
      <w:start w:val="5"/>
      <w:numFmt w:val="bullet"/>
      <w:lvlText w:val="-"/>
      <w:lvlJc w:val="left"/>
      <w:pPr>
        <w:ind w:left="720" w:hanging="360"/>
      </w:pPr>
      <w:rPr>
        <w:rFonts w:ascii="Times New Roman" w:eastAsia="Times New Roman" w:hAnsi="Times New Roman" w:cs="Times New Roman" w:hint="default"/>
      </w:rPr>
    </w:lvl>
    <w:lvl w:ilvl="1" w:tplc="F3546E1C">
      <w:start w:val="2"/>
      <w:numFmt w:val="bullet"/>
      <w:lvlText w:val="-"/>
      <w:lvlJc w:val="left"/>
      <w:pPr>
        <w:ind w:left="1440" w:hanging="360"/>
      </w:pPr>
      <w:rPr>
        <w:rFonts w:ascii="Arial Black" w:hAnsi="Arial Black" w:cs="Arial Black" w:hint="default"/>
        <w:b/>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0AC14607"/>
    <w:multiLevelType w:val="hybridMultilevel"/>
    <w:tmpl w:val="8CC6F0E6"/>
    <w:lvl w:ilvl="0" w:tplc="F3546E1C">
      <w:start w:val="2"/>
      <w:numFmt w:val="bullet"/>
      <w:lvlText w:val="-"/>
      <w:lvlJc w:val="left"/>
      <w:pPr>
        <w:ind w:left="1440" w:hanging="360"/>
      </w:pPr>
      <w:rPr>
        <w:rFonts w:ascii="Arial Black" w:hAnsi="Arial Black" w:cs="Arial Black" w:hint="default"/>
        <w:color w:val="auto"/>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0D7B6B8B"/>
    <w:multiLevelType w:val="hybridMultilevel"/>
    <w:tmpl w:val="0FFCAF36"/>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E7668D3"/>
    <w:multiLevelType w:val="hybridMultilevel"/>
    <w:tmpl w:val="4B92B3BC"/>
    <w:lvl w:ilvl="0" w:tplc="C7D2577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10652051"/>
    <w:multiLevelType w:val="hybridMultilevel"/>
    <w:tmpl w:val="0AC81DCE"/>
    <w:lvl w:ilvl="0" w:tplc="F3546E1C">
      <w:start w:val="2"/>
      <w:numFmt w:val="bullet"/>
      <w:lvlText w:val="-"/>
      <w:lvlJc w:val="left"/>
      <w:pPr>
        <w:ind w:left="1287" w:hanging="360"/>
      </w:pPr>
      <w:rPr>
        <w:rFonts w:ascii="Arial Black" w:hAnsi="Arial Black" w:cs="Arial Black" w:hint="default"/>
        <w:color w:val="auto"/>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3" w15:restartNumberingAfterBreak="0">
    <w:nsid w:val="111912F5"/>
    <w:multiLevelType w:val="multilevel"/>
    <w:tmpl w:val="D5B8B38A"/>
    <w:lvl w:ilvl="0">
      <w:start w:val="1"/>
      <w:numFmt w:val="decimal"/>
      <w:pStyle w:val="Numlist"/>
      <w:lvlText w:val="%1."/>
      <w:lvlJc w:val="left"/>
      <w:pPr>
        <w:ind w:left="720" w:hanging="360"/>
      </w:pPr>
      <w:rPr>
        <w:rFonts w:hint="default"/>
      </w:rPr>
    </w:lvl>
    <w:lvl w:ilvl="1">
      <w:start w:val="2"/>
      <w:numFmt w:val="decimal"/>
      <w:isLgl/>
      <w:lvlText w:val="%1.%2."/>
      <w:lvlJc w:val="left"/>
      <w:pPr>
        <w:ind w:left="1128" w:hanging="420"/>
      </w:pPr>
      <w:rPr>
        <w:rFonts w:hint="default"/>
        <w:b/>
      </w:rPr>
    </w:lvl>
    <w:lvl w:ilvl="2">
      <w:start w:val="1"/>
      <w:numFmt w:val="decimal"/>
      <w:isLgl/>
      <w:lvlText w:val="%1.%2.%3."/>
      <w:lvlJc w:val="left"/>
      <w:pPr>
        <w:ind w:left="1776" w:hanging="720"/>
      </w:pPr>
      <w:rPr>
        <w:rFonts w:hint="default"/>
        <w:b/>
      </w:rPr>
    </w:lvl>
    <w:lvl w:ilvl="3">
      <w:start w:val="1"/>
      <w:numFmt w:val="decimal"/>
      <w:isLgl/>
      <w:lvlText w:val="%1.%2.%3.%4."/>
      <w:lvlJc w:val="left"/>
      <w:pPr>
        <w:ind w:left="2124" w:hanging="72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180" w:hanging="108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236" w:hanging="1440"/>
      </w:pPr>
      <w:rPr>
        <w:rFonts w:hint="default"/>
        <w:b/>
      </w:rPr>
    </w:lvl>
    <w:lvl w:ilvl="8">
      <w:start w:val="1"/>
      <w:numFmt w:val="decimal"/>
      <w:isLgl/>
      <w:lvlText w:val="%1.%2.%3.%4.%5.%6.%7.%8.%9."/>
      <w:lvlJc w:val="left"/>
      <w:pPr>
        <w:ind w:left="4944" w:hanging="1800"/>
      </w:pPr>
      <w:rPr>
        <w:rFonts w:hint="default"/>
        <w:b/>
      </w:rPr>
    </w:lvl>
  </w:abstractNum>
  <w:abstractNum w:abstractNumId="14" w15:restartNumberingAfterBreak="0">
    <w:nsid w:val="12A87CF4"/>
    <w:multiLevelType w:val="hybridMultilevel"/>
    <w:tmpl w:val="BF56FA32"/>
    <w:lvl w:ilvl="0" w:tplc="FC143740">
      <w:start w:val="5"/>
      <w:numFmt w:val="bullet"/>
      <w:lvlText w:val="-"/>
      <w:lvlJc w:val="left"/>
      <w:pPr>
        <w:ind w:left="928"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5" w15:restartNumberingAfterBreak="0">
    <w:nsid w:val="1397487E"/>
    <w:multiLevelType w:val="hybridMultilevel"/>
    <w:tmpl w:val="7D407D50"/>
    <w:lvl w:ilvl="0" w:tplc="02EEDA76">
      <w:numFmt w:val="bullet"/>
      <w:lvlText w:val="-"/>
      <w:lvlJc w:val="left"/>
      <w:pPr>
        <w:ind w:left="1004"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16" w15:restartNumberingAfterBreak="0">
    <w:nsid w:val="14C15D63"/>
    <w:multiLevelType w:val="hybridMultilevel"/>
    <w:tmpl w:val="EC4230FC"/>
    <w:lvl w:ilvl="0" w:tplc="F3546E1C">
      <w:start w:val="2"/>
      <w:numFmt w:val="bullet"/>
      <w:lvlText w:val="-"/>
      <w:lvlJc w:val="left"/>
      <w:pPr>
        <w:ind w:left="720" w:hanging="360"/>
      </w:pPr>
      <w:rPr>
        <w:rFonts w:ascii="Arial Black" w:hAnsi="Arial Black" w:cs="Arial Black" w:hint="default"/>
        <w:color w:val="auto"/>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8940FA5"/>
    <w:multiLevelType w:val="hybridMultilevel"/>
    <w:tmpl w:val="1EC49BDC"/>
    <w:lvl w:ilvl="0" w:tplc="FF200B2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B0B2453"/>
    <w:multiLevelType w:val="hybridMultilevel"/>
    <w:tmpl w:val="9658436C"/>
    <w:lvl w:ilvl="0" w:tplc="F3546E1C">
      <w:start w:val="2"/>
      <w:numFmt w:val="bullet"/>
      <w:lvlText w:val="-"/>
      <w:lvlJc w:val="left"/>
      <w:pPr>
        <w:tabs>
          <w:tab w:val="num" w:pos="357"/>
        </w:tabs>
        <w:ind w:left="0" w:firstLine="360"/>
      </w:pPr>
      <w:rPr>
        <w:rFonts w:ascii="Arial Black" w:hAnsi="Arial Black" w:cs="Arial Black"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20BE9BF6">
      <w:start w:val="6"/>
      <w:numFmt w:val="bullet"/>
      <w:lvlText w:val="-"/>
      <w:lvlJc w:val="left"/>
      <w:pPr>
        <w:tabs>
          <w:tab w:val="num" w:pos="2160"/>
        </w:tabs>
        <w:ind w:left="2160" w:hanging="360"/>
      </w:pPr>
      <w:rPr>
        <w:rFonts w:ascii="Calibri" w:eastAsia="Times New Roman" w:hAnsi="Calibri" w:cs="Calibri"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4019A4"/>
    <w:multiLevelType w:val="hybridMultilevel"/>
    <w:tmpl w:val="2200AD32"/>
    <w:lvl w:ilvl="0" w:tplc="E2465166">
      <w:start w:val="1"/>
      <w:numFmt w:val="bullet"/>
      <w:lvlText w:val=""/>
      <w:lvlJc w:val="left"/>
      <w:pPr>
        <w:tabs>
          <w:tab w:val="num" w:pos="360"/>
        </w:tabs>
        <w:ind w:left="360" w:hanging="360"/>
      </w:pPr>
      <w:rPr>
        <w:rFonts w:ascii="Wingdings" w:hAnsi="Wingdings" w:hint="default"/>
        <w:color w:val="auto"/>
      </w:rPr>
    </w:lvl>
    <w:lvl w:ilvl="1" w:tplc="04020019">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17F4C23"/>
    <w:multiLevelType w:val="hybridMultilevel"/>
    <w:tmpl w:val="500669F4"/>
    <w:lvl w:ilvl="0" w:tplc="30BAA5A8">
      <w:numFmt w:val="bullet"/>
      <w:lvlText w:val="-"/>
      <w:lvlJc w:val="left"/>
      <w:pPr>
        <w:ind w:left="720" w:hanging="360"/>
      </w:pPr>
      <w:rPr>
        <w:rFonts w:ascii="Times New Roman" w:eastAsia="Times New Roman" w:hAnsi="Times New Roman" w:hint="default"/>
      </w:rPr>
    </w:lvl>
    <w:lvl w:ilvl="1" w:tplc="04020003">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1" w15:restartNumberingAfterBreak="0">
    <w:nsid w:val="22781636"/>
    <w:multiLevelType w:val="hybridMultilevel"/>
    <w:tmpl w:val="6FE2B4F6"/>
    <w:lvl w:ilvl="0" w:tplc="F3546E1C">
      <w:start w:val="2"/>
      <w:numFmt w:val="bullet"/>
      <w:lvlText w:val="-"/>
      <w:lvlJc w:val="left"/>
      <w:pPr>
        <w:ind w:left="720" w:hanging="360"/>
      </w:pPr>
      <w:rPr>
        <w:rFonts w:ascii="Arial Black" w:hAnsi="Arial Black" w:cs="Arial Black" w:hint="default"/>
        <w:color w:val="auto"/>
      </w:rPr>
    </w:lvl>
    <w:lvl w:ilvl="1" w:tplc="F3546E1C">
      <w:start w:val="2"/>
      <w:numFmt w:val="bullet"/>
      <w:lvlText w:val="-"/>
      <w:lvlJc w:val="left"/>
      <w:pPr>
        <w:ind w:left="1440" w:hanging="360"/>
      </w:pPr>
      <w:rPr>
        <w:rFonts w:ascii="Arial Black" w:hAnsi="Arial Black" w:cs="Arial Black" w:hint="default"/>
        <w:color w:val="auto"/>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23257D05"/>
    <w:multiLevelType w:val="hybridMultilevel"/>
    <w:tmpl w:val="EBFA7D0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2A751528"/>
    <w:multiLevelType w:val="hybridMultilevel"/>
    <w:tmpl w:val="7448677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4" w15:restartNumberingAfterBreak="0">
    <w:nsid w:val="2BB75745"/>
    <w:multiLevelType w:val="hybridMultilevel"/>
    <w:tmpl w:val="92C28EA6"/>
    <w:lvl w:ilvl="0" w:tplc="0409000B">
      <w:start w:val="1"/>
      <w:numFmt w:val="bullet"/>
      <w:lvlText w:val=""/>
      <w:lvlJc w:val="left"/>
      <w:pPr>
        <w:tabs>
          <w:tab w:val="num" w:pos="784"/>
        </w:tabs>
        <w:ind w:left="785" w:hanging="425"/>
      </w:pPr>
      <w:rPr>
        <w:rFonts w:ascii="Wingdings" w:hAnsi="Wingdings" w:hint="default"/>
      </w:rPr>
    </w:lvl>
    <w:lvl w:ilvl="1" w:tplc="0402000D">
      <w:start w:val="1"/>
      <w:numFmt w:val="bullet"/>
      <w:lvlText w:val=""/>
      <w:lvlJc w:val="left"/>
      <w:pPr>
        <w:tabs>
          <w:tab w:val="num" w:pos="1504"/>
        </w:tabs>
        <w:ind w:left="1505" w:hanging="425"/>
      </w:pPr>
      <w:rPr>
        <w:rFonts w:ascii="Wingdings" w:hAnsi="Wingdings" w:hint="default"/>
        <w:color w:val="auto"/>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BF46681"/>
    <w:multiLevelType w:val="hybridMultilevel"/>
    <w:tmpl w:val="8918D940"/>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2DBB1C2B"/>
    <w:multiLevelType w:val="hybridMultilevel"/>
    <w:tmpl w:val="B5DAF97E"/>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306F5FA4"/>
    <w:multiLevelType w:val="hybridMultilevel"/>
    <w:tmpl w:val="D2D85140"/>
    <w:lvl w:ilvl="0" w:tplc="FC143740">
      <w:start w:val="5"/>
      <w:numFmt w:val="bullet"/>
      <w:lvlText w:val="-"/>
      <w:lvlJc w:val="left"/>
      <w:pPr>
        <w:ind w:left="928" w:hanging="360"/>
      </w:pPr>
      <w:rPr>
        <w:rFonts w:ascii="Times New Roman" w:eastAsia="Times New Roman" w:hAnsi="Times New Roman" w:cs="Times New Roman"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28" w15:restartNumberingAfterBreak="0">
    <w:nsid w:val="31043354"/>
    <w:multiLevelType w:val="hybridMultilevel"/>
    <w:tmpl w:val="D6BA1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10D0C7D"/>
    <w:multiLevelType w:val="hybridMultilevel"/>
    <w:tmpl w:val="796C8352"/>
    <w:lvl w:ilvl="0" w:tplc="94FC246E">
      <w:numFmt w:val="bullet"/>
      <w:lvlText w:val="-"/>
      <w:lvlJc w:val="left"/>
      <w:pPr>
        <w:ind w:left="720" w:hanging="360"/>
      </w:pPr>
      <w:rPr>
        <w:rFonts w:ascii="Calibri" w:eastAsia="Calibri" w:hAnsi="Calibri"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32786C27"/>
    <w:multiLevelType w:val="hybridMultilevel"/>
    <w:tmpl w:val="A496898E"/>
    <w:lvl w:ilvl="0" w:tplc="0402000B">
      <w:start w:val="1"/>
      <w:numFmt w:val="bullet"/>
      <w:lvlText w:val=""/>
      <w:lvlJc w:val="left"/>
      <w:pPr>
        <w:ind w:left="1440" w:hanging="360"/>
      </w:pPr>
      <w:rPr>
        <w:rFonts w:ascii="Wingdings" w:hAnsi="Wingding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1" w15:restartNumberingAfterBreak="0">
    <w:nsid w:val="33812A39"/>
    <w:multiLevelType w:val="hybridMultilevel"/>
    <w:tmpl w:val="16180C3C"/>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15:restartNumberingAfterBreak="0">
    <w:nsid w:val="33F31D12"/>
    <w:multiLevelType w:val="hybridMultilevel"/>
    <w:tmpl w:val="FB464FCA"/>
    <w:lvl w:ilvl="0" w:tplc="FC143740">
      <w:start w:val="5"/>
      <w:numFmt w:val="bullet"/>
      <w:lvlText w:val="-"/>
      <w:lvlJc w:val="left"/>
      <w:pPr>
        <w:ind w:left="644" w:hanging="360"/>
      </w:pPr>
      <w:rPr>
        <w:rFonts w:ascii="Times New Roman" w:eastAsia="Times New Roman" w:hAnsi="Times New Roman" w:cs="Times New Roman" w:hint="default"/>
      </w:rPr>
    </w:lvl>
    <w:lvl w:ilvl="1" w:tplc="04020003" w:tentative="1">
      <w:start w:val="1"/>
      <w:numFmt w:val="bullet"/>
      <w:lvlText w:val="o"/>
      <w:lvlJc w:val="left"/>
      <w:pPr>
        <w:ind w:left="1364" w:hanging="360"/>
      </w:pPr>
      <w:rPr>
        <w:rFonts w:ascii="Courier New" w:hAnsi="Courier New" w:cs="Courier New" w:hint="default"/>
      </w:rPr>
    </w:lvl>
    <w:lvl w:ilvl="2" w:tplc="04020005" w:tentative="1">
      <w:start w:val="1"/>
      <w:numFmt w:val="bullet"/>
      <w:lvlText w:val=""/>
      <w:lvlJc w:val="left"/>
      <w:pPr>
        <w:ind w:left="2084" w:hanging="360"/>
      </w:pPr>
      <w:rPr>
        <w:rFonts w:ascii="Wingdings" w:hAnsi="Wingdings" w:hint="default"/>
      </w:rPr>
    </w:lvl>
    <w:lvl w:ilvl="3" w:tplc="04020001" w:tentative="1">
      <w:start w:val="1"/>
      <w:numFmt w:val="bullet"/>
      <w:lvlText w:val=""/>
      <w:lvlJc w:val="left"/>
      <w:pPr>
        <w:ind w:left="2804" w:hanging="360"/>
      </w:pPr>
      <w:rPr>
        <w:rFonts w:ascii="Symbol" w:hAnsi="Symbol" w:hint="default"/>
      </w:rPr>
    </w:lvl>
    <w:lvl w:ilvl="4" w:tplc="04020003" w:tentative="1">
      <w:start w:val="1"/>
      <w:numFmt w:val="bullet"/>
      <w:lvlText w:val="o"/>
      <w:lvlJc w:val="left"/>
      <w:pPr>
        <w:ind w:left="3524" w:hanging="360"/>
      </w:pPr>
      <w:rPr>
        <w:rFonts w:ascii="Courier New" w:hAnsi="Courier New" w:cs="Courier New" w:hint="default"/>
      </w:rPr>
    </w:lvl>
    <w:lvl w:ilvl="5" w:tplc="04020005" w:tentative="1">
      <w:start w:val="1"/>
      <w:numFmt w:val="bullet"/>
      <w:lvlText w:val=""/>
      <w:lvlJc w:val="left"/>
      <w:pPr>
        <w:ind w:left="4244" w:hanging="360"/>
      </w:pPr>
      <w:rPr>
        <w:rFonts w:ascii="Wingdings" w:hAnsi="Wingdings" w:hint="default"/>
      </w:rPr>
    </w:lvl>
    <w:lvl w:ilvl="6" w:tplc="04020001" w:tentative="1">
      <w:start w:val="1"/>
      <w:numFmt w:val="bullet"/>
      <w:lvlText w:val=""/>
      <w:lvlJc w:val="left"/>
      <w:pPr>
        <w:ind w:left="4964" w:hanging="360"/>
      </w:pPr>
      <w:rPr>
        <w:rFonts w:ascii="Symbol" w:hAnsi="Symbol" w:hint="default"/>
      </w:rPr>
    </w:lvl>
    <w:lvl w:ilvl="7" w:tplc="04020003" w:tentative="1">
      <w:start w:val="1"/>
      <w:numFmt w:val="bullet"/>
      <w:lvlText w:val="o"/>
      <w:lvlJc w:val="left"/>
      <w:pPr>
        <w:ind w:left="5684" w:hanging="360"/>
      </w:pPr>
      <w:rPr>
        <w:rFonts w:ascii="Courier New" w:hAnsi="Courier New" w:cs="Courier New" w:hint="default"/>
      </w:rPr>
    </w:lvl>
    <w:lvl w:ilvl="8" w:tplc="04020005" w:tentative="1">
      <w:start w:val="1"/>
      <w:numFmt w:val="bullet"/>
      <w:lvlText w:val=""/>
      <w:lvlJc w:val="left"/>
      <w:pPr>
        <w:ind w:left="6404" w:hanging="360"/>
      </w:pPr>
      <w:rPr>
        <w:rFonts w:ascii="Wingdings" w:hAnsi="Wingdings" w:hint="default"/>
      </w:rPr>
    </w:lvl>
  </w:abstractNum>
  <w:abstractNum w:abstractNumId="33" w15:restartNumberingAfterBreak="0">
    <w:nsid w:val="34780E01"/>
    <w:multiLevelType w:val="hybridMultilevel"/>
    <w:tmpl w:val="CCE60EFA"/>
    <w:lvl w:ilvl="0" w:tplc="640CA55C">
      <w:start w:val="1"/>
      <w:numFmt w:val="bullet"/>
      <w:lvlText w:val=""/>
      <w:lvlJc w:val="left"/>
      <w:pPr>
        <w:ind w:left="1069" w:hanging="360"/>
      </w:pPr>
      <w:rPr>
        <w:rFonts w:ascii="Symbol" w:hAnsi="Symbol" w:hint="default"/>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4" w15:restartNumberingAfterBreak="0">
    <w:nsid w:val="35456292"/>
    <w:multiLevelType w:val="hybridMultilevel"/>
    <w:tmpl w:val="311669F2"/>
    <w:lvl w:ilvl="0" w:tplc="C7D2577C">
      <w:start w:val="1"/>
      <w:numFmt w:val="bullet"/>
      <w:lvlText w:val=""/>
      <w:lvlJc w:val="left"/>
      <w:pPr>
        <w:ind w:left="1495" w:hanging="360"/>
      </w:pPr>
      <w:rPr>
        <w:rFonts w:ascii="Wingdings" w:hAnsi="Wingdings" w:hint="default"/>
        <w:color w:val="auto"/>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35" w15:restartNumberingAfterBreak="0">
    <w:nsid w:val="35D313CF"/>
    <w:multiLevelType w:val="hybridMultilevel"/>
    <w:tmpl w:val="25E0846E"/>
    <w:lvl w:ilvl="0" w:tplc="F3546E1C">
      <w:start w:val="2"/>
      <w:numFmt w:val="bullet"/>
      <w:lvlText w:val="-"/>
      <w:lvlJc w:val="left"/>
      <w:pPr>
        <w:ind w:left="1440" w:hanging="360"/>
      </w:pPr>
      <w:rPr>
        <w:rFonts w:ascii="Arial Black" w:hAnsi="Arial Black" w:cs="Arial Black" w:hint="default"/>
        <w:color w:val="auto"/>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36" w15:restartNumberingAfterBreak="0">
    <w:nsid w:val="368973C0"/>
    <w:multiLevelType w:val="hybridMultilevel"/>
    <w:tmpl w:val="B3FC49BC"/>
    <w:lvl w:ilvl="0" w:tplc="0409000B">
      <w:start w:val="1"/>
      <w:numFmt w:val="bullet"/>
      <w:lvlText w:val=""/>
      <w:lvlJc w:val="left"/>
      <w:pPr>
        <w:tabs>
          <w:tab w:val="num" w:pos="784"/>
        </w:tabs>
        <w:ind w:left="785" w:hanging="425"/>
      </w:pPr>
      <w:rPr>
        <w:rFonts w:ascii="Wingdings" w:hAnsi="Wingdings" w:hint="default"/>
      </w:rPr>
    </w:lvl>
    <w:lvl w:ilvl="1" w:tplc="F3546E1C">
      <w:start w:val="2"/>
      <w:numFmt w:val="bullet"/>
      <w:lvlText w:val="-"/>
      <w:lvlJc w:val="left"/>
      <w:pPr>
        <w:tabs>
          <w:tab w:val="num" w:pos="1504"/>
        </w:tabs>
        <w:ind w:left="1505" w:hanging="425"/>
      </w:pPr>
      <w:rPr>
        <w:rFonts w:ascii="Arial Black" w:hAnsi="Arial Black" w:cs="Arial Black" w:hint="default"/>
        <w:color w:val="auto"/>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D0521C4"/>
    <w:multiLevelType w:val="hybridMultilevel"/>
    <w:tmpl w:val="2AE84E7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3D4A071D"/>
    <w:multiLevelType w:val="hybridMultilevel"/>
    <w:tmpl w:val="0562CD6A"/>
    <w:lvl w:ilvl="0" w:tplc="F3546E1C">
      <w:start w:val="2"/>
      <w:numFmt w:val="bullet"/>
      <w:lvlText w:val="-"/>
      <w:lvlJc w:val="left"/>
      <w:pPr>
        <w:tabs>
          <w:tab w:val="num" w:pos="720"/>
        </w:tabs>
        <w:ind w:left="720" w:hanging="360"/>
      </w:pPr>
      <w:rPr>
        <w:rFonts w:ascii="Arial Black" w:hAnsi="Arial Black" w:cs="Arial Black" w:hint="default"/>
        <w:color w:val="auto"/>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EF90CC5"/>
    <w:multiLevelType w:val="hybridMultilevel"/>
    <w:tmpl w:val="4544A2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152810"/>
    <w:multiLevelType w:val="hybridMultilevel"/>
    <w:tmpl w:val="33CA27D4"/>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406104D5"/>
    <w:multiLevelType w:val="hybridMultilevel"/>
    <w:tmpl w:val="F93618DE"/>
    <w:lvl w:ilvl="0" w:tplc="C7D2577C">
      <w:start w:val="1"/>
      <w:numFmt w:val="bullet"/>
      <w:lvlText w:val=""/>
      <w:lvlJc w:val="left"/>
      <w:pPr>
        <w:ind w:left="720" w:hanging="360"/>
      </w:pPr>
      <w:rPr>
        <w:rFonts w:ascii="Wingdings" w:hAnsi="Wingdings"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2" w15:restartNumberingAfterBreak="0">
    <w:nsid w:val="41034E0B"/>
    <w:multiLevelType w:val="hybridMultilevel"/>
    <w:tmpl w:val="02667F3C"/>
    <w:lvl w:ilvl="0" w:tplc="F3546E1C">
      <w:start w:val="2"/>
      <w:numFmt w:val="bullet"/>
      <w:lvlText w:val="-"/>
      <w:lvlJc w:val="left"/>
      <w:pPr>
        <w:tabs>
          <w:tab w:val="num" w:pos="423"/>
        </w:tabs>
        <w:ind w:left="66" w:firstLine="360"/>
      </w:pPr>
      <w:rPr>
        <w:rFonts w:ascii="Arial Black" w:hAnsi="Arial Black" w:cs="Arial Black"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27C57BD"/>
    <w:multiLevelType w:val="hybridMultilevel"/>
    <w:tmpl w:val="863E64C2"/>
    <w:lvl w:ilvl="0" w:tplc="C7D2577C">
      <w:start w:val="1"/>
      <w:numFmt w:val="bullet"/>
      <w:lvlText w:val=""/>
      <w:lvlJc w:val="left"/>
      <w:pPr>
        <w:ind w:left="720" w:hanging="360"/>
      </w:pPr>
      <w:rPr>
        <w:rFonts w:ascii="Wingdings" w:hAnsi="Wingdings"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4" w15:restartNumberingAfterBreak="0">
    <w:nsid w:val="4505246E"/>
    <w:multiLevelType w:val="hybridMultilevel"/>
    <w:tmpl w:val="5BB6F134"/>
    <w:lvl w:ilvl="0" w:tplc="0407000B">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5" w15:restartNumberingAfterBreak="0">
    <w:nsid w:val="450D4CD2"/>
    <w:multiLevelType w:val="hybridMultilevel"/>
    <w:tmpl w:val="963C1C32"/>
    <w:lvl w:ilvl="0" w:tplc="F2589EFC">
      <w:start w:val="1"/>
      <w:numFmt w:val="bullet"/>
      <w:lvlText w:val=""/>
      <w:lvlJc w:val="left"/>
      <w:pPr>
        <w:ind w:left="1997" w:hanging="360"/>
      </w:pPr>
      <w:rPr>
        <w:rFonts w:ascii="Wingdings" w:hAnsi="Wingdings" w:hint="default"/>
        <w:color w:val="auto"/>
      </w:rPr>
    </w:lvl>
    <w:lvl w:ilvl="1" w:tplc="04020003" w:tentative="1">
      <w:start w:val="1"/>
      <w:numFmt w:val="bullet"/>
      <w:lvlText w:val="o"/>
      <w:lvlJc w:val="left"/>
      <w:pPr>
        <w:ind w:left="2717" w:hanging="360"/>
      </w:pPr>
      <w:rPr>
        <w:rFonts w:ascii="Courier New" w:hAnsi="Courier New" w:cs="Courier New" w:hint="default"/>
      </w:rPr>
    </w:lvl>
    <w:lvl w:ilvl="2" w:tplc="04020005" w:tentative="1">
      <w:start w:val="1"/>
      <w:numFmt w:val="bullet"/>
      <w:lvlText w:val=""/>
      <w:lvlJc w:val="left"/>
      <w:pPr>
        <w:ind w:left="3437" w:hanging="360"/>
      </w:pPr>
      <w:rPr>
        <w:rFonts w:ascii="Wingdings" w:hAnsi="Wingdings" w:hint="default"/>
      </w:rPr>
    </w:lvl>
    <w:lvl w:ilvl="3" w:tplc="04020001" w:tentative="1">
      <w:start w:val="1"/>
      <w:numFmt w:val="bullet"/>
      <w:lvlText w:val=""/>
      <w:lvlJc w:val="left"/>
      <w:pPr>
        <w:ind w:left="4157" w:hanging="360"/>
      </w:pPr>
      <w:rPr>
        <w:rFonts w:ascii="Symbol" w:hAnsi="Symbol" w:hint="default"/>
      </w:rPr>
    </w:lvl>
    <w:lvl w:ilvl="4" w:tplc="04020003" w:tentative="1">
      <w:start w:val="1"/>
      <w:numFmt w:val="bullet"/>
      <w:lvlText w:val="o"/>
      <w:lvlJc w:val="left"/>
      <w:pPr>
        <w:ind w:left="4877" w:hanging="360"/>
      </w:pPr>
      <w:rPr>
        <w:rFonts w:ascii="Courier New" w:hAnsi="Courier New" w:cs="Courier New" w:hint="default"/>
      </w:rPr>
    </w:lvl>
    <w:lvl w:ilvl="5" w:tplc="04020005" w:tentative="1">
      <w:start w:val="1"/>
      <w:numFmt w:val="bullet"/>
      <w:lvlText w:val=""/>
      <w:lvlJc w:val="left"/>
      <w:pPr>
        <w:ind w:left="5597" w:hanging="360"/>
      </w:pPr>
      <w:rPr>
        <w:rFonts w:ascii="Wingdings" w:hAnsi="Wingdings" w:hint="default"/>
      </w:rPr>
    </w:lvl>
    <w:lvl w:ilvl="6" w:tplc="04020001" w:tentative="1">
      <w:start w:val="1"/>
      <w:numFmt w:val="bullet"/>
      <w:lvlText w:val=""/>
      <w:lvlJc w:val="left"/>
      <w:pPr>
        <w:ind w:left="6317" w:hanging="360"/>
      </w:pPr>
      <w:rPr>
        <w:rFonts w:ascii="Symbol" w:hAnsi="Symbol" w:hint="default"/>
      </w:rPr>
    </w:lvl>
    <w:lvl w:ilvl="7" w:tplc="04020003" w:tentative="1">
      <w:start w:val="1"/>
      <w:numFmt w:val="bullet"/>
      <w:lvlText w:val="o"/>
      <w:lvlJc w:val="left"/>
      <w:pPr>
        <w:ind w:left="7037" w:hanging="360"/>
      </w:pPr>
      <w:rPr>
        <w:rFonts w:ascii="Courier New" w:hAnsi="Courier New" w:cs="Courier New" w:hint="default"/>
      </w:rPr>
    </w:lvl>
    <w:lvl w:ilvl="8" w:tplc="04020005" w:tentative="1">
      <w:start w:val="1"/>
      <w:numFmt w:val="bullet"/>
      <w:lvlText w:val=""/>
      <w:lvlJc w:val="left"/>
      <w:pPr>
        <w:ind w:left="7757" w:hanging="360"/>
      </w:pPr>
      <w:rPr>
        <w:rFonts w:ascii="Wingdings" w:hAnsi="Wingdings" w:hint="default"/>
      </w:rPr>
    </w:lvl>
  </w:abstractNum>
  <w:abstractNum w:abstractNumId="46" w15:restartNumberingAfterBreak="0">
    <w:nsid w:val="453A0A9E"/>
    <w:multiLevelType w:val="hybridMultilevel"/>
    <w:tmpl w:val="115C463E"/>
    <w:lvl w:ilvl="0" w:tplc="F3546E1C">
      <w:start w:val="2"/>
      <w:numFmt w:val="bullet"/>
      <w:lvlText w:val="-"/>
      <w:lvlJc w:val="left"/>
      <w:pPr>
        <w:tabs>
          <w:tab w:val="num" w:pos="357"/>
        </w:tabs>
        <w:ind w:left="0" w:firstLine="360"/>
      </w:pPr>
      <w:rPr>
        <w:rFonts w:ascii="Arial Black" w:hAnsi="Arial Black" w:cs="Arial Black"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20BE9BF6">
      <w:start w:val="6"/>
      <w:numFmt w:val="bullet"/>
      <w:lvlText w:val="-"/>
      <w:lvlJc w:val="left"/>
      <w:pPr>
        <w:tabs>
          <w:tab w:val="num" w:pos="2160"/>
        </w:tabs>
        <w:ind w:left="2160" w:hanging="360"/>
      </w:pPr>
      <w:rPr>
        <w:rFonts w:ascii="Calibri" w:eastAsia="Times New Roman" w:hAnsi="Calibri" w:cs="Calibri"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083862"/>
    <w:multiLevelType w:val="hybridMultilevel"/>
    <w:tmpl w:val="75605EF4"/>
    <w:lvl w:ilvl="0" w:tplc="F3546E1C">
      <w:start w:val="2"/>
      <w:numFmt w:val="bullet"/>
      <w:lvlText w:val="-"/>
      <w:lvlJc w:val="left"/>
      <w:pPr>
        <w:ind w:left="1068" w:hanging="360"/>
      </w:pPr>
      <w:rPr>
        <w:rFonts w:ascii="Arial Black" w:hAnsi="Arial Black" w:cs="Arial Black" w:hint="default"/>
        <w:color w:val="auto"/>
      </w:rPr>
    </w:lvl>
    <w:lvl w:ilvl="1" w:tplc="04020003">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4ABE10FB"/>
    <w:multiLevelType w:val="hybridMultilevel"/>
    <w:tmpl w:val="5A38A66E"/>
    <w:lvl w:ilvl="0" w:tplc="FC143740">
      <w:start w:val="5"/>
      <w:numFmt w:val="bullet"/>
      <w:lvlText w:val="-"/>
      <w:lvlJc w:val="left"/>
      <w:pPr>
        <w:ind w:left="1440" w:hanging="360"/>
      </w:pPr>
      <w:rPr>
        <w:rFonts w:ascii="Times New Roman" w:eastAsia="Times New Roman" w:hAnsi="Times New Roman" w:cs="Times New Roman"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4C31473E"/>
    <w:multiLevelType w:val="hybridMultilevel"/>
    <w:tmpl w:val="CCB00672"/>
    <w:lvl w:ilvl="0" w:tplc="F3546E1C">
      <w:start w:val="2"/>
      <w:numFmt w:val="bullet"/>
      <w:lvlText w:val="-"/>
      <w:lvlJc w:val="left"/>
      <w:pPr>
        <w:ind w:left="720" w:hanging="360"/>
      </w:pPr>
      <w:rPr>
        <w:rFonts w:ascii="Arial Black" w:hAnsi="Arial Black" w:cs="Arial Black" w:hint="default"/>
        <w:color w:val="auto"/>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0" w15:restartNumberingAfterBreak="0">
    <w:nsid w:val="4CCA35F7"/>
    <w:multiLevelType w:val="hybridMultilevel"/>
    <w:tmpl w:val="F76C6EC0"/>
    <w:lvl w:ilvl="0" w:tplc="FC143740">
      <w:start w:val="5"/>
      <w:numFmt w:val="bullet"/>
      <w:lvlText w:val="-"/>
      <w:lvlJc w:val="left"/>
      <w:pPr>
        <w:tabs>
          <w:tab w:val="num" w:pos="357"/>
        </w:tabs>
        <w:ind w:left="0" w:firstLine="360"/>
      </w:pPr>
      <w:rPr>
        <w:rFonts w:ascii="Times New Roman" w:eastAsia="Times New Roman" w:hAnsi="Times New Roman" w:cs="Times New Roman" w:hint="default"/>
        <w:color w:val="auto"/>
      </w:rPr>
    </w:lvl>
    <w:lvl w:ilvl="1" w:tplc="F3546E1C">
      <w:start w:val="2"/>
      <w:numFmt w:val="bullet"/>
      <w:lvlText w:val="-"/>
      <w:lvlJc w:val="left"/>
      <w:pPr>
        <w:tabs>
          <w:tab w:val="num" w:pos="139"/>
        </w:tabs>
        <w:ind w:left="-218" w:firstLine="360"/>
      </w:pPr>
      <w:rPr>
        <w:rFonts w:ascii="Arial Black" w:hAnsi="Arial Black" w:cs="Arial Black" w:hint="default"/>
        <w:color w:val="auto"/>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F5B0991"/>
    <w:multiLevelType w:val="hybridMultilevel"/>
    <w:tmpl w:val="61C08838"/>
    <w:lvl w:ilvl="0" w:tplc="F3546E1C">
      <w:start w:val="2"/>
      <w:numFmt w:val="bullet"/>
      <w:lvlText w:val="-"/>
      <w:lvlJc w:val="left"/>
      <w:pPr>
        <w:ind w:left="1004" w:hanging="360"/>
      </w:pPr>
      <w:rPr>
        <w:rFonts w:ascii="Arial Black" w:hAnsi="Arial Black" w:cs="Arial Black" w:hint="default"/>
        <w:color w:val="auto"/>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2" w15:restartNumberingAfterBreak="0">
    <w:nsid w:val="4FB93FF2"/>
    <w:multiLevelType w:val="hybridMultilevel"/>
    <w:tmpl w:val="B61A79FE"/>
    <w:lvl w:ilvl="0" w:tplc="04020009">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53" w15:restartNumberingAfterBreak="0">
    <w:nsid w:val="4FE84A88"/>
    <w:multiLevelType w:val="hybridMultilevel"/>
    <w:tmpl w:val="9356BBAE"/>
    <w:lvl w:ilvl="0" w:tplc="F3546E1C">
      <w:start w:val="2"/>
      <w:numFmt w:val="bullet"/>
      <w:lvlText w:val="-"/>
      <w:lvlJc w:val="left"/>
      <w:pPr>
        <w:ind w:left="786" w:hanging="360"/>
      </w:pPr>
      <w:rPr>
        <w:rFonts w:ascii="Arial Black" w:hAnsi="Arial Black" w:cs="Arial Black" w:hint="default"/>
        <w:color w:val="auto"/>
      </w:rPr>
    </w:lvl>
    <w:lvl w:ilvl="1" w:tplc="04020003" w:tentative="1">
      <w:start w:val="1"/>
      <w:numFmt w:val="bullet"/>
      <w:lvlText w:val="o"/>
      <w:lvlJc w:val="left"/>
      <w:pPr>
        <w:ind w:left="-5648" w:hanging="360"/>
      </w:pPr>
      <w:rPr>
        <w:rFonts w:ascii="Courier New" w:hAnsi="Courier New" w:cs="Courier New" w:hint="default"/>
      </w:rPr>
    </w:lvl>
    <w:lvl w:ilvl="2" w:tplc="04020005" w:tentative="1">
      <w:start w:val="1"/>
      <w:numFmt w:val="bullet"/>
      <w:lvlText w:val=""/>
      <w:lvlJc w:val="left"/>
      <w:pPr>
        <w:ind w:left="-4928" w:hanging="360"/>
      </w:pPr>
      <w:rPr>
        <w:rFonts w:ascii="Wingdings" w:hAnsi="Wingdings" w:hint="default"/>
      </w:rPr>
    </w:lvl>
    <w:lvl w:ilvl="3" w:tplc="04020001" w:tentative="1">
      <w:start w:val="1"/>
      <w:numFmt w:val="bullet"/>
      <w:lvlText w:val=""/>
      <w:lvlJc w:val="left"/>
      <w:pPr>
        <w:ind w:left="-4208" w:hanging="360"/>
      </w:pPr>
      <w:rPr>
        <w:rFonts w:ascii="Symbol" w:hAnsi="Symbol" w:hint="default"/>
      </w:rPr>
    </w:lvl>
    <w:lvl w:ilvl="4" w:tplc="04020003" w:tentative="1">
      <w:start w:val="1"/>
      <w:numFmt w:val="bullet"/>
      <w:lvlText w:val="o"/>
      <w:lvlJc w:val="left"/>
      <w:pPr>
        <w:ind w:left="-3488" w:hanging="360"/>
      </w:pPr>
      <w:rPr>
        <w:rFonts w:ascii="Courier New" w:hAnsi="Courier New" w:cs="Courier New" w:hint="default"/>
      </w:rPr>
    </w:lvl>
    <w:lvl w:ilvl="5" w:tplc="04020005" w:tentative="1">
      <w:start w:val="1"/>
      <w:numFmt w:val="bullet"/>
      <w:lvlText w:val=""/>
      <w:lvlJc w:val="left"/>
      <w:pPr>
        <w:ind w:left="-2768" w:hanging="360"/>
      </w:pPr>
      <w:rPr>
        <w:rFonts w:ascii="Wingdings" w:hAnsi="Wingdings" w:hint="default"/>
      </w:rPr>
    </w:lvl>
    <w:lvl w:ilvl="6" w:tplc="04020001" w:tentative="1">
      <w:start w:val="1"/>
      <w:numFmt w:val="bullet"/>
      <w:lvlText w:val=""/>
      <w:lvlJc w:val="left"/>
      <w:pPr>
        <w:ind w:left="-2048" w:hanging="360"/>
      </w:pPr>
      <w:rPr>
        <w:rFonts w:ascii="Symbol" w:hAnsi="Symbol" w:hint="default"/>
      </w:rPr>
    </w:lvl>
    <w:lvl w:ilvl="7" w:tplc="04020003" w:tentative="1">
      <w:start w:val="1"/>
      <w:numFmt w:val="bullet"/>
      <w:lvlText w:val="o"/>
      <w:lvlJc w:val="left"/>
      <w:pPr>
        <w:ind w:left="-1328" w:hanging="360"/>
      </w:pPr>
      <w:rPr>
        <w:rFonts w:ascii="Courier New" w:hAnsi="Courier New" w:cs="Courier New" w:hint="default"/>
      </w:rPr>
    </w:lvl>
    <w:lvl w:ilvl="8" w:tplc="04020005" w:tentative="1">
      <w:start w:val="1"/>
      <w:numFmt w:val="bullet"/>
      <w:lvlText w:val=""/>
      <w:lvlJc w:val="left"/>
      <w:pPr>
        <w:ind w:left="-608" w:hanging="360"/>
      </w:pPr>
      <w:rPr>
        <w:rFonts w:ascii="Wingdings" w:hAnsi="Wingdings" w:hint="default"/>
      </w:rPr>
    </w:lvl>
  </w:abstractNum>
  <w:abstractNum w:abstractNumId="54" w15:restartNumberingAfterBreak="0">
    <w:nsid w:val="54174EB4"/>
    <w:multiLevelType w:val="hybridMultilevel"/>
    <w:tmpl w:val="DD00C3DE"/>
    <w:lvl w:ilvl="0" w:tplc="24CAC3FA">
      <w:numFmt w:val="bullet"/>
      <w:lvlText w:val="-"/>
      <w:lvlJc w:val="left"/>
      <w:pPr>
        <w:ind w:left="4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66D68DA"/>
    <w:multiLevelType w:val="hybridMultilevel"/>
    <w:tmpl w:val="A14A1668"/>
    <w:lvl w:ilvl="0" w:tplc="76C4B942">
      <w:start w:val="1"/>
      <w:numFmt w:val="decimal"/>
      <w:lvlText w:val="%1)"/>
      <w:lvlJc w:val="left"/>
      <w:pPr>
        <w:ind w:left="720" w:hanging="360"/>
      </w:pPr>
      <w:rPr>
        <w:rFonts w:ascii="Calibri" w:eastAsia="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83E154C"/>
    <w:multiLevelType w:val="hybridMultilevel"/>
    <w:tmpl w:val="5254D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8487BF0"/>
    <w:multiLevelType w:val="hybridMultilevel"/>
    <w:tmpl w:val="3088275E"/>
    <w:lvl w:ilvl="0" w:tplc="9F44A4D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3D526F"/>
    <w:multiLevelType w:val="hybridMultilevel"/>
    <w:tmpl w:val="8A28C66E"/>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9" w15:restartNumberingAfterBreak="0">
    <w:nsid w:val="5A675903"/>
    <w:multiLevelType w:val="hybridMultilevel"/>
    <w:tmpl w:val="0EE4935E"/>
    <w:lvl w:ilvl="0" w:tplc="849AA1A6">
      <w:start w:val="1"/>
      <w:numFmt w:val="decimal"/>
      <w:lvlText w:val="%1."/>
      <w:lvlJc w:val="left"/>
      <w:pPr>
        <w:ind w:left="360"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0" w15:restartNumberingAfterBreak="0">
    <w:nsid w:val="5AF0609F"/>
    <w:multiLevelType w:val="hybridMultilevel"/>
    <w:tmpl w:val="05A842C2"/>
    <w:lvl w:ilvl="0" w:tplc="0409000B">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0A2EA6"/>
    <w:multiLevelType w:val="hybridMultilevel"/>
    <w:tmpl w:val="BC7A0898"/>
    <w:lvl w:ilvl="0" w:tplc="1CA2E232">
      <w:start w:val="3"/>
      <w:numFmt w:val="bullet"/>
      <w:lvlText w:val="–"/>
      <w:lvlJc w:val="left"/>
      <w:pPr>
        <w:ind w:left="720" w:hanging="360"/>
      </w:pPr>
      <w:rPr>
        <w:rFonts w:ascii="Cambria" w:eastAsia="Calibri" w:hAnsi="Cambri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2" w15:restartNumberingAfterBreak="0">
    <w:nsid w:val="5C9624F7"/>
    <w:multiLevelType w:val="hybridMultilevel"/>
    <w:tmpl w:val="8B861162"/>
    <w:lvl w:ilvl="0" w:tplc="F3546E1C">
      <w:start w:val="2"/>
      <w:numFmt w:val="bullet"/>
      <w:lvlText w:val="-"/>
      <w:lvlJc w:val="left"/>
      <w:pPr>
        <w:ind w:left="720" w:hanging="360"/>
      </w:pPr>
      <w:rPr>
        <w:rFonts w:ascii="Arial Black" w:hAnsi="Arial Black" w:cs="Arial Black"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3" w15:restartNumberingAfterBreak="0">
    <w:nsid w:val="5D524D01"/>
    <w:multiLevelType w:val="hybridMultilevel"/>
    <w:tmpl w:val="E8FEDBC6"/>
    <w:lvl w:ilvl="0" w:tplc="F3546E1C">
      <w:start w:val="2"/>
      <w:numFmt w:val="bullet"/>
      <w:lvlText w:val="-"/>
      <w:lvlJc w:val="left"/>
      <w:pPr>
        <w:tabs>
          <w:tab w:val="num" w:pos="784"/>
        </w:tabs>
        <w:ind w:left="785" w:hanging="425"/>
      </w:pPr>
      <w:rPr>
        <w:rFonts w:ascii="Arial Black" w:hAnsi="Arial Black" w:cs="Arial Black" w:hint="default"/>
        <w:color w:val="auto"/>
      </w:rPr>
    </w:lvl>
    <w:lvl w:ilvl="1" w:tplc="3754E9DC">
      <w:start w:val="5"/>
      <w:numFmt w:val="bullet"/>
      <w:lvlText w:val="-"/>
      <w:lvlJc w:val="left"/>
      <w:pPr>
        <w:tabs>
          <w:tab w:val="num" w:pos="1504"/>
        </w:tabs>
        <w:ind w:left="1505" w:hanging="425"/>
      </w:pPr>
      <w:rPr>
        <w:rFonts w:ascii="Times New Roman" w:eastAsia="Times New Roman" w:hAnsi="Times New Roman" w:hint="default"/>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5D6B15AF"/>
    <w:multiLevelType w:val="hybridMultilevel"/>
    <w:tmpl w:val="F8A0AC04"/>
    <w:lvl w:ilvl="0" w:tplc="0409000B">
      <w:start w:val="1"/>
      <w:numFmt w:val="bullet"/>
      <w:lvlText w:val=""/>
      <w:lvlJc w:val="left"/>
      <w:pPr>
        <w:tabs>
          <w:tab w:val="num" w:pos="784"/>
        </w:tabs>
        <w:ind w:left="785" w:hanging="425"/>
      </w:pPr>
      <w:rPr>
        <w:rFonts w:ascii="Wingdings" w:hAnsi="Wingdings" w:hint="default"/>
      </w:rPr>
    </w:lvl>
    <w:lvl w:ilvl="1" w:tplc="F3546E1C">
      <w:start w:val="2"/>
      <w:numFmt w:val="bullet"/>
      <w:lvlText w:val="-"/>
      <w:lvlJc w:val="left"/>
      <w:pPr>
        <w:tabs>
          <w:tab w:val="num" w:pos="1504"/>
        </w:tabs>
        <w:ind w:left="1505" w:hanging="425"/>
      </w:pPr>
      <w:rPr>
        <w:rFonts w:ascii="Arial Black" w:hAnsi="Arial Black" w:cs="Arial Black" w:hint="default"/>
        <w:color w:val="auto"/>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5F877905"/>
    <w:multiLevelType w:val="hybridMultilevel"/>
    <w:tmpl w:val="EA08F1C4"/>
    <w:lvl w:ilvl="0" w:tplc="F3546E1C">
      <w:start w:val="2"/>
      <w:numFmt w:val="bullet"/>
      <w:lvlText w:val="-"/>
      <w:lvlJc w:val="left"/>
      <w:pPr>
        <w:tabs>
          <w:tab w:val="num" w:pos="784"/>
        </w:tabs>
        <w:ind w:left="785" w:hanging="425"/>
      </w:pPr>
      <w:rPr>
        <w:rFonts w:ascii="Arial Black" w:hAnsi="Arial Black" w:cs="Arial Black" w:hint="default"/>
        <w:color w:val="auto"/>
      </w:rPr>
    </w:lvl>
    <w:lvl w:ilvl="1" w:tplc="3754E9DC">
      <w:start w:val="5"/>
      <w:numFmt w:val="bullet"/>
      <w:lvlText w:val="-"/>
      <w:lvlJc w:val="left"/>
      <w:pPr>
        <w:tabs>
          <w:tab w:val="num" w:pos="1504"/>
        </w:tabs>
        <w:ind w:left="1505" w:hanging="425"/>
      </w:pPr>
      <w:rPr>
        <w:rFonts w:ascii="Times New Roman" w:eastAsia="Times New Roman" w:hAnsi="Times New Roman" w:hint="default"/>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60B54F5D"/>
    <w:multiLevelType w:val="hybridMultilevel"/>
    <w:tmpl w:val="D6A88E60"/>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215" w:hanging="360"/>
      </w:pPr>
      <w:rPr>
        <w:rFonts w:ascii="Courier New" w:hAnsi="Courier New" w:cs="Courier New" w:hint="default"/>
      </w:rPr>
    </w:lvl>
    <w:lvl w:ilvl="2" w:tplc="04020005" w:tentative="1">
      <w:start w:val="1"/>
      <w:numFmt w:val="bullet"/>
      <w:lvlText w:val=""/>
      <w:lvlJc w:val="left"/>
      <w:pPr>
        <w:ind w:left="2935" w:hanging="360"/>
      </w:pPr>
      <w:rPr>
        <w:rFonts w:ascii="Wingdings" w:hAnsi="Wingdings" w:hint="default"/>
      </w:rPr>
    </w:lvl>
    <w:lvl w:ilvl="3" w:tplc="04020001" w:tentative="1">
      <w:start w:val="1"/>
      <w:numFmt w:val="bullet"/>
      <w:lvlText w:val=""/>
      <w:lvlJc w:val="left"/>
      <w:pPr>
        <w:ind w:left="3655" w:hanging="360"/>
      </w:pPr>
      <w:rPr>
        <w:rFonts w:ascii="Symbol" w:hAnsi="Symbol" w:hint="default"/>
      </w:rPr>
    </w:lvl>
    <w:lvl w:ilvl="4" w:tplc="04020003" w:tentative="1">
      <w:start w:val="1"/>
      <w:numFmt w:val="bullet"/>
      <w:lvlText w:val="o"/>
      <w:lvlJc w:val="left"/>
      <w:pPr>
        <w:ind w:left="4375" w:hanging="360"/>
      </w:pPr>
      <w:rPr>
        <w:rFonts w:ascii="Courier New" w:hAnsi="Courier New" w:cs="Courier New" w:hint="default"/>
      </w:rPr>
    </w:lvl>
    <w:lvl w:ilvl="5" w:tplc="04020005" w:tentative="1">
      <w:start w:val="1"/>
      <w:numFmt w:val="bullet"/>
      <w:lvlText w:val=""/>
      <w:lvlJc w:val="left"/>
      <w:pPr>
        <w:ind w:left="5095" w:hanging="360"/>
      </w:pPr>
      <w:rPr>
        <w:rFonts w:ascii="Wingdings" w:hAnsi="Wingdings" w:hint="default"/>
      </w:rPr>
    </w:lvl>
    <w:lvl w:ilvl="6" w:tplc="04020001" w:tentative="1">
      <w:start w:val="1"/>
      <w:numFmt w:val="bullet"/>
      <w:lvlText w:val=""/>
      <w:lvlJc w:val="left"/>
      <w:pPr>
        <w:ind w:left="5815" w:hanging="360"/>
      </w:pPr>
      <w:rPr>
        <w:rFonts w:ascii="Symbol" w:hAnsi="Symbol" w:hint="default"/>
      </w:rPr>
    </w:lvl>
    <w:lvl w:ilvl="7" w:tplc="04020003" w:tentative="1">
      <w:start w:val="1"/>
      <w:numFmt w:val="bullet"/>
      <w:lvlText w:val="o"/>
      <w:lvlJc w:val="left"/>
      <w:pPr>
        <w:ind w:left="6535" w:hanging="360"/>
      </w:pPr>
      <w:rPr>
        <w:rFonts w:ascii="Courier New" w:hAnsi="Courier New" w:cs="Courier New" w:hint="default"/>
      </w:rPr>
    </w:lvl>
    <w:lvl w:ilvl="8" w:tplc="04020005" w:tentative="1">
      <w:start w:val="1"/>
      <w:numFmt w:val="bullet"/>
      <w:lvlText w:val=""/>
      <w:lvlJc w:val="left"/>
      <w:pPr>
        <w:ind w:left="7255" w:hanging="360"/>
      </w:pPr>
      <w:rPr>
        <w:rFonts w:ascii="Wingdings" w:hAnsi="Wingdings" w:hint="default"/>
      </w:rPr>
    </w:lvl>
  </w:abstractNum>
  <w:abstractNum w:abstractNumId="67" w15:restartNumberingAfterBreak="0">
    <w:nsid w:val="60C06182"/>
    <w:multiLevelType w:val="hybridMultilevel"/>
    <w:tmpl w:val="2670215A"/>
    <w:lvl w:ilvl="0" w:tplc="C7D2577C">
      <w:start w:val="1"/>
      <w:numFmt w:val="bullet"/>
      <w:lvlText w:val=""/>
      <w:lvlJc w:val="left"/>
      <w:pPr>
        <w:ind w:left="1004" w:hanging="360"/>
      </w:pPr>
      <w:rPr>
        <w:rFonts w:ascii="Wingdings" w:hAnsi="Wingdings"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8" w15:restartNumberingAfterBreak="0">
    <w:nsid w:val="61194328"/>
    <w:multiLevelType w:val="hybridMultilevel"/>
    <w:tmpl w:val="30CED9A0"/>
    <w:lvl w:ilvl="0" w:tplc="F3546E1C">
      <w:start w:val="2"/>
      <w:numFmt w:val="bullet"/>
      <w:lvlText w:val="-"/>
      <w:lvlJc w:val="left"/>
      <w:pPr>
        <w:ind w:left="720" w:hanging="360"/>
      </w:pPr>
      <w:rPr>
        <w:rFonts w:ascii="Arial Black" w:hAnsi="Arial Black" w:cs="Arial Black"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65B359CC"/>
    <w:multiLevelType w:val="hybridMultilevel"/>
    <w:tmpl w:val="5888E094"/>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0" w15:restartNumberingAfterBreak="0">
    <w:nsid w:val="66C90A36"/>
    <w:multiLevelType w:val="hybridMultilevel"/>
    <w:tmpl w:val="D5A0EC6C"/>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1" w15:restartNumberingAfterBreak="0">
    <w:nsid w:val="691E015A"/>
    <w:multiLevelType w:val="hybridMultilevel"/>
    <w:tmpl w:val="FE32601E"/>
    <w:lvl w:ilvl="0" w:tplc="C7D2577C">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A0C26C3"/>
    <w:multiLevelType w:val="hybridMultilevel"/>
    <w:tmpl w:val="9F46E58C"/>
    <w:lvl w:ilvl="0" w:tplc="FC143740">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3" w15:restartNumberingAfterBreak="0">
    <w:nsid w:val="6A922215"/>
    <w:multiLevelType w:val="hybridMultilevel"/>
    <w:tmpl w:val="5DA88258"/>
    <w:lvl w:ilvl="0" w:tplc="DB98D546">
      <w:numFmt w:val="bullet"/>
      <w:lvlText w:val="-"/>
      <w:lvlJc w:val="left"/>
      <w:pPr>
        <w:ind w:left="720" w:hanging="360"/>
      </w:pPr>
      <w:rPr>
        <w:rFonts w:ascii="Cambria" w:eastAsia="Times New Roman" w:hAnsi="Cambria" w:cs="Times New Roman" w:hint="default"/>
        <w:i w:val="0"/>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4" w15:restartNumberingAfterBreak="0">
    <w:nsid w:val="6B363697"/>
    <w:multiLevelType w:val="hybridMultilevel"/>
    <w:tmpl w:val="1E9EF7BC"/>
    <w:lvl w:ilvl="0" w:tplc="F3546E1C">
      <w:start w:val="2"/>
      <w:numFmt w:val="bullet"/>
      <w:lvlText w:val="-"/>
      <w:lvlJc w:val="left"/>
      <w:pPr>
        <w:ind w:left="720" w:hanging="360"/>
      </w:pPr>
      <w:rPr>
        <w:rFonts w:ascii="Arial Black" w:hAnsi="Arial Black" w:cs="Arial Black"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F6E1BE1"/>
    <w:multiLevelType w:val="hybridMultilevel"/>
    <w:tmpl w:val="89D41E36"/>
    <w:lvl w:ilvl="0" w:tplc="30BAA5A8">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6" w15:restartNumberingAfterBreak="0">
    <w:nsid w:val="6FB9586F"/>
    <w:multiLevelType w:val="hybridMultilevel"/>
    <w:tmpl w:val="CCCEABDA"/>
    <w:lvl w:ilvl="0" w:tplc="E2EAC2CE">
      <w:start w:val="2"/>
      <w:numFmt w:val="bullet"/>
      <w:lvlText w:val="-"/>
      <w:lvlJc w:val="left"/>
      <w:pPr>
        <w:ind w:left="720" w:hanging="360"/>
      </w:pPr>
      <w:rPr>
        <w:rFonts w:ascii="Arial Black" w:eastAsia="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7" w15:restartNumberingAfterBreak="0">
    <w:nsid w:val="720C0A22"/>
    <w:multiLevelType w:val="hybridMultilevel"/>
    <w:tmpl w:val="FAF2A2E0"/>
    <w:lvl w:ilvl="0" w:tplc="04020011">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8" w15:restartNumberingAfterBreak="0">
    <w:nsid w:val="73E14B67"/>
    <w:multiLevelType w:val="hybridMultilevel"/>
    <w:tmpl w:val="19368D16"/>
    <w:lvl w:ilvl="0" w:tplc="171CDF88">
      <w:numFmt w:val="bullet"/>
      <w:lvlText w:val="-"/>
      <w:lvlJc w:val="left"/>
      <w:pPr>
        <w:ind w:left="405" w:hanging="360"/>
      </w:pPr>
      <w:rPr>
        <w:rFonts w:ascii="Calibri" w:eastAsia="Calibri" w:hAnsi="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15:restartNumberingAfterBreak="0">
    <w:nsid w:val="75D70429"/>
    <w:multiLevelType w:val="hybridMultilevel"/>
    <w:tmpl w:val="09F087EE"/>
    <w:lvl w:ilvl="0" w:tplc="C5EA47AC">
      <w:start w:val="9"/>
      <w:numFmt w:val="decimal"/>
      <w:lvlText w:val="%1"/>
      <w:lvlJc w:val="left"/>
      <w:pPr>
        <w:ind w:left="644" w:hanging="360"/>
      </w:pPr>
      <w:rPr>
        <w:rFonts w:hint="default"/>
      </w:rPr>
    </w:lvl>
    <w:lvl w:ilvl="1" w:tplc="04020019" w:tentative="1">
      <w:start w:val="1"/>
      <w:numFmt w:val="lowerLetter"/>
      <w:lvlText w:val="%2."/>
      <w:lvlJc w:val="left"/>
      <w:pPr>
        <w:ind w:left="1364" w:hanging="360"/>
      </w:pPr>
    </w:lvl>
    <w:lvl w:ilvl="2" w:tplc="0402001B" w:tentative="1">
      <w:start w:val="1"/>
      <w:numFmt w:val="lowerRoman"/>
      <w:lvlText w:val="%3."/>
      <w:lvlJc w:val="right"/>
      <w:pPr>
        <w:ind w:left="2084" w:hanging="180"/>
      </w:pPr>
    </w:lvl>
    <w:lvl w:ilvl="3" w:tplc="0402000F" w:tentative="1">
      <w:start w:val="1"/>
      <w:numFmt w:val="decimal"/>
      <w:lvlText w:val="%4."/>
      <w:lvlJc w:val="left"/>
      <w:pPr>
        <w:ind w:left="2804" w:hanging="360"/>
      </w:pPr>
    </w:lvl>
    <w:lvl w:ilvl="4" w:tplc="04020019" w:tentative="1">
      <w:start w:val="1"/>
      <w:numFmt w:val="lowerLetter"/>
      <w:lvlText w:val="%5."/>
      <w:lvlJc w:val="left"/>
      <w:pPr>
        <w:ind w:left="3524" w:hanging="360"/>
      </w:pPr>
    </w:lvl>
    <w:lvl w:ilvl="5" w:tplc="0402001B" w:tentative="1">
      <w:start w:val="1"/>
      <w:numFmt w:val="lowerRoman"/>
      <w:lvlText w:val="%6."/>
      <w:lvlJc w:val="right"/>
      <w:pPr>
        <w:ind w:left="4244" w:hanging="180"/>
      </w:pPr>
    </w:lvl>
    <w:lvl w:ilvl="6" w:tplc="0402000F" w:tentative="1">
      <w:start w:val="1"/>
      <w:numFmt w:val="decimal"/>
      <w:lvlText w:val="%7."/>
      <w:lvlJc w:val="left"/>
      <w:pPr>
        <w:ind w:left="4964" w:hanging="360"/>
      </w:pPr>
    </w:lvl>
    <w:lvl w:ilvl="7" w:tplc="04020019" w:tentative="1">
      <w:start w:val="1"/>
      <w:numFmt w:val="lowerLetter"/>
      <w:lvlText w:val="%8."/>
      <w:lvlJc w:val="left"/>
      <w:pPr>
        <w:ind w:left="5684" w:hanging="360"/>
      </w:pPr>
    </w:lvl>
    <w:lvl w:ilvl="8" w:tplc="0402001B" w:tentative="1">
      <w:start w:val="1"/>
      <w:numFmt w:val="lowerRoman"/>
      <w:lvlText w:val="%9."/>
      <w:lvlJc w:val="right"/>
      <w:pPr>
        <w:ind w:left="6404" w:hanging="180"/>
      </w:pPr>
    </w:lvl>
  </w:abstractNum>
  <w:abstractNum w:abstractNumId="80" w15:restartNumberingAfterBreak="0">
    <w:nsid w:val="787E3BF2"/>
    <w:multiLevelType w:val="hybridMultilevel"/>
    <w:tmpl w:val="FBC45350"/>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1" w15:restartNumberingAfterBreak="0">
    <w:nsid w:val="7A404164"/>
    <w:multiLevelType w:val="hybridMultilevel"/>
    <w:tmpl w:val="9E94FE90"/>
    <w:lvl w:ilvl="0" w:tplc="20BE9BF6">
      <w:start w:val="6"/>
      <w:numFmt w:val="bullet"/>
      <w:lvlText w:val="-"/>
      <w:lvlJc w:val="left"/>
      <w:pPr>
        <w:ind w:left="1440" w:hanging="360"/>
      </w:pPr>
      <w:rPr>
        <w:rFonts w:ascii="Calibri" w:eastAsia="Times New Roman" w:hAnsi="Calibri" w:cs="Calibri"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82" w15:restartNumberingAfterBreak="0">
    <w:nsid w:val="7AFF6619"/>
    <w:multiLevelType w:val="hybridMultilevel"/>
    <w:tmpl w:val="1F7E8F62"/>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3" w15:restartNumberingAfterBreak="0">
    <w:nsid w:val="7BB05AD3"/>
    <w:multiLevelType w:val="hybridMultilevel"/>
    <w:tmpl w:val="32B01982"/>
    <w:lvl w:ilvl="0" w:tplc="0402000D">
      <w:start w:val="1"/>
      <w:numFmt w:val="bullet"/>
      <w:lvlText w:val=""/>
      <w:lvlJc w:val="left"/>
      <w:pPr>
        <w:tabs>
          <w:tab w:val="num" w:pos="784"/>
        </w:tabs>
        <w:ind w:left="785" w:hanging="425"/>
      </w:pPr>
      <w:rPr>
        <w:rFonts w:ascii="Wingdings" w:hAnsi="Wingdings" w:hint="default"/>
        <w:color w:val="auto"/>
      </w:rPr>
    </w:lvl>
    <w:lvl w:ilvl="1" w:tplc="3754E9DC">
      <w:start w:val="5"/>
      <w:numFmt w:val="bullet"/>
      <w:lvlText w:val="-"/>
      <w:lvlJc w:val="left"/>
      <w:pPr>
        <w:tabs>
          <w:tab w:val="num" w:pos="1504"/>
        </w:tabs>
        <w:ind w:left="1505" w:hanging="425"/>
      </w:pPr>
      <w:rPr>
        <w:rFonts w:ascii="Times New Roman" w:eastAsia="Times New Roman" w:hAnsi="Times New Roman" w:hint="default"/>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C9410FA"/>
    <w:multiLevelType w:val="hybridMultilevel"/>
    <w:tmpl w:val="FE40691A"/>
    <w:lvl w:ilvl="0" w:tplc="C7D2577C">
      <w:start w:val="1"/>
      <w:numFmt w:val="bullet"/>
      <w:lvlText w:val=""/>
      <w:lvlJc w:val="left"/>
      <w:pPr>
        <w:ind w:left="1440" w:hanging="360"/>
      </w:pPr>
      <w:rPr>
        <w:rFonts w:ascii="Wingdings" w:hAnsi="Wingdings"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5" w15:restartNumberingAfterBreak="0">
    <w:nsid w:val="7E304CFB"/>
    <w:multiLevelType w:val="hybridMultilevel"/>
    <w:tmpl w:val="F40C2B78"/>
    <w:lvl w:ilvl="0" w:tplc="F3546E1C">
      <w:start w:val="2"/>
      <w:numFmt w:val="bullet"/>
      <w:lvlText w:val="-"/>
      <w:lvlJc w:val="left"/>
      <w:pPr>
        <w:ind w:left="720" w:hanging="360"/>
      </w:pPr>
      <w:rPr>
        <w:rFonts w:ascii="Arial Black" w:hAnsi="Arial Black" w:cs="Arial Black"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6" w15:restartNumberingAfterBreak="0">
    <w:nsid w:val="7F035CB0"/>
    <w:multiLevelType w:val="hybridMultilevel"/>
    <w:tmpl w:val="8BEA3B42"/>
    <w:lvl w:ilvl="0" w:tplc="0409000B">
      <w:start w:val="1"/>
      <w:numFmt w:val="bullet"/>
      <w:lvlText w:val=""/>
      <w:lvlJc w:val="left"/>
      <w:pPr>
        <w:tabs>
          <w:tab w:val="num" w:pos="784"/>
        </w:tabs>
        <w:ind w:left="785" w:hanging="425"/>
      </w:pPr>
      <w:rPr>
        <w:rFonts w:ascii="Wingdings" w:hAnsi="Wingdings" w:hint="default"/>
      </w:rPr>
    </w:lvl>
    <w:lvl w:ilvl="1" w:tplc="3754E9DC">
      <w:start w:val="5"/>
      <w:numFmt w:val="bullet"/>
      <w:lvlText w:val="-"/>
      <w:lvlJc w:val="left"/>
      <w:pPr>
        <w:tabs>
          <w:tab w:val="num" w:pos="1504"/>
        </w:tabs>
        <w:ind w:left="1505" w:hanging="425"/>
      </w:pPr>
      <w:rPr>
        <w:rFonts w:ascii="Times New Roman" w:eastAsia="Times New Roman" w:hAnsi="Times New Roman" w:hint="default"/>
      </w:rPr>
    </w:lvl>
    <w:lvl w:ilvl="2" w:tplc="8FD425F8">
      <w:start w:val="9"/>
      <w:numFmt w:val="decimal"/>
      <w:lvlText w:val="%3"/>
      <w:lvlJc w:val="left"/>
      <w:pPr>
        <w:tabs>
          <w:tab w:val="num" w:pos="2340"/>
        </w:tabs>
        <w:ind w:left="2340" w:hanging="360"/>
      </w:pPr>
      <w:rPr>
        <w:rFonts w:cs="Times New Roman" w:hint="default"/>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42"/>
  </w:num>
  <w:num w:numId="3">
    <w:abstractNumId w:val="34"/>
  </w:num>
  <w:num w:numId="4">
    <w:abstractNumId w:val="49"/>
  </w:num>
  <w:num w:numId="5">
    <w:abstractNumId w:val="37"/>
  </w:num>
  <w:num w:numId="6">
    <w:abstractNumId w:val="22"/>
  </w:num>
  <w:num w:numId="7">
    <w:abstractNumId w:val="69"/>
  </w:num>
  <w:num w:numId="8">
    <w:abstractNumId w:val="23"/>
  </w:num>
  <w:num w:numId="9">
    <w:abstractNumId w:val="82"/>
  </w:num>
  <w:num w:numId="10">
    <w:abstractNumId w:val="21"/>
  </w:num>
  <w:num w:numId="11">
    <w:abstractNumId w:val="53"/>
  </w:num>
  <w:num w:numId="12">
    <w:abstractNumId w:val="58"/>
  </w:num>
  <w:num w:numId="13">
    <w:abstractNumId w:val="76"/>
  </w:num>
  <w:num w:numId="14">
    <w:abstractNumId w:val="43"/>
  </w:num>
  <w:num w:numId="15">
    <w:abstractNumId w:val="80"/>
  </w:num>
  <w:num w:numId="16">
    <w:abstractNumId w:val="85"/>
  </w:num>
  <w:num w:numId="17">
    <w:abstractNumId w:val="38"/>
  </w:num>
  <w:num w:numId="18">
    <w:abstractNumId w:val="16"/>
  </w:num>
  <w:num w:numId="19">
    <w:abstractNumId w:val="28"/>
  </w:num>
  <w:num w:numId="20">
    <w:abstractNumId w:val="62"/>
  </w:num>
  <w:num w:numId="21">
    <w:abstractNumId w:val="68"/>
  </w:num>
  <w:num w:numId="22">
    <w:abstractNumId w:val="44"/>
  </w:num>
  <w:num w:numId="23">
    <w:abstractNumId w:val="47"/>
  </w:num>
  <w:num w:numId="24">
    <w:abstractNumId w:val="12"/>
  </w:num>
  <w:num w:numId="25">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6"/>
    <w:lvlOverride w:ilvl="0"/>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4"/>
    <w:lvlOverride w:ilvl="0"/>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5"/>
    <w:lvlOverride w:ilvl="0"/>
    <w:lvlOverride w:ilvl="1"/>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9"/>
  </w:num>
  <w:num w:numId="32">
    <w:abstractNumId w:val="15"/>
  </w:num>
  <w:num w:numId="33">
    <w:abstractNumId w:val="24"/>
  </w:num>
  <w:num w:numId="34">
    <w:abstractNumId w:val="45"/>
  </w:num>
  <w:num w:numId="35">
    <w:abstractNumId w:val="83"/>
  </w:num>
  <w:num w:numId="36">
    <w:abstractNumId w:val="63"/>
  </w:num>
  <w:num w:numId="37">
    <w:abstractNumId w:val="70"/>
  </w:num>
  <w:num w:numId="38">
    <w:abstractNumId w:val="4"/>
  </w:num>
  <w:num w:numId="39">
    <w:abstractNumId w:val="51"/>
  </w:num>
  <w:num w:numId="40">
    <w:abstractNumId w:val="52"/>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num>
  <w:num w:numId="43">
    <w:abstractNumId w:val="35"/>
  </w:num>
  <w:num w:numId="44">
    <w:abstractNumId w:val="9"/>
  </w:num>
  <w:num w:numId="4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7"/>
  </w:num>
  <w:num w:numId="47">
    <w:abstractNumId w:val="33"/>
  </w:num>
  <w:num w:numId="48">
    <w:abstractNumId w:val="17"/>
  </w:num>
  <w:num w:numId="49">
    <w:abstractNumId w:val="66"/>
  </w:num>
  <w:num w:numId="50">
    <w:abstractNumId w:val="29"/>
  </w:num>
  <w:num w:numId="51">
    <w:abstractNumId w:val="39"/>
  </w:num>
  <w:num w:numId="52">
    <w:abstractNumId w:val="61"/>
  </w:num>
  <w:num w:numId="53">
    <w:abstractNumId w:val="32"/>
  </w:num>
  <w:num w:numId="54">
    <w:abstractNumId w:val="14"/>
  </w:num>
  <w:num w:numId="55">
    <w:abstractNumId w:val="50"/>
  </w:num>
  <w:num w:numId="56">
    <w:abstractNumId w:val="8"/>
  </w:num>
  <w:num w:numId="57">
    <w:abstractNumId w:val="10"/>
  </w:num>
  <w:num w:numId="58">
    <w:abstractNumId w:val="25"/>
  </w:num>
  <w:num w:numId="59">
    <w:abstractNumId w:val="26"/>
  </w:num>
  <w:num w:numId="60">
    <w:abstractNumId w:val="5"/>
  </w:num>
  <w:num w:numId="61">
    <w:abstractNumId w:val="7"/>
  </w:num>
  <w:num w:numId="62">
    <w:abstractNumId w:val="40"/>
  </w:num>
  <w:num w:numId="63">
    <w:abstractNumId w:val="2"/>
  </w:num>
  <w:num w:numId="64">
    <w:abstractNumId w:val="72"/>
  </w:num>
  <w:num w:numId="65">
    <w:abstractNumId w:val="27"/>
  </w:num>
  <w:num w:numId="66">
    <w:abstractNumId w:val="31"/>
  </w:num>
  <w:num w:numId="67">
    <w:abstractNumId w:val="3"/>
  </w:num>
  <w:num w:numId="68">
    <w:abstractNumId w:val="1"/>
  </w:num>
  <w:num w:numId="69">
    <w:abstractNumId w:val="20"/>
  </w:num>
  <w:num w:numId="70">
    <w:abstractNumId w:val="67"/>
  </w:num>
  <w:num w:numId="71">
    <w:abstractNumId w:val="84"/>
  </w:num>
  <w:num w:numId="72">
    <w:abstractNumId w:val="71"/>
  </w:num>
  <w:num w:numId="7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9"/>
  </w:num>
  <w:num w:numId="76">
    <w:abstractNumId w:val="75"/>
  </w:num>
  <w:num w:numId="77">
    <w:abstractNumId w:val="60"/>
  </w:num>
  <w:num w:numId="78">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41"/>
  </w:num>
  <w:num w:numId="80">
    <w:abstractNumId w:val="48"/>
  </w:num>
  <w:num w:numId="81">
    <w:abstractNumId w:val="11"/>
  </w:num>
  <w:num w:numId="82">
    <w:abstractNumId w:val="73"/>
  </w:num>
  <w:num w:numId="83">
    <w:abstractNumId w:val="74"/>
  </w:num>
  <w:num w:numId="84">
    <w:abstractNumId w:val="46"/>
  </w:num>
  <w:num w:numId="85">
    <w:abstractNumId w:val="18"/>
  </w:num>
  <w:num w:numId="86">
    <w:abstractNumId w:val="55"/>
  </w:num>
  <w:num w:numId="87">
    <w:abstractNumId w:val="56"/>
  </w:num>
  <w:num w:numId="88">
    <w:abstractNumId w:val="13"/>
  </w:num>
  <w:num w:numId="89">
    <w:abstractNumId w:val="81"/>
  </w:num>
  <w:num w:numId="90">
    <w:abstractNumId w:val="57"/>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de-DE" w:vendorID="64" w:dllVersion="131078"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100"/>
  <w:displayHorizontalDrawingGridEvery w:val="2"/>
  <w:displayVerticalDrawingGridEvery w:val="2"/>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68"/>
    <w:rsid w:val="00000069"/>
    <w:rsid w:val="00000796"/>
    <w:rsid w:val="00000C6C"/>
    <w:rsid w:val="00002390"/>
    <w:rsid w:val="00003B59"/>
    <w:rsid w:val="00004A8C"/>
    <w:rsid w:val="00006955"/>
    <w:rsid w:val="00010A91"/>
    <w:rsid w:val="00011185"/>
    <w:rsid w:val="00011805"/>
    <w:rsid w:val="00011ADF"/>
    <w:rsid w:val="000134E0"/>
    <w:rsid w:val="0001357E"/>
    <w:rsid w:val="00013A16"/>
    <w:rsid w:val="000141EB"/>
    <w:rsid w:val="00014701"/>
    <w:rsid w:val="00015452"/>
    <w:rsid w:val="00015641"/>
    <w:rsid w:val="00021700"/>
    <w:rsid w:val="0002304C"/>
    <w:rsid w:val="00024527"/>
    <w:rsid w:val="0002631B"/>
    <w:rsid w:val="000263A3"/>
    <w:rsid w:val="00027743"/>
    <w:rsid w:val="00027EF5"/>
    <w:rsid w:val="000324A9"/>
    <w:rsid w:val="00033302"/>
    <w:rsid w:val="0003409A"/>
    <w:rsid w:val="000341D3"/>
    <w:rsid w:val="000348FD"/>
    <w:rsid w:val="00034D18"/>
    <w:rsid w:val="000359A5"/>
    <w:rsid w:val="0003783E"/>
    <w:rsid w:val="00037E65"/>
    <w:rsid w:val="00037F61"/>
    <w:rsid w:val="000413F9"/>
    <w:rsid w:val="0004143E"/>
    <w:rsid w:val="000430F2"/>
    <w:rsid w:val="0004332A"/>
    <w:rsid w:val="00043892"/>
    <w:rsid w:val="00046915"/>
    <w:rsid w:val="00047AAB"/>
    <w:rsid w:val="000511C3"/>
    <w:rsid w:val="000511C6"/>
    <w:rsid w:val="00051485"/>
    <w:rsid w:val="00052641"/>
    <w:rsid w:val="00052E09"/>
    <w:rsid w:val="00053970"/>
    <w:rsid w:val="000546B8"/>
    <w:rsid w:val="00054CE8"/>
    <w:rsid w:val="000550D2"/>
    <w:rsid w:val="0005533E"/>
    <w:rsid w:val="000559DB"/>
    <w:rsid w:val="00055E59"/>
    <w:rsid w:val="00056DDA"/>
    <w:rsid w:val="00056F5F"/>
    <w:rsid w:val="0006054C"/>
    <w:rsid w:val="00060BBA"/>
    <w:rsid w:val="00061AB6"/>
    <w:rsid w:val="00062196"/>
    <w:rsid w:val="00062221"/>
    <w:rsid w:val="00064132"/>
    <w:rsid w:val="000650DA"/>
    <w:rsid w:val="000661D9"/>
    <w:rsid w:val="00066531"/>
    <w:rsid w:val="000671FA"/>
    <w:rsid w:val="000705C8"/>
    <w:rsid w:val="00070FA2"/>
    <w:rsid w:val="000714B0"/>
    <w:rsid w:val="00072797"/>
    <w:rsid w:val="00072A62"/>
    <w:rsid w:val="000736DC"/>
    <w:rsid w:val="00074844"/>
    <w:rsid w:val="00075C49"/>
    <w:rsid w:val="0007690E"/>
    <w:rsid w:val="0008012B"/>
    <w:rsid w:val="00080C39"/>
    <w:rsid w:val="00081F01"/>
    <w:rsid w:val="0008451C"/>
    <w:rsid w:val="000853FB"/>
    <w:rsid w:val="000859DE"/>
    <w:rsid w:val="00085B3B"/>
    <w:rsid w:val="00086A6D"/>
    <w:rsid w:val="0009277A"/>
    <w:rsid w:val="00093029"/>
    <w:rsid w:val="000934F7"/>
    <w:rsid w:val="00094FF7"/>
    <w:rsid w:val="00095D20"/>
    <w:rsid w:val="00096030"/>
    <w:rsid w:val="0009706B"/>
    <w:rsid w:val="00097B83"/>
    <w:rsid w:val="00097D8C"/>
    <w:rsid w:val="000A1D41"/>
    <w:rsid w:val="000A2AEB"/>
    <w:rsid w:val="000A32ED"/>
    <w:rsid w:val="000A3329"/>
    <w:rsid w:val="000A43E1"/>
    <w:rsid w:val="000A4B93"/>
    <w:rsid w:val="000A4E25"/>
    <w:rsid w:val="000A57EB"/>
    <w:rsid w:val="000A6843"/>
    <w:rsid w:val="000A6B77"/>
    <w:rsid w:val="000B10B4"/>
    <w:rsid w:val="000B1359"/>
    <w:rsid w:val="000B1439"/>
    <w:rsid w:val="000B18FC"/>
    <w:rsid w:val="000B1EE3"/>
    <w:rsid w:val="000B1F22"/>
    <w:rsid w:val="000B67BF"/>
    <w:rsid w:val="000C0150"/>
    <w:rsid w:val="000C02B9"/>
    <w:rsid w:val="000C044E"/>
    <w:rsid w:val="000C1FAA"/>
    <w:rsid w:val="000C23CB"/>
    <w:rsid w:val="000C2587"/>
    <w:rsid w:val="000C2701"/>
    <w:rsid w:val="000C3AF8"/>
    <w:rsid w:val="000C4F5C"/>
    <w:rsid w:val="000C559D"/>
    <w:rsid w:val="000C579F"/>
    <w:rsid w:val="000C7767"/>
    <w:rsid w:val="000D0303"/>
    <w:rsid w:val="000D0340"/>
    <w:rsid w:val="000D067C"/>
    <w:rsid w:val="000D1F5B"/>
    <w:rsid w:val="000D25E8"/>
    <w:rsid w:val="000D3ABE"/>
    <w:rsid w:val="000D44DA"/>
    <w:rsid w:val="000D47CF"/>
    <w:rsid w:val="000D4888"/>
    <w:rsid w:val="000D48E6"/>
    <w:rsid w:val="000D4EAA"/>
    <w:rsid w:val="000D636E"/>
    <w:rsid w:val="000D6580"/>
    <w:rsid w:val="000D6E1A"/>
    <w:rsid w:val="000D73AA"/>
    <w:rsid w:val="000D7D7C"/>
    <w:rsid w:val="000E1AAD"/>
    <w:rsid w:val="000E1F44"/>
    <w:rsid w:val="000E4BAD"/>
    <w:rsid w:val="000E5619"/>
    <w:rsid w:val="000E6126"/>
    <w:rsid w:val="000E70B7"/>
    <w:rsid w:val="000E7140"/>
    <w:rsid w:val="000E72BB"/>
    <w:rsid w:val="000E74DB"/>
    <w:rsid w:val="000E7CBC"/>
    <w:rsid w:val="000E7D32"/>
    <w:rsid w:val="000E7EBD"/>
    <w:rsid w:val="000F0800"/>
    <w:rsid w:val="000F0E8B"/>
    <w:rsid w:val="000F1763"/>
    <w:rsid w:val="000F2A71"/>
    <w:rsid w:val="000F2F3B"/>
    <w:rsid w:val="000F32A2"/>
    <w:rsid w:val="000F4822"/>
    <w:rsid w:val="000F563C"/>
    <w:rsid w:val="000F7440"/>
    <w:rsid w:val="0010055C"/>
    <w:rsid w:val="001013CF"/>
    <w:rsid w:val="0010218F"/>
    <w:rsid w:val="00103537"/>
    <w:rsid w:val="00103E7C"/>
    <w:rsid w:val="00104251"/>
    <w:rsid w:val="001051AD"/>
    <w:rsid w:val="00105A02"/>
    <w:rsid w:val="00106AF7"/>
    <w:rsid w:val="00106B6D"/>
    <w:rsid w:val="00106C57"/>
    <w:rsid w:val="00107529"/>
    <w:rsid w:val="001077D1"/>
    <w:rsid w:val="001108F6"/>
    <w:rsid w:val="00110E38"/>
    <w:rsid w:val="0011227A"/>
    <w:rsid w:val="0011485F"/>
    <w:rsid w:val="00115B73"/>
    <w:rsid w:val="00117214"/>
    <w:rsid w:val="0011787E"/>
    <w:rsid w:val="00117CF9"/>
    <w:rsid w:val="0012072F"/>
    <w:rsid w:val="00120B0E"/>
    <w:rsid w:val="00120C48"/>
    <w:rsid w:val="001216F8"/>
    <w:rsid w:val="00122B03"/>
    <w:rsid w:val="00123481"/>
    <w:rsid w:val="00123F9E"/>
    <w:rsid w:val="0012408E"/>
    <w:rsid w:val="00124EC0"/>
    <w:rsid w:val="0012577B"/>
    <w:rsid w:val="00125929"/>
    <w:rsid w:val="0012660A"/>
    <w:rsid w:val="00126F8D"/>
    <w:rsid w:val="00130319"/>
    <w:rsid w:val="001305DA"/>
    <w:rsid w:val="00133B4C"/>
    <w:rsid w:val="001341A7"/>
    <w:rsid w:val="00134CB2"/>
    <w:rsid w:val="001356C8"/>
    <w:rsid w:val="00136403"/>
    <w:rsid w:val="00136933"/>
    <w:rsid w:val="00137B93"/>
    <w:rsid w:val="00137D9D"/>
    <w:rsid w:val="00137FFC"/>
    <w:rsid w:val="00141380"/>
    <w:rsid w:val="001418D4"/>
    <w:rsid w:val="001419E3"/>
    <w:rsid w:val="0014211C"/>
    <w:rsid w:val="00142480"/>
    <w:rsid w:val="001426FD"/>
    <w:rsid w:val="00143838"/>
    <w:rsid w:val="001448C4"/>
    <w:rsid w:val="00144C6F"/>
    <w:rsid w:val="0014508D"/>
    <w:rsid w:val="0014663E"/>
    <w:rsid w:val="00146960"/>
    <w:rsid w:val="00146989"/>
    <w:rsid w:val="00147CC7"/>
    <w:rsid w:val="001501E5"/>
    <w:rsid w:val="001511AF"/>
    <w:rsid w:val="00151606"/>
    <w:rsid w:val="00151EE7"/>
    <w:rsid w:val="0015305D"/>
    <w:rsid w:val="001530B5"/>
    <w:rsid w:val="00154A68"/>
    <w:rsid w:val="00155E15"/>
    <w:rsid w:val="00157B8C"/>
    <w:rsid w:val="00160215"/>
    <w:rsid w:val="001611B2"/>
    <w:rsid w:val="00161844"/>
    <w:rsid w:val="00161E57"/>
    <w:rsid w:val="001630DA"/>
    <w:rsid w:val="001637B0"/>
    <w:rsid w:val="001640CE"/>
    <w:rsid w:val="00165123"/>
    <w:rsid w:val="0016622B"/>
    <w:rsid w:val="001663DA"/>
    <w:rsid w:val="00166460"/>
    <w:rsid w:val="0016688E"/>
    <w:rsid w:val="001668C4"/>
    <w:rsid w:val="00167663"/>
    <w:rsid w:val="00172A0D"/>
    <w:rsid w:val="0017431C"/>
    <w:rsid w:val="00174EC2"/>
    <w:rsid w:val="00175B3D"/>
    <w:rsid w:val="001771E5"/>
    <w:rsid w:val="00177427"/>
    <w:rsid w:val="0018057F"/>
    <w:rsid w:val="00181E01"/>
    <w:rsid w:val="0018207C"/>
    <w:rsid w:val="0018271C"/>
    <w:rsid w:val="001841BF"/>
    <w:rsid w:val="001846CE"/>
    <w:rsid w:val="001852A6"/>
    <w:rsid w:val="0019022E"/>
    <w:rsid w:val="00191E7F"/>
    <w:rsid w:val="0019291C"/>
    <w:rsid w:val="001933E2"/>
    <w:rsid w:val="00193968"/>
    <w:rsid w:val="00194442"/>
    <w:rsid w:val="00194C43"/>
    <w:rsid w:val="001950C5"/>
    <w:rsid w:val="00195347"/>
    <w:rsid w:val="00195B44"/>
    <w:rsid w:val="00195FA3"/>
    <w:rsid w:val="0019641F"/>
    <w:rsid w:val="00197DAD"/>
    <w:rsid w:val="00197F91"/>
    <w:rsid w:val="001A0EB5"/>
    <w:rsid w:val="001A30D8"/>
    <w:rsid w:val="001A33D0"/>
    <w:rsid w:val="001A722F"/>
    <w:rsid w:val="001A7854"/>
    <w:rsid w:val="001B00A5"/>
    <w:rsid w:val="001B0473"/>
    <w:rsid w:val="001B0C10"/>
    <w:rsid w:val="001B1AE7"/>
    <w:rsid w:val="001B2052"/>
    <w:rsid w:val="001B2238"/>
    <w:rsid w:val="001B2404"/>
    <w:rsid w:val="001B252B"/>
    <w:rsid w:val="001B3A59"/>
    <w:rsid w:val="001B3B2F"/>
    <w:rsid w:val="001B3FB6"/>
    <w:rsid w:val="001B45F4"/>
    <w:rsid w:val="001B6DCE"/>
    <w:rsid w:val="001C0FD9"/>
    <w:rsid w:val="001C138C"/>
    <w:rsid w:val="001C177E"/>
    <w:rsid w:val="001C1A27"/>
    <w:rsid w:val="001C22CC"/>
    <w:rsid w:val="001C5050"/>
    <w:rsid w:val="001C57FD"/>
    <w:rsid w:val="001C5F98"/>
    <w:rsid w:val="001C6B7D"/>
    <w:rsid w:val="001C6D5B"/>
    <w:rsid w:val="001C72C1"/>
    <w:rsid w:val="001C7735"/>
    <w:rsid w:val="001C7958"/>
    <w:rsid w:val="001C7D51"/>
    <w:rsid w:val="001D0184"/>
    <w:rsid w:val="001D03AC"/>
    <w:rsid w:val="001D11FB"/>
    <w:rsid w:val="001D20D0"/>
    <w:rsid w:val="001D28D3"/>
    <w:rsid w:val="001D2E97"/>
    <w:rsid w:val="001D3C67"/>
    <w:rsid w:val="001D4F3A"/>
    <w:rsid w:val="001D55C3"/>
    <w:rsid w:val="001D7387"/>
    <w:rsid w:val="001D7FFE"/>
    <w:rsid w:val="001E0CD0"/>
    <w:rsid w:val="001E23FB"/>
    <w:rsid w:val="001E3358"/>
    <w:rsid w:val="001E3C16"/>
    <w:rsid w:val="001E4895"/>
    <w:rsid w:val="001E5C2D"/>
    <w:rsid w:val="001E71B7"/>
    <w:rsid w:val="001F12B3"/>
    <w:rsid w:val="001F1448"/>
    <w:rsid w:val="001F17EC"/>
    <w:rsid w:val="001F1B02"/>
    <w:rsid w:val="001F34F6"/>
    <w:rsid w:val="001F3B1D"/>
    <w:rsid w:val="001F5AF3"/>
    <w:rsid w:val="00200E62"/>
    <w:rsid w:val="0020235D"/>
    <w:rsid w:val="00202696"/>
    <w:rsid w:val="002035E0"/>
    <w:rsid w:val="00203FB1"/>
    <w:rsid w:val="00204B17"/>
    <w:rsid w:val="00204C8C"/>
    <w:rsid w:val="00205B49"/>
    <w:rsid w:val="00206209"/>
    <w:rsid w:val="00206661"/>
    <w:rsid w:val="002067CE"/>
    <w:rsid w:val="002070BD"/>
    <w:rsid w:val="002101C3"/>
    <w:rsid w:val="0021076E"/>
    <w:rsid w:val="00210DDA"/>
    <w:rsid w:val="00211896"/>
    <w:rsid w:val="00211A21"/>
    <w:rsid w:val="00211C13"/>
    <w:rsid w:val="00212BF3"/>
    <w:rsid w:val="002130B2"/>
    <w:rsid w:val="002153DA"/>
    <w:rsid w:val="00215422"/>
    <w:rsid w:val="00215841"/>
    <w:rsid w:val="00215D5F"/>
    <w:rsid w:val="00217EB4"/>
    <w:rsid w:val="002217F5"/>
    <w:rsid w:val="00221B7B"/>
    <w:rsid w:val="002225B6"/>
    <w:rsid w:val="002243BB"/>
    <w:rsid w:val="00224A52"/>
    <w:rsid w:val="002256EA"/>
    <w:rsid w:val="002257A9"/>
    <w:rsid w:val="00225C7B"/>
    <w:rsid w:val="0022662D"/>
    <w:rsid w:val="00227528"/>
    <w:rsid w:val="00227D29"/>
    <w:rsid w:val="00230457"/>
    <w:rsid w:val="00232307"/>
    <w:rsid w:val="002324F8"/>
    <w:rsid w:val="0023274D"/>
    <w:rsid w:val="00232E76"/>
    <w:rsid w:val="00234603"/>
    <w:rsid w:val="00234648"/>
    <w:rsid w:val="00234834"/>
    <w:rsid w:val="002350DC"/>
    <w:rsid w:val="0023548E"/>
    <w:rsid w:val="002356CA"/>
    <w:rsid w:val="002361E7"/>
    <w:rsid w:val="00236263"/>
    <w:rsid w:val="00236DCD"/>
    <w:rsid w:val="00240F70"/>
    <w:rsid w:val="00243455"/>
    <w:rsid w:val="002441F2"/>
    <w:rsid w:val="00244D19"/>
    <w:rsid w:val="00245D61"/>
    <w:rsid w:val="00245DDB"/>
    <w:rsid w:val="00245F95"/>
    <w:rsid w:val="002463EE"/>
    <w:rsid w:val="002467AA"/>
    <w:rsid w:val="00246B80"/>
    <w:rsid w:val="00246BA6"/>
    <w:rsid w:val="00247A5E"/>
    <w:rsid w:val="002502A3"/>
    <w:rsid w:val="002506E1"/>
    <w:rsid w:val="002515E2"/>
    <w:rsid w:val="00251760"/>
    <w:rsid w:val="00252A76"/>
    <w:rsid w:val="00253069"/>
    <w:rsid w:val="00253FC2"/>
    <w:rsid w:val="00254C33"/>
    <w:rsid w:val="002563D5"/>
    <w:rsid w:val="00256D24"/>
    <w:rsid w:val="0025708F"/>
    <w:rsid w:val="00261EE3"/>
    <w:rsid w:val="00262A96"/>
    <w:rsid w:val="002630C3"/>
    <w:rsid w:val="00266B59"/>
    <w:rsid w:val="002700AB"/>
    <w:rsid w:val="0027191A"/>
    <w:rsid w:val="0027201A"/>
    <w:rsid w:val="00274F51"/>
    <w:rsid w:val="00274F6C"/>
    <w:rsid w:val="00276FF9"/>
    <w:rsid w:val="00280CED"/>
    <w:rsid w:val="00280FB0"/>
    <w:rsid w:val="002816EA"/>
    <w:rsid w:val="00281ACF"/>
    <w:rsid w:val="0028240E"/>
    <w:rsid w:val="00283632"/>
    <w:rsid w:val="002838EC"/>
    <w:rsid w:val="00283D76"/>
    <w:rsid w:val="00284499"/>
    <w:rsid w:val="002862E6"/>
    <w:rsid w:val="00287203"/>
    <w:rsid w:val="00290834"/>
    <w:rsid w:val="00290EFE"/>
    <w:rsid w:val="0029307F"/>
    <w:rsid w:val="002930F4"/>
    <w:rsid w:val="0029514C"/>
    <w:rsid w:val="00295BA4"/>
    <w:rsid w:val="00296353"/>
    <w:rsid w:val="00297845"/>
    <w:rsid w:val="002A10A4"/>
    <w:rsid w:val="002A2493"/>
    <w:rsid w:val="002A2560"/>
    <w:rsid w:val="002A36BA"/>
    <w:rsid w:val="002A4092"/>
    <w:rsid w:val="002A4BAD"/>
    <w:rsid w:val="002A597D"/>
    <w:rsid w:val="002A5A0A"/>
    <w:rsid w:val="002A61CC"/>
    <w:rsid w:val="002A7D7E"/>
    <w:rsid w:val="002A7F94"/>
    <w:rsid w:val="002B0BC6"/>
    <w:rsid w:val="002B0D0F"/>
    <w:rsid w:val="002B102E"/>
    <w:rsid w:val="002B1D83"/>
    <w:rsid w:val="002B2814"/>
    <w:rsid w:val="002B3AF8"/>
    <w:rsid w:val="002B3C45"/>
    <w:rsid w:val="002B5C67"/>
    <w:rsid w:val="002B5E0A"/>
    <w:rsid w:val="002B645D"/>
    <w:rsid w:val="002B70F6"/>
    <w:rsid w:val="002B7E86"/>
    <w:rsid w:val="002C06DF"/>
    <w:rsid w:val="002C1134"/>
    <w:rsid w:val="002C32AA"/>
    <w:rsid w:val="002C3311"/>
    <w:rsid w:val="002C4CF2"/>
    <w:rsid w:val="002C4FBA"/>
    <w:rsid w:val="002C5848"/>
    <w:rsid w:val="002C7B44"/>
    <w:rsid w:val="002D02EE"/>
    <w:rsid w:val="002D202B"/>
    <w:rsid w:val="002D2677"/>
    <w:rsid w:val="002D2E44"/>
    <w:rsid w:val="002D3772"/>
    <w:rsid w:val="002D5665"/>
    <w:rsid w:val="002D5B01"/>
    <w:rsid w:val="002D72EF"/>
    <w:rsid w:val="002E0E00"/>
    <w:rsid w:val="002E25D5"/>
    <w:rsid w:val="002E2A26"/>
    <w:rsid w:val="002E42FE"/>
    <w:rsid w:val="002E4515"/>
    <w:rsid w:val="002E586A"/>
    <w:rsid w:val="002E6078"/>
    <w:rsid w:val="002E6906"/>
    <w:rsid w:val="002E75FB"/>
    <w:rsid w:val="002F0E62"/>
    <w:rsid w:val="002F35B2"/>
    <w:rsid w:val="002F377F"/>
    <w:rsid w:val="002F4604"/>
    <w:rsid w:val="002F48E6"/>
    <w:rsid w:val="002F48EF"/>
    <w:rsid w:val="002F7522"/>
    <w:rsid w:val="002F773C"/>
    <w:rsid w:val="00300100"/>
    <w:rsid w:val="00300B45"/>
    <w:rsid w:val="003027B5"/>
    <w:rsid w:val="0030317B"/>
    <w:rsid w:val="00304233"/>
    <w:rsid w:val="00304259"/>
    <w:rsid w:val="00305B8C"/>
    <w:rsid w:val="0030765D"/>
    <w:rsid w:val="00311136"/>
    <w:rsid w:val="00311629"/>
    <w:rsid w:val="00311B93"/>
    <w:rsid w:val="00312521"/>
    <w:rsid w:val="00315073"/>
    <w:rsid w:val="00316767"/>
    <w:rsid w:val="0031704B"/>
    <w:rsid w:val="00320941"/>
    <w:rsid w:val="00321989"/>
    <w:rsid w:val="00321D0F"/>
    <w:rsid w:val="00323839"/>
    <w:rsid w:val="00324454"/>
    <w:rsid w:val="00326CEB"/>
    <w:rsid w:val="003305F3"/>
    <w:rsid w:val="00330626"/>
    <w:rsid w:val="003309CA"/>
    <w:rsid w:val="00331C66"/>
    <w:rsid w:val="0033252D"/>
    <w:rsid w:val="00333007"/>
    <w:rsid w:val="00334134"/>
    <w:rsid w:val="003346EE"/>
    <w:rsid w:val="00334775"/>
    <w:rsid w:val="003358D7"/>
    <w:rsid w:val="003361E3"/>
    <w:rsid w:val="00337013"/>
    <w:rsid w:val="00337F9F"/>
    <w:rsid w:val="00340DA0"/>
    <w:rsid w:val="00341222"/>
    <w:rsid w:val="0034161A"/>
    <w:rsid w:val="00341DB0"/>
    <w:rsid w:val="00341DB2"/>
    <w:rsid w:val="003421DB"/>
    <w:rsid w:val="00343065"/>
    <w:rsid w:val="0034374D"/>
    <w:rsid w:val="003440E7"/>
    <w:rsid w:val="00344BE7"/>
    <w:rsid w:val="003457C2"/>
    <w:rsid w:val="00345A8F"/>
    <w:rsid w:val="003463A6"/>
    <w:rsid w:val="00347FE2"/>
    <w:rsid w:val="00350246"/>
    <w:rsid w:val="00350F74"/>
    <w:rsid w:val="00352038"/>
    <w:rsid w:val="00354A03"/>
    <w:rsid w:val="003550A6"/>
    <w:rsid w:val="00355450"/>
    <w:rsid w:val="003565A6"/>
    <w:rsid w:val="00360CDC"/>
    <w:rsid w:val="0036170B"/>
    <w:rsid w:val="00362555"/>
    <w:rsid w:val="0036294B"/>
    <w:rsid w:val="00365A16"/>
    <w:rsid w:val="00366D94"/>
    <w:rsid w:val="00367E3F"/>
    <w:rsid w:val="0037065B"/>
    <w:rsid w:val="00371829"/>
    <w:rsid w:val="00372122"/>
    <w:rsid w:val="00374424"/>
    <w:rsid w:val="00374F5B"/>
    <w:rsid w:val="00375248"/>
    <w:rsid w:val="00375AD5"/>
    <w:rsid w:val="0037747A"/>
    <w:rsid w:val="003779A4"/>
    <w:rsid w:val="003804CD"/>
    <w:rsid w:val="003804D9"/>
    <w:rsid w:val="003811E2"/>
    <w:rsid w:val="0038247B"/>
    <w:rsid w:val="003824BC"/>
    <w:rsid w:val="00382C60"/>
    <w:rsid w:val="00383348"/>
    <w:rsid w:val="00383F8C"/>
    <w:rsid w:val="00384894"/>
    <w:rsid w:val="003853B1"/>
    <w:rsid w:val="00385996"/>
    <w:rsid w:val="00390058"/>
    <w:rsid w:val="003902C3"/>
    <w:rsid w:val="00390A10"/>
    <w:rsid w:val="0039191E"/>
    <w:rsid w:val="003952C6"/>
    <w:rsid w:val="003955E2"/>
    <w:rsid w:val="003957D0"/>
    <w:rsid w:val="00396225"/>
    <w:rsid w:val="003963C2"/>
    <w:rsid w:val="003A09EC"/>
    <w:rsid w:val="003A18EA"/>
    <w:rsid w:val="003A24BF"/>
    <w:rsid w:val="003A28D3"/>
    <w:rsid w:val="003A2AC5"/>
    <w:rsid w:val="003A39AF"/>
    <w:rsid w:val="003A408D"/>
    <w:rsid w:val="003A6369"/>
    <w:rsid w:val="003A7540"/>
    <w:rsid w:val="003A76D4"/>
    <w:rsid w:val="003A7739"/>
    <w:rsid w:val="003B05CF"/>
    <w:rsid w:val="003B0F0C"/>
    <w:rsid w:val="003B18BC"/>
    <w:rsid w:val="003B2A87"/>
    <w:rsid w:val="003B383B"/>
    <w:rsid w:val="003B3C02"/>
    <w:rsid w:val="003B3E2A"/>
    <w:rsid w:val="003B4C3A"/>
    <w:rsid w:val="003B55A4"/>
    <w:rsid w:val="003B56B8"/>
    <w:rsid w:val="003B5916"/>
    <w:rsid w:val="003B62A3"/>
    <w:rsid w:val="003B62A4"/>
    <w:rsid w:val="003B6338"/>
    <w:rsid w:val="003B757C"/>
    <w:rsid w:val="003C06A7"/>
    <w:rsid w:val="003C08BD"/>
    <w:rsid w:val="003C3B73"/>
    <w:rsid w:val="003C5613"/>
    <w:rsid w:val="003C5EE8"/>
    <w:rsid w:val="003C62E3"/>
    <w:rsid w:val="003D10D4"/>
    <w:rsid w:val="003D1B76"/>
    <w:rsid w:val="003D2421"/>
    <w:rsid w:val="003D30DD"/>
    <w:rsid w:val="003D75B1"/>
    <w:rsid w:val="003D7BC1"/>
    <w:rsid w:val="003E024B"/>
    <w:rsid w:val="003E045A"/>
    <w:rsid w:val="003E1F3B"/>
    <w:rsid w:val="003E1F6C"/>
    <w:rsid w:val="003E330D"/>
    <w:rsid w:val="003E331A"/>
    <w:rsid w:val="003E3616"/>
    <w:rsid w:val="003E5D81"/>
    <w:rsid w:val="003E7259"/>
    <w:rsid w:val="003E7969"/>
    <w:rsid w:val="003F0352"/>
    <w:rsid w:val="003F07E2"/>
    <w:rsid w:val="003F13E7"/>
    <w:rsid w:val="003F1AD7"/>
    <w:rsid w:val="003F1CFE"/>
    <w:rsid w:val="003F1E79"/>
    <w:rsid w:val="003F27E3"/>
    <w:rsid w:val="003F3090"/>
    <w:rsid w:val="003F48E2"/>
    <w:rsid w:val="003F4912"/>
    <w:rsid w:val="003F4CEA"/>
    <w:rsid w:val="003F5B57"/>
    <w:rsid w:val="003F5C21"/>
    <w:rsid w:val="003F6C55"/>
    <w:rsid w:val="003F6D5C"/>
    <w:rsid w:val="004001C5"/>
    <w:rsid w:val="00400DF0"/>
    <w:rsid w:val="0040136D"/>
    <w:rsid w:val="00402D41"/>
    <w:rsid w:val="004034DE"/>
    <w:rsid w:val="00403BA8"/>
    <w:rsid w:val="00404167"/>
    <w:rsid w:val="0040426B"/>
    <w:rsid w:val="00405284"/>
    <w:rsid w:val="004054D1"/>
    <w:rsid w:val="00405E85"/>
    <w:rsid w:val="00411503"/>
    <w:rsid w:val="00411A24"/>
    <w:rsid w:val="00411AF0"/>
    <w:rsid w:val="00412DB0"/>
    <w:rsid w:val="00414665"/>
    <w:rsid w:val="0041585E"/>
    <w:rsid w:val="004208B8"/>
    <w:rsid w:val="004209DA"/>
    <w:rsid w:val="00422487"/>
    <w:rsid w:val="0042288C"/>
    <w:rsid w:val="004247BE"/>
    <w:rsid w:val="00424954"/>
    <w:rsid w:val="00426302"/>
    <w:rsid w:val="004308CE"/>
    <w:rsid w:val="00430AB9"/>
    <w:rsid w:val="00430BE9"/>
    <w:rsid w:val="0043114D"/>
    <w:rsid w:val="004311A5"/>
    <w:rsid w:val="004312A7"/>
    <w:rsid w:val="004316DE"/>
    <w:rsid w:val="004318BD"/>
    <w:rsid w:val="00431B8A"/>
    <w:rsid w:val="00433DFF"/>
    <w:rsid w:val="0043567D"/>
    <w:rsid w:val="004358F1"/>
    <w:rsid w:val="00440776"/>
    <w:rsid w:val="004433F1"/>
    <w:rsid w:val="00444E4C"/>
    <w:rsid w:val="004454F5"/>
    <w:rsid w:val="004479AD"/>
    <w:rsid w:val="00447EC6"/>
    <w:rsid w:val="00450006"/>
    <w:rsid w:val="0045049A"/>
    <w:rsid w:val="0045053B"/>
    <w:rsid w:val="00450C7D"/>
    <w:rsid w:val="00451321"/>
    <w:rsid w:val="00454AFE"/>
    <w:rsid w:val="00454D77"/>
    <w:rsid w:val="00456486"/>
    <w:rsid w:val="00456880"/>
    <w:rsid w:val="00456F41"/>
    <w:rsid w:val="00457395"/>
    <w:rsid w:val="0046063B"/>
    <w:rsid w:val="00460B60"/>
    <w:rsid w:val="00462165"/>
    <w:rsid w:val="00462D71"/>
    <w:rsid w:val="004637D1"/>
    <w:rsid w:val="00463A35"/>
    <w:rsid w:val="00464404"/>
    <w:rsid w:val="00467B99"/>
    <w:rsid w:val="0047001A"/>
    <w:rsid w:val="00471F2C"/>
    <w:rsid w:val="00473F48"/>
    <w:rsid w:val="00474F47"/>
    <w:rsid w:val="00475030"/>
    <w:rsid w:val="00475263"/>
    <w:rsid w:val="004759E7"/>
    <w:rsid w:val="00475F16"/>
    <w:rsid w:val="0047605A"/>
    <w:rsid w:val="0047769C"/>
    <w:rsid w:val="004776F9"/>
    <w:rsid w:val="00477967"/>
    <w:rsid w:val="004802DF"/>
    <w:rsid w:val="00481238"/>
    <w:rsid w:val="00482028"/>
    <w:rsid w:val="00483305"/>
    <w:rsid w:val="0048338F"/>
    <w:rsid w:val="0048384A"/>
    <w:rsid w:val="0048384C"/>
    <w:rsid w:val="004864D4"/>
    <w:rsid w:val="0049049A"/>
    <w:rsid w:val="00490C0F"/>
    <w:rsid w:val="0049182E"/>
    <w:rsid w:val="00493EEB"/>
    <w:rsid w:val="00493F06"/>
    <w:rsid w:val="0049625A"/>
    <w:rsid w:val="00496FBE"/>
    <w:rsid w:val="00497F61"/>
    <w:rsid w:val="004A0133"/>
    <w:rsid w:val="004A15A4"/>
    <w:rsid w:val="004A1943"/>
    <w:rsid w:val="004A1B62"/>
    <w:rsid w:val="004A2674"/>
    <w:rsid w:val="004A2F25"/>
    <w:rsid w:val="004A35AD"/>
    <w:rsid w:val="004A42F0"/>
    <w:rsid w:val="004A4FEF"/>
    <w:rsid w:val="004A546A"/>
    <w:rsid w:val="004A638D"/>
    <w:rsid w:val="004A6A7E"/>
    <w:rsid w:val="004A6E4B"/>
    <w:rsid w:val="004A795D"/>
    <w:rsid w:val="004A7C2B"/>
    <w:rsid w:val="004B0ACA"/>
    <w:rsid w:val="004B2E36"/>
    <w:rsid w:val="004B436C"/>
    <w:rsid w:val="004B4592"/>
    <w:rsid w:val="004B583F"/>
    <w:rsid w:val="004B59EC"/>
    <w:rsid w:val="004B6731"/>
    <w:rsid w:val="004B7B59"/>
    <w:rsid w:val="004B7BAE"/>
    <w:rsid w:val="004C09B8"/>
    <w:rsid w:val="004C17A6"/>
    <w:rsid w:val="004C2952"/>
    <w:rsid w:val="004C3017"/>
    <w:rsid w:val="004C35D1"/>
    <w:rsid w:val="004C3857"/>
    <w:rsid w:val="004C3CD1"/>
    <w:rsid w:val="004C50E6"/>
    <w:rsid w:val="004C50FE"/>
    <w:rsid w:val="004C552A"/>
    <w:rsid w:val="004C5658"/>
    <w:rsid w:val="004C577C"/>
    <w:rsid w:val="004C5E40"/>
    <w:rsid w:val="004C6645"/>
    <w:rsid w:val="004C674C"/>
    <w:rsid w:val="004D0399"/>
    <w:rsid w:val="004D0CEF"/>
    <w:rsid w:val="004D0D2E"/>
    <w:rsid w:val="004D1C9F"/>
    <w:rsid w:val="004D2F68"/>
    <w:rsid w:val="004D312D"/>
    <w:rsid w:val="004D3144"/>
    <w:rsid w:val="004D3486"/>
    <w:rsid w:val="004D3FFA"/>
    <w:rsid w:val="004D4998"/>
    <w:rsid w:val="004D5215"/>
    <w:rsid w:val="004D55C8"/>
    <w:rsid w:val="004D6B65"/>
    <w:rsid w:val="004D73B7"/>
    <w:rsid w:val="004D7D93"/>
    <w:rsid w:val="004E0443"/>
    <w:rsid w:val="004E04AD"/>
    <w:rsid w:val="004E1A98"/>
    <w:rsid w:val="004E285F"/>
    <w:rsid w:val="004E2A2F"/>
    <w:rsid w:val="004E32C7"/>
    <w:rsid w:val="004E383D"/>
    <w:rsid w:val="004E4F79"/>
    <w:rsid w:val="004E5311"/>
    <w:rsid w:val="004E59DD"/>
    <w:rsid w:val="004E66E7"/>
    <w:rsid w:val="004E7437"/>
    <w:rsid w:val="004E7D93"/>
    <w:rsid w:val="004F0464"/>
    <w:rsid w:val="004F2C37"/>
    <w:rsid w:val="004F2E8E"/>
    <w:rsid w:val="004F4512"/>
    <w:rsid w:val="004F4B43"/>
    <w:rsid w:val="004F64E2"/>
    <w:rsid w:val="004F6AB0"/>
    <w:rsid w:val="004F6FAF"/>
    <w:rsid w:val="004F7297"/>
    <w:rsid w:val="004F740A"/>
    <w:rsid w:val="00500A3D"/>
    <w:rsid w:val="00500CC6"/>
    <w:rsid w:val="005011A6"/>
    <w:rsid w:val="0050172F"/>
    <w:rsid w:val="00501F85"/>
    <w:rsid w:val="0050243C"/>
    <w:rsid w:val="005027D2"/>
    <w:rsid w:val="00502C73"/>
    <w:rsid w:val="0050344B"/>
    <w:rsid w:val="00504562"/>
    <w:rsid w:val="00504757"/>
    <w:rsid w:val="00505898"/>
    <w:rsid w:val="00510EAB"/>
    <w:rsid w:val="0051111E"/>
    <w:rsid w:val="00511321"/>
    <w:rsid w:val="00511E9C"/>
    <w:rsid w:val="0051379B"/>
    <w:rsid w:val="00513E43"/>
    <w:rsid w:val="00513E4D"/>
    <w:rsid w:val="005140AA"/>
    <w:rsid w:val="00514484"/>
    <w:rsid w:val="00514D82"/>
    <w:rsid w:val="00515157"/>
    <w:rsid w:val="0051521E"/>
    <w:rsid w:val="00515364"/>
    <w:rsid w:val="0051572A"/>
    <w:rsid w:val="00516544"/>
    <w:rsid w:val="005168B7"/>
    <w:rsid w:val="005173C6"/>
    <w:rsid w:val="00521863"/>
    <w:rsid w:val="00521CCE"/>
    <w:rsid w:val="005248D7"/>
    <w:rsid w:val="00525133"/>
    <w:rsid w:val="005260E5"/>
    <w:rsid w:val="0052635B"/>
    <w:rsid w:val="00526FCB"/>
    <w:rsid w:val="00527782"/>
    <w:rsid w:val="005277EB"/>
    <w:rsid w:val="005306B7"/>
    <w:rsid w:val="00530772"/>
    <w:rsid w:val="005347CC"/>
    <w:rsid w:val="00534AE8"/>
    <w:rsid w:val="005363B8"/>
    <w:rsid w:val="00537B36"/>
    <w:rsid w:val="00541F23"/>
    <w:rsid w:val="005429FD"/>
    <w:rsid w:val="00543522"/>
    <w:rsid w:val="0054361D"/>
    <w:rsid w:val="0054367A"/>
    <w:rsid w:val="005442B1"/>
    <w:rsid w:val="00544CE4"/>
    <w:rsid w:val="00545131"/>
    <w:rsid w:val="00546801"/>
    <w:rsid w:val="00547D00"/>
    <w:rsid w:val="00550473"/>
    <w:rsid w:val="00551C7C"/>
    <w:rsid w:val="00551D26"/>
    <w:rsid w:val="00552048"/>
    <w:rsid w:val="00552415"/>
    <w:rsid w:val="00552524"/>
    <w:rsid w:val="00553789"/>
    <w:rsid w:val="0055459E"/>
    <w:rsid w:val="00554A7E"/>
    <w:rsid w:val="005558B4"/>
    <w:rsid w:val="00557D39"/>
    <w:rsid w:val="00560CA3"/>
    <w:rsid w:val="0056126B"/>
    <w:rsid w:val="00565048"/>
    <w:rsid w:val="00565455"/>
    <w:rsid w:val="00566755"/>
    <w:rsid w:val="00566E51"/>
    <w:rsid w:val="005708C3"/>
    <w:rsid w:val="00570CB4"/>
    <w:rsid w:val="0057227C"/>
    <w:rsid w:val="00572AD3"/>
    <w:rsid w:val="00573321"/>
    <w:rsid w:val="00573727"/>
    <w:rsid w:val="005750AE"/>
    <w:rsid w:val="00575407"/>
    <w:rsid w:val="00575FE7"/>
    <w:rsid w:val="00577116"/>
    <w:rsid w:val="00582441"/>
    <w:rsid w:val="00582B51"/>
    <w:rsid w:val="00584B2F"/>
    <w:rsid w:val="00585CE9"/>
    <w:rsid w:val="00585D97"/>
    <w:rsid w:val="00586ABA"/>
    <w:rsid w:val="00587323"/>
    <w:rsid w:val="005902B2"/>
    <w:rsid w:val="00590528"/>
    <w:rsid w:val="00590D60"/>
    <w:rsid w:val="005921A4"/>
    <w:rsid w:val="0059258D"/>
    <w:rsid w:val="00592C64"/>
    <w:rsid w:val="00594A52"/>
    <w:rsid w:val="00594A6C"/>
    <w:rsid w:val="00596C12"/>
    <w:rsid w:val="005971FD"/>
    <w:rsid w:val="005974DB"/>
    <w:rsid w:val="00597E14"/>
    <w:rsid w:val="00597EEA"/>
    <w:rsid w:val="005A10FF"/>
    <w:rsid w:val="005A2274"/>
    <w:rsid w:val="005A22AF"/>
    <w:rsid w:val="005A2E57"/>
    <w:rsid w:val="005A3531"/>
    <w:rsid w:val="005A3E09"/>
    <w:rsid w:val="005A514D"/>
    <w:rsid w:val="005A5E3E"/>
    <w:rsid w:val="005B0D18"/>
    <w:rsid w:val="005B146E"/>
    <w:rsid w:val="005B19B5"/>
    <w:rsid w:val="005B2B7A"/>
    <w:rsid w:val="005B2CEC"/>
    <w:rsid w:val="005B5B99"/>
    <w:rsid w:val="005B5C0C"/>
    <w:rsid w:val="005B6F13"/>
    <w:rsid w:val="005B6FA8"/>
    <w:rsid w:val="005B71FB"/>
    <w:rsid w:val="005B71FC"/>
    <w:rsid w:val="005C1CED"/>
    <w:rsid w:val="005C1EBC"/>
    <w:rsid w:val="005C2EB6"/>
    <w:rsid w:val="005C37A5"/>
    <w:rsid w:val="005C40C0"/>
    <w:rsid w:val="005C5B04"/>
    <w:rsid w:val="005C60BA"/>
    <w:rsid w:val="005D0144"/>
    <w:rsid w:val="005D1022"/>
    <w:rsid w:val="005D2050"/>
    <w:rsid w:val="005D46CF"/>
    <w:rsid w:val="005D49C1"/>
    <w:rsid w:val="005D6172"/>
    <w:rsid w:val="005E010E"/>
    <w:rsid w:val="005E105F"/>
    <w:rsid w:val="005E13BB"/>
    <w:rsid w:val="005E24EA"/>
    <w:rsid w:val="005E3DE3"/>
    <w:rsid w:val="005E44F7"/>
    <w:rsid w:val="005E5850"/>
    <w:rsid w:val="005E725E"/>
    <w:rsid w:val="005E73DD"/>
    <w:rsid w:val="005E7690"/>
    <w:rsid w:val="005E7A8C"/>
    <w:rsid w:val="005F0CBC"/>
    <w:rsid w:val="005F12D6"/>
    <w:rsid w:val="005F367E"/>
    <w:rsid w:val="005F3A50"/>
    <w:rsid w:val="005F449B"/>
    <w:rsid w:val="005F4EBF"/>
    <w:rsid w:val="005F511B"/>
    <w:rsid w:val="005F6065"/>
    <w:rsid w:val="005F620C"/>
    <w:rsid w:val="005F7047"/>
    <w:rsid w:val="005F7192"/>
    <w:rsid w:val="005F7A20"/>
    <w:rsid w:val="00600B5C"/>
    <w:rsid w:val="00601869"/>
    <w:rsid w:val="006029FC"/>
    <w:rsid w:val="00604A5A"/>
    <w:rsid w:val="00605271"/>
    <w:rsid w:val="0060561C"/>
    <w:rsid w:val="00605689"/>
    <w:rsid w:val="006059A6"/>
    <w:rsid w:val="00605E3A"/>
    <w:rsid w:val="006068A8"/>
    <w:rsid w:val="00612484"/>
    <w:rsid w:val="00614C42"/>
    <w:rsid w:val="00614F41"/>
    <w:rsid w:val="006173E3"/>
    <w:rsid w:val="00617737"/>
    <w:rsid w:val="006208A4"/>
    <w:rsid w:val="00620C7B"/>
    <w:rsid w:val="00623459"/>
    <w:rsid w:val="00623F13"/>
    <w:rsid w:val="00624A35"/>
    <w:rsid w:val="00626B6C"/>
    <w:rsid w:val="00627780"/>
    <w:rsid w:val="0063333C"/>
    <w:rsid w:val="00633509"/>
    <w:rsid w:val="0063387F"/>
    <w:rsid w:val="00633C9C"/>
    <w:rsid w:val="00634D0F"/>
    <w:rsid w:val="00635EB3"/>
    <w:rsid w:val="006363EF"/>
    <w:rsid w:val="00636899"/>
    <w:rsid w:val="00636958"/>
    <w:rsid w:val="00637344"/>
    <w:rsid w:val="00640207"/>
    <w:rsid w:val="00640BB5"/>
    <w:rsid w:val="00641111"/>
    <w:rsid w:val="00643692"/>
    <w:rsid w:val="00644615"/>
    <w:rsid w:val="006466C8"/>
    <w:rsid w:val="006473E5"/>
    <w:rsid w:val="0065008A"/>
    <w:rsid w:val="006502C7"/>
    <w:rsid w:val="0065073F"/>
    <w:rsid w:val="0065189A"/>
    <w:rsid w:val="00652AA2"/>
    <w:rsid w:val="006531FC"/>
    <w:rsid w:val="00654C02"/>
    <w:rsid w:val="0065590A"/>
    <w:rsid w:val="00656526"/>
    <w:rsid w:val="00656792"/>
    <w:rsid w:val="00657E58"/>
    <w:rsid w:val="00661EDE"/>
    <w:rsid w:val="00662136"/>
    <w:rsid w:val="006639DE"/>
    <w:rsid w:val="00663FA3"/>
    <w:rsid w:val="006646A5"/>
    <w:rsid w:val="00665239"/>
    <w:rsid w:val="006655BA"/>
    <w:rsid w:val="0066600E"/>
    <w:rsid w:val="00666884"/>
    <w:rsid w:val="006669F6"/>
    <w:rsid w:val="0066713B"/>
    <w:rsid w:val="006671AB"/>
    <w:rsid w:val="00667B72"/>
    <w:rsid w:val="00670C08"/>
    <w:rsid w:val="00671B5A"/>
    <w:rsid w:val="00671EBD"/>
    <w:rsid w:val="006732CE"/>
    <w:rsid w:val="00676F36"/>
    <w:rsid w:val="00677D70"/>
    <w:rsid w:val="00680D5F"/>
    <w:rsid w:val="00680E07"/>
    <w:rsid w:val="006839DB"/>
    <w:rsid w:val="00684C0D"/>
    <w:rsid w:val="006869A1"/>
    <w:rsid w:val="006900D5"/>
    <w:rsid w:val="0069084D"/>
    <w:rsid w:val="0069132A"/>
    <w:rsid w:val="0069175D"/>
    <w:rsid w:val="00692187"/>
    <w:rsid w:val="00692E70"/>
    <w:rsid w:val="006939D7"/>
    <w:rsid w:val="00694B03"/>
    <w:rsid w:val="00694B5E"/>
    <w:rsid w:val="00697AA4"/>
    <w:rsid w:val="006A0D7F"/>
    <w:rsid w:val="006A1939"/>
    <w:rsid w:val="006A244B"/>
    <w:rsid w:val="006A2853"/>
    <w:rsid w:val="006A30BA"/>
    <w:rsid w:val="006A391C"/>
    <w:rsid w:val="006A3B58"/>
    <w:rsid w:val="006A4608"/>
    <w:rsid w:val="006A4708"/>
    <w:rsid w:val="006A647B"/>
    <w:rsid w:val="006A66B4"/>
    <w:rsid w:val="006A78BE"/>
    <w:rsid w:val="006A7914"/>
    <w:rsid w:val="006B050E"/>
    <w:rsid w:val="006B2035"/>
    <w:rsid w:val="006B28A2"/>
    <w:rsid w:val="006B3821"/>
    <w:rsid w:val="006B52B8"/>
    <w:rsid w:val="006B622C"/>
    <w:rsid w:val="006B65E3"/>
    <w:rsid w:val="006B6823"/>
    <w:rsid w:val="006B6B01"/>
    <w:rsid w:val="006B7A8B"/>
    <w:rsid w:val="006C382A"/>
    <w:rsid w:val="006C3BA9"/>
    <w:rsid w:val="006C445C"/>
    <w:rsid w:val="006C4A31"/>
    <w:rsid w:val="006C6103"/>
    <w:rsid w:val="006D0C75"/>
    <w:rsid w:val="006D0EA0"/>
    <w:rsid w:val="006D16A1"/>
    <w:rsid w:val="006D174B"/>
    <w:rsid w:val="006D1A28"/>
    <w:rsid w:val="006D28BD"/>
    <w:rsid w:val="006D356F"/>
    <w:rsid w:val="006D4CBE"/>
    <w:rsid w:val="006D5B38"/>
    <w:rsid w:val="006D5BBC"/>
    <w:rsid w:val="006D5BF4"/>
    <w:rsid w:val="006D6750"/>
    <w:rsid w:val="006D7E57"/>
    <w:rsid w:val="006E193C"/>
    <w:rsid w:val="006E22CD"/>
    <w:rsid w:val="006E481E"/>
    <w:rsid w:val="006F03DB"/>
    <w:rsid w:val="006F0B84"/>
    <w:rsid w:val="006F21E8"/>
    <w:rsid w:val="006F26AB"/>
    <w:rsid w:val="006F344F"/>
    <w:rsid w:val="006F46E3"/>
    <w:rsid w:val="006F59AD"/>
    <w:rsid w:val="006F5B89"/>
    <w:rsid w:val="006F6257"/>
    <w:rsid w:val="006F7F49"/>
    <w:rsid w:val="007003F5"/>
    <w:rsid w:val="007018B4"/>
    <w:rsid w:val="00702307"/>
    <w:rsid w:val="00705E3B"/>
    <w:rsid w:val="00706264"/>
    <w:rsid w:val="007067EA"/>
    <w:rsid w:val="007069FA"/>
    <w:rsid w:val="00707E8D"/>
    <w:rsid w:val="0071111B"/>
    <w:rsid w:val="00711A1A"/>
    <w:rsid w:val="007129C3"/>
    <w:rsid w:val="00712C20"/>
    <w:rsid w:val="007149A2"/>
    <w:rsid w:val="00715EA8"/>
    <w:rsid w:val="00717E5E"/>
    <w:rsid w:val="0072246D"/>
    <w:rsid w:val="007228C8"/>
    <w:rsid w:val="00722B3B"/>
    <w:rsid w:val="0072378D"/>
    <w:rsid w:val="00723802"/>
    <w:rsid w:val="0072462D"/>
    <w:rsid w:val="007278B2"/>
    <w:rsid w:val="007307C4"/>
    <w:rsid w:val="00730CF6"/>
    <w:rsid w:val="00731035"/>
    <w:rsid w:val="00731224"/>
    <w:rsid w:val="007327ED"/>
    <w:rsid w:val="007331EA"/>
    <w:rsid w:val="00735190"/>
    <w:rsid w:val="00735246"/>
    <w:rsid w:val="007357DD"/>
    <w:rsid w:val="00735A74"/>
    <w:rsid w:val="00736457"/>
    <w:rsid w:val="00736FBF"/>
    <w:rsid w:val="0073703B"/>
    <w:rsid w:val="00741C01"/>
    <w:rsid w:val="00742E97"/>
    <w:rsid w:val="007435C5"/>
    <w:rsid w:val="0074441B"/>
    <w:rsid w:val="00744BDD"/>
    <w:rsid w:val="007454C4"/>
    <w:rsid w:val="007461CD"/>
    <w:rsid w:val="007468BB"/>
    <w:rsid w:val="00746C51"/>
    <w:rsid w:val="007478BA"/>
    <w:rsid w:val="00750802"/>
    <w:rsid w:val="00750AB0"/>
    <w:rsid w:val="00752C53"/>
    <w:rsid w:val="007530E6"/>
    <w:rsid w:val="0075451B"/>
    <w:rsid w:val="00756761"/>
    <w:rsid w:val="00756A5F"/>
    <w:rsid w:val="0076080A"/>
    <w:rsid w:val="00762280"/>
    <w:rsid w:val="00762A94"/>
    <w:rsid w:val="00763033"/>
    <w:rsid w:val="0076436B"/>
    <w:rsid w:val="0076542E"/>
    <w:rsid w:val="007658D3"/>
    <w:rsid w:val="00766B6C"/>
    <w:rsid w:val="007673E7"/>
    <w:rsid w:val="00767A01"/>
    <w:rsid w:val="00773518"/>
    <w:rsid w:val="00773DC6"/>
    <w:rsid w:val="00773E29"/>
    <w:rsid w:val="00775511"/>
    <w:rsid w:val="0077588A"/>
    <w:rsid w:val="007765AF"/>
    <w:rsid w:val="007770E7"/>
    <w:rsid w:val="00777713"/>
    <w:rsid w:val="00777882"/>
    <w:rsid w:val="00777ABF"/>
    <w:rsid w:val="007802A9"/>
    <w:rsid w:val="00780855"/>
    <w:rsid w:val="007808FE"/>
    <w:rsid w:val="00780AC6"/>
    <w:rsid w:val="00780C38"/>
    <w:rsid w:val="00780DDA"/>
    <w:rsid w:val="00781FBC"/>
    <w:rsid w:val="0078405F"/>
    <w:rsid w:val="007850E5"/>
    <w:rsid w:val="00785A32"/>
    <w:rsid w:val="007864CF"/>
    <w:rsid w:val="00786C85"/>
    <w:rsid w:val="00787426"/>
    <w:rsid w:val="00790AEE"/>
    <w:rsid w:val="00793A21"/>
    <w:rsid w:val="00794F50"/>
    <w:rsid w:val="0079559E"/>
    <w:rsid w:val="007957F1"/>
    <w:rsid w:val="007961D3"/>
    <w:rsid w:val="0079757A"/>
    <w:rsid w:val="0079772A"/>
    <w:rsid w:val="007A116E"/>
    <w:rsid w:val="007A1419"/>
    <w:rsid w:val="007A2480"/>
    <w:rsid w:val="007A4343"/>
    <w:rsid w:val="007A43D7"/>
    <w:rsid w:val="007A4BC4"/>
    <w:rsid w:val="007A71FE"/>
    <w:rsid w:val="007A7C10"/>
    <w:rsid w:val="007A7E8B"/>
    <w:rsid w:val="007B00F4"/>
    <w:rsid w:val="007B0273"/>
    <w:rsid w:val="007B0882"/>
    <w:rsid w:val="007B14F8"/>
    <w:rsid w:val="007B16D5"/>
    <w:rsid w:val="007B19BD"/>
    <w:rsid w:val="007B1A21"/>
    <w:rsid w:val="007B26C3"/>
    <w:rsid w:val="007B4767"/>
    <w:rsid w:val="007B4DB5"/>
    <w:rsid w:val="007B5483"/>
    <w:rsid w:val="007B6B6D"/>
    <w:rsid w:val="007C0271"/>
    <w:rsid w:val="007C091B"/>
    <w:rsid w:val="007C0AA6"/>
    <w:rsid w:val="007C0C63"/>
    <w:rsid w:val="007C289B"/>
    <w:rsid w:val="007C43C2"/>
    <w:rsid w:val="007C46C7"/>
    <w:rsid w:val="007C498B"/>
    <w:rsid w:val="007C4BA9"/>
    <w:rsid w:val="007C5C89"/>
    <w:rsid w:val="007C6659"/>
    <w:rsid w:val="007D0950"/>
    <w:rsid w:val="007D18FA"/>
    <w:rsid w:val="007D1E90"/>
    <w:rsid w:val="007D2766"/>
    <w:rsid w:val="007D4226"/>
    <w:rsid w:val="007D497B"/>
    <w:rsid w:val="007D5085"/>
    <w:rsid w:val="007D6603"/>
    <w:rsid w:val="007D7F8A"/>
    <w:rsid w:val="007E00C4"/>
    <w:rsid w:val="007E0BAF"/>
    <w:rsid w:val="007E0F55"/>
    <w:rsid w:val="007E1B00"/>
    <w:rsid w:val="007E1D2A"/>
    <w:rsid w:val="007E1FC4"/>
    <w:rsid w:val="007E2660"/>
    <w:rsid w:val="007E4AAD"/>
    <w:rsid w:val="007E646E"/>
    <w:rsid w:val="007E7325"/>
    <w:rsid w:val="007E76AB"/>
    <w:rsid w:val="007F0664"/>
    <w:rsid w:val="007F0687"/>
    <w:rsid w:val="007F0B17"/>
    <w:rsid w:val="007F0C63"/>
    <w:rsid w:val="007F0D26"/>
    <w:rsid w:val="007F10AD"/>
    <w:rsid w:val="007F12B3"/>
    <w:rsid w:val="007F3705"/>
    <w:rsid w:val="007F3894"/>
    <w:rsid w:val="007F38DD"/>
    <w:rsid w:val="007F3C78"/>
    <w:rsid w:val="007F74D7"/>
    <w:rsid w:val="008004DF"/>
    <w:rsid w:val="0080094C"/>
    <w:rsid w:val="00801B18"/>
    <w:rsid w:val="00801F96"/>
    <w:rsid w:val="00802B25"/>
    <w:rsid w:val="00803C07"/>
    <w:rsid w:val="008046DC"/>
    <w:rsid w:val="0080561B"/>
    <w:rsid w:val="00807140"/>
    <w:rsid w:val="008115E0"/>
    <w:rsid w:val="00811821"/>
    <w:rsid w:val="00812193"/>
    <w:rsid w:val="008126D0"/>
    <w:rsid w:val="0081431E"/>
    <w:rsid w:val="0081523F"/>
    <w:rsid w:val="0081532A"/>
    <w:rsid w:val="00815857"/>
    <w:rsid w:val="00815A27"/>
    <w:rsid w:val="00816968"/>
    <w:rsid w:val="008170E9"/>
    <w:rsid w:val="0081733B"/>
    <w:rsid w:val="00820388"/>
    <w:rsid w:val="008217C5"/>
    <w:rsid w:val="00821D54"/>
    <w:rsid w:val="0082306D"/>
    <w:rsid w:val="00824EC7"/>
    <w:rsid w:val="00825CEC"/>
    <w:rsid w:val="00825E9C"/>
    <w:rsid w:val="0082672C"/>
    <w:rsid w:val="00827724"/>
    <w:rsid w:val="0083026B"/>
    <w:rsid w:val="008315DA"/>
    <w:rsid w:val="00832FD0"/>
    <w:rsid w:val="00833A4B"/>
    <w:rsid w:val="00834695"/>
    <w:rsid w:val="00834A6F"/>
    <w:rsid w:val="008352BF"/>
    <w:rsid w:val="008363F8"/>
    <w:rsid w:val="00836B96"/>
    <w:rsid w:val="00836D1A"/>
    <w:rsid w:val="00836D97"/>
    <w:rsid w:val="00837546"/>
    <w:rsid w:val="008378FB"/>
    <w:rsid w:val="00837CC8"/>
    <w:rsid w:val="00840D59"/>
    <w:rsid w:val="00840E34"/>
    <w:rsid w:val="00841841"/>
    <w:rsid w:val="0084187B"/>
    <w:rsid w:val="00841EAC"/>
    <w:rsid w:val="00842EBD"/>
    <w:rsid w:val="00843310"/>
    <w:rsid w:val="00844209"/>
    <w:rsid w:val="00844C42"/>
    <w:rsid w:val="00844F8C"/>
    <w:rsid w:val="0084557E"/>
    <w:rsid w:val="008500C8"/>
    <w:rsid w:val="00850296"/>
    <w:rsid w:val="00850D86"/>
    <w:rsid w:val="00851EB3"/>
    <w:rsid w:val="00852437"/>
    <w:rsid w:val="008529D5"/>
    <w:rsid w:val="00852A94"/>
    <w:rsid w:val="00855539"/>
    <w:rsid w:val="008563FA"/>
    <w:rsid w:val="00856D26"/>
    <w:rsid w:val="00856F4B"/>
    <w:rsid w:val="0085704B"/>
    <w:rsid w:val="00861A1C"/>
    <w:rsid w:val="00861B5F"/>
    <w:rsid w:val="0086254A"/>
    <w:rsid w:val="00862A97"/>
    <w:rsid w:val="00862DFF"/>
    <w:rsid w:val="00863AFA"/>
    <w:rsid w:val="00863EA1"/>
    <w:rsid w:val="0086754D"/>
    <w:rsid w:val="0087013F"/>
    <w:rsid w:val="00870FEA"/>
    <w:rsid w:val="00871413"/>
    <w:rsid w:val="00872195"/>
    <w:rsid w:val="00872F62"/>
    <w:rsid w:val="0087310F"/>
    <w:rsid w:val="00873C56"/>
    <w:rsid w:val="00874B82"/>
    <w:rsid w:val="00875316"/>
    <w:rsid w:val="008753F0"/>
    <w:rsid w:val="008767D2"/>
    <w:rsid w:val="00880E39"/>
    <w:rsid w:val="008818E6"/>
    <w:rsid w:val="00881DB7"/>
    <w:rsid w:val="008823BD"/>
    <w:rsid w:val="008827A6"/>
    <w:rsid w:val="008831F3"/>
    <w:rsid w:val="008833D3"/>
    <w:rsid w:val="00883A56"/>
    <w:rsid w:val="00883AA8"/>
    <w:rsid w:val="00884185"/>
    <w:rsid w:val="008842BA"/>
    <w:rsid w:val="008842BC"/>
    <w:rsid w:val="008843FA"/>
    <w:rsid w:val="008853E5"/>
    <w:rsid w:val="00885B1A"/>
    <w:rsid w:val="00886438"/>
    <w:rsid w:val="008868E7"/>
    <w:rsid w:val="00886B34"/>
    <w:rsid w:val="0088777B"/>
    <w:rsid w:val="008901AB"/>
    <w:rsid w:val="008905EB"/>
    <w:rsid w:val="00891133"/>
    <w:rsid w:val="00891334"/>
    <w:rsid w:val="008923E7"/>
    <w:rsid w:val="00893A89"/>
    <w:rsid w:val="008947FD"/>
    <w:rsid w:val="00894C10"/>
    <w:rsid w:val="0089624C"/>
    <w:rsid w:val="008977BB"/>
    <w:rsid w:val="008A056A"/>
    <w:rsid w:val="008A11C7"/>
    <w:rsid w:val="008A19E2"/>
    <w:rsid w:val="008A3650"/>
    <w:rsid w:val="008A3FFC"/>
    <w:rsid w:val="008A4214"/>
    <w:rsid w:val="008A66CF"/>
    <w:rsid w:val="008B0206"/>
    <w:rsid w:val="008B02CF"/>
    <w:rsid w:val="008B16F8"/>
    <w:rsid w:val="008B2242"/>
    <w:rsid w:val="008B2C73"/>
    <w:rsid w:val="008B4381"/>
    <w:rsid w:val="008B68FE"/>
    <w:rsid w:val="008B766B"/>
    <w:rsid w:val="008C0F1A"/>
    <w:rsid w:val="008C1FEE"/>
    <w:rsid w:val="008C2599"/>
    <w:rsid w:val="008C2923"/>
    <w:rsid w:val="008C2B7D"/>
    <w:rsid w:val="008C2C96"/>
    <w:rsid w:val="008C3383"/>
    <w:rsid w:val="008C3D47"/>
    <w:rsid w:val="008C3ECF"/>
    <w:rsid w:val="008C7A17"/>
    <w:rsid w:val="008D1662"/>
    <w:rsid w:val="008D1817"/>
    <w:rsid w:val="008D2262"/>
    <w:rsid w:val="008D27F4"/>
    <w:rsid w:val="008D2931"/>
    <w:rsid w:val="008D37AC"/>
    <w:rsid w:val="008D4060"/>
    <w:rsid w:val="008D4F23"/>
    <w:rsid w:val="008D770B"/>
    <w:rsid w:val="008E0482"/>
    <w:rsid w:val="008E77DA"/>
    <w:rsid w:val="008E7916"/>
    <w:rsid w:val="008F0BBC"/>
    <w:rsid w:val="008F106C"/>
    <w:rsid w:val="008F1224"/>
    <w:rsid w:val="008F1631"/>
    <w:rsid w:val="008F2099"/>
    <w:rsid w:val="008F26C7"/>
    <w:rsid w:val="008F29BA"/>
    <w:rsid w:val="008F2A74"/>
    <w:rsid w:val="008F396A"/>
    <w:rsid w:val="008F4B60"/>
    <w:rsid w:val="008F5217"/>
    <w:rsid w:val="008F586C"/>
    <w:rsid w:val="00900F11"/>
    <w:rsid w:val="0090141E"/>
    <w:rsid w:val="00902C16"/>
    <w:rsid w:val="009032B6"/>
    <w:rsid w:val="00903380"/>
    <w:rsid w:val="00903C16"/>
    <w:rsid w:val="00903F78"/>
    <w:rsid w:val="0090497B"/>
    <w:rsid w:val="00905727"/>
    <w:rsid w:val="0090576B"/>
    <w:rsid w:val="00905E75"/>
    <w:rsid w:val="009063E5"/>
    <w:rsid w:val="00907F0D"/>
    <w:rsid w:val="0091083D"/>
    <w:rsid w:val="00910CF1"/>
    <w:rsid w:val="00912F40"/>
    <w:rsid w:val="00913425"/>
    <w:rsid w:val="00913501"/>
    <w:rsid w:val="00913DBB"/>
    <w:rsid w:val="00914F10"/>
    <w:rsid w:val="0091536A"/>
    <w:rsid w:val="00915758"/>
    <w:rsid w:val="00916820"/>
    <w:rsid w:val="00920ECA"/>
    <w:rsid w:val="009221D5"/>
    <w:rsid w:val="009228B9"/>
    <w:rsid w:val="00922B52"/>
    <w:rsid w:val="00923B7E"/>
    <w:rsid w:val="00924CFC"/>
    <w:rsid w:val="00925E0D"/>
    <w:rsid w:val="00927DDF"/>
    <w:rsid w:val="00927E5C"/>
    <w:rsid w:val="00931498"/>
    <w:rsid w:val="009321D2"/>
    <w:rsid w:val="0093242E"/>
    <w:rsid w:val="009325BB"/>
    <w:rsid w:val="0093263C"/>
    <w:rsid w:val="00933664"/>
    <w:rsid w:val="00934243"/>
    <w:rsid w:val="009353F3"/>
    <w:rsid w:val="009354AD"/>
    <w:rsid w:val="009355AD"/>
    <w:rsid w:val="009359FD"/>
    <w:rsid w:val="00935F4B"/>
    <w:rsid w:val="009369CF"/>
    <w:rsid w:val="00936F02"/>
    <w:rsid w:val="009379F0"/>
    <w:rsid w:val="00940661"/>
    <w:rsid w:val="0094175D"/>
    <w:rsid w:val="00942978"/>
    <w:rsid w:val="0094404C"/>
    <w:rsid w:val="00944783"/>
    <w:rsid w:val="00944A8C"/>
    <w:rsid w:val="00944C7A"/>
    <w:rsid w:val="00945AEB"/>
    <w:rsid w:val="00947CAE"/>
    <w:rsid w:val="00950178"/>
    <w:rsid w:val="00951B92"/>
    <w:rsid w:val="00952B2D"/>
    <w:rsid w:val="00952BA5"/>
    <w:rsid w:val="00952D7D"/>
    <w:rsid w:val="00953611"/>
    <w:rsid w:val="00954870"/>
    <w:rsid w:val="00955AF5"/>
    <w:rsid w:val="009561EF"/>
    <w:rsid w:val="00956A60"/>
    <w:rsid w:val="0095756F"/>
    <w:rsid w:val="0096004A"/>
    <w:rsid w:val="00962723"/>
    <w:rsid w:val="00962CE7"/>
    <w:rsid w:val="00963183"/>
    <w:rsid w:val="009633EE"/>
    <w:rsid w:val="00963489"/>
    <w:rsid w:val="00963526"/>
    <w:rsid w:val="0096402D"/>
    <w:rsid w:val="009645B7"/>
    <w:rsid w:val="00964F89"/>
    <w:rsid w:val="0096607B"/>
    <w:rsid w:val="009660FD"/>
    <w:rsid w:val="0096721E"/>
    <w:rsid w:val="00967A75"/>
    <w:rsid w:val="00970ECF"/>
    <w:rsid w:val="009711BB"/>
    <w:rsid w:val="009718A4"/>
    <w:rsid w:val="0097262F"/>
    <w:rsid w:val="00972A52"/>
    <w:rsid w:val="00972A95"/>
    <w:rsid w:val="00974213"/>
    <w:rsid w:val="0097484C"/>
    <w:rsid w:val="00974EE3"/>
    <w:rsid w:val="0097631E"/>
    <w:rsid w:val="009764C2"/>
    <w:rsid w:val="00976C78"/>
    <w:rsid w:val="00977B8B"/>
    <w:rsid w:val="00977E2F"/>
    <w:rsid w:val="00980790"/>
    <w:rsid w:val="009812DE"/>
    <w:rsid w:val="009815BB"/>
    <w:rsid w:val="009815CF"/>
    <w:rsid w:val="009839E0"/>
    <w:rsid w:val="00984177"/>
    <w:rsid w:val="009848E9"/>
    <w:rsid w:val="009860CE"/>
    <w:rsid w:val="009870B9"/>
    <w:rsid w:val="0098762C"/>
    <w:rsid w:val="00987C23"/>
    <w:rsid w:val="00992A75"/>
    <w:rsid w:val="00992AE4"/>
    <w:rsid w:val="009944FA"/>
    <w:rsid w:val="00994829"/>
    <w:rsid w:val="00995716"/>
    <w:rsid w:val="0099584A"/>
    <w:rsid w:val="0099621E"/>
    <w:rsid w:val="00996440"/>
    <w:rsid w:val="009A0868"/>
    <w:rsid w:val="009A1914"/>
    <w:rsid w:val="009A2578"/>
    <w:rsid w:val="009A3757"/>
    <w:rsid w:val="009A3B4E"/>
    <w:rsid w:val="009A3F55"/>
    <w:rsid w:val="009A52B3"/>
    <w:rsid w:val="009A59DF"/>
    <w:rsid w:val="009A5D3B"/>
    <w:rsid w:val="009B00E9"/>
    <w:rsid w:val="009B2310"/>
    <w:rsid w:val="009B2CC8"/>
    <w:rsid w:val="009B4BBC"/>
    <w:rsid w:val="009B702B"/>
    <w:rsid w:val="009B7139"/>
    <w:rsid w:val="009C45CC"/>
    <w:rsid w:val="009C595D"/>
    <w:rsid w:val="009C5CE6"/>
    <w:rsid w:val="009C7063"/>
    <w:rsid w:val="009D02A4"/>
    <w:rsid w:val="009D053A"/>
    <w:rsid w:val="009D1297"/>
    <w:rsid w:val="009D14AB"/>
    <w:rsid w:val="009D1AEB"/>
    <w:rsid w:val="009D1B40"/>
    <w:rsid w:val="009D3059"/>
    <w:rsid w:val="009D5459"/>
    <w:rsid w:val="009D5517"/>
    <w:rsid w:val="009D692D"/>
    <w:rsid w:val="009D69F2"/>
    <w:rsid w:val="009D757F"/>
    <w:rsid w:val="009E0375"/>
    <w:rsid w:val="009E05F7"/>
    <w:rsid w:val="009E145E"/>
    <w:rsid w:val="009E243A"/>
    <w:rsid w:val="009E2D56"/>
    <w:rsid w:val="009E320E"/>
    <w:rsid w:val="009E345A"/>
    <w:rsid w:val="009E482F"/>
    <w:rsid w:val="009E627A"/>
    <w:rsid w:val="009E6410"/>
    <w:rsid w:val="009E7B7B"/>
    <w:rsid w:val="009E7D6D"/>
    <w:rsid w:val="009F037F"/>
    <w:rsid w:val="009F11FA"/>
    <w:rsid w:val="009F1473"/>
    <w:rsid w:val="009F1773"/>
    <w:rsid w:val="009F1B89"/>
    <w:rsid w:val="009F25D1"/>
    <w:rsid w:val="009F36AD"/>
    <w:rsid w:val="009F44A5"/>
    <w:rsid w:val="009F47AE"/>
    <w:rsid w:val="009F4C9E"/>
    <w:rsid w:val="009F57E2"/>
    <w:rsid w:val="009F674B"/>
    <w:rsid w:val="009F7156"/>
    <w:rsid w:val="00A01468"/>
    <w:rsid w:val="00A015EA"/>
    <w:rsid w:val="00A018E3"/>
    <w:rsid w:val="00A04226"/>
    <w:rsid w:val="00A0425A"/>
    <w:rsid w:val="00A0538A"/>
    <w:rsid w:val="00A06973"/>
    <w:rsid w:val="00A06981"/>
    <w:rsid w:val="00A06B3A"/>
    <w:rsid w:val="00A072B6"/>
    <w:rsid w:val="00A10FAE"/>
    <w:rsid w:val="00A118FF"/>
    <w:rsid w:val="00A11B76"/>
    <w:rsid w:val="00A13C73"/>
    <w:rsid w:val="00A14021"/>
    <w:rsid w:val="00A146C2"/>
    <w:rsid w:val="00A1491C"/>
    <w:rsid w:val="00A14A0E"/>
    <w:rsid w:val="00A163E1"/>
    <w:rsid w:val="00A1679C"/>
    <w:rsid w:val="00A16CD5"/>
    <w:rsid w:val="00A17FFE"/>
    <w:rsid w:val="00A20076"/>
    <w:rsid w:val="00A20844"/>
    <w:rsid w:val="00A2143B"/>
    <w:rsid w:val="00A21A0C"/>
    <w:rsid w:val="00A222E9"/>
    <w:rsid w:val="00A226B5"/>
    <w:rsid w:val="00A2278F"/>
    <w:rsid w:val="00A22E6E"/>
    <w:rsid w:val="00A22EA1"/>
    <w:rsid w:val="00A23C88"/>
    <w:rsid w:val="00A23D3A"/>
    <w:rsid w:val="00A25213"/>
    <w:rsid w:val="00A253D0"/>
    <w:rsid w:val="00A25853"/>
    <w:rsid w:val="00A26A40"/>
    <w:rsid w:val="00A2783F"/>
    <w:rsid w:val="00A278DB"/>
    <w:rsid w:val="00A27AFF"/>
    <w:rsid w:val="00A30AB9"/>
    <w:rsid w:val="00A30C99"/>
    <w:rsid w:val="00A31FC5"/>
    <w:rsid w:val="00A325A6"/>
    <w:rsid w:val="00A32CA4"/>
    <w:rsid w:val="00A3417E"/>
    <w:rsid w:val="00A3418B"/>
    <w:rsid w:val="00A3460A"/>
    <w:rsid w:val="00A34C55"/>
    <w:rsid w:val="00A34CFA"/>
    <w:rsid w:val="00A36C61"/>
    <w:rsid w:val="00A36C98"/>
    <w:rsid w:val="00A36F81"/>
    <w:rsid w:val="00A370B6"/>
    <w:rsid w:val="00A37827"/>
    <w:rsid w:val="00A4156F"/>
    <w:rsid w:val="00A42341"/>
    <w:rsid w:val="00A423F6"/>
    <w:rsid w:val="00A430C7"/>
    <w:rsid w:val="00A4320F"/>
    <w:rsid w:val="00A432E5"/>
    <w:rsid w:val="00A4417D"/>
    <w:rsid w:val="00A447D8"/>
    <w:rsid w:val="00A45A67"/>
    <w:rsid w:val="00A45B51"/>
    <w:rsid w:val="00A463BC"/>
    <w:rsid w:val="00A503CD"/>
    <w:rsid w:val="00A5074D"/>
    <w:rsid w:val="00A50D0D"/>
    <w:rsid w:val="00A5143B"/>
    <w:rsid w:val="00A51F8D"/>
    <w:rsid w:val="00A52BDB"/>
    <w:rsid w:val="00A5359F"/>
    <w:rsid w:val="00A55499"/>
    <w:rsid w:val="00A55748"/>
    <w:rsid w:val="00A55B68"/>
    <w:rsid w:val="00A57E52"/>
    <w:rsid w:val="00A57E74"/>
    <w:rsid w:val="00A61D7A"/>
    <w:rsid w:val="00A62F5C"/>
    <w:rsid w:val="00A63C52"/>
    <w:rsid w:val="00A63D59"/>
    <w:rsid w:val="00A64BE7"/>
    <w:rsid w:val="00A64DEE"/>
    <w:rsid w:val="00A65015"/>
    <w:rsid w:val="00A650B3"/>
    <w:rsid w:val="00A65370"/>
    <w:rsid w:val="00A66E21"/>
    <w:rsid w:val="00A710D8"/>
    <w:rsid w:val="00A74AB7"/>
    <w:rsid w:val="00A74B4C"/>
    <w:rsid w:val="00A74C3D"/>
    <w:rsid w:val="00A750CF"/>
    <w:rsid w:val="00A75F3D"/>
    <w:rsid w:val="00A76717"/>
    <w:rsid w:val="00A7690E"/>
    <w:rsid w:val="00A76F4E"/>
    <w:rsid w:val="00A77868"/>
    <w:rsid w:val="00A800DB"/>
    <w:rsid w:val="00A801BB"/>
    <w:rsid w:val="00A8031E"/>
    <w:rsid w:val="00A81588"/>
    <w:rsid w:val="00A83131"/>
    <w:rsid w:val="00A83261"/>
    <w:rsid w:val="00A83F8D"/>
    <w:rsid w:val="00A84334"/>
    <w:rsid w:val="00A84884"/>
    <w:rsid w:val="00A84D60"/>
    <w:rsid w:val="00A86752"/>
    <w:rsid w:val="00A91794"/>
    <w:rsid w:val="00A918CF"/>
    <w:rsid w:val="00A91D6A"/>
    <w:rsid w:val="00A924F7"/>
    <w:rsid w:val="00A926D2"/>
    <w:rsid w:val="00A9316C"/>
    <w:rsid w:val="00A948C0"/>
    <w:rsid w:val="00A95A5B"/>
    <w:rsid w:val="00A95BA4"/>
    <w:rsid w:val="00A9771C"/>
    <w:rsid w:val="00A9798A"/>
    <w:rsid w:val="00AA016D"/>
    <w:rsid w:val="00AA078D"/>
    <w:rsid w:val="00AA1E5D"/>
    <w:rsid w:val="00AA3602"/>
    <w:rsid w:val="00AA36BF"/>
    <w:rsid w:val="00AA3705"/>
    <w:rsid w:val="00AA38BF"/>
    <w:rsid w:val="00AA39E1"/>
    <w:rsid w:val="00AA55FE"/>
    <w:rsid w:val="00AA5F71"/>
    <w:rsid w:val="00AA6AAA"/>
    <w:rsid w:val="00AA6D31"/>
    <w:rsid w:val="00AA6F26"/>
    <w:rsid w:val="00AA73A6"/>
    <w:rsid w:val="00AB0269"/>
    <w:rsid w:val="00AB09B0"/>
    <w:rsid w:val="00AB118F"/>
    <w:rsid w:val="00AB13EC"/>
    <w:rsid w:val="00AB1FA3"/>
    <w:rsid w:val="00AB2654"/>
    <w:rsid w:val="00AB320A"/>
    <w:rsid w:val="00AB6164"/>
    <w:rsid w:val="00AB74EC"/>
    <w:rsid w:val="00AC0DFC"/>
    <w:rsid w:val="00AC171F"/>
    <w:rsid w:val="00AC3661"/>
    <w:rsid w:val="00AC3BB6"/>
    <w:rsid w:val="00AC3BF9"/>
    <w:rsid w:val="00AC3EB6"/>
    <w:rsid w:val="00AC41E9"/>
    <w:rsid w:val="00AC48B7"/>
    <w:rsid w:val="00AC4F4A"/>
    <w:rsid w:val="00AC6848"/>
    <w:rsid w:val="00AC69F1"/>
    <w:rsid w:val="00AD0B7E"/>
    <w:rsid w:val="00AD2A04"/>
    <w:rsid w:val="00AD3847"/>
    <w:rsid w:val="00AD3960"/>
    <w:rsid w:val="00AD40D5"/>
    <w:rsid w:val="00AD5BAE"/>
    <w:rsid w:val="00AD6104"/>
    <w:rsid w:val="00AD65EF"/>
    <w:rsid w:val="00AE09C2"/>
    <w:rsid w:val="00AE0A26"/>
    <w:rsid w:val="00AE0AD6"/>
    <w:rsid w:val="00AE25C7"/>
    <w:rsid w:val="00AE306D"/>
    <w:rsid w:val="00AE42EC"/>
    <w:rsid w:val="00AE4411"/>
    <w:rsid w:val="00AE5AFD"/>
    <w:rsid w:val="00AE769C"/>
    <w:rsid w:val="00AF09F3"/>
    <w:rsid w:val="00AF310A"/>
    <w:rsid w:val="00AF34CE"/>
    <w:rsid w:val="00AF3BD7"/>
    <w:rsid w:val="00AF4CB5"/>
    <w:rsid w:val="00AF662D"/>
    <w:rsid w:val="00AF73EE"/>
    <w:rsid w:val="00AF7D63"/>
    <w:rsid w:val="00B0018E"/>
    <w:rsid w:val="00B01BC7"/>
    <w:rsid w:val="00B01C09"/>
    <w:rsid w:val="00B02039"/>
    <w:rsid w:val="00B02D4E"/>
    <w:rsid w:val="00B04147"/>
    <w:rsid w:val="00B051F0"/>
    <w:rsid w:val="00B05269"/>
    <w:rsid w:val="00B059EB"/>
    <w:rsid w:val="00B0604E"/>
    <w:rsid w:val="00B06397"/>
    <w:rsid w:val="00B064F3"/>
    <w:rsid w:val="00B06C77"/>
    <w:rsid w:val="00B0706D"/>
    <w:rsid w:val="00B0776C"/>
    <w:rsid w:val="00B1016E"/>
    <w:rsid w:val="00B1155C"/>
    <w:rsid w:val="00B1329A"/>
    <w:rsid w:val="00B13350"/>
    <w:rsid w:val="00B13882"/>
    <w:rsid w:val="00B14E92"/>
    <w:rsid w:val="00B15115"/>
    <w:rsid w:val="00B1532A"/>
    <w:rsid w:val="00B16186"/>
    <w:rsid w:val="00B16F63"/>
    <w:rsid w:val="00B20966"/>
    <w:rsid w:val="00B22217"/>
    <w:rsid w:val="00B22345"/>
    <w:rsid w:val="00B22520"/>
    <w:rsid w:val="00B2415E"/>
    <w:rsid w:val="00B25650"/>
    <w:rsid w:val="00B25D17"/>
    <w:rsid w:val="00B3053C"/>
    <w:rsid w:val="00B32AC5"/>
    <w:rsid w:val="00B348FF"/>
    <w:rsid w:val="00B34E96"/>
    <w:rsid w:val="00B35071"/>
    <w:rsid w:val="00B350E1"/>
    <w:rsid w:val="00B357B6"/>
    <w:rsid w:val="00B36BAE"/>
    <w:rsid w:val="00B36C87"/>
    <w:rsid w:val="00B37DEA"/>
    <w:rsid w:val="00B40CA3"/>
    <w:rsid w:val="00B40D07"/>
    <w:rsid w:val="00B412EE"/>
    <w:rsid w:val="00B41648"/>
    <w:rsid w:val="00B41A0C"/>
    <w:rsid w:val="00B42AFD"/>
    <w:rsid w:val="00B431B8"/>
    <w:rsid w:val="00B44E46"/>
    <w:rsid w:val="00B44FD0"/>
    <w:rsid w:val="00B45176"/>
    <w:rsid w:val="00B45DE9"/>
    <w:rsid w:val="00B4638A"/>
    <w:rsid w:val="00B50216"/>
    <w:rsid w:val="00B5193E"/>
    <w:rsid w:val="00B5445F"/>
    <w:rsid w:val="00B54CC0"/>
    <w:rsid w:val="00B55FFE"/>
    <w:rsid w:val="00B566DC"/>
    <w:rsid w:val="00B6009A"/>
    <w:rsid w:val="00B60A21"/>
    <w:rsid w:val="00B611B3"/>
    <w:rsid w:val="00B62235"/>
    <w:rsid w:val="00B63526"/>
    <w:rsid w:val="00B6510C"/>
    <w:rsid w:val="00B65918"/>
    <w:rsid w:val="00B65A20"/>
    <w:rsid w:val="00B66C45"/>
    <w:rsid w:val="00B66D7B"/>
    <w:rsid w:val="00B6720C"/>
    <w:rsid w:val="00B70288"/>
    <w:rsid w:val="00B70E58"/>
    <w:rsid w:val="00B71EA9"/>
    <w:rsid w:val="00B72384"/>
    <w:rsid w:val="00B72A24"/>
    <w:rsid w:val="00B735D7"/>
    <w:rsid w:val="00B749A6"/>
    <w:rsid w:val="00B75334"/>
    <w:rsid w:val="00B77A6D"/>
    <w:rsid w:val="00B77E54"/>
    <w:rsid w:val="00B80898"/>
    <w:rsid w:val="00B811D2"/>
    <w:rsid w:val="00B81AFC"/>
    <w:rsid w:val="00B821C8"/>
    <w:rsid w:val="00B82F9C"/>
    <w:rsid w:val="00B82FC5"/>
    <w:rsid w:val="00B84072"/>
    <w:rsid w:val="00B85A88"/>
    <w:rsid w:val="00B86608"/>
    <w:rsid w:val="00B8662B"/>
    <w:rsid w:val="00B87058"/>
    <w:rsid w:val="00B87352"/>
    <w:rsid w:val="00B87BD5"/>
    <w:rsid w:val="00B87BF1"/>
    <w:rsid w:val="00B90CAE"/>
    <w:rsid w:val="00B926FE"/>
    <w:rsid w:val="00B934F2"/>
    <w:rsid w:val="00B94028"/>
    <w:rsid w:val="00B94286"/>
    <w:rsid w:val="00B947D4"/>
    <w:rsid w:val="00B960C1"/>
    <w:rsid w:val="00B97330"/>
    <w:rsid w:val="00B97682"/>
    <w:rsid w:val="00BA0A1B"/>
    <w:rsid w:val="00BA1571"/>
    <w:rsid w:val="00BA1F1C"/>
    <w:rsid w:val="00BA21E3"/>
    <w:rsid w:val="00BA2974"/>
    <w:rsid w:val="00BA3E42"/>
    <w:rsid w:val="00BA3E5C"/>
    <w:rsid w:val="00BA5A3F"/>
    <w:rsid w:val="00BA60DB"/>
    <w:rsid w:val="00BA6248"/>
    <w:rsid w:val="00BA6F0D"/>
    <w:rsid w:val="00BA7DFC"/>
    <w:rsid w:val="00BB01B9"/>
    <w:rsid w:val="00BB04B5"/>
    <w:rsid w:val="00BB1C4D"/>
    <w:rsid w:val="00BB357E"/>
    <w:rsid w:val="00BB3F4E"/>
    <w:rsid w:val="00BB72E5"/>
    <w:rsid w:val="00BC1080"/>
    <w:rsid w:val="00BC16D2"/>
    <w:rsid w:val="00BC4776"/>
    <w:rsid w:val="00BC59F9"/>
    <w:rsid w:val="00BC6F75"/>
    <w:rsid w:val="00BC77E9"/>
    <w:rsid w:val="00BD019C"/>
    <w:rsid w:val="00BD1002"/>
    <w:rsid w:val="00BD1340"/>
    <w:rsid w:val="00BD2E42"/>
    <w:rsid w:val="00BD39BE"/>
    <w:rsid w:val="00BD3AAC"/>
    <w:rsid w:val="00BD41E8"/>
    <w:rsid w:val="00BD4256"/>
    <w:rsid w:val="00BD4309"/>
    <w:rsid w:val="00BD430C"/>
    <w:rsid w:val="00BD4368"/>
    <w:rsid w:val="00BD67A9"/>
    <w:rsid w:val="00BE0F52"/>
    <w:rsid w:val="00BE242E"/>
    <w:rsid w:val="00BE3354"/>
    <w:rsid w:val="00BE345E"/>
    <w:rsid w:val="00BE354D"/>
    <w:rsid w:val="00BE4C83"/>
    <w:rsid w:val="00BE6275"/>
    <w:rsid w:val="00BE6E27"/>
    <w:rsid w:val="00BE7964"/>
    <w:rsid w:val="00BE7AEE"/>
    <w:rsid w:val="00BE7AF7"/>
    <w:rsid w:val="00BF0571"/>
    <w:rsid w:val="00BF099C"/>
    <w:rsid w:val="00BF0A1B"/>
    <w:rsid w:val="00BF11EA"/>
    <w:rsid w:val="00BF22BB"/>
    <w:rsid w:val="00BF285F"/>
    <w:rsid w:val="00BF358D"/>
    <w:rsid w:val="00BF3AEF"/>
    <w:rsid w:val="00BF3E9B"/>
    <w:rsid w:val="00BF4387"/>
    <w:rsid w:val="00BF43A5"/>
    <w:rsid w:val="00BF6F52"/>
    <w:rsid w:val="00BF7B77"/>
    <w:rsid w:val="00BF7CAE"/>
    <w:rsid w:val="00C003E2"/>
    <w:rsid w:val="00C008DA"/>
    <w:rsid w:val="00C02779"/>
    <w:rsid w:val="00C03D73"/>
    <w:rsid w:val="00C04A8C"/>
    <w:rsid w:val="00C05364"/>
    <w:rsid w:val="00C05A92"/>
    <w:rsid w:val="00C06155"/>
    <w:rsid w:val="00C065B0"/>
    <w:rsid w:val="00C06C44"/>
    <w:rsid w:val="00C074E0"/>
    <w:rsid w:val="00C07DD6"/>
    <w:rsid w:val="00C10E78"/>
    <w:rsid w:val="00C1325E"/>
    <w:rsid w:val="00C13EAA"/>
    <w:rsid w:val="00C1478A"/>
    <w:rsid w:val="00C15B86"/>
    <w:rsid w:val="00C16BAC"/>
    <w:rsid w:val="00C1739B"/>
    <w:rsid w:val="00C208FA"/>
    <w:rsid w:val="00C2133E"/>
    <w:rsid w:val="00C218FA"/>
    <w:rsid w:val="00C21D99"/>
    <w:rsid w:val="00C233E4"/>
    <w:rsid w:val="00C23BE9"/>
    <w:rsid w:val="00C2506E"/>
    <w:rsid w:val="00C2510A"/>
    <w:rsid w:val="00C258D8"/>
    <w:rsid w:val="00C2684F"/>
    <w:rsid w:val="00C275D2"/>
    <w:rsid w:val="00C27D05"/>
    <w:rsid w:val="00C27EF7"/>
    <w:rsid w:val="00C303F9"/>
    <w:rsid w:val="00C333A6"/>
    <w:rsid w:val="00C334D9"/>
    <w:rsid w:val="00C349F1"/>
    <w:rsid w:val="00C363F3"/>
    <w:rsid w:val="00C36BC3"/>
    <w:rsid w:val="00C37E6B"/>
    <w:rsid w:val="00C406CB"/>
    <w:rsid w:val="00C40CD6"/>
    <w:rsid w:val="00C41249"/>
    <w:rsid w:val="00C4313A"/>
    <w:rsid w:val="00C437BA"/>
    <w:rsid w:val="00C43F58"/>
    <w:rsid w:val="00C44122"/>
    <w:rsid w:val="00C45589"/>
    <w:rsid w:val="00C46FA0"/>
    <w:rsid w:val="00C47221"/>
    <w:rsid w:val="00C479C9"/>
    <w:rsid w:val="00C47A0E"/>
    <w:rsid w:val="00C5007A"/>
    <w:rsid w:val="00C50329"/>
    <w:rsid w:val="00C52862"/>
    <w:rsid w:val="00C531B7"/>
    <w:rsid w:val="00C539A6"/>
    <w:rsid w:val="00C545FE"/>
    <w:rsid w:val="00C55598"/>
    <w:rsid w:val="00C56373"/>
    <w:rsid w:val="00C571B8"/>
    <w:rsid w:val="00C61F32"/>
    <w:rsid w:val="00C62C90"/>
    <w:rsid w:val="00C64ED9"/>
    <w:rsid w:val="00C6567E"/>
    <w:rsid w:val="00C662B1"/>
    <w:rsid w:val="00C6639D"/>
    <w:rsid w:val="00C670AE"/>
    <w:rsid w:val="00C674F0"/>
    <w:rsid w:val="00C70138"/>
    <w:rsid w:val="00C70D20"/>
    <w:rsid w:val="00C755B5"/>
    <w:rsid w:val="00C7663D"/>
    <w:rsid w:val="00C76F68"/>
    <w:rsid w:val="00C81614"/>
    <w:rsid w:val="00C8163D"/>
    <w:rsid w:val="00C82F9C"/>
    <w:rsid w:val="00C83072"/>
    <w:rsid w:val="00C841A0"/>
    <w:rsid w:val="00C87CDA"/>
    <w:rsid w:val="00C9049B"/>
    <w:rsid w:val="00C91CC1"/>
    <w:rsid w:val="00C91E03"/>
    <w:rsid w:val="00C93268"/>
    <w:rsid w:val="00C9447C"/>
    <w:rsid w:val="00C94CAC"/>
    <w:rsid w:val="00C951C6"/>
    <w:rsid w:val="00C9650D"/>
    <w:rsid w:val="00C96A66"/>
    <w:rsid w:val="00C96BE1"/>
    <w:rsid w:val="00C97369"/>
    <w:rsid w:val="00CA04D0"/>
    <w:rsid w:val="00CA09B5"/>
    <w:rsid w:val="00CA1E37"/>
    <w:rsid w:val="00CA229D"/>
    <w:rsid w:val="00CA42DB"/>
    <w:rsid w:val="00CA46A0"/>
    <w:rsid w:val="00CA5B0C"/>
    <w:rsid w:val="00CA6688"/>
    <w:rsid w:val="00CA6E3F"/>
    <w:rsid w:val="00CA7AA1"/>
    <w:rsid w:val="00CB12AF"/>
    <w:rsid w:val="00CB1563"/>
    <w:rsid w:val="00CB18DB"/>
    <w:rsid w:val="00CB2313"/>
    <w:rsid w:val="00CB4376"/>
    <w:rsid w:val="00CB4DBB"/>
    <w:rsid w:val="00CB55E8"/>
    <w:rsid w:val="00CB64CB"/>
    <w:rsid w:val="00CB65FB"/>
    <w:rsid w:val="00CB68AA"/>
    <w:rsid w:val="00CB70A4"/>
    <w:rsid w:val="00CB797E"/>
    <w:rsid w:val="00CC0B87"/>
    <w:rsid w:val="00CC139E"/>
    <w:rsid w:val="00CC13A1"/>
    <w:rsid w:val="00CC1AE8"/>
    <w:rsid w:val="00CC1BE8"/>
    <w:rsid w:val="00CC21AA"/>
    <w:rsid w:val="00CC2CDE"/>
    <w:rsid w:val="00CC3082"/>
    <w:rsid w:val="00CC354C"/>
    <w:rsid w:val="00CC36C2"/>
    <w:rsid w:val="00CC4564"/>
    <w:rsid w:val="00CC469D"/>
    <w:rsid w:val="00CC5B0C"/>
    <w:rsid w:val="00CC6539"/>
    <w:rsid w:val="00CD000B"/>
    <w:rsid w:val="00CD0C35"/>
    <w:rsid w:val="00CD3F2E"/>
    <w:rsid w:val="00CD4709"/>
    <w:rsid w:val="00CD4711"/>
    <w:rsid w:val="00CD4D74"/>
    <w:rsid w:val="00CD4DA2"/>
    <w:rsid w:val="00CD69F7"/>
    <w:rsid w:val="00CD7F90"/>
    <w:rsid w:val="00CE09FA"/>
    <w:rsid w:val="00CE0CA9"/>
    <w:rsid w:val="00CE2089"/>
    <w:rsid w:val="00CE3010"/>
    <w:rsid w:val="00CE4701"/>
    <w:rsid w:val="00CE4894"/>
    <w:rsid w:val="00CE5C29"/>
    <w:rsid w:val="00CE5CF5"/>
    <w:rsid w:val="00CE61FC"/>
    <w:rsid w:val="00CE734B"/>
    <w:rsid w:val="00CE7C42"/>
    <w:rsid w:val="00CF00BF"/>
    <w:rsid w:val="00CF12DC"/>
    <w:rsid w:val="00CF137D"/>
    <w:rsid w:val="00CF13D7"/>
    <w:rsid w:val="00CF23C4"/>
    <w:rsid w:val="00CF2777"/>
    <w:rsid w:val="00CF3922"/>
    <w:rsid w:val="00CF3A25"/>
    <w:rsid w:val="00CF3CBF"/>
    <w:rsid w:val="00CF4CB2"/>
    <w:rsid w:val="00CF52E7"/>
    <w:rsid w:val="00CF54A6"/>
    <w:rsid w:val="00CF6C8C"/>
    <w:rsid w:val="00CF6F1B"/>
    <w:rsid w:val="00CF7819"/>
    <w:rsid w:val="00D0223D"/>
    <w:rsid w:val="00D027C0"/>
    <w:rsid w:val="00D034DF"/>
    <w:rsid w:val="00D0598C"/>
    <w:rsid w:val="00D05D60"/>
    <w:rsid w:val="00D05DF0"/>
    <w:rsid w:val="00D06B09"/>
    <w:rsid w:val="00D06C49"/>
    <w:rsid w:val="00D07228"/>
    <w:rsid w:val="00D10197"/>
    <w:rsid w:val="00D10222"/>
    <w:rsid w:val="00D1025A"/>
    <w:rsid w:val="00D11856"/>
    <w:rsid w:val="00D11E5F"/>
    <w:rsid w:val="00D13201"/>
    <w:rsid w:val="00D13365"/>
    <w:rsid w:val="00D133C0"/>
    <w:rsid w:val="00D136F3"/>
    <w:rsid w:val="00D145D7"/>
    <w:rsid w:val="00D14E29"/>
    <w:rsid w:val="00D1616D"/>
    <w:rsid w:val="00D161AE"/>
    <w:rsid w:val="00D163B8"/>
    <w:rsid w:val="00D16BE8"/>
    <w:rsid w:val="00D17795"/>
    <w:rsid w:val="00D20168"/>
    <w:rsid w:val="00D202CB"/>
    <w:rsid w:val="00D203C4"/>
    <w:rsid w:val="00D21844"/>
    <w:rsid w:val="00D22FCC"/>
    <w:rsid w:val="00D23052"/>
    <w:rsid w:val="00D2401E"/>
    <w:rsid w:val="00D25880"/>
    <w:rsid w:val="00D25B1E"/>
    <w:rsid w:val="00D26408"/>
    <w:rsid w:val="00D26429"/>
    <w:rsid w:val="00D27C88"/>
    <w:rsid w:val="00D30427"/>
    <w:rsid w:val="00D3049B"/>
    <w:rsid w:val="00D3053C"/>
    <w:rsid w:val="00D3101F"/>
    <w:rsid w:val="00D32185"/>
    <w:rsid w:val="00D3237C"/>
    <w:rsid w:val="00D3444B"/>
    <w:rsid w:val="00D346AC"/>
    <w:rsid w:val="00D375F5"/>
    <w:rsid w:val="00D37880"/>
    <w:rsid w:val="00D40453"/>
    <w:rsid w:val="00D430D8"/>
    <w:rsid w:val="00D43B45"/>
    <w:rsid w:val="00D44F3D"/>
    <w:rsid w:val="00D44F9B"/>
    <w:rsid w:val="00D45470"/>
    <w:rsid w:val="00D47CA1"/>
    <w:rsid w:val="00D47F04"/>
    <w:rsid w:val="00D50D31"/>
    <w:rsid w:val="00D51693"/>
    <w:rsid w:val="00D52F59"/>
    <w:rsid w:val="00D52F9E"/>
    <w:rsid w:val="00D53207"/>
    <w:rsid w:val="00D533B1"/>
    <w:rsid w:val="00D539D7"/>
    <w:rsid w:val="00D55C85"/>
    <w:rsid w:val="00D5657D"/>
    <w:rsid w:val="00D56B64"/>
    <w:rsid w:val="00D57B43"/>
    <w:rsid w:val="00D57DC0"/>
    <w:rsid w:val="00D60F9C"/>
    <w:rsid w:val="00D61149"/>
    <w:rsid w:val="00D6116D"/>
    <w:rsid w:val="00D6122F"/>
    <w:rsid w:val="00D61FF6"/>
    <w:rsid w:val="00D636E2"/>
    <w:rsid w:val="00D63D0E"/>
    <w:rsid w:val="00D647B4"/>
    <w:rsid w:val="00D65566"/>
    <w:rsid w:val="00D65F25"/>
    <w:rsid w:val="00D661F8"/>
    <w:rsid w:val="00D67316"/>
    <w:rsid w:val="00D705C9"/>
    <w:rsid w:val="00D70C9D"/>
    <w:rsid w:val="00D7118E"/>
    <w:rsid w:val="00D71E67"/>
    <w:rsid w:val="00D7304E"/>
    <w:rsid w:val="00D73519"/>
    <w:rsid w:val="00D73966"/>
    <w:rsid w:val="00D73EA0"/>
    <w:rsid w:val="00D74F57"/>
    <w:rsid w:val="00D76A32"/>
    <w:rsid w:val="00D76F0E"/>
    <w:rsid w:val="00D773DE"/>
    <w:rsid w:val="00D77476"/>
    <w:rsid w:val="00D776F5"/>
    <w:rsid w:val="00D77B93"/>
    <w:rsid w:val="00D80178"/>
    <w:rsid w:val="00D80185"/>
    <w:rsid w:val="00D80542"/>
    <w:rsid w:val="00D80C02"/>
    <w:rsid w:val="00D8232D"/>
    <w:rsid w:val="00D834A7"/>
    <w:rsid w:val="00D84F6A"/>
    <w:rsid w:val="00D861F0"/>
    <w:rsid w:val="00D8636C"/>
    <w:rsid w:val="00D8694F"/>
    <w:rsid w:val="00D87312"/>
    <w:rsid w:val="00D918B6"/>
    <w:rsid w:val="00D92DC4"/>
    <w:rsid w:val="00D92F33"/>
    <w:rsid w:val="00D96842"/>
    <w:rsid w:val="00DA0CD5"/>
    <w:rsid w:val="00DA2BC7"/>
    <w:rsid w:val="00DA376E"/>
    <w:rsid w:val="00DA571E"/>
    <w:rsid w:val="00DA5F9E"/>
    <w:rsid w:val="00DA60EB"/>
    <w:rsid w:val="00DA6DDE"/>
    <w:rsid w:val="00DB06AF"/>
    <w:rsid w:val="00DB122F"/>
    <w:rsid w:val="00DB24EE"/>
    <w:rsid w:val="00DB3532"/>
    <w:rsid w:val="00DB3D45"/>
    <w:rsid w:val="00DB4017"/>
    <w:rsid w:val="00DB4866"/>
    <w:rsid w:val="00DB5AE7"/>
    <w:rsid w:val="00DB695D"/>
    <w:rsid w:val="00DC0062"/>
    <w:rsid w:val="00DC03C3"/>
    <w:rsid w:val="00DC0985"/>
    <w:rsid w:val="00DC10D2"/>
    <w:rsid w:val="00DC18D1"/>
    <w:rsid w:val="00DC2477"/>
    <w:rsid w:val="00DC3D09"/>
    <w:rsid w:val="00DC511B"/>
    <w:rsid w:val="00DC6590"/>
    <w:rsid w:val="00DC6796"/>
    <w:rsid w:val="00DC74B8"/>
    <w:rsid w:val="00DC7F42"/>
    <w:rsid w:val="00DD0475"/>
    <w:rsid w:val="00DD0BC5"/>
    <w:rsid w:val="00DD0D1C"/>
    <w:rsid w:val="00DD2C8A"/>
    <w:rsid w:val="00DD2E00"/>
    <w:rsid w:val="00DD32A8"/>
    <w:rsid w:val="00DD368B"/>
    <w:rsid w:val="00DD3693"/>
    <w:rsid w:val="00DD5D2D"/>
    <w:rsid w:val="00DD6381"/>
    <w:rsid w:val="00DD7FE9"/>
    <w:rsid w:val="00DE195B"/>
    <w:rsid w:val="00DE1CF7"/>
    <w:rsid w:val="00DE2133"/>
    <w:rsid w:val="00DE2DC3"/>
    <w:rsid w:val="00DE2E10"/>
    <w:rsid w:val="00DE2E6E"/>
    <w:rsid w:val="00DE35E2"/>
    <w:rsid w:val="00DE67B7"/>
    <w:rsid w:val="00DF07A2"/>
    <w:rsid w:val="00DF0E12"/>
    <w:rsid w:val="00DF0F6D"/>
    <w:rsid w:val="00DF128B"/>
    <w:rsid w:val="00DF1CA3"/>
    <w:rsid w:val="00DF42AF"/>
    <w:rsid w:val="00DF4A4E"/>
    <w:rsid w:val="00DF4F27"/>
    <w:rsid w:val="00DF518A"/>
    <w:rsid w:val="00DF539B"/>
    <w:rsid w:val="00DF544A"/>
    <w:rsid w:val="00DF5CB4"/>
    <w:rsid w:val="00DF658D"/>
    <w:rsid w:val="00DF6EDA"/>
    <w:rsid w:val="00E00122"/>
    <w:rsid w:val="00E008F9"/>
    <w:rsid w:val="00E02708"/>
    <w:rsid w:val="00E02C69"/>
    <w:rsid w:val="00E033A8"/>
    <w:rsid w:val="00E03914"/>
    <w:rsid w:val="00E039AA"/>
    <w:rsid w:val="00E04C5C"/>
    <w:rsid w:val="00E04D65"/>
    <w:rsid w:val="00E0502E"/>
    <w:rsid w:val="00E06F74"/>
    <w:rsid w:val="00E10166"/>
    <w:rsid w:val="00E1140B"/>
    <w:rsid w:val="00E11711"/>
    <w:rsid w:val="00E117EB"/>
    <w:rsid w:val="00E11A05"/>
    <w:rsid w:val="00E17105"/>
    <w:rsid w:val="00E213F4"/>
    <w:rsid w:val="00E219B7"/>
    <w:rsid w:val="00E223DD"/>
    <w:rsid w:val="00E22618"/>
    <w:rsid w:val="00E22E0E"/>
    <w:rsid w:val="00E23A4D"/>
    <w:rsid w:val="00E2542E"/>
    <w:rsid w:val="00E25572"/>
    <w:rsid w:val="00E25E75"/>
    <w:rsid w:val="00E25F97"/>
    <w:rsid w:val="00E31397"/>
    <w:rsid w:val="00E32915"/>
    <w:rsid w:val="00E346A9"/>
    <w:rsid w:val="00E36D73"/>
    <w:rsid w:val="00E37802"/>
    <w:rsid w:val="00E40992"/>
    <w:rsid w:val="00E41A0C"/>
    <w:rsid w:val="00E42031"/>
    <w:rsid w:val="00E4235B"/>
    <w:rsid w:val="00E42FD6"/>
    <w:rsid w:val="00E43892"/>
    <w:rsid w:val="00E43F04"/>
    <w:rsid w:val="00E456FD"/>
    <w:rsid w:val="00E514C5"/>
    <w:rsid w:val="00E5181F"/>
    <w:rsid w:val="00E51BD1"/>
    <w:rsid w:val="00E51D2C"/>
    <w:rsid w:val="00E52770"/>
    <w:rsid w:val="00E54385"/>
    <w:rsid w:val="00E543E7"/>
    <w:rsid w:val="00E54AB7"/>
    <w:rsid w:val="00E555FA"/>
    <w:rsid w:val="00E61633"/>
    <w:rsid w:val="00E61687"/>
    <w:rsid w:val="00E62C95"/>
    <w:rsid w:val="00E639D4"/>
    <w:rsid w:val="00E63A77"/>
    <w:rsid w:val="00E640F5"/>
    <w:rsid w:val="00E6542D"/>
    <w:rsid w:val="00E65E9B"/>
    <w:rsid w:val="00E66119"/>
    <w:rsid w:val="00E71170"/>
    <w:rsid w:val="00E71191"/>
    <w:rsid w:val="00E71703"/>
    <w:rsid w:val="00E72465"/>
    <w:rsid w:val="00E73510"/>
    <w:rsid w:val="00E73D9C"/>
    <w:rsid w:val="00E7522C"/>
    <w:rsid w:val="00E75FA6"/>
    <w:rsid w:val="00E76739"/>
    <w:rsid w:val="00E77522"/>
    <w:rsid w:val="00E77575"/>
    <w:rsid w:val="00E777C5"/>
    <w:rsid w:val="00E807CC"/>
    <w:rsid w:val="00E808DE"/>
    <w:rsid w:val="00E81638"/>
    <w:rsid w:val="00E81D6F"/>
    <w:rsid w:val="00E825AE"/>
    <w:rsid w:val="00E83C51"/>
    <w:rsid w:val="00E856EE"/>
    <w:rsid w:val="00E8577F"/>
    <w:rsid w:val="00E85E03"/>
    <w:rsid w:val="00E868D9"/>
    <w:rsid w:val="00E90340"/>
    <w:rsid w:val="00E90C57"/>
    <w:rsid w:val="00E90E82"/>
    <w:rsid w:val="00E91B1F"/>
    <w:rsid w:val="00E929F3"/>
    <w:rsid w:val="00E93384"/>
    <w:rsid w:val="00E95225"/>
    <w:rsid w:val="00E952F2"/>
    <w:rsid w:val="00E973AD"/>
    <w:rsid w:val="00E9758B"/>
    <w:rsid w:val="00E97CC7"/>
    <w:rsid w:val="00EA18B3"/>
    <w:rsid w:val="00EA1E0E"/>
    <w:rsid w:val="00EA497A"/>
    <w:rsid w:val="00EA4CA0"/>
    <w:rsid w:val="00EA7A54"/>
    <w:rsid w:val="00EA7DE6"/>
    <w:rsid w:val="00EB06E0"/>
    <w:rsid w:val="00EB0AAE"/>
    <w:rsid w:val="00EB15BF"/>
    <w:rsid w:val="00EB1A1C"/>
    <w:rsid w:val="00EB33BE"/>
    <w:rsid w:val="00EB3BD1"/>
    <w:rsid w:val="00EB3C4B"/>
    <w:rsid w:val="00EB3EDA"/>
    <w:rsid w:val="00EB46C1"/>
    <w:rsid w:val="00EB49CC"/>
    <w:rsid w:val="00EB59C0"/>
    <w:rsid w:val="00EB5D54"/>
    <w:rsid w:val="00EB6018"/>
    <w:rsid w:val="00EB6AF6"/>
    <w:rsid w:val="00EB6F89"/>
    <w:rsid w:val="00EC0566"/>
    <w:rsid w:val="00EC05F5"/>
    <w:rsid w:val="00EC3792"/>
    <w:rsid w:val="00EC37E5"/>
    <w:rsid w:val="00EC4DF1"/>
    <w:rsid w:val="00EC5286"/>
    <w:rsid w:val="00EC58D2"/>
    <w:rsid w:val="00EC79A6"/>
    <w:rsid w:val="00EC7C96"/>
    <w:rsid w:val="00ED0F8D"/>
    <w:rsid w:val="00ED1281"/>
    <w:rsid w:val="00ED2283"/>
    <w:rsid w:val="00ED59A6"/>
    <w:rsid w:val="00ED691A"/>
    <w:rsid w:val="00ED7314"/>
    <w:rsid w:val="00EE0582"/>
    <w:rsid w:val="00EE08A8"/>
    <w:rsid w:val="00EE0D09"/>
    <w:rsid w:val="00EE1D8B"/>
    <w:rsid w:val="00EE25B0"/>
    <w:rsid w:val="00EE2A71"/>
    <w:rsid w:val="00EE2AEF"/>
    <w:rsid w:val="00EE2F9D"/>
    <w:rsid w:val="00EE3560"/>
    <w:rsid w:val="00EE3950"/>
    <w:rsid w:val="00EE41CB"/>
    <w:rsid w:val="00EE447F"/>
    <w:rsid w:val="00EE45EC"/>
    <w:rsid w:val="00EE4A51"/>
    <w:rsid w:val="00EE4EE9"/>
    <w:rsid w:val="00EE79E2"/>
    <w:rsid w:val="00EE7DD2"/>
    <w:rsid w:val="00EF020A"/>
    <w:rsid w:val="00EF0A15"/>
    <w:rsid w:val="00EF2422"/>
    <w:rsid w:val="00EF293C"/>
    <w:rsid w:val="00EF339C"/>
    <w:rsid w:val="00EF3467"/>
    <w:rsid w:val="00EF41C2"/>
    <w:rsid w:val="00EF472F"/>
    <w:rsid w:val="00EF4CE1"/>
    <w:rsid w:val="00EF55F6"/>
    <w:rsid w:val="00EF7057"/>
    <w:rsid w:val="00EF7499"/>
    <w:rsid w:val="00F00539"/>
    <w:rsid w:val="00F0094D"/>
    <w:rsid w:val="00F00950"/>
    <w:rsid w:val="00F01332"/>
    <w:rsid w:val="00F016F9"/>
    <w:rsid w:val="00F01905"/>
    <w:rsid w:val="00F04356"/>
    <w:rsid w:val="00F04A5E"/>
    <w:rsid w:val="00F05F00"/>
    <w:rsid w:val="00F069A9"/>
    <w:rsid w:val="00F1027D"/>
    <w:rsid w:val="00F105F0"/>
    <w:rsid w:val="00F1062B"/>
    <w:rsid w:val="00F10836"/>
    <w:rsid w:val="00F1098C"/>
    <w:rsid w:val="00F11B78"/>
    <w:rsid w:val="00F13C4A"/>
    <w:rsid w:val="00F14494"/>
    <w:rsid w:val="00F16CA6"/>
    <w:rsid w:val="00F16EF1"/>
    <w:rsid w:val="00F1775D"/>
    <w:rsid w:val="00F178B8"/>
    <w:rsid w:val="00F20171"/>
    <w:rsid w:val="00F20537"/>
    <w:rsid w:val="00F20668"/>
    <w:rsid w:val="00F2083F"/>
    <w:rsid w:val="00F20D74"/>
    <w:rsid w:val="00F20EF7"/>
    <w:rsid w:val="00F21835"/>
    <w:rsid w:val="00F21D2C"/>
    <w:rsid w:val="00F24565"/>
    <w:rsid w:val="00F24C31"/>
    <w:rsid w:val="00F24CC7"/>
    <w:rsid w:val="00F252A4"/>
    <w:rsid w:val="00F25C38"/>
    <w:rsid w:val="00F25FED"/>
    <w:rsid w:val="00F2643B"/>
    <w:rsid w:val="00F30431"/>
    <w:rsid w:val="00F31BE0"/>
    <w:rsid w:val="00F320D7"/>
    <w:rsid w:val="00F32DA3"/>
    <w:rsid w:val="00F332A2"/>
    <w:rsid w:val="00F33531"/>
    <w:rsid w:val="00F336CD"/>
    <w:rsid w:val="00F33FBD"/>
    <w:rsid w:val="00F34694"/>
    <w:rsid w:val="00F34ADE"/>
    <w:rsid w:val="00F34AF3"/>
    <w:rsid w:val="00F34CFD"/>
    <w:rsid w:val="00F35847"/>
    <w:rsid w:val="00F401AB"/>
    <w:rsid w:val="00F404A1"/>
    <w:rsid w:val="00F41309"/>
    <w:rsid w:val="00F413ED"/>
    <w:rsid w:val="00F42451"/>
    <w:rsid w:val="00F42A9D"/>
    <w:rsid w:val="00F42C92"/>
    <w:rsid w:val="00F436F3"/>
    <w:rsid w:val="00F442E3"/>
    <w:rsid w:val="00F443C5"/>
    <w:rsid w:val="00F45C45"/>
    <w:rsid w:val="00F50C94"/>
    <w:rsid w:val="00F51FEC"/>
    <w:rsid w:val="00F52177"/>
    <w:rsid w:val="00F529A9"/>
    <w:rsid w:val="00F5331D"/>
    <w:rsid w:val="00F535DE"/>
    <w:rsid w:val="00F53C3E"/>
    <w:rsid w:val="00F5498E"/>
    <w:rsid w:val="00F55E93"/>
    <w:rsid w:val="00F56339"/>
    <w:rsid w:val="00F56CA3"/>
    <w:rsid w:val="00F5760B"/>
    <w:rsid w:val="00F6009E"/>
    <w:rsid w:val="00F6067C"/>
    <w:rsid w:val="00F624D7"/>
    <w:rsid w:val="00F62B21"/>
    <w:rsid w:val="00F62EE4"/>
    <w:rsid w:val="00F6300D"/>
    <w:rsid w:val="00F65CD2"/>
    <w:rsid w:val="00F6600D"/>
    <w:rsid w:val="00F6606A"/>
    <w:rsid w:val="00F673C9"/>
    <w:rsid w:val="00F714F1"/>
    <w:rsid w:val="00F714FD"/>
    <w:rsid w:val="00F727CA"/>
    <w:rsid w:val="00F72C4D"/>
    <w:rsid w:val="00F7344F"/>
    <w:rsid w:val="00F735EE"/>
    <w:rsid w:val="00F73DAC"/>
    <w:rsid w:val="00F74FDB"/>
    <w:rsid w:val="00F75713"/>
    <w:rsid w:val="00F773F4"/>
    <w:rsid w:val="00F7785A"/>
    <w:rsid w:val="00F817AE"/>
    <w:rsid w:val="00F82E80"/>
    <w:rsid w:val="00F83016"/>
    <w:rsid w:val="00F832F3"/>
    <w:rsid w:val="00F83BC7"/>
    <w:rsid w:val="00F8706E"/>
    <w:rsid w:val="00F90042"/>
    <w:rsid w:val="00F90881"/>
    <w:rsid w:val="00F90D9A"/>
    <w:rsid w:val="00F91C1E"/>
    <w:rsid w:val="00F9229D"/>
    <w:rsid w:val="00F9264B"/>
    <w:rsid w:val="00F92BA1"/>
    <w:rsid w:val="00F93548"/>
    <w:rsid w:val="00F937DB"/>
    <w:rsid w:val="00F93880"/>
    <w:rsid w:val="00F938E0"/>
    <w:rsid w:val="00F93A10"/>
    <w:rsid w:val="00F93A20"/>
    <w:rsid w:val="00F95CF9"/>
    <w:rsid w:val="00F960B3"/>
    <w:rsid w:val="00F96364"/>
    <w:rsid w:val="00F96EA7"/>
    <w:rsid w:val="00F96F6A"/>
    <w:rsid w:val="00F972F8"/>
    <w:rsid w:val="00FA0A36"/>
    <w:rsid w:val="00FA0D3B"/>
    <w:rsid w:val="00FA13BA"/>
    <w:rsid w:val="00FA14AA"/>
    <w:rsid w:val="00FA2448"/>
    <w:rsid w:val="00FA2957"/>
    <w:rsid w:val="00FA411C"/>
    <w:rsid w:val="00FB09DB"/>
    <w:rsid w:val="00FB173D"/>
    <w:rsid w:val="00FB1B9C"/>
    <w:rsid w:val="00FB237D"/>
    <w:rsid w:val="00FB2B1C"/>
    <w:rsid w:val="00FB6107"/>
    <w:rsid w:val="00FB6D22"/>
    <w:rsid w:val="00FB6D73"/>
    <w:rsid w:val="00FB7033"/>
    <w:rsid w:val="00FB7F0B"/>
    <w:rsid w:val="00FC0248"/>
    <w:rsid w:val="00FC138C"/>
    <w:rsid w:val="00FC1A9F"/>
    <w:rsid w:val="00FC205E"/>
    <w:rsid w:val="00FC2259"/>
    <w:rsid w:val="00FC2495"/>
    <w:rsid w:val="00FC2979"/>
    <w:rsid w:val="00FC3A0A"/>
    <w:rsid w:val="00FC41C0"/>
    <w:rsid w:val="00FC4EA0"/>
    <w:rsid w:val="00FC5249"/>
    <w:rsid w:val="00FC58BC"/>
    <w:rsid w:val="00FC5FDB"/>
    <w:rsid w:val="00FC6086"/>
    <w:rsid w:val="00FC60B2"/>
    <w:rsid w:val="00FC7920"/>
    <w:rsid w:val="00FC7F92"/>
    <w:rsid w:val="00FD09B6"/>
    <w:rsid w:val="00FD1257"/>
    <w:rsid w:val="00FD15E8"/>
    <w:rsid w:val="00FD23DB"/>
    <w:rsid w:val="00FD2414"/>
    <w:rsid w:val="00FD2FA3"/>
    <w:rsid w:val="00FD3424"/>
    <w:rsid w:val="00FD4218"/>
    <w:rsid w:val="00FD4540"/>
    <w:rsid w:val="00FD5A90"/>
    <w:rsid w:val="00FD702B"/>
    <w:rsid w:val="00FE0317"/>
    <w:rsid w:val="00FE1AFE"/>
    <w:rsid w:val="00FE2A4E"/>
    <w:rsid w:val="00FE2C65"/>
    <w:rsid w:val="00FE2E3E"/>
    <w:rsid w:val="00FE34ED"/>
    <w:rsid w:val="00FE3800"/>
    <w:rsid w:val="00FE3EDA"/>
    <w:rsid w:val="00FE460D"/>
    <w:rsid w:val="00FE518F"/>
    <w:rsid w:val="00FE59B3"/>
    <w:rsid w:val="00FE62A3"/>
    <w:rsid w:val="00FE7097"/>
    <w:rsid w:val="00FE7178"/>
    <w:rsid w:val="00FF09A5"/>
    <w:rsid w:val="00FF15CC"/>
    <w:rsid w:val="00FF1680"/>
    <w:rsid w:val="00FF190A"/>
    <w:rsid w:val="00FF2C80"/>
    <w:rsid w:val="00FF3E74"/>
    <w:rsid w:val="00FF4571"/>
    <w:rsid w:val="00FF484F"/>
    <w:rsid w:val="00FF5E37"/>
    <w:rsid w:val="00FF75E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FB4A8"/>
  <w15:docId w15:val="{7E2EC195-CC3C-416E-8482-88598BC9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locked="1"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1CD"/>
  </w:style>
  <w:style w:type="paragraph" w:styleId="Heading1">
    <w:name w:val="heading 1"/>
    <w:basedOn w:val="Normal"/>
    <w:next w:val="Normal"/>
    <w:link w:val="Heading1Char"/>
    <w:qFormat/>
    <w:rsid w:val="00A55B68"/>
    <w:pPr>
      <w:keepNext/>
      <w:ind w:firstLine="720"/>
      <w:jc w:val="both"/>
      <w:outlineLvl w:val="0"/>
    </w:pPr>
    <w:rPr>
      <w:b/>
      <w:caps/>
      <w:sz w:val="24"/>
      <w:lang w:val="x-none" w:eastAsia="x-none"/>
    </w:rPr>
  </w:style>
  <w:style w:type="paragraph" w:styleId="Heading2">
    <w:name w:val="heading 2"/>
    <w:basedOn w:val="Normal"/>
    <w:next w:val="Normal"/>
    <w:link w:val="Heading2Char"/>
    <w:uiPriority w:val="9"/>
    <w:qFormat/>
    <w:locked/>
    <w:rsid w:val="007461CD"/>
    <w:pPr>
      <w:keepNext/>
      <w:keepLines/>
      <w:spacing w:before="200"/>
      <w:outlineLvl w:val="1"/>
    </w:pPr>
    <w:rPr>
      <w:rFonts w:eastAsia="SimSun"/>
      <w:b/>
      <w:bCs/>
      <w:sz w:val="24"/>
      <w:szCs w:val="26"/>
      <w:lang w:val="x-none" w:eastAsia="x-none"/>
    </w:rPr>
  </w:style>
  <w:style w:type="paragraph" w:styleId="Heading3">
    <w:name w:val="heading 3"/>
    <w:basedOn w:val="Normal"/>
    <w:next w:val="Normal"/>
    <w:link w:val="Heading3Char"/>
    <w:qFormat/>
    <w:locked/>
    <w:rsid w:val="00C303F9"/>
    <w:pPr>
      <w:keepNext/>
      <w:keepLines/>
      <w:spacing w:before="200"/>
      <w:outlineLvl w:val="2"/>
    </w:pPr>
    <w:rPr>
      <w:rFonts w:ascii="Cambria" w:eastAsia="SimSun" w:hAnsi="Cambria"/>
      <w:b/>
      <w:bCs/>
      <w:color w:val="4F81BD"/>
      <w:lang w:val="x-none" w:eastAsia="x-none"/>
    </w:rPr>
  </w:style>
  <w:style w:type="paragraph" w:styleId="Heading6">
    <w:name w:val="heading 6"/>
    <w:basedOn w:val="Normal"/>
    <w:next w:val="Normal"/>
    <w:link w:val="Heading6Char"/>
    <w:semiHidden/>
    <w:unhideWhenUsed/>
    <w:qFormat/>
    <w:locked/>
    <w:rsid w:val="00CA46A0"/>
    <w:pPr>
      <w:keepNext/>
      <w:keepLines/>
      <w:spacing w:before="200"/>
      <w:outlineLvl w:val="5"/>
    </w:pPr>
    <w:rPr>
      <w:rFonts w:ascii="Cambria" w:eastAsia="SimSun" w:hAnsi="Cambria"/>
      <w:i/>
      <w:iCs/>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55B68"/>
    <w:pPr>
      <w:ind w:firstLine="720"/>
      <w:jc w:val="center"/>
    </w:pPr>
    <w:rPr>
      <w:b/>
      <w:caps/>
      <w:sz w:val="28"/>
    </w:rPr>
  </w:style>
  <w:style w:type="paragraph" w:styleId="Footer">
    <w:name w:val="footer"/>
    <w:basedOn w:val="Normal"/>
    <w:link w:val="FooterChar"/>
    <w:uiPriority w:val="99"/>
    <w:rsid w:val="00A55B68"/>
    <w:pPr>
      <w:tabs>
        <w:tab w:val="center" w:pos="4536"/>
        <w:tab w:val="right" w:pos="9072"/>
      </w:tabs>
    </w:pPr>
  </w:style>
  <w:style w:type="character" w:styleId="PageNumber">
    <w:name w:val="page number"/>
    <w:rsid w:val="00A55B68"/>
    <w:rPr>
      <w:rFonts w:cs="Times New Roman"/>
    </w:rPr>
  </w:style>
  <w:style w:type="table" w:styleId="TableGrid">
    <w:name w:val="Table Grid"/>
    <w:basedOn w:val="TableNormal"/>
    <w:uiPriority w:val="59"/>
    <w:rsid w:val="00A55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D2283"/>
    <w:rPr>
      <w:rFonts w:ascii="Tahoma" w:hAnsi="Tahoma"/>
      <w:sz w:val="16"/>
      <w:szCs w:val="16"/>
      <w:lang w:val="x-none" w:eastAsia="x-none"/>
    </w:rPr>
  </w:style>
  <w:style w:type="paragraph" w:styleId="NormalWeb">
    <w:name w:val="Normal (Web)"/>
    <w:basedOn w:val="Normal"/>
    <w:rsid w:val="00CC1BE8"/>
    <w:pPr>
      <w:spacing w:before="100" w:beforeAutospacing="1" w:after="100" w:afterAutospacing="1"/>
    </w:pPr>
    <w:rPr>
      <w:sz w:val="24"/>
      <w:szCs w:val="24"/>
    </w:rPr>
  </w:style>
  <w:style w:type="character" w:customStyle="1" w:styleId="Heading1Char">
    <w:name w:val="Heading 1 Char"/>
    <w:link w:val="Heading1"/>
    <w:locked/>
    <w:rsid w:val="00CD4D74"/>
    <w:rPr>
      <w:rFonts w:cs="Times New Roman"/>
      <w:b/>
      <w:caps/>
      <w:sz w:val="24"/>
    </w:rPr>
  </w:style>
  <w:style w:type="paragraph" w:styleId="Header">
    <w:name w:val="header"/>
    <w:basedOn w:val="Normal"/>
    <w:link w:val="HeaderChar"/>
    <w:uiPriority w:val="99"/>
    <w:rsid w:val="00CD4D74"/>
    <w:pPr>
      <w:tabs>
        <w:tab w:val="center" w:pos="4153"/>
        <w:tab w:val="right" w:pos="8306"/>
      </w:tabs>
    </w:pPr>
    <w:rPr>
      <w:sz w:val="24"/>
      <w:szCs w:val="24"/>
      <w:lang w:val="en-GB" w:eastAsia="en-US"/>
    </w:rPr>
  </w:style>
  <w:style w:type="character" w:customStyle="1" w:styleId="HeaderChar">
    <w:name w:val="Header Char"/>
    <w:link w:val="Header"/>
    <w:uiPriority w:val="99"/>
    <w:locked/>
    <w:rsid w:val="00CD4D74"/>
    <w:rPr>
      <w:rFonts w:cs="Times New Roman"/>
      <w:sz w:val="24"/>
      <w:szCs w:val="24"/>
      <w:lang w:val="en-GB" w:eastAsia="en-US"/>
    </w:rPr>
  </w:style>
  <w:style w:type="paragraph" w:styleId="FootnoteText">
    <w:name w:val="footnote text"/>
    <w:basedOn w:val="Normal"/>
    <w:link w:val="FootnoteTextChar"/>
    <w:uiPriority w:val="99"/>
    <w:rsid w:val="00CD4D74"/>
    <w:rPr>
      <w:b/>
      <w:bCs/>
      <w:color w:val="000000"/>
      <w:lang w:val="x-none" w:eastAsia="x-none"/>
    </w:rPr>
  </w:style>
  <w:style w:type="character" w:customStyle="1" w:styleId="FootnoteTextChar">
    <w:name w:val="Footnote Text Char"/>
    <w:link w:val="FootnoteText"/>
    <w:uiPriority w:val="99"/>
    <w:locked/>
    <w:rsid w:val="00CD4D74"/>
    <w:rPr>
      <w:rFonts w:cs="Times New Roman"/>
      <w:b/>
      <w:bCs/>
      <w:color w:val="000000"/>
    </w:rPr>
  </w:style>
  <w:style w:type="character" w:styleId="FootnoteReference">
    <w:name w:val="footnote reference"/>
    <w:uiPriority w:val="99"/>
    <w:rsid w:val="00CD4D74"/>
    <w:rPr>
      <w:rFonts w:cs="Times New Roman"/>
      <w:vertAlign w:val="superscript"/>
    </w:rPr>
  </w:style>
  <w:style w:type="paragraph" w:styleId="BodyText2">
    <w:name w:val="Body Text 2"/>
    <w:basedOn w:val="Normal"/>
    <w:link w:val="BodyText2Char"/>
    <w:rsid w:val="00CD4D74"/>
    <w:pPr>
      <w:widowControl w:val="0"/>
      <w:autoSpaceDE w:val="0"/>
      <w:autoSpaceDN w:val="0"/>
      <w:ind w:firstLine="480"/>
      <w:jc w:val="both"/>
    </w:pPr>
    <w:rPr>
      <w:i/>
      <w:iCs/>
      <w:sz w:val="24"/>
      <w:szCs w:val="24"/>
      <w:lang w:val="x-none" w:eastAsia="x-none"/>
    </w:rPr>
  </w:style>
  <w:style w:type="character" w:customStyle="1" w:styleId="BodyText2Char">
    <w:name w:val="Body Text 2 Char"/>
    <w:link w:val="BodyText2"/>
    <w:locked/>
    <w:rsid w:val="00CD4D74"/>
    <w:rPr>
      <w:rFonts w:cs="Times New Roman"/>
      <w:i/>
      <w:iCs/>
      <w:sz w:val="24"/>
      <w:szCs w:val="24"/>
    </w:rPr>
  </w:style>
  <w:style w:type="paragraph" w:customStyle="1" w:styleId="Style6">
    <w:name w:val="Style6"/>
    <w:basedOn w:val="Normal"/>
    <w:rsid w:val="00CD4D74"/>
    <w:pPr>
      <w:widowControl w:val="0"/>
      <w:autoSpaceDE w:val="0"/>
      <w:autoSpaceDN w:val="0"/>
      <w:adjustRightInd w:val="0"/>
      <w:spacing w:line="326" w:lineRule="exact"/>
    </w:pPr>
    <w:rPr>
      <w:sz w:val="24"/>
      <w:szCs w:val="24"/>
    </w:rPr>
  </w:style>
  <w:style w:type="character" w:customStyle="1" w:styleId="FontStyle20">
    <w:name w:val="Font Style20"/>
    <w:rsid w:val="00CD4D74"/>
    <w:rPr>
      <w:rFonts w:ascii="Times New Roman" w:hAnsi="Times New Roman" w:cs="Times New Roman"/>
      <w:b/>
      <w:bCs/>
      <w:color w:val="000000"/>
      <w:sz w:val="26"/>
      <w:szCs w:val="26"/>
    </w:rPr>
  </w:style>
  <w:style w:type="character" w:customStyle="1" w:styleId="FontStyle21">
    <w:name w:val="Font Style21"/>
    <w:rsid w:val="00CD4D74"/>
    <w:rPr>
      <w:rFonts w:ascii="Times New Roman" w:hAnsi="Times New Roman" w:cs="Times New Roman"/>
      <w:b/>
      <w:bCs/>
      <w:color w:val="000000"/>
      <w:sz w:val="26"/>
      <w:szCs w:val="26"/>
    </w:rPr>
  </w:style>
  <w:style w:type="paragraph" w:customStyle="1" w:styleId="Style7">
    <w:name w:val="Style7"/>
    <w:basedOn w:val="Normal"/>
    <w:rsid w:val="00CD4D74"/>
    <w:pPr>
      <w:widowControl w:val="0"/>
      <w:autoSpaceDE w:val="0"/>
      <w:autoSpaceDN w:val="0"/>
      <w:adjustRightInd w:val="0"/>
      <w:spacing w:line="523" w:lineRule="exact"/>
    </w:pPr>
    <w:rPr>
      <w:sz w:val="24"/>
      <w:szCs w:val="24"/>
    </w:rPr>
  </w:style>
  <w:style w:type="paragraph" w:customStyle="1" w:styleId="Style8">
    <w:name w:val="Style8"/>
    <w:basedOn w:val="Normal"/>
    <w:rsid w:val="00CD4D74"/>
    <w:pPr>
      <w:widowControl w:val="0"/>
      <w:autoSpaceDE w:val="0"/>
      <w:autoSpaceDN w:val="0"/>
      <w:adjustRightInd w:val="0"/>
      <w:spacing w:line="275" w:lineRule="exact"/>
      <w:ind w:firstLine="710"/>
      <w:jc w:val="both"/>
    </w:pPr>
    <w:rPr>
      <w:sz w:val="24"/>
      <w:szCs w:val="24"/>
    </w:rPr>
  </w:style>
  <w:style w:type="character" w:customStyle="1" w:styleId="FontStyle22">
    <w:name w:val="Font Style22"/>
    <w:rsid w:val="00CD4D74"/>
    <w:rPr>
      <w:rFonts w:ascii="Times New Roman" w:hAnsi="Times New Roman" w:cs="Times New Roman"/>
      <w:color w:val="000000"/>
      <w:sz w:val="22"/>
      <w:szCs w:val="22"/>
    </w:rPr>
  </w:style>
  <w:style w:type="character" w:customStyle="1" w:styleId="FontStyle23">
    <w:name w:val="Font Style23"/>
    <w:rsid w:val="00CD4D74"/>
    <w:rPr>
      <w:rFonts w:ascii="Times New Roman" w:hAnsi="Times New Roman" w:cs="Times New Roman"/>
      <w:b/>
      <w:bCs/>
      <w:color w:val="000000"/>
      <w:sz w:val="22"/>
      <w:szCs w:val="22"/>
    </w:rPr>
  </w:style>
  <w:style w:type="paragraph" w:customStyle="1" w:styleId="Style9">
    <w:name w:val="Style9"/>
    <w:basedOn w:val="Normal"/>
    <w:rsid w:val="00CD4D74"/>
    <w:pPr>
      <w:widowControl w:val="0"/>
      <w:autoSpaceDE w:val="0"/>
      <w:autoSpaceDN w:val="0"/>
      <w:adjustRightInd w:val="0"/>
      <w:spacing w:line="278" w:lineRule="exact"/>
      <w:jc w:val="both"/>
    </w:pPr>
    <w:rPr>
      <w:sz w:val="24"/>
      <w:szCs w:val="24"/>
    </w:rPr>
  </w:style>
  <w:style w:type="paragraph" w:customStyle="1" w:styleId="Style10">
    <w:name w:val="Style10"/>
    <w:basedOn w:val="Normal"/>
    <w:rsid w:val="00CD4D74"/>
    <w:pPr>
      <w:widowControl w:val="0"/>
      <w:autoSpaceDE w:val="0"/>
      <w:autoSpaceDN w:val="0"/>
      <w:adjustRightInd w:val="0"/>
      <w:spacing w:line="278" w:lineRule="exact"/>
      <w:jc w:val="both"/>
    </w:pPr>
    <w:rPr>
      <w:sz w:val="24"/>
      <w:szCs w:val="24"/>
    </w:rPr>
  </w:style>
  <w:style w:type="paragraph" w:customStyle="1" w:styleId="Style11">
    <w:name w:val="Style11"/>
    <w:basedOn w:val="Normal"/>
    <w:rsid w:val="00CD4D74"/>
    <w:pPr>
      <w:widowControl w:val="0"/>
      <w:autoSpaceDE w:val="0"/>
      <w:autoSpaceDN w:val="0"/>
      <w:adjustRightInd w:val="0"/>
      <w:spacing w:line="278" w:lineRule="exact"/>
      <w:ind w:hanging="322"/>
    </w:pPr>
    <w:rPr>
      <w:sz w:val="24"/>
      <w:szCs w:val="24"/>
    </w:rPr>
  </w:style>
  <w:style w:type="paragraph" w:styleId="ListParagraph">
    <w:name w:val="List Paragraph"/>
    <w:aliases w:val="List Paragraph1,Recommendation,List Paragraph11,Bulleted Para,NFP GP Bulleted List,FooterText,numbered,Paragraphe de liste1,Bulletr List Paragraph,列出段落,列出段落1,List Paragraph2,List Paragraph21,Listeafsnit1,Parágrafo da Lista1,リスト段落1,L,CV t"/>
    <w:basedOn w:val="Normal"/>
    <w:link w:val="ListParagraphChar"/>
    <w:uiPriority w:val="99"/>
    <w:qFormat/>
    <w:rsid w:val="00CD4D74"/>
    <w:pPr>
      <w:ind w:left="720"/>
      <w:contextualSpacing/>
    </w:pPr>
  </w:style>
  <w:style w:type="paragraph" w:customStyle="1" w:styleId="Style1">
    <w:name w:val="Style1"/>
    <w:basedOn w:val="CommentText"/>
    <w:rsid w:val="00CD4D74"/>
    <w:rPr>
      <w:rFonts w:ascii="Arial" w:hAnsi="Arial"/>
      <w:sz w:val="24"/>
      <w:lang w:val="en-US"/>
    </w:rPr>
  </w:style>
  <w:style w:type="paragraph" w:styleId="CommentText">
    <w:name w:val="annotation text"/>
    <w:basedOn w:val="Normal"/>
    <w:link w:val="CommentTextChar"/>
    <w:uiPriority w:val="99"/>
    <w:rsid w:val="00CD4D74"/>
    <w:rPr>
      <w:lang w:val="x-none" w:eastAsia="x-none"/>
    </w:rPr>
  </w:style>
  <w:style w:type="character" w:customStyle="1" w:styleId="CommentTextChar">
    <w:name w:val="Comment Text Char"/>
    <w:link w:val="CommentText"/>
    <w:uiPriority w:val="99"/>
    <w:locked/>
    <w:rsid w:val="00CD4D74"/>
    <w:rPr>
      <w:rFonts w:cs="Times New Roman"/>
    </w:rPr>
  </w:style>
  <w:style w:type="paragraph" w:styleId="CommentSubject">
    <w:name w:val="annotation subject"/>
    <w:basedOn w:val="CommentText"/>
    <w:next w:val="CommentText"/>
    <w:link w:val="CommentSubjectChar"/>
    <w:uiPriority w:val="99"/>
    <w:rsid w:val="00CD4D74"/>
    <w:rPr>
      <w:b/>
      <w:bCs/>
    </w:rPr>
  </w:style>
  <w:style w:type="character" w:customStyle="1" w:styleId="CommentSubjectChar">
    <w:name w:val="Comment Subject Char"/>
    <w:link w:val="CommentSubject"/>
    <w:uiPriority w:val="99"/>
    <w:locked/>
    <w:rsid w:val="00CD4D74"/>
    <w:rPr>
      <w:rFonts w:cs="Times New Roman"/>
      <w:b/>
      <w:bCs/>
    </w:rPr>
  </w:style>
  <w:style w:type="paragraph" w:styleId="BlockText">
    <w:name w:val="Block Text"/>
    <w:basedOn w:val="Normal"/>
    <w:rsid w:val="00CD4D74"/>
    <w:pPr>
      <w:ind w:left="720" w:right="-676" w:firstLine="360"/>
      <w:jc w:val="both"/>
    </w:pPr>
    <w:rPr>
      <w:sz w:val="24"/>
      <w:szCs w:val="24"/>
      <w:lang w:eastAsia="en-US"/>
    </w:rPr>
  </w:style>
  <w:style w:type="paragraph" w:customStyle="1" w:styleId="CharChar1Char">
    <w:name w:val="Char Char1 Char"/>
    <w:basedOn w:val="Normal"/>
    <w:rsid w:val="00CD4D74"/>
    <w:pPr>
      <w:spacing w:after="160" w:line="240" w:lineRule="exact"/>
    </w:pPr>
    <w:rPr>
      <w:rFonts w:ascii="Tahoma" w:hAnsi="Tahoma"/>
      <w:lang w:val="en-US" w:eastAsia="en-US"/>
    </w:rPr>
  </w:style>
  <w:style w:type="paragraph" w:styleId="HTMLPreformatted">
    <w:name w:val="HTML Preformatted"/>
    <w:basedOn w:val="Normal"/>
    <w:link w:val="HTMLPreformattedChar"/>
    <w:rsid w:val="00CD4D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locked/>
    <w:rsid w:val="00CD4D74"/>
    <w:rPr>
      <w:rFonts w:ascii="Courier New" w:hAnsi="Courier New" w:cs="Courier New"/>
    </w:rPr>
  </w:style>
  <w:style w:type="character" w:styleId="Hyperlink">
    <w:name w:val="Hyperlink"/>
    <w:uiPriority w:val="99"/>
    <w:rsid w:val="00CD4D74"/>
    <w:rPr>
      <w:rFonts w:cs="Times New Roman"/>
      <w:color w:val="0000FF"/>
      <w:u w:val="single"/>
    </w:rPr>
  </w:style>
  <w:style w:type="paragraph" w:styleId="TOC1">
    <w:name w:val="toc 1"/>
    <w:basedOn w:val="Normal"/>
    <w:next w:val="Normal"/>
    <w:autoRedefine/>
    <w:uiPriority w:val="39"/>
    <w:qFormat/>
    <w:rsid w:val="00EC37E5"/>
    <w:pPr>
      <w:tabs>
        <w:tab w:val="left" w:pos="0"/>
        <w:tab w:val="right" w:leader="dot" w:pos="9356"/>
      </w:tabs>
      <w:suppressAutoHyphens/>
      <w:spacing w:line="360" w:lineRule="auto"/>
      <w:ind w:right="284"/>
    </w:pPr>
    <w:rPr>
      <w:b/>
      <w:sz w:val="28"/>
      <w:szCs w:val="28"/>
      <w:lang w:eastAsia="ar-SA"/>
    </w:rPr>
  </w:style>
  <w:style w:type="paragraph" w:styleId="TOC3">
    <w:name w:val="toc 3"/>
    <w:basedOn w:val="Normal"/>
    <w:next w:val="Normal"/>
    <w:autoRedefine/>
    <w:uiPriority w:val="39"/>
    <w:qFormat/>
    <w:rsid w:val="00CD4D74"/>
    <w:pPr>
      <w:tabs>
        <w:tab w:val="right" w:leader="dot" w:pos="9062"/>
      </w:tabs>
      <w:suppressAutoHyphens/>
      <w:ind w:firstLine="480"/>
    </w:pPr>
    <w:rPr>
      <w:sz w:val="24"/>
      <w:szCs w:val="24"/>
      <w:lang w:eastAsia="ar-SA"/>
    </w:rPr>
  </w:style>
  <w:style w:type="character" w:styleId="FollowedHyperlink">
    <w:name w:val="FollowedHyperlink"/>
    <w:uiPriority w:val="99"/>
    <w:rsid w:val="005F0CBC"/>
    <w:rPr>
      <w:color w:val="800080"/>
      <w:u w:val="single"/>
    </w:rPr>
  </w:style>
  <w:style w:type="paragraph" w:customStyle="1" w:styleId="Style2">
    <w:name w:val="Style2"/>
    <w:basedOn w:val="Heading2"/>
    <w:qFormat/>
    <w:rsid w:val="004E5311"/>
  </w:style>
  <w:style w:type="paragraph" w:customStyle="1" w:styleId="xl63">
    <w:name w:val="xl63"/>
    <w:basedOn w:val="Normal"/>
    <w:rsid w:val="00312521"/>
    <w:pPr>
      <w:spacing w:before="100" w:beforeAutospacing="1" w:after="100" w:afterAutospacing="1"/>
    </w:pPr>
    <w:rPr>
      <w:b/>
      <w:bCs/>
      <w:color w:val="000000"/>
      <w:sz w:val="22"/>
      <w:szCs w:val="22"/>
    </w:rPr>
  </w:style>
  <w:style w:type="character" w:customStyle="1" w:styleId="Heading2Char">
    <w:name w:val="Heading 2 Char"/>
    <w:link w:val="Heading2"/>
    <w:uiPriority w:val="9"/>
    <w:rsid w:val="007461CD"/>
    <w:rPr>
      <w:rFonts w:eastAsia="SimSun" w:cs="Times New Roman"/>
      <w:b/>
      <w:bCs/>
      <w:sz w:val="24"/>
      <w:szCs w:val="26"/>
    </w:rPr>
  </w:style>
  <w:style w:type="paragraph" w:customStyle="1" w:styleId="xl64">
    <w:name w:val="xl64"/>
    <w:basedOn w:val="Normal"/>
    <w:rsid w:val="00312521"/>
    <w:pPr>
      <w:spacing w:before="100" w:beforeAutospacing="1" w:after="100" w:afterAutospacing="1"/>
    </w:pPr>
    <w:rPr>
      <w:b/>
      <w:bCs/>
      <w:color w:val="000000"/>
      <w:sz w:val="22"/>
      <w:szCs w:val="22"/>
    </w:rPr>
  </w:style>
  <w:style w:type="paragraph" w:customStyle="1" w:styleId="xl65">
    <w:name w:val="xl65"/>
    <w:basedOn w:val="Normal"/>
    <w:rsid w:val="00312521"/>
    <w:pPr>
      <w:spacing w:before="100" w:beforeAutospacing="1" w:after="100" w:afterAutospacing="1"/>
    </w:pPr>
    <w:rPr>
      <w:b/>
      <w:bCs/>
      <w:color w:val="000000"/>
      <w:sz w:val="22"/>
      <w:szCs w:val="22"/>
    </w:rPr>
  </w:style>
  <w:style w:type="paragraph" w:customStyle="1" w:styleId="xl66">
    <w:name w:val="xl66"/>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67">
    <w:name w:val="xl67"/>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68">
    <w:name w:val="xl68"/>
    <w:basedOn w:val="Normal"/>
    <w:rsid w:val="00312521"/>
    <w:pPr>
      <w:pBdr>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69">
    <w:name w:val="xl69"/>
    <w:basedOn w:val="Normal"/>
    <w:rsid w:val="00312521"/>
    <w:pPr>
      <w:pBdr>
        <w:left w:val="single" w:sz="8" w:space="0" w:color="auto"/>
      </w:pBdr>
      <w:spacing w:before="100" w:beforeAutospacing="1" w:after="100" w:afterAutospacing="1"/>
      <w:jc w:val="center"/>
    </w:pPr>
    <w:rPr>
      <w:b/>
      <w:bCs/>
      <w:color w:val="000000"/>
      <w:sz w:val="22"/>
      <w:szCs w:val="22"/>
    </w:rPr>
  </w:style>
  <w:style w:type="paragraph" w:customStyle="1" w:styleId="xl70">
    <w:name w:val="xl70"/>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1">
    <w:name w:val="xl71"/>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2">
    <w:name w:val="xl72"/>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3">
    <w:name w:val="xl73"/>
    <w:basedOn w:val="Normal"/>
    <w:rsid w:val="00312521"/>
    <w:pPr>
      <w:pBdr>
        <w:top w:val="single" w:sz="4" w:space="0" w:color="auto"/>
        <w:bottom w:val="single" w:sz="4" w:space="0" w:color="auto"/>
      </w:pBdr>
      <w:spacing w:before="100" w:beforeAutospacing="1" w:after="100" w:afterAutospacing="1"/>
    </w:pPr>
    <w:rPr>
      <w:rFonts w:ascii="Arial" w:hAnsi="Arial" w:cs="Arial"/>
      <w:b/>
      <w:bCs/>
      <w:sz w:val="24"/>
      <w:szCs w:val="24"/>
    </w:rPr>
  </w:style>
  <w:style w:type="paragraph" w:customStyle="1" w:styleId="xl74">
    <w:name w:val="xl74"/>
    <w:basedOn w:val="Normal"/>
    <w:rsid w:val="00312521"/>
    <w:pPr>
      <w:pBdr>
        <w:top w:val="single" w:sz="4" w:space="0" w:color="auto"/>
        <w:bottom w:val="single" w:sz="4" w:space="0" w:color="auto"/>
      </w:pBdr>
      <w:shd w:val="clear" w:color="000000" w:fill="FFFFFF"/>
      <w:spacing w:before="100" w:beforeAutospacing="1" w:after="100" w:afterAutospacing="1"/>
    </w:pPr>
    <w:rPr>
      <w:b/>
      <w:bCs/>
      <w:color w:val="000000"/>
      <w:sz w:val="22"/>
      <w:szCs w:val="22"/>
    </w:rPr>
  </w:style>
  <w:style w:type="paragraph" w:customStyle="1" w:styleId="xl75">
    <w:name w:val="xl75"/>
    <w:basedOn w:val="Normal"/>
    <w:rsid w:val="00312521"/>
    <w:pPr>
      <w:pBdr>
        <w:top w:val="single" w:sz="4" w:space="0" w:color="auto"/>
        <w:bottom w:val="single" w:sz="4" w:space="0" w:color="auto"/>
      </w:pBdr>
      <w:spacing w:before="100" w:beforeAutospacing="1" w:after="100" w:afterAutospacing="1"/>
    </w:pPr>
    <w:rPr>
      <w:b/>
      <w:bCs/>
      <w:color w:val="000000"/>
      <w:sz w:val="22"/>
      <w:szCs w:val="22"/>
    </w:rPr>
  </w:style>
  <w:style w:type="paragraph" w:customStyle="1" w:styleId="xl76">
    <w:name w:val="xl76"/>
    <w:basedOn w:val="Normal"/>
    <w:rsid w:val="00312521"/>
    <w:pPr>
      <w:spacing w:before="100" w:beforeAutospacing="1" w:after="100" w:afterAutospacing="1"/>
      <w:textAlignment w:val="center"/>
    </w:pPr>
    <w:rPr>
      <w:b/>
      <w:bCs/>
      <w:sz w:val="24"/>
      <w:szCs w:val="24"/>
    </w:rPr>
  </w:style>
  <w:style w:type="paragraph" w:customStyle="1" w:styleId="xl77">
    <w:name w:val="xl77"/>
    <w:basedOn w:val="Normal"/>
    <w:rsid w:val="00312521"/>
    <w:pPr>
      <w:spacing w:before="100" w:beforeAutospacing="1" w:after="100" w:afterAutospacing="1"/>
      <w:textAlignment w:val="center"/>
    </w:pPr>
    <w:rPr>
      <w:sz w:val="24"/>
      <w:szCs w:val="24"/>
    </w:rPr>
  </w:style>
  <w:style w:type="paragraph" w:customStyle="1" w:styleId="xl78">
    <w:name w:val="xl78"/>
    <w:basedOn w:val="Normal"/>
    <w:rsid w:val="00312521"/>
    <w:pPr>
      <w:pBdr>
        <w:top w:val="single" w:sz="4" w:space="0" w:color="auto"/>
      </w:pBdr>
      <w:shd w:val="clear" w:color="000000" w:fill="FFFFFF"/>
      <w:spacing w:before="100" w:beforeAutospacing="1" w:after="100" w:afterAutospacing="1"/>
    </w:pPr>
    <w:rPr>
      <w:b/>
      <w:bCs/>
      <w:color w:val="000000"/>
      <w:sz w:val="22"/>
      <w:szCs w:val="22"/>
    </w:rPr>
  </w:style>
  <w:style w:type="paragraph" w:customStyle="1" w:styleId="xl79">
    <w:name w:val="xl79"/>
    <w:basedOn w:val="Normal"/>
    <w:rsid w:val="00312521"/>
    <w:pPr>
      <w:pBdr>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0">
    <w:name w:val="xl80"/>
    <w:basedOn w:val="Normal"/>
    <w:rsid w:val="00312521"/>
    <w:pPr>
      <w:pBdr>
        <w:left w:val="single" w:sz="8" w:space="0" w:color="auto"/>
      </w:pBdr>
      <w:spacing w:before="100" w:beforeAutospacing="1" w:after="100" w:afterAutospacing="1"/>
      <w:jc w:val="center"/>
    </w:pPr>
    <w:rPr>
      <w:b/>
      <w:bCs/>
      <w:color w:val="000000"/>
      <w:sz w:val="24"/>
      <w:szCs w:val="24"/>
    </w:rPr>
  </w:style>
  <w:style w:type="paragraph" w:customStyle="1" w:styleId="xl81">
    <w:name w:val="xl81"/>
    <w:basedOn w:val="Normal"/>
    <w:rsid w:val="00312521"/>
    <w:pPr>
      <w:pBdr>
        <w:left w:val="single" w:sz="8" w:space="0" w:color="auto"/>
      </w:pBdr>
      <w:spacing w:before="100" w:beforeAutospacing="1" w:after="100" w:afterAutospacing="1"/>
    </w:pPr>
    <w:rPr>
      <w:b/>
      <w:bCs/>
      <w:color w:val="000000"/>
      <w:sz w:val="24"/>
      <w:szCs w:val="24"/>
    </w:rPr>
  </w:style>
  <w:style w:type="paragraph" w:customStyle="1" w:styleId="xl82">
    <w:name w:val="xl82"/>
    <w:basedOn w:val="Normal"/>
    <w:rsid w:val="00312521"/>
    <w:pPr>
      <w:spacing w:before="100" w:beforeAutospacing="1" w:after="100" w:afterAutospacing="1"/>
      <w:jc w:val="center"/>
    </w:pPr>
    <w:rPr>
      <w:b/>
      <w:bCs/>
      <w:color w:val="000000"/>
      <w:sz w:val="24"/>
      <w:szCs w:val="24"/>
    </w:rPr>
  </w:style>
  <w:style w:type="paragraph" w:customStyle="1" w:styleId="xl83">
    <w:name w:val="xl83"/>
    <w:basedOn w:val="Normal"/>
    <w:rsid w:val="00312521"/>
    <w:pPr>
      <w:pBdr>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84">
    <w:name w:val="xl84"/>
    <w:basedOn w:val="Normal"/>
    <w:rsid w:val="00312521"/>
    <w:pPr>
      <w:pBdr>
        <w:left w:val="single" w:sz="8" w:space="0" w:color="auto"/>
        <w:bottom w:val="single" w:sz="8" w:space="0" w:color="auto"/>
      </w:pBdr>
      <w:spacing w:before="100" w:beforeAutospacing="1" w:after="100" w:afterAutospacing="1"/>
      <w:jc w:val="center"/>
    </w:pPr>
    <w:rPr>
      <w:b/>
      <w:bCs/>
      <w:color w:val="000000"/>
      <w:sz w:val="24"/>
      <w:szCs w:val="24"/>
    </w:rPr>
  </w:style>
  <w:style w:type="paragraph" w:customStyle="1" w:styleId="xl85">
    <w:name w:val="xl85"/>
    <w:basedOn w:val="Normal"/>
    <w:rsid w:val="00312521"/>
    <w:pPr>
      <w:pBdr>
        <w:top w:val="single" w:sz="4"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86">
    <w:name w:val="xl86"/>
    <w:basedOn w:val="Normal"/>
    <w:rsid w:val="0031252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87">
    <w:name w:val="xl8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88">
    <w:name w:val="xl88"/>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89">
    <w:name w:val="xl89"/>
    <w:basedOn w:val="Normal"/>
    <w:rsid w:val="0031252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color w:val="000000"/>
      <w:sz w:val="24"/>
      <w:szCs w:val="24"/>
    </w:rPr>
  </w:style>
  <w:style w:type="paragraph" w:customStyle="1" w:styleId="xl90">
    <w:name w:val="xl9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1">
    <w:name w:val="xl9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92">
    <w:name w:val="xl92"/>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3">
    <w:name w:val="xl93"/>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4">
    <w:name w:val="xl94"/>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5">
    <w:name w:val="xl95"/>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jc w:val="right"/>
    </w:pPr>
    <w:rPr>
      <w:b/>
      <w:bCs/>
      <w:color w:val="000000"/>
      <w:sz w:val="24"/>
      <w:szCs w:val="24"/>
    </w:rPr>
  </w:style>
  <w:style w:type="paragraph" w:customStyle="1" w:styleId="xl96">
    <w:name w:val="xl96"/>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97">
    <w:name w:val="xl97"/>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98">
    <w:name w:val="xl98"/>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99">
    <w:name w:val="xl99"/>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sz w:val="24"/>
      <w:szCs w:val="24"/>
    </w:rPr>
  </w:style>
  <w:style w:type="paragraph" w:customStyle="1" w:styleId="xl100">
    <w:name w:val="xl100"/>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01">
    <w:name w:val="xl101"/>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2">
    <w:name w:val="xl102"/>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03">
    <w:name w:val="xl103"/>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04">
    <w:name w:val="xl104"/>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 w:val="24"/>
      <w:szCs w:val="24"/>
    </w:rPr>
  </w:style>
  <w:style w:type="paragraph" w:customStyle="1" w:styleId="xl105">
    <w:name w:val="xl105"/>
    <w:basedOn w:val="Normal"/>
    <w:rsid w:val="00312521"/>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06">
    <w:name w:val="xl106"/>
    <w:basedOn w:val="Normal"/>
    <w:rsid w:val="0031252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4"/>
      <w:szCs w:val="24"/>
    </w:rPr>
  </w:style>
  <w:style w:type="paragraph" w:customStyle="1" w:styleId="xl107">
    <w:name w:val="xl107"/>
    <w:basedOn w:val="Normal"/>
    <w:rsid w:val="00312521"/>
    <w:pPr>
      <w:pBdr>
        <w:top w:val="single" w:sz="8" w:space="0" w:color="auto"/>
        <w:left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08">
    <w:name w:val="xl108"/>
    <w:basedOn w:val="Normal"/>
    <w:rsid w:val="00312521"/>
    <w:pPr>
      <w:pBdr>
        <w:top w:val="single" w:sz="8" w:space="0" w:color="auto"/>
        <w:left w:val="single" w:sz="8" w:space="0" w:color="auto"/>
      </w:pBdr>
      <w:spacing w:before="100" w:beforeAutospacing="1" w:after="100" w:afterAutospacing="1"/>
      <w:jc w:val="center"/>
    </w:pPr>
    <w:rPr>
      <w:b/>
      <w:bCs/>
      <w:color w:val="000000"/>
      <w:sz w:val="24"/>
      <w:szCs w:val="24"/>
    </w:rPr>
  </w:style>
  <w:style w:type="paragraph" w:customStyle="1" w:styleId="xl109">
    <w:name w:val="xl109"/>
    <w:basedOn w:val="Normal"/>
    <w:rsid w:val="00312521"/>
    <w:pPr>
      <w:pBdr>
        <w:top w:val="single" w:sz="8" w:space="0" w:color="auto"/>
        <w:left w:val="single" w:sz="8" w:space="0" w:color="auto"/>
      </w:pBdr>
      <w:spacing w:before="100" w:beforeAutospacing="1" w:after="100" w:afterAutospacing="1"/>
    </w:pPr>
    <w:rPr>
      <w:b/>
      <w:bCs/>
      <w:color w:val="000000"/>
      <w:sz w:val="24"/>
      <w:szCs w:val="24"/>
    </w:rPr>
  </w:style>
  <w:style w:type="paragraph" w:customStyle="1" w:styleId="xl110">
    <w:name w:val="xl110"/>
    <w:basedOn w:val="Normal"/>
    <w:rsid w:val="00312521"/>
    <w:pPr>
      <w:pBdr>
        <w:top w:val="single" w:sz="8" w:space="0" w:color="auto"/>
      </w:pBdr>
      <w:spacing w:before="100" w:beforeAutospacing="1" w:after="100" w:afterAutospacing="1"/>
      <w:jc w:val="center"/>
    </w:pPr>
    <w:rPr>
      <w:b/>
      <w:bCs/>
      <w:color w:val="000000"/>
      <w:sz w:val="24"/>
      <w:szCs w:val="24"/>
    </w:rPr>
  </w:style>
  <w:style w:type="paragraph" w:customStyle="1" w:styleId="xl111">
    <w:name w:val="xl111"/>
    <w:basedOn w:val="Normal"/>
    <w:rsid w:val="00312521"/>
    <w:pPr>
      <w:pBdr>
        <w:top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2">
    <w:name w:val="xl112"/>
    <w:basedOn w:val="Normal"/>
    <w:rsid w:val="00312521"/>
    <w:pPr>
      <w:pBdr>
        <w:right w:val="single" w:sz="8" w:space="0" w:color="auto"/>
      </w:pBdr>
      <w:spacing w:before="100" w:beforeAutospacing="1" w:after="100" w:afterAutospacing="1"/>
      <w:jc w:val="center"/>
    </w:pPr>
    <w:rPr>
      <w:b/>
      <w:bCs/>
      <w:color w:val="000000"/>
      <w:sz w:val="24"/>
      <w:szCs w:val="24"/>
    </w:rPr>
  </w:style>
  <w:style w:type="paragraph" w:customStyle="1" w:styleId="xl113">
    <w:name w:val="xl113"/>
    <w:basedOn w:val="Normal"/>
    <w:rsid w:val="0031252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14">
    <w:name w:val="xl114"/>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4"/>
      <w:szCs w:val="24"/>
    </w:rPr>
  </w:style>
  <w:style w:type="paragraph" w:customStyle="1" w:styleId="xl115">
    <w:name w:val="xl115"/>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6">
    <w:name w:val="xl116"/>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17">
    <w:name w:val="xl117"/>
    <w:basedOn w:val="Normal"/>
    <w:rsid w:val="00312521"/>
    <w:pPr>
      <w:pBdr>
        <w:top w:val="single" w:sz="4" w:space="0" w:color="auto"/>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18">
    <w:name w:val="xl118"/>
    <w:basedOn w:val="Normal"/>
    <w:rsid w:val="0031252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color w:val="000000"/>
      <w:sz w:val="24"/>
      <w:szCs w:val="24"/>
    </w:rPr>
  </w:style>
  <w:style w:type="paragraph" w:customStyle="1" w:styleId="xl119">
    <w:name w:val="xl11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0">
    <w:name w:val="xl120"/>
    <w:basedOn w:val="Normal"/>
    <w:rsid w:val="00312521"/>
    <w:pPr>
      <w:spacing w:before="100" w:beforeAutospacing="1" w:after="100" w:afterAutospacing="1"/>
      <w:textAlignment w:val="center"/>
    </w:pPr>
    <w:rPr>
      <w:b/>
      <w:bCs/>
      <w:sz w:val="22"/>
      <w:szCs w:val="22"/>
    </w:rPr>
  </w:style>
  <w:style w:type="paragraph" w:customStyle="1" w:styleId="xl121">
    <w:name w:val="xl121"/>
    <w:basedOn w:val="Normal"/>
    <w:rsid w:val="00312521"/>
    <w:pPr>
      <w:pBdr>
        <w:bottom w:val="single" w:sz="4" w:space="0" w:color="auto"/>
      </w:pBdr>
      <w:shd w:val="clear" w:color="000000" w:fill="FFFFFF"/>
      <w:spacing w:before="100" w:beforeAutospacing="1" w:after="100" w:afterAutospacing="1"/>
    </w:pPr>
    <w:rPr>
      <w:b/>
      <w:bCs/>
      <w:color w:val="000000"/>
      <w:sz w:val="22"/>
      <w:szCs w:val="22"/>
    </w:rPr>
  </w:style>
  <w:style w:type="paragraph" w:customStyle="1" w:styleId="xl122">
    <w:name w:val="xl122"/>
    <w:basedOn w:val="Normal"/>
    <w:rsid w:val="00312521"/>
    <w:pPr>
      <w:pBdr>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3">
    <w:name w:val="xl123"/>
    <w:basedOn w:val="Normal"/>
    <w:rsid w:val="00312521"/>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4"/>
      <w:szCs w:val="24"/>
    </w:rPr>
  </w:style>
  <w:style w:type="paragraph" w:customStyle="1" w:styleId="xl124">
    <w:name w:val="xl124"/>
    <w:basedOn w:val="Normal"/>
    <w:rsid w:val="00312521"/>
    <w:pPr>
      <w:pBdr>
        <w:left w:val="single" w:sz="4" w:space="0" w:color="auto"/>
        <w:bottom w:val="single" w:sz="4" w:space="0" w:color="auto"/>
        <w:right w:val="single" w:sz="4" w:space="0" w:color="auto"/>
      </w:pBdr>
      <w:spacing w:before="100" w:beforeAutospacing="1" w:after="100" w:afterAutospacing="1"/>
    </w:pPr>
    <w:rPr>
      <w:color w:val="000000"/>
      <w:sz w:val="24"/>
      <w:szCs w:val="24"/>
    </w:rPr>
  </w:style>
  <w:style w:type="paragraph" w:customStyle="1" w:styleId="xl125">
    <w:name w:val="xl125"/>
    <w:basedOn w:val="Normal"/>
    <w:rsid w:val="00312521"/>
    <w:pPr>
      <w:pBdr>
        <w:left w:val="single" w:sz="4" w:space="0" w:color="auto"/>
        <w:bottom w:val="single" w:sz="4" w:space="0" w:color="auto"/>
        <w:right w:val="single" w:sz="4" w:space="0" w:color="auto"/>
      </w:pBdr>
      <w:spacing w:before="100" w:beforeAutospacing="1" w:after="100" w:afterAutospacing="1"/>
    </w:pPr>
    <w:rPr>
      <w:b/>
      <w:bCs/>
      <w:color w:val="000000"/>
      <w:sz w:val="24"/>
      <w:szCs w:val="24"/>
    </w:rPr>
  </w:style>
  <w:style w:type="paragraph" w:customStyle="1" w:styleId="xl126">
    <w:name w:val="xl126"/>
    <w:basedOn w:val="Normal"/>
    <w:rsid w:val="00312521"/>
    <w:pPr>
      <w:pBdr>
        <w:left w:val="single" w:sz="4" w:space="0" w:color="auto"/>
        <w:bottom w:val="single" w:sz="4" w:space="0" w:color="auto"/>
        <w:right w:val="single" w:sz="8" w:space="0" w:color="auto"/>
      </w:pBdr>
      <w:spacing w:before="100" w:beforeAutospacing="1" w:after="100" w:afterAutospacing="1"/>
    </w:pPr>
    <w:rPr>
      <w:b/>
      <w:bCs/>
      <w:color w:val="000000"/>
      <w:sz w:val="24"/>
      <w:szCs w:val="24"/>
    </w:rPr>
  </w:style>
  <w:style w:type="paragraph" w:customStyle="1" w:styleId="xl127">
    <w:name w:val="xl127"/>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2"/>
      <w:szCs w:val="22"/>
    </w:rPr>
  </w:style>
  <w:style w:type="paragraph" w:customStyle="1" w:styleId="xl128">
    <w:name w:val="xl128"/>
    <w:basedOn w:val="Normal"/>
    <w:rsid w:val="00312521"/>
    <w:pPr>
      <w:pBdr>
        <w:top w:val="single" w:sz="8" w:space="0" w:color="auto"/>
        <w:left w:val="single" w:sz="8" w:space="0" w:color="auto"/>
        <w:bottom w:val="single" w:sz="8" w:space="0" w:color="auto"/>
      </w:pBdr>
      <w:spacing w:before="100" w:beforeAutospacing="1" w:after="100" w:afterAutospacing="1"/>
      <w:jc w:val="center"/>
    </w:pPr>
    <w:rPr>
      <w:b/>
      <w:bCs/>
      <w:color w:val="000000"/>
      <w:sz w:val="22"/>
      <w:szCs w:val="22"/>
    </w:rPr>
  </w:style>
  <w:style w:type="paragraph" w:customStyle="1" w:styleId="xl129">
    <w:name w:val="xl129"/>
    <w:basedOn w:val="Normal"/>
    <w:rsid w:val="00312521"/>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0">
    <w:name w:val="xl130"/>
    <w:basedOn w:val="Normal"/>
    <w:rsid w:val="0031252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1">
    <w:name w:val="xl131"/>
    <w:basedOn w:val="Normal"/>
    <w:rsid w:val="00312521"/>
    <w:pPr>
      <w:pBdr>
        <w:top w:val="single" w:sz="8" w:space="0" w:color="auto"/>
        <w:left w:val="single" w:sz="4" w:space="0" w:color="auto"/>
        <w:bottom w:val="single" w:sz="8" w:space="0" w:color="auto"/>
      </w:pBdr>
      <w:spacing w:before="100" w:beforeAutospacing="1" w:after="100" w:afterAutospacing="1"/>
      <w:jc w:val="center"/>
    </w:pPr>
    <w:rPr>
      <w:b/>
      <w:bCs/>
      <w:color w:val="000000"/>
      <w:sz w:val="24"/>
      <w:szCs w:val="24"/>
    </w:rPr>
  </w:style>
  <w:style w:type="paragraph" w:customStyle="1" w:styleId="xl132">
    <w:name w:val="xl132"/>
    <w:basedOn w:val="Normal"/>
    <w:rsid w:val="00312521"/>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color w:val="000000"/>
      <w:sz w:val="24"/>
      <w:szCs w:val="24"/>
    </w:rPr>
  </w:style>
  <w:style w:type="paragraph" w:customStyle="1" w:styleId="xl133">
    <w:name w:val="xl133"/>
    <w:basedOn w:val="Normal"/>
    <w:rsid w:val="00312521"/>
    <w:pPr>
      <w:pBdr>
        <w:top w:val="single" w:sz="8" w:space="0" w:color="auto"/>
        <w:bottom w:val="single" w:sz="8" w:space="0" w:color="auto"/>
        <w:right w:val="single" w:sz="8" w:space="0" w:color="auto"/>
      </w:pBdr>
      <w:spacing w:before="100" w:beforeAutospacing="1" w:after="100" w:afterAutospacing="1"/>
      <w:jc w:val="center"/>
    </w:pPr>
    <w:rPr>
      <w:b/>
      <w:bCs/>
      <w:color w:val="000000"/>
      <w:sz w:val="24"/>
      <w:szCs w:val="24"/>
    </w:rPr>
  </w:style>
  <w:style w:type="paragraph" w:customStyle="1" w:styleId="xl134">
    <w:name w:val="xl134"/>
    <w:basedOn w:val="Normal"/>
    <w:rsid w:val="00312521"/>
    <w:pPr>
      <w:pBdr>
        <w:top w:val="single" w:sz="4" w:space="0" w:color="auto"/>
        <w:bottom w:val="single" w:sz="8" w:space="0" w:color="auto"/>
      </w:pBdr>
      <w:shd w:val="clear" w:color="000000" w:fill="FFCC99"/>
      <w:spacing w:before="100" w:beforeAutospacing="1" w:after="100" w:afterAutospacing="1"/>
      <w:jc w:val="right"/>
    </w:pPr>
    <w:rPr>
      <w:b/>
      <w:bCs/>
      <w:color w:val="000000"/>
      <w:sz w:val="28"/>
      <w:szCs w:val="28"/>
    </w:rPr>
  </w:style>
  <w:style w:type="paragraph" w:customStyle="1" w:styleId="xl135">
    <w:name w:val="xl135"/>
    <w:basedOn w:val="Normal"/>
    <w:rsid w:val="00312521"/>
    <w:pPr>
      <w:pBdr>
        <w:top w:val="single" w:sz="4" w:space="0" w:color="auto"/>
        <w:left w:val="single" w:sz="8"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6">
    <w:name w:val="xl136"/>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pPr>
    <w:rPr>
      <w:color w:val="000000"/>
      <w:sz w:val="24"/>
      <w:szCs w:val="24"/>
    </w:rPr>
  </w:style>
  <w:style w:type="paragraph" w:customStyle="1" w:styleId="xl137">
    <w:name w:val="xl137"/>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right"/>
    </w:pPr>
    <w:rPr>
      <w:color w:val="000000"/>
      <w:sz w:val="24"/>
      <w:szCs w:val="24"/>
    </w:rPr>
  </w:style>
  <w:style w:type="paragraph" w:customStyle="1" w:styleId="xl138">
    <w:name w:val="xl138"/>
    <w:basedOn w:val="Normal"/>
    <w:rsid w:val="0031252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pPr>
    <w:rPr>
      <w:b/>
      <w:bCs/>
      <w:color w:val="000000"/>
      <w:sz w:val="24"/>
      <w:szCs w:val="24"/>
    </w:rPr>
  </w:style>
  <w:style w:type="paragraph" w:customStyle="1" w:styleId="xl139">
    <w:name w:val="xl139"/>
    <w:basedOn w:val="Normal"/>
    <w:rsid w:val="0031252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pPr>
    <w:rPr>
      <w:b/>
      <w:bCs/>
      <w:color w:val="000000"/>
      <w:sz w:val="24"/>
      <w:szCs w:val="24"/>
    </w:rPr>
  </w:style>
  <w:style w:type="paragraph" w:customStyle="1" w:styleId="xl140">
    <w:name w:val="xl140"/>
    <w:basedOn w:val="Normal"/>
    <w:rsid w:val="00312521"/>
    <w:pPr>
      <w:spacing w:before="100" w:beforeAutospacing="1" w:after="100" w:afterAutospacing="1"/>
    </w:pPr>
    <w:rPr>
      <w:rFonts w:ascii="Arial" w:hAnsi="Arial" w:cs="Arial"/>
      <w:color w:val="000000"/>
      <w:sz w:val="24"/>
      <w:szCs w:val="24"/>
    </w:rPr>
  </w:style>
  <w:style w:type="paragraph" w:customStyle="1" w:styleId="xl141">
    <w:name w:val="xl141"/>
    <w:basedOn w:val="Normal"/>
    <w:rsid w:val="00312521"/>
    <w:pPr>
      <w:spacing w:before="100" w:beforeAutospacing="1" w:after="100" w:afterAutospacing="1"/>
    </w:pPr>
    <w:rPr>
      <w:b/>
      <w:bCs/>
      <w:color w:val="000000"/>
      <w:sz w:val="22"/>
      <w:szCs w:val="22"/>
    </w:rPr>
  </w:style>
  <w:style w:type="paragraph" w:customStyle="1" w:styleId="xl142">
    <w:name w:val="xl142"/>
    <w:basedOn w:val="Normal"/>
    <w:rsid w:val="00312521"/>
    <w:pPr>
      <w:shd w:val="clear" w:color="000000" w:fill="FFFFFF"/>
      <w:spacing w:before="100" w:beforeAutospacing="1" w:after="100" w:afterAutospacing="1"/>
      <w:jc w:val="right"/>
    </w:pPr>
    <w:rPr>
      <w:b/>
      <w:bCs/>
      <w:color w:val="000000"/>
      <w:sz w:val="22"/>
      <w:szCs w:val="22"/>
    </w:rPr>
  </w:style>
  <w:style w:type="paragraph" w:customStyle="1" w:styleId="xl143">
    <w:name w:val="xl143"/>
    <w:basedOn w:val="Normal"/>
    <w:rsid w:val="00312521"/>
    <w:pPr>
      <w:pBdr>
        <w:top w:val="single" w:sz="8" w:space="0" w:color="auto"/>
        <w:left w:val="single" w:sz="8" w:space="0" w:color="auto"/>
        <w:right w:val="single" w:sz="8" w:space="0" w:color="auto"/>
      </w:pBdr>
      <w:spacing w:before="100" w:beforeAutospacing="1" w:after="100" w:afterAutospacing="1"/>
    </w:pPr>
    <w:rPr>
      <w:b/>
      <w:bCs/>
      <w:color w:val="000000"/>
      <w:sz w:val="22"/>
      <w:szCs w:val="22"/>
    </w:rPr>
  </w:style>
  <w:style w:type="paragraph" w:customStyle="1" w:styleId="xl144">
    <w:name w:val="xl144"/>
    <w:basedOn w:val="Normal"/>
    <w:rsid w:val="00312521"/>
    <w:pPr>
      <w:pBdr>
        <w:top w:val="single" w:sz="8" w:space="0" w:color="auto"/>
        <w:left w:val="single" w:sz="8" w:space="0" w:color="auto"/>
      </w:pBdr>
      <w:spacing w:before="100" w:beforeAutospacing="1" w:after="100" w:afterAutospacing="1"/>
      <w:jc w:val="center"/>
    </w:pPr>
    <w:rPr>
      <w:b/>
      <w:bCs/>
      <w:color w:val="000000"/>
      <w:sz w:val="22"/>
      <w:szCs w:val="22"/>
    </w:rPr>
  </w:style>
  <w:style w:type="paragraph" w:customStyle="1" w:styleId="xl145">
    <w:name w:val="xl145"/>
    <w:basedOn w:val="Normal"/>
    <w:rsid w:val="00312521"/>
    <w:pPr>
      <w:pBdr>
        <w:left w:val="single" w:sz="8" w:space="0" w:color="auto"/>
        <w:right w:val="single" w:sz="8" w:space="0" w:color="auto"/>
      </w:pBdr>
      <w:spacing w:before="100" w:beforeAutospacing="1" w:after="100" w:afterAutospacing="1"/>
    </w:pPr>
    <w:rPr>
      <w:b/>
      <w:bCs/>
      <w:color w:val="000000"/>
      <w:sz w:val="22"/>
      <w:szCs w:val="22"/>
    </w:rPr>
  </w:style>
  <w:style w:type="paragraph" w:customStyle="1" w:styleId="xl146">
    <w:name w:val="xl146"/>
    <w:basedOn w:val="Normal"/>
    <w:rsid w:val="00312521"/>
    <w:pPr>
      <w:pBdr>
        <w:left w:val="single" w:sz="8" w:space="0" w:color="auto"/>
        <w:bottom w:val="single" w:sz="8" w:space="0" w:color="auto"/>
        <w:right w:val="single" w:sz="8" w:space="0" w:color="auto"/>
      </w:pBdr>
      <w:spacing w:before="100" w:beforeAutospacing="1" w:after="100" w:afterAutospacing="1"/>
    </w:pPr>
    <w:rPr>
      <w:b/>
      <w:bCs/>
      <w:color w:val="000000"/>
      <w:sz w:val="22"/>
      <w:szCs w:val="22"/>
    </w:rPr>
  </w:style>
  <w:style w:type="paragraph" w:customStyle="1" w:styleId="xl147">
    <w:name w:val="xl147"/>
    <w:basedOn w:val="Normal"/>
    <w:rsid w:val="00312521"/>
    <w:pPr>
      <w:pBdr>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48">
    <w:name w:val="xl148"/>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right"/>
    </w:pPr>
    <w:rPr>
      <w:b/>
      <w:bCs/>
      <w:color w:val="000000"/>
      <w:sz w:val="22"/>
      <w:szCs w:val="22"/>
    </w:rPr>
  </w:style>
  <w:style w:type="paragraph" w:customStyle="1" w:styleId="xl149">
    <w:name w:val="xl149"/>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0">
    <w:name w:val="xl150"/>
    <w:basedOn w:val="Normal"/>
    <w:rsid w:val="003125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151">
    <w:name w:val="xl151"/>
    <w:basedOn w:val="Normal"/>
    <w:rsid w:val="00312521"/>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pPr>
    <w:rPr>
      <w:b/>
      <w:bCs/>
      <w:color w:val="000000"/>
      <w:sz w:val="22"/>
      <w:szCs w:val="22"/>
    </w:rPr>
  </w:style>
  <w:style w:type="paragraph" w:customStyle="1" w:styleId="xl152">
    <w:name w:val="xl152"/>
    <w:basedOn w:val="Normal"/>
    <w:rsid w:val="00312521"/>
    <w:pPr>
      <w:spacing w:before="100" w:beforeAutospacing="1" w:after="100" w:afterAutospacing="1"/>
      <w:textAlignment w:val="center"/>
    </w:pPr>
    <w:rPr>
      <w:b/>
      <w:bCs/>
      <w:color w:val="000000"/>
      <w:sz w:val="22"/>
      <w:szCs w:val="22"/>
    </w:rPr>
  </w:style>
  <w:style w:type="paragraph" w:customStyle="1" w:styleId="xl153">
    <w:name w:val="xl153"/>
    <w:basedOn w:val="Normal"/>
    <w:rsid w:val="00312521"/>
    <w:pPr>
      <w:spacing w:before="100" w:beforeAutospacing="1" w:after="100" w:afterAutospacing="1"/>
      <w:textAlignment w:val="top"/>
    </w:pPr>
    <w:rPr>
      <w:b/>
      <w:bCs/>
      <w:color w:val="000000"/>
      <w:sz w:val="22"/>
      <w:szCs w:val="22"/>
    </w:rPr>
  </w:style>
  <w:style w:type="paragraph" w:customStyle="1" w:styleId="xl154">
    <w:name w:val="xl154"/>
    <w:basedOn w:val="Normal"/>
    <w:rsid w:val="00312521"/>
    <w:pPr>
      <w:spacing w:before="100" w:beforeAutospacing="1" w:after="100" w:afterAutospacing="1"/>
      <w:textAlignment w:val="top"/>
    </w:pPr>
    <w:rPr>
      <w:sz w:val="24"/>
      <w:szCs w:val="24"/>
    </w:rPr>
  </w:style>
  <w:style w:type="paragraph" w:styleId="TOCHeading">
    <w:name w:val="TOC Heading"/>
    <w:basedOn w:val="Heading1"/>
    <w:next w:val="Normal"/>
    <w:uiPriority w:val="39"/>
    <w:unhideWhenUsed/>
    <w:qFormat/>
    <w:rsid w:val="00C334D9"/>
    <w:pPr>
      <w:keepLines/>
      <w:spacing w:before="480" w:line="276" w:lineRule="auto"/>
      <w:ind w:firstLine="0"/>
      <w:jc w:val="left"/>
      <w:outlineLvl w:val="9"/>
    </w:pPr>
    <w:rPr>
      <w:rFonts w:ascii="Cambria" w:eastAsia="SimSun" w:hAnsi="Cambria"/>
      <w:bCs/>
      <w:caps w:val="0"/>
      <w:color w:val="365F91"/>
      <w:sz w:val="28"/>
      <w:szCs w:val="28"/>
      <w:lang w:val="en-US" w:eastAsia="en-US"/>
    </w:rPr>
  </w:style>
  <w:style w:type="paragraph" w:styleId="TOC2">
    <w:name w:val="toc 2"/>
    <w:basedOn w:val="Normal"/>
    <w:next w:val="Normal"/>
    <w:autoRedefine/>
    <w:uiPriority w:val="39"/>
    <w:qFormat/>
    <w:rsid w:val="00C47221"/>
    <w:pPr>
      <w:tabs>
        <w:tab w:val="right" w:leader="dot" w:pos="9356"/>
      </w:tabs>
      <w:spacing w:after="100"/>
    </w:pPr>
  </w:style>
  <w:style w:type="paragraph" w:customStyle="1" w:styleId="Default">
    <w:name w:val="Default"/>
    <w:rsid w:val="001501E5"/>
    <w:pPr>
      <w:autoSpaceDE w:val="0"/>
      <w:autoSpaceDN w:val="0"/>
      <w:adjustRightInd w:val="0"/>
    </w:pPr>
    <w:rPr>
      <w:color w:val="000000"/>
      <w:sz w:val="24"/>
      <w:szCs w:val="24"/>
    </w:rPr>
  </w:style>
  <w:style w:type="character" w:customStyle="1" w:styleId="ListParagraphChar">
    <w:name w:val="List Paragraph Char"/>
    <w:aliases w:val="List Paragraph1 Char,Recommendation Char,List Paragraph11 Char,Bulleted Para Char,NFP GP Bulleted List Char,FooterText Char,numbered Char,Paragraphe de liste1 Char,Bulletr List Paragraph Char,列出段落 Char,列出段落1 Char,List Paragraph2 Char"/>
    <w:basedOn w:val="DefaultParagraphFont"/>
    <w:link w:val="ListParagraph"/>
    <w:uiPriority w:val="99"/>
    <w:qFormat/>
    <w:rsid w:val="00244D19"/>
  </w:style>
  <w:style w:type="character" w:customStyle="1" w:styleId="FooterChar">
    <w:name w:val="Footer Char"/>
    <w:basedOn w:val="DefaultParagraphFont"/>
    <w:link w:val="Footer"/>
    <w:uiPriority w:val="99"/>
    <w:rsid w:val="00601869"/>
  </w:style>
  <w:style w:type="character" w:customStyle="1" w:styleId="Heading3Char">
    <w:name w:val="Heading 3 Char"/>
    <w:link w:val="Heading3"/>
    <w:rsid w:val="00C303F9"/>
    <w:rPr>
      <w:rFonts w:ascii="Cambria" w:eastAsia="SimSun" w:hAnsi="Cambria" w:cs="Times New Roman"/>
      <w:b/>
      <w:bCs/>
      <w:color w:val="4F81BD"/>
    </w:rPr>
  </w:style>
  <w:style w:type="character" w:customStyle="1" w:styleId="Heading6Char">
    <w:name w:val="Heading 6 Char"/>
    <w:link w:val="Heading6"/>
    <w:semiHidden/>
    <w:rsid w:val="00CA46A0"/>
    <w:rPr>
      <w:rFonts w:ascii="Cambria" w:eastAsia="SimSun" w:hAnsi="Cambria" w:cs="Times New Roman"/>
      <w:i/>
      <w:iCs/>
      <w:color w:val="243F60"/>
    </w:rPr>
  </w:style>
  <w:style w:type="character" w:customStyle="1" w:styleId="normalchar">
    <w:name w:val="normal__char"/>
    <w:rsid w:val="00680D5F"/>
  </w:style>
  <w:style w:type="paragraph" w:styleId="EndnoteText">
    <w:name w:val="endnote text"/>
    <w:basedOn w:val="Normal"/>
    <w:link w:val="EndnoteTextChar"/>
    <w:rsid w:val="00661EDE"/>
  </w:style>
  <w:style w:type="character" w:customStyle="1" w:styleId="EndnoteTextChar">
    <w:name w:val="Endnote Text Char"/>
    <w:basedOn w:val="DefaultParagraphFont"/>
    <w:link w:val="EndnoteText"/>
    <w:rsid w:val="00661EDE"/>
  </w:style>
  <w:style w:type="character" w:styleId="EndnoteReference">
    <w:name w:val="endnote reference"/>
    <w:rsid w:val="00661EDE"/>
    <w:rPr>
      <w:vertAlign w:val="superscript"/>
    </w:rPr>
  </w:style>
  <w:style w:type="character" w:styleId="CommentReference">
    <w:name w:val="annotation reference"/>
    <w:uiPriority w:val="99"/>
    <w:rsid w:val="000B1EE3"/>
    <w:rPr>
      <w:sz w:val="16"/>
      <w:szCs w:val="16"/>
    </w:rPr>
  </w:style>
  <w:style w:type="character" w:styleId="Emphasis">
    <w:name w:val="Emphasis"/>
    <w:uiPriority w:val="20"/>
    <w:qFormat/>
    <w:locked/>
    <w:rsid w:val="000C559D"/>
    <w:rPr>
      <w:i/>
      <w:iCs/>
    </w:rPr>
  </w:style>
  <w:style w:type="character" w:customStyle="1" w:styleId="st">
    <w:name w:val="st"/>
    <w:uiPriority w:val="99"/>
    <w:rsid w:val="008C2599"/>
  </w:style>
  <w:style w:type="paragraph" w:customStyle="1" w:styleId="FootnoteText1">
    <w:name w:val="Footnote Text1"/>
    <w:rsid w:val="006D1A28"/>
    <w:rPr>
      <w:color w:val="000000"/>
    </w:rPr>
  </w:style>
  <w:style w:type="character" w:customStyle="1" w:styleId="link-disabled">
    <w:name w:val="link-disabled"/>
    <w:rsid w:val="006D1A28"/>
  </w:style>
  <w:style w:type="character" w:customStyle="1" w:styleId="BalloonTextChar">
    <w:name w:val="Balloon Text Char"/>
    <w:link w:val="BalloonText"/>
    <w:uiPriority w:val="99"/>
    <w:semiHidden/>
    <w:rsid w:val="006D1A28"/>
    <w:rPr>
      <w:rFonts w:ascii="Tahoma" w:hAnsi="Tahoma" w:cs="Tahoma"/>
      <w:sz w:val="16"/>
      <w:szCs w:val="16"/>
    </w:rPr>
  </w:style>
  <w:style w:type="character" w:customStyle="1" w:styleId="hps">
    <w:name w:val="hps"/>
    <w:rsid w:val="006D1A28"/>
  </w:style>
  <w:style w:type="paragraph" w:styleId="NoSpacing">
    <w:name w:val="No Spacing"/>
    <w:uiPriority w:val="1"/>
    <w:qFormat/>
    <w:rsid w:val="007B00F4"/>
    <w:rPr>
      <w:rFonts w:ascii="Calibri" w:eastAsia="Calibri" w:hAnsi="Calibri"/>
      <w:sz w:val="22"/>
      <w:szCs w:val="22"/>
      <w:lang w:eastAsia="en-US"/>
    </w:rPr>
  </w:style>
  <w:style w:type="paragraph" w:styleId="Revision">
    <w:name w:val="Revision"/>
    <w:hidden/>
    <w:uiPriority w:val="99"/>
    <w:semiHidden/>
    <w:rsid w:val="00372122"/>
  </w:style>
  <w:style w:type="paragraph" w:customStyle="1" w:styleId="Numlist">
    <w:name w:val="Numlist"/>
    <w:basedOn w:val="Normal"/>
    <w:link w:val="NumlistChar"/>
    <w:qFormat/>
    <w:rsid w:val="00FF1680"/>
    <w:pPr>
      <w:numPr>
        <w:numId w:val="88"/>
      </w:numPr>
      <w:spacing w:line="276" w:lineRule="auto"/>
      <w:jc w:val="both"/>
    </w:pPr>
    <w:rPr>
      <w:sz w:val="24"/>
      <w:szCs w:val="24"/>
      <w:lang w:val="ru-RU"/>
    </w:rPr>
  </w:style>
  <w:style w:type="character" w:customStyle="1" w:styleId="NumlistChar">
    <w:name w:val="Numlist Char"/>
    <w:link w:val="Numlist"/>
    <w:rsid w:val="00FF1680"/>
    <w:rPr>
      <w:sz w:val="24"/>
      <w:szCs w:val="24"/>
      <w:lang w:val="ru-RU"/>
    </w:rPr>
  </w:style>
  <w:style w:type="character" w:customStyle="1" w:styleId="parcapt2">
    <w:name w:val="par_capt2"/>
    <w:rsid w:val="000C4F5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118837905">
      <w:bodyDiv w:val="1"/>
      <w:marLeft w:val="0"/>
      <w:marRight w:val="0"/>
      <w:marTop w:val="0"/>
      <w:marBottom w:val="0"/>
      <w:divBdr>
        <w:top w:val="none" w:sz="0" w:space="0" w:color="auto"/>
        <w:left w:val="none" w:sz="0" w:space="0" w:color="auto"/>
        <w:bottom w:val="none" w:sz="0" w:space="0" w:color="auto"/>
        <w:right w:val="none" w:sz="0" w:space="0" w:color="auto"/>
      </w:divBdr>
    </w:div>
    <w:div w:id="245580001">
      <w:bodyDiv w:val="1"/>
      <w:marLeft w:val="0"/>
      <w:marRight w:val="0"/>
      <w:marTop w:val="0"/>
      <w:marBottom w:val="0"/>
      <w:divBdr>
        <w:top w:val="none" w:sz="0" w:space="0" w:color="auto"/>
        <w:left w:val="none" w:sz="0" w:space="0" w:color="auto"/>
        <w:bottom w:val="none" w:sz="0" w:space="0" w:color="auto"/>
        <w:right w:val="none" w:sz="0" w:space="0" w:color="auto"/>
      </w:divBdr>
    </w:div>
    <w:div w:id="276720537">
      <w:bodyDiv w:val="1"/>
      <w:marLeft w:val="0"/>
      <w:marRight w:val="0"/>
      <w:marTop w:val="0"/>
      <w:marBottom w:val="0"/>
      <w:divBdr>
        <w:top w:val="none" w:sz="0" w:space="0" w:color="auto"/>
        <w:left w:val="none" w:sz="0" w:space="0" w:color="auto"/>
        <w:bottom w:val="none" w:sz="0" w:space="0" w:color="auto"/>
        <w:right w:val="none" w:sz="0" w:space="0" w:color="auto"/>
      </w:divBdr>
    </w:div>
    <w:div w:id="286929691">
      <w:bodyDiv w:val="1"/>
      <w:marLeft w:val="0"/>
      <w:marRight w:val="0"/>
      <w:marTop w:val="0"/>
      <w:marBottom w:val="0"/>
      <w:divBdr>
        <w:top w:val="none" w:sz="0" w:space="0" w:color="auto"/>
        <w:left w:val="none" w:sz="0" w:space="0" w:color="auto"/>
        <w:bottom w:val="none" w:sz="0" w:space="0" w:color="auto"/>
        <w:right w:val="none" w:sz="0" w:space="0" w:color="auto"/>
      </w:divBdr>
    </w:div>
    <w:div w:id="304966062">
      <w:bodyDiv w:val="1"/>
      <w:marLeft w:val="0"/>
      <w:marRight w:val="0"/>
      <w:marTop w:val="0"/>
      <w:marBottom w:val="0"/>
      <w:divBdr>
        <w:top w:val="none" w:sz="0" w:space="0" w:color="auto"/>
        <w:left w:val="none" w:sz="0" w:space="0" w:color="auto"/>
        <w:bottom w:val="none" w:sz="0" w:space="0" w:color="auto"/>
        <w:right w:val="none" w:sz="0" w:space="0" w:color="auto"/>
      </w:divBdr>
    </w:div>
    <w:div w:id="309360536">
      <w:bodyDiv w:val="1"/>
      <w:marLeft w:val="0"/>
      <w:marRight w:val="0"/>
      <w:marTop w:val="0"/>
      <w:marBottom w:val="0"/>
      <w:divBdr>
        <w:top w:val="none" w:sz="0" w:space="0" w:color="auto"/>
        <w:left w:val="none" w:sz="0" w:space="0" w:color="auto"/>
        <w:bottom w:val="none" w:sz="0" w:space="0" w:color="auto"/>
        <w:right w:val="none" w:sz="0" w:space="0" w:color="auto"/>
      </w:divBdr>
    </w:div>
    <w:div w:id="319624022">
      <w:bodyDiv w:val="1"/>
      <w:marLeft w:val="0"/>
      <w:marRight w:val="0"/>
      <w:marTop w:val="0"/>
      <w:marBottom w:val="0"/>
      <w:divBdr>
        <w:top w:val="none" w:sz="0" w:space="0" w:color="auto"/>
        <w:left w:val="none" w:sz="0" w:space="0" w:color="auto"/>
        <w:bottom w:val="none" w:sz="0" w:space="0" w:color="auto"/>
        <w:right w:val="none" w:sz="0" w:space="0" w:color="auto"/>
      </w:divBdr>
    </w:div>
    <w:div w:id="340012156">
      <w:bodyDiv w:val="1"/>
      <w:marLeft w:val="0"/>
      <w:marRight w:val="0"/>
      <w:marTop w:val="0"/>
      <w:marBottom w:val="0"/>
      <w:divBdr>
        <w:top w:val="none" w:sz="0" w:space="0" w:color="auto"/>
        <w:left w:val="none" w:sz="0" w:space="0" w:color="auto"/>
        <w:bottom w:val="none" w:sz="0" w:space="0" w:color="auto"/>
        <w:right w:val="none" w:sz="0" w:space="0" w:color="auto"/>
      </w:divBdr>
    </w:div>
    <w:div w:id="390813784">
      <w:bodyDiv w:val="1"/>
      <w:marLeft w:val="0"/>
      <w:marRight w:val="0"/>
      <w:marTop w:val="0"/>
      <w:marBottom w:val="0"/>
      <w:divBdr>
        <w:top w:val="none" w:sz="0" w:space="0" w:color="auto"/>
        <w:left w:val="none" w:sz="0" w:space="0" w:color="auto"/>
        <w:bottom w:val="none" w:sz="0" w:space="0" w:color="auto"/>
        <w:right w:val="none" w:sz="0" w:space="0" w:color="auto"/>
      </w:divBdr>
    </w:div>
    <w:div w:id="400836804">
      <w:bodyDiv w:val="1"/>
      <w:marLeft w:val="0"/>
      <w:marRight w:val="0"/>
      <w:marTop w:val="0"/>
      <w:marBottom w:val="0"/>
      <w:divBdr>
        <w:top w:val="none" w:sz="0" w:space="0" w:color="auto"/>
        <w:left w:val="none" w:sz="0" w:space="0" w:color="auto"/>
        <w:bottom w:val="none" w:sz="0" w:space="0" w:color="auto"/>
        <w:right w:val="none" w:sz="0" w:space="0" w:color="auto"/>
      </w:divBdr>
    </w:div>
    <w:div w:id="408692955">
      <w:bodyDiv w:val="1"/>
      <w:marLeft w:val="0"/>
      <w:marRight w:val="0"/>
      <w:marTop w:val="0"/>
      <w:marBottom w:val="0"/>
      <w:divBdr>
        <w:top w:val="none" w:sz="0" w:space="0" w:color="auto"/>
        <w:left w:val="none" w:sz="0" w:space="0" w:color="auto"/>
        <w:bottom w:val="none" w:sz="0" w:space="0" w:color="auto"/>
        <w:right w:val="none" w:sz="0" w:space="0" w:color="auto"/>
      </w:divBdr>
    </w:div>
    <w:div w:id="437602511">
      <w:bodyDiv w:val="1"/>
      <w:marLeft w:val="0"/>
      <w:marRight w:val="0"/>
      <w:marTop w:val="0"/>
      <w:marBottom w:val="0"/>
      <w:divBdr>
        <w:top w:val="none" w:sz="0" w:space="0" w:color="auto"/>
        <w:left w:val="none" w:sz="0" w:space="0" w:color="auto"/>
        <w:bottom w:val="none" w:sz="0" w:space="0" w:color="auto"/>
        <w:right w:val="none" w:sz="0" w:space="0" w:color="auto"/>
      </w:divBdr>
    </w:div>
    <w:div w:id="438381857">
      <w:bodyDiv w:val="1"/>
      <w:marLeft w:val="0"/>
      <w:marRight w:val="0"/>
      <w:marTop w:val="0"/>
      <w:marBottom w:val="0"/>
      <w:divBdr>
        <w:top w:val="none" w:sz="0" w:space="0" w:color="auto"/>
        <w:left w:val="none" w:sz="0" w:space="0" w:color="auto"/>
        <w:bottom w:val="none" w:sz="0" w:space="0" w:color="auto"/>
        <w:right w:val="none" w:sz="0" w:space="0" w:color="auto"/>
      </w:divBdr>
    </w:div>
    <w:div w:id="456412431">
      <w:bodyDiv w:val="1"/>
      <w:marLeft w:val="0"/>
      <w:marRight w:val="0"/>
      <w:marTop w:val="0"/>
      <w:marBottom w:val="0"/>
      <w:divBdr>
        <w:top w:val="none" w:sz="0" w:space="0" w:color="auto"/>
        <w:left w:val="none" w:sz="0" w:space="0" w:color="auto"/>
        <w:bottom w:val="none" w:sz="0" w:space="0" w:color="auto"/>
        <w:right w:val="none" w:sz="0" w:space="0" w:color="auto"/>
      </w:divBdr>
    </w:div>
    <w:div w:id="488643397">
      <w:bodyDiv w:val="1"/>
      <w:marLeft w:val="0"/>
      <w:marRight w:val="0"/>
      <w:marTop w:val="0"/>
      <w:marBottom w:val="0"/>
      <w:divBdr>
        <w:top w:val="none" w:sz="0" w:space="0" w:color="auto"/>
        <w:left w:val="none" w:sz="0" w:space="0" w:color="auto"/>
        <w:bottom w:val="none" w:sz="0" w:space="0" w:color="auto"/>
        <w:right w:val="none" w:sz="0" w:space="0" w:color="auto"/>
      </w:divBdr>
      <w:divsChild>
        <w:div w:id="883252031">
          <w:marLeft w:val="0"/>
          <w:marRight w:val="0"/>
          <w:marTop w:val="0"/>
          <w:marBottom w:val="0"/>
          <w:divBdr>
            <w:top w:val="none" w:sz="0" w:space="0" w:color="auto"/>
            <w:left w:val="none" w:sz="0" w:space="0" w:color="auto"/>
            <w:bottom w:val="none" w:sz="0" w:space="0" w:color="auto"/>
            <w:right w:val="none" w:sz="0" w:space="0" w:color="auto"/>
          </w:divBdr>
          <w:divsChild>
            <w:div w:id="1194154055">
              <w:marLeft w:val="0"/>
              <w:marRight w:val="0"/>
              <w:marTop w:val="0"/>
              <w:marBottom w:val="0"/>
              <w:divBdr>
                <w:top w:val="none" w:sz="0" w:space="0" w:color="auto"/>
                <w:left w:val="none" w:sz="0" w:space="0" w:color="auto"/>
                <w:bottom w:val="none" w:sz="0" w:space="0" w:color="auto"/>
                <w:right w:val="none" w:sz="0" w:space="0" w:color="auto"/>
              </w:divBdr>
              <w:divsChild>
                <w:div w:id="401560163">
                  <w:marLeft w:val="0"/>
                  <w:marRight w:val="0"/>
                  <w:marTop w:val="0"/>
                  <w:marBottom w:val="0"/>
                  <w:divBdr>
                    <w:top w:val="none" w:sz="0" w:space="0" w:color="auto"/>
                    <w:left w:val="none" w:sz="0" w:space="0" w:color="auto"/>
                    <w:bottom w:val="none" w:sz="0" w:space="0" w:color="auto"/>
                    <w:right w:val="none" w:sz="0" w:space="0" w:color="auto"/>
                  </w:divBdr>
                  <w:divsChild>
                    <w:div w:id="982122760">
                      <w:marLeft w:val="0"/>
                      <w:marRight w:val="0"/>
                      <w:marTop w:val="0"/>
                      <w:marBottom w:val="0"/>
                      <w:divBdr>
                        <w:top w:val="none" w:sz="0" w:space="0" w:color="auto"/>
                        <w:left w:val="none" w:sz="0" w:space="0" w:color="auto"/>
                        <w:bottom w:val="none" w:sz="0" w:space="0" w:color="auto"/>
                        <w:right w:val="none" w:sz="0" w:space="0" w:color="auto"/>
                      </w:divBdr>
                      <w:divsChild>
                        <w:div w:id="1089079141">
                          <w:marLeft w:val="0"/>
                          <w:marRight w:val="0"/>
                          <w:marTop w:val="0"/>
                          <w:marBottom w:val="0"/>
                          <w:divBdr>
                            <w:top w:val="none" w:sz="0" w:space="0" w:color="auto"/>
                            <w:left w:val="none" w:sz="0" w:space="0" w:color="auto"/>
                            <w:bottom w:val="none" w:sz="0" w:space="0" w:color="auto"/>
                            <w:right w:val="none" w:sz="0" w:space="0" w:color="auto"/>
                          </w:divBdr>
                          <w:divsChild>
                            <w:div w:id="492336588">
                              <w:marLeft w:val="0"/>
                              <w:marRight w:val="0"/>
                              <w:marTop w:val="0"/>
                              <w:marBottom w:val="0"/>
                              <w:divBdr>
                                <w:top w:val="none" w:sz="0" w:space="0" w:color="auto"/>
                                <w:left w:val="none" w:sz="0" w:space="0" w:color="auto"/>
                                <w:bottom w:val="none" w:sz="0" w:space="0" w:color="auto"/>
                                <w:right w:val="none" w:sz="0" w:space="0" w:color="auto"/>
                              </w:divBdr>
                              <w:divsChild>
                                <w:div w:id="12012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684703">
      <w:bodyDiv w:val="1"/>
      <w:marLeft w:val="0"/>
      <w:marRight w:val="0"/>
      <w:marTop w:val="0"/>
      <w:marBottom w:val="0"/>
      <w:divBdr>
        <w:top w:val="none" w:sz="0" w:space="0" w:color="auto"/>
        <w:left w:val="none" w:sz="0" w:space="0" w:color="auto"/>
        <w:bottom w:val="none" w:sz="0" w:space="0" w:color="auto"/>
        <w:right w:val="none" w:sz="0" w:space="0" w:color="auto"/>
      </w:divBdr>
    </w:div>
    <w:div w:id="491337683">
      <w:bodyDiv w:val="1"/>
      <w:marLeft w:val="0"/>
      <w:marRight w:val="0"/>
      <w:marTop w:val="0"/>
      <w:marBottom w:val="0"/>
      <w:divBdr>
        <w:top w:val="none" w:sz="0" w:space="0" w:color="auto"/>
        <w:left w:val="none" w:sz="0" w:space="0" w:color="auto"/>
        <w:bottom w:val="none" w:sz="0" w:space="0" w:color="auto"/>
        <w:right w:val="none" w:sz="0" w:space="0" w:color="auto"/>
      </w:divBdr>
    </w:div>
    <w:div w:id="539588374">
      <w:bodyDiv w:val="1"/>
      <w:marLeft w:val="0"/>
      <w:marRight w:val="0"/>
      <w:marTop w:val="0"/>
      <w:marBottom w:val="0"/>
      <w:divBdr>
        <w:top w:val="none" w:sz="0" w:space="0" w:color="auto"/>
        <w:left w:val="none" w:sz="0" w:space="0" w:color="auto"/>
        <w:bottom w:val="none" w:sz="0" w:space="0" w:color="auto"/>
        <w:right w:val="none" w:sz="0" w:space="0" w:color="auto"/>
      </w:divBdr>
    </w:div>
    <w:div w:id="577401794">
      <w:bodyDiv w:val="1"/>
      <w:marLeft w:val="0"/>
      <w:marRight w:val="0"/>
      <w:marTop w:val="0"/>
      <w:marBottom w:val="0"/>
      <w:divBdr>
        <w:top w:val="none" w:sz="0" w:space="0" w:color="auto"/>
        <w:left w:val="none" w:sz="0" w:space="0" w:color="auto"/>
        <w:bottom w:val="none" w:sz="0" w:space="0" w:color="auto"/>
        <w:right w:val="none" w:sz="0" w:space="0" w:color="auto"/>
      </w:divBdr>
    </w:div>
    <w:div w:id="581138793">
      <w:bodyDiv w:val="1"/>
      <w:marLeft w:val="0"/>
      <w:marRight w:val="0"/>
      <w:marTop w:val="0"/>
      <w:marBottom w:val="0"/>
      <w:divBdr>
        <w:top w:val="none" w:sz="0" w:space="0" w:color="auto"/>
        <w:left w:val="none" w:sz="0" w:space="0" w:color="auto"/>
        <w:bottom w:val="none" w:sz="0" w:space="0" w:color="auto"/>
        <w:right w:val="none" w:sz="0" w:space="0" w:color="auto"/>
      </w:divBdr>
    </w:div>
    <w:div w:id="581716895">
      <w:bodyDiv w:val="1"/>
      <w:marLeft w:val="0"/>
      <w:marRight w:val="0"/>
      <w:marTop w:val="0"/>
      <w:marBottom w:val="0"/>
      <w:divBdr>
        <w:top w:val="none" w:sz="0" w:space="0" w:color="auto"/>
        <w:left w:val="none" w:sz="0" w:space="0" w:color="auto"/>
        <w:bottom w:val="none" w:sz="0" w:space="0" w:color="auto"/>
        <w:right w:val="none" w:sz="0" w:space="0" w:color="auto"/>
      </w:divBdr>
    </w:div>
    <w:div w:id="593056373">
      <w:bodyDiv w:val="1"/>
      <w:marLeft w:val="0"/>
      <w:marRight w:val="0"/>
      <w:marTop w:val="0"/>
      <w:marBottom w:val="0"/>
      <w:divBdr>
        <w:top w:val="none" w:sz="0" w:space="0" w:color="auto"/>
        <w:left w:val="none" w:sz="0" w:space="0" w:color="auto"/>
        <w:bottom w:val="none" w:sz="0" w:space="0" w:color="auto"/>
        <w:right w:val="none" w:sz="0" w:space="0" w:color="auto"/>
      </w:divBdr>
    </w:div>
    <w:div w:id="618344838">
      <w:bodyDiv w:val="1"/>
      <w:marLeft w:val="0"/>
      <w:marRight w:val="0"/>
      <w:marTop w:val="0"/>
      <w:marBottom w:val="0"/>
      <w:divBdr>
        <w:top w:val="none" w:sz="0" w:space="0" w:color="auto"/>
        <w:left w:val="none" w:sz="0" w:space="0" w:color="auto"/>
        <w:bottom w:val="none" w:sz="0" w:space="0" w:color="auto"/>
        <w:right w:val="none" w:sz="0" w:space="0" w:color="auto"/>
      </w:divBdr>
    </w:div>
    <w:div w:id="627473658">
      <w:bodyDiv w:val="1"/>
      <w:marLeft w:val="0"/>
      <w:marRight w:val="0"/>
      <w:marTop w:val="0"/>
      <w:marBottom w:val="0"/>
      <w:divBdr>
        <w:top w:val="none" w:sz="0" w:space="0" w:color="auto"/>
        <w:left w:val="none" w:sz="0" w:space="0" w:color="auto"/>
        <w:bottom w:val="none" w:sz="0" w:space="0" w:color="auto"/>
        <w:right w:val="none" w:sz="0" w:space="0" w:color="auto"/>
      </w:divBdr>
    </w:div>
    <w:div w:id="636225199">
      <w:bodyDiv w:val="1"/>
      <w:marLeft w:val="0"/>
      <w:marRight w:val="0"/>
      <w:marTop w:val="0"/>
      <w:marBottom w:val="0"/>
      <w:divBdr>
        <w:top w:val="none" w:sz="0" w:space="0" w:color="auto"/>
        <w:left w:val="none" w:sz="0" w:space="0" w:color="auto"/>
        <w:bottom w:val="none" w:sz="0" w:space="0" w:color="auto"/>
        <w:right w:val="none" w:sz="0" w:space="0" w:color="auto"/>
      </w:divBdr>
    </w:div>
    <w:div w:id="647633520">
      <w:bodyDiv w:val="1"/>
      <w:marLeft w:val="0"/>
      <w:marRight w:val="0"/>
      <w:marTop w:val="0"/>
      <w:marBottom w:val="0"/>
      <w:divBdr>
        <w:top w:val="none" w:sz="0" w:space="0" w:color="auto"/>
        <w:left w:val="none" w:sz="0" w:space="0" w:color="auto"/>
        <w:bottom w:val="none" w:sz="0" w:space="0" w:color="auto"/>
        <w:right w:val="none" w:sz="0" w:space="0" w:color="auto"/>
      </w:divBdr>
    </w:div>
    <w:div w:id="662703562">
      <w:bodyDiv w:val="1"/>
      <w:marLeft w:val="0"/>
      <w:marRight w:val="0"/>
      <w:marTop w:val="0"/>
      <w:marBottom w:val="0"/>
      <w:divBdr>
        <w:top w:val="none" w:sz="0" w:space="0" w:color="auto"/>
        <w:left w:val="none" w:sz="0" w:space="0" w:color="auto"/>
        <w:bottom w:val="none" w:sz="0" w:space="0" w:color="auto"/>
        <w:right w:val="none" w:sz="0" w:space="0" w:color="auto"/>
      </w:divBdr>
    </w:div>
    <w:div w:id="678122235">
      <w:bodyDiv w:val="1"/>
      <w:marLeft w:val="0"/>
      <w:marRight w:val="0"/>
      <w:marTop w:val="0"/>
      <w:marBottom w:val="0"/>
      <w:divBdr>
        <w:top w:val="none" w:sz="0" w:space="0" w:color="auto"/>
        <w:left w:val="none" w:sz="0" w:space="0" w:color="auto"/>
        <w:bottom w:val="none" w:sz="0" w:space="0" w:color="auto"/>
        <w:right w:val="none" w:sz="0" w:space="0" w:color="auto"/>
      </w:divBdr>
    </w:div>
    <w:div w:id="696194432">
      <w:bodyDiv w:val="1"/>
      <w:marLeft w:val="0"/>
      <w:marRight w:val="0"/>
      <w:marTop w:val="0"/>
      <w:marBottom w:val="0"/>
      <w:divBdr>
        <w:top w:val="none" w:sz="0" w:space="0" w:color="auto"/>
        <w:left w:val="none" w:sz="0" w:space="0" w:color="auto"/>
        <w:bottom w:val="none" w:sz="0" w:space="0" w:color="auto"/>
        <w:right w:val="none" w:sz="0" w:space="0" w:color="auto"/>
      </w:divBdr>
    </w:div>
    <w:div w:id="700933166">
      <w:bodyDiv w:val="1"/>
      <w:marLeft w:val="0"/>
      <w:marRight w:val="0"/>
      <w:marTop w:val="0"/>
      <w:marBottom w:val="0"/>
      <w:divBdr>
        <w:top w:val="none" w:sz="0" w:space="0" w:color="auto"/>
        <w:left w:val="none" w:sz="0" w:space="0" w:color="auto"/>
        <w:bottom w:val="none" w:sz="0" w:space="0" w:color="auto"/>
        <w:right w:val="none" w:sz="0" w:space="0" w:color="auto"/>
      </w:divBdr>
    </w:div>
    <w:div w:id="770473176">
      <w:bodyDiv w:val="1"/>
      <w:marLeft w:val="0"/>
      <w:marRight w:val="0"/>
      <w:marTop w:val="0"/>
      <w:marBottom w:val="0"/>
      <w:divBdr>
        <w:top w:val="none" w:sz="0" w:space="0" w:color="auto"/>
        <w:left w:val="none" w:sz="0" w:space="0" w:color="auto"/>
        <w:bottom w:val="none" w:sz="0" w:space="0" w:color="auto"/>
        <w:right w:val="none" w:sz="0" w:space="0" w:color="auto"/>
      </w:divBdr>
    </w:div>
    <w:div w:id="820387218">
      <w:bodyDiv w:val="1"/>
      <w:marLeft w:val="0"/>
      <w:marRight w:val="0"/>
      <w:marTop w:val="0"/>
      <w:marBottom w:val="0"/>
      <w:divBdr>
        <w:top w:val="none" w:sz="0" w:space="0" w:color="auto"/>
        <w:left w:val="none" w:sz="0" w:space="0" w:color="auto"/>
        <w:bottom w:val="none" w:sz="0" w:space="0" w:color="auto"/>
        <w:right w:val="none" w:sz="0" w:space="0" w:color="auto"/>
      </w:divBdr>
    </w:div>
    <w:div w:id="913585011">
      <w:bodyDiv w:val="1"/>
      <w:marLeft w:val="0"/>
      <w:marRight w:val="0"/>
      <w:marTop w:val="0"/>
      <w:marBottom w:val="0"/>
      <w:divBdr>
        <w:top w:val="none" w:sz="0" w:space="0" w:color="auto"/>
        <w:left w:val="none" w:sz="0" w:space="0" w:color="auto"/>
        <w:bottom w:val="none" w:sz="0" w:space="0" w:color="auto"/>
        <w:right w:val="none" w:sz="0" w:space="0" w:color="auto"/>
      </w:divBdr>
    </w:div>
    <w:div w:id="927228415">
      <w:bodyDiv w:val="1"/>
      <w:marLeft w:val="0"/>
      <w:marRight w:val="0"/>
      <w:marTop w:val="0"/>
      <w:marBottom w:val="0"/>
      <w:divBdr>
        <w:top w:val="none" w:sz="0" w:space="0" w:color="auto"/>
        <w:left w:val="none" w:sz="0" w:space="0" w:color="auto"/>
        <w:bottom w:val="none" w:sz="0" w:space="0" w:color="auto"/>
        <w:right w:val="none" w:sz="0" w:space="0" w:color="auto"/>
      </w:divBdr>
    </w:div>
    <w:div w:id="968625630">
      <w:bodyDiv w:val="1"/>
      <w:marLeft w:val="0"/>
      <w:marRight w:val="0"/>
      <w:marTop w:val="0"/>
      <w:marBottom w:val="0"/>
      <w:divBdr>
        <w:top w:val="none" w:sz="0" w:space="0" w:color="auto"/>
        <w:left w:val="none" w:sz="0" w:space="0" w:color="auto"/>
        <w:bottom w:val="none" w:sz="0" w:space="0" w:color="auto"/>
        <w:right w:val="none" w:sz="0" w:space="0" w:color="auto"/>
      </w:divBdr>
    </w:div>
    <w:div w:id="973557405">
      <w:bodyDiv w:val="1"/>
      <w:marLeft w:val="0"/>
      <w:marRight w:val="0"/>
      <w:marTop w:val="0"/>
      <w:marBottom w:val="0"/>
      <w:divBdr>
        <w:top w:val="none" w:sz="0" w:space="0" w:color="auto"/>
        <w:left w:val="none" w:sz="0" w:space="0" w:color="auto"/>
        <w:bottom w:val="none" w:sz="0" w:space="0" w:color="auto"/>
        <w:right w:val="none" w:sz="0" w:space="0" w:color="auto"/>
      </w:divBdr>
    </w:div>
    <w:div w:id="974067431">
      <w:bodyDiv w:val="1"/>
      <w:marLeft w:val="0"/>
      <w:marRight w:val="0"/>
      <w:marTop w:val="0"/>
      <w:marBottom w:val="0"/>
      <w:divBdr>
        <w:top w:val="none" w:sz="0" w:space="0" w:color="auto"/>
        <w:left w:val="none" w:sz="0" w:space="0" w:color="auto"/>
        <w:bottom w:val="none" w:sz="0" w:space="0" w:color="auto"/>
        <w:right w:val="none" w:sz="0" w:space="0" w:color="auto"/>
      </w:divBdr>
    </w:div>
    <w:div w:id="978920042">
      <w:bodyDiv w:val="1"/>
      <w:marLeft w:val="0"/>
      <w:marRight w:val="0"/>
      <w:marTop w:val="0"/>
      <w:marBottom w:val="0"/>
      <w:divBdr>
        <w:top w:val="none" w:sz="0" w:space="0" w:color="auto"/>
        <w:left w:val="none" w:sz="0" w:space="0" w:color="auto"/>
        <w:bottom w:val="none" w:sz="0" w:space="0" w:color="auto"/>
        <w:right w:val="none" w:sz="0" w:space="0" w:color="auto"/>
      </w:divBdr>
    </w:div>
    <w:div w:id="983896677">
      <w:bodyDiv w:val="1"/>
      <w:marLeft w:val="0"/>
      <w:marRight w:val="0"/>
      <w:marTop w:val="0"/>
      <w:marBottom w:val="0"/>
      <w:divBdr>
        <w:top w:val="none" w:sz="0" w:space="0" w:color="auto"/>
        <w:left w:val="none" w:sz="0" w:space="0" w:color="auto"/>
        <w:bottom w:val="none" w:sz="0" w:space="0" w:color="auto"/>
        <w:right w:val="none" w:sz="0" w:space="0" w:color="auto"/>
      </w:divBdr>
    </w:div>
    <w:div w:id="1029843136">
      <w:bodyDiv w:val="1"/>
      <w:marLeft w:val="0"/>
      <w:marRight w:val="0"/>
      <w:marTop w:val="0"/>
      <w:marBottom w:val="0"/>
      <w:divBdr>
        <w:top w:val="none" w:sz="0" w:space="0" w:color="auto"/>
        <w:left w:val="none" w:sz="0" w:space="0" w:color="auto"/>
        <w:bottom w:val="none" w:sz="0" w:space="0" w:color="auto"/>
        <w:right w:val="none" w:sz="0" w:space="0" w:color="auto"/>
      </w:divBdr>
    </w:div>
    <w:div w:id="1158301086">
      <w:bodyDiv w:val="1"/>
      <w:marLeft w:val="0"/>
      <w:marRight w:val="0"/>
      <w:marTop w:val="0"/>
      <w:marBottom w:val="0"/>
      <w:divBdr>
        <w:top w:val="none" w:sz="0" w:space="0" w:color="auto"/>
        <w:left w:val="none" w:sz="0" w:space="0" w:color="auto"/>
        <w:bottom w:val="none" w:sz="0" w:space="0" w:color="auto"/>
        <w:right w:val="none" w:sz="0" w:space="0" w:color="auto"/>
      </w:divBdr>
    </w:div>
    <w:div w:id="1163425172">
      <w:bodyDiv w:val="1"/>
      <w:marLeft w:val="0"/>
      <w:marRight w:val="0"/>
      <w:marTop w:val="0"/>
      <w:marBottom w:val="0"/>
      <w:divBdr>
        <w:top w:val="none" w:sz="0" w:space="0" w:color="auto"/>
        <w:left w:val="none" w:sz="0" w:space="0" w:color="auto"/>
        <w:bottom w:val="none" w:sz="0" w:space="0" w:color="auto"/>
        <w:right w:val="none" w:sz="0" w:space="0" w:color="auto"/>
      </w:divBdr>
    </w:div>
    <w:div w:id="1207640932">
      <w:bodyDiv w:val="1"/>
      <w:marLeft w:val="0"/>
      <w:marRight w:val="0"/>
      <w:marTop w:val="0"/>
      <w:marBottom w:val="0"/>
      <w:divBdr>
        <w:top w:val="none" w:sz="0" w:space="0" w:color="auto"/>
        <w:left w:val="none" w:sz="0" w:space="0" w:color="auto"/>
        <w:bottom w:val="none" w:sz="0" w:space="0" w:color="auto"/>
        <w:right w:val="none" w:sz="0" w:space="0" w:color="auto"/>
      </w:divBdr>
    </w:div>
    <w:div w:id="1242444087">
      <w:bodyDiv w:val="1"/>
      <w:marLeft w:val="0"/>
      <w:marRight w:val="0"/>
      <w:marTop w:val="0"/>
      <w:marBottom w:val="0"/>
      <w:divBdr>
        <w:top w:val="none" w:sz="0" w:space="0" w:color="auto"/>
        <w:left w:val="none" w:sz="0" w:space="0" w:color="auto"/>
        <w:bottom w:val="none" w:sz="0" w:space="0" w:color="auto"/>
        <w:right w:val="none" w:sz="0" w:space="0" w:color="auto"/>
      </w:divBdr>
    </w:div>
    <w:div w:id="1247691162">
      <w:bodyDiv w:val="1"/>
      <w:marLeft w:val="0"/>
      <w:marRight w:val="0"/>
      <w:marTop w:val="0"/>
      <w:marBottom w:val="0"/>
      <w:divBdr>
        <w:top w:val="none" w:sz="0" w:space="0" w:color="auto"/>
        <w:left w:val="none" w:sz="0" w:space="0" w:color="auto"/>
        <w:bottom w:val="none" w:sz="0" w:space="0" w:color="auto"/>
        <w:right w:val="none" w:sz="0" w:space="0" w:color="auto"/>
      </w:divBdr>
    </w:div>
    <w:div w:id="1269698652">
      <w:bodyDiv w:val="1"/>
      <w:marLeft w:val="0"/>
      <w:marRight w:val="0"/>
      <w:marTop w:val="0"/>
      <w:marBottom w:val="0"/>
      <w:divBdr>
        <w:top w:val="none" w:sz="0" w:space="0" w:color="auto"/>
        <w:left w:val="none" w:sz="0" w:space="0" w:color="auto"/>
        <w:bottom w:val="none" w:sz="0" w:space="0" w:color="auto"/>
        <w:right w:val="none" w:sz="0" w:space="0" w:color="auto"/>
      </w:divBdr>
    </w:div>
    <w:div w:id="1273324763">
      <w:bodyDiv w:val="1"/>
      <w:marLeft w:val="0"/>
      <w:marRight w:val="0"/>
      <w:marTop w:val="0"/>
      <w:marBottom w:val="0"/>
      <w:divBdr>
        <w:top w:val="none" w:sz="0" w:space="0" w:color="auto"/>
        <w:left w:val="none" w:sz="0" w:space="0" w:color="auto"/>
        <w:bottom w:val="none" w:sz="0" w:space="0" w:color="auto"/>
        <w:right w:val="none" w:sz="0" w:space="0" w:color="auto"/>
      </w:divBdr>
    </w:div>
    <w:div w:id="1305084811">
      <w:bodyDiv w:val="1"/>
      <w:marLeft w:val="0"/>
      <w:marRight w:val="0"/>
      <w:marTop w:val="0"/>
      <w:marBottom w:val="0"/>
      <w:divBdr>
        <w:top w:val="none" w:sz="0" w:space="0" w:color="auto"/>
        <w:left w:val="none" w:sz="0" w:space="0" w:color="auto"/>
        <w:bottom w:val="none" w:sz="0" w:space="0" w:color="auto"/>
        <w:right w:val="none" w:sz="0" w:space="0" w:color="auto"/>
      </w:divBdr>
    </w:div>
    <w:div w:id="1312294222">
      <w:bodyDiv w:val="1"/>
      <w:marLeft w:val="0"/>
      <w:marRight w:val="0"/>
      <w:marTop w:val="0"/>
      <w:marBottom w:val="0"/>
      <w:divBdr>
        <w:top w:val="none" w:sz="0" w:space="0" w:color="auto"/>
        <w:left w:val="none" w:sz="0" w:space="0" w:color="auto"/>
        <w:bottom w:val="none" w:sz="0" w:space="0" w:color="auto"/>
        <w:right w:val="none" w:sz="0" w:space="0" w:color="auto"/>
      </w:divBdr>
    </w:div>
    <w:div w:id="1341354382">
      <w:bodyDiv w:val="1"/>
      <w:marLeft w:val="0"/>
      <w:marRight w:val="0"/>
      <w:marTop w:val="0"/>
      <w:marBottom w:val="0"/>
      <w:divBdr>
        <w:top w:val="none" w:sz="0" w:space="0" w:color="auto"/>
        <w:left w:val="none" w:sz="0" w:space="0" w:color="auto"/>
        <w:bottom w:val="none" w:sz="0" w:space="0" w:color="auto"/>
        <w:right w:val="none" w:sz="0" w:space="0" w:color="auto"/>
      </w:divBdr>
    </w:div>
    <w:div w:id="1386880355">
      <w:bodyDiv w:val="1"/>
      <w:marLeft w:val="0"/>
      <w:marRight w:val="0"/>
      <w:marTop w:val="0"/>
      <w:marBottom w:val="0"/>
      <w:divBdr>
        <w:top w:val="none" w:sz="0" w:space="0" w:color="auto"/>
        <w:left w:val="none" w:sz="0" w:space="0" w:color="auto"/>
        <w:bottom w:val="none" w:sz="0" w:space="0" w:color="auto"/>
        <w:right w:val="none" w:sz="0" w:space="0" w:color="auto"/>
      </w:divBdr>
    </w:div>
    <w:div w:id="1390767473">
      <w:bodyDiv w:val="1"/>
      <w:marLeft w:val="0"/>
      <w:marRight w:val="0"/>
      <w:marTop w:val="0"/>
      <w:marBottom w:val="0"/>
      <w:divBdr>
        <w:top w:val="none" w:sz="0" w:space="0" w:color="auto"/>
        <w:left w:val="none" w:sz="0" w:space="0" w:color="auto"/>
        <w:bottom w:val="none" w:sz="0" w:space="0" w:color="auto"/>
        <w:right w:val="none" w:sz="0" w:space="0" w:color="auto"/>
      </w:divBdr>
    </w:div>
    <w:div w:id="1416435526">
      <w:bodyDiv w:val="1"/>
      <w:marLeft w:val="0"/>
      <w:marRight w:val="0"/>
      <w:marTop w:val="0"/>
      <w:marBottom w:val="0"/>
      <w:divBdr>
        <w:top w:val="none" w:sz="0" w:space="0" w:color="auto"/>
        <w:left w:val="none" w:sz="0" w:space="0" w:color="auto"/>
        <w:bottom w:val="none" w:sz="0" w:space="0" w:color="auto"/>
        <w:right w:val="none" w:sz="0" w:space="0" w:color="auto"/>
      </w:divBdr>
    </w:div>
    <w:div w:id="1429541791">
      <w:bodyDiv w:val="1"/>
      <w:marLeft w:val="0"/>
      <w:marRight w:val="0"/>
      <w:marTop w:val="0"/>
      <w:marBottom w:val="0"/>
      <w:divBdr>
        <w:top w:val="none" w:sz="0" w:space="0" w:color="auto"/>
        <w:left w:val="none" w:sz="0" w:space="0" w:color="auto"/>
        <w:bottom w:val="none" w:sz="0" w:space="0" w:color="auto"/>
        <w:right w:val="none" w:sz="0" w:space="0" w:color="auto"/>
      </w:divBdr>
    </w:div>
    <w:div w:id="1451632532">
      <w:bodyDiv w:val="1"/>
      <w:marLeft w:val="0"/>
      <w:marRight w:val="0"/>
      <w:marTop w:val="0"/>
      <w:marBottom w:val="0"/>
      <w:divBdr>
        <w:top w:val="none" w:sz="0" w:space="0" w:color="auto"/>
        <w:left w:val="none" w:sz="0" w:space="0" w:color="auto"/>
        <w:bottom w:val="none" w:sz="0" w:space="0" w:color="auto"/>
        <w:right w:val="none" w:sz="0" w:space="0" w:color="auto"/>
      </w:divBdr>
    </w:div>
    <w:div w:id="1493644006">
      <w:bodyDiv w:val="1"/>
      <w:marLeft w:val="0"/>
      <w:marRight w:val="0"/>
      <w:marTop w:val="0"/>
      <w:marBottom w:val="0"/>
      <w:divBdr>
        <w:top w:val="none" w:sz="0" w:space="0" w:color="auto"/>
        <w:left w:val="none" w:sz="0" w:space="0" w:color="auto"/>
        <w:bottom w:val="none" w:sz="0" w:space="0" w:color="auto"/>
        <w:right w:val="none" w:sz="0" w:space="0" w:color="auto"/>
      </w:divBdr>
      <w:divsChild>
        <w:div w:id="1729298808">
          <w:marLeft w:val="0"/>
          <w:marRight w:val="0"/>
          <w:marTop w:val="0"/>
          <w:marBottom w:val="0"/>
          <w:divBdr>
            <w:top w:val="none" w:sz="0" w:space="0" w:color="auto"/>
            <w:left w:val="none" w:sz="0" w:space="0" w:color="auto"/>
            <w:bottom w:val="none" w:sz="0" w:space="0" w:color="auto"/>
            <w:right w:val="none" w:sz="0" w:space="0" w:color="auto"/>
          </w:divBdr>
          <w:divsChild>
            <w:div w:id="1650478482">
              <w:marLeft w:val="0"/>
              <w:marRight w:val="0"/>
              <w:marTop w:val="100"/>
              <w:marBottom w:val="100"/>
              <w:divBdr>
                <w:top w:val="none" w:sz="0" w:space="0" w:color="auto"/>
                <w:left w:val="none" w:sz="0" w:space="0" w:color="auto"/>
                <w:bottom w:val="none" w:sz="0" w:space="0" w:color="auto"/>
                <w:right w:val="none" w:sz="0" w:space="0" w:color="auto"/>
              </w:divBdr>
              <w:divsChild>
                <w:div w:id="1338002290">
                  <w:marLeft w:val="0"/>
                  <w:marRight w:val="0"/>
                  <w:marTop w:val="0"/>
                  <w:marBottom w:val="563"/>
                  <w:divBdr>
                    <w:top w:val="none" w:sz="0" w:space="0" w:color="auto"/>
                    <w:left w:val="none" w:sz="0" w:space="0" w:color="auto"/>
                    <w:bottom w:val="none" w:sz="0" w:space="0" w:color="auto"/>
                    <w:right w:val="none" w:sz="0" w:space="0" w:color="auto"/>
                  </w:divBdr>
                  <w:divsChild>
                    <w:div w:id="1212576204">
                      <w:marLeft w:val="0"/>
                      <w:marRight w:val="0"/>
                      <w:marTop w:val="0"/>
                      <w:marBottom w:val="0"/>
                      <w:divBdr>
                        <w:top w:val="none" w:sz="0" w:space="0" w:color="auto"/>
                        <w:left w:val="none" w:sz="0" w:space="0" w:color="auto"/>
                        <w:bottom w:val="none" w:sz="0" w:space="0" w:color="auto"/>
                        <w:right w:val="none" w:sz="0" w:space="0" w:color="auto"/>
                      </w:divBdr>
                      <w:divsChild>
                        <w:div w:id="246379056">
                          <w:marLeft w:val="0"/>
                          <w:marRight w:val="0"/>
                          <w:marTop w:val="0"/>
                          <w:marBottom w:val="0"/>
                          <w:divBdr>
                            <w:top w:val="none" w:sz="0" w:space="0" w:color="auto"/>
                            <w:left w:val="none" w:sz="0" w:space="0" w:color="auto"/>
                            <w:bottom w:val="none" w:sz="0" w:space="0" w:color="auto"/>
                            <w:right w:val="none" w:sz="0" w:space="0" w:color="auto"/>
                          </w:divBdr>
                          <w:divsChild>
                            <w:div w:id="1080716262">
                              <w:marLeft w:val="0"/>
                              <w:marRight w:val="0"/>
                              <w:marTop w:val="0"/>
                              <w:marBottom w:val="563"/>
                              <w:divBdr>
                                <w:top w:val="none" w:sz="0" w:space="0" w:color="auto"/>
                                <w:left w:val="none" w:sz="0" w:space="0" w:color="auto"/>
                                <w:bottom w:val="none" w:sz="0" w:space="0" w:color="auto"/>
                                <w:right w:val="none" w:sz="0" w:space="0" w:color="auto"/>
                              </w:divBdr>
                              <w:divsChild>
                                <w:div w:id="22290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6409399">
      <w:bodyDiv w:val="1"/>
      <w:marLeft w:val="0"/>
      <w:marRight w:val="0"/>
      <w:marTop w:val="0"/>
      <w:marBottom w:val="0"/>
      <w:divBdr>
        <w:top w:val="none" w:sz="0" w:space="0" w:color="auto"/>
        <w:left w:val="none" w:sz="0" w:space="0" w:color="auto"/>
        <w:bottom w:val="none" w:sz="0" w:space="0" w:color="auto"/>
        <w:right w:val="none" w:sz="0" w:space="0" w:color="auto"/>
      </w:divBdr>
    </w:div>
    <w:div w:id="1512912117">
      <w:bodyDiv w:val="1"/>
      <w:marLeft w:val="0"/>
      <w:marRight w:val="0"/>
      <w:marTop w:val="0"/>
      <w:marBottom w:val="0"/>
      <w:divBdr>
        <w:top w:val="none" w:sz="0" w:space="0" w:color="auto"/>
        <w:left w:val="none" w:sz="0" w:space="0" w:color="auto"/>
        <w:bottom w:val="none" w:sz="0" w:space="0" w:color="auto"/>
        <w:right w:val="none" w:sz="0" w:space="0" w:color="auto"/>
      </w:divBdr>
    </w:div>
    <w:div w:id="1523396535">
      <w:bodyDiv w:val="1"/>
      <w:marLeft w:val="0"/>
      <w:marRight w:val="0"/>
      <w:marTop w:val="0"/>
      <w:marBottom w:val="0"/>
      <w:divBdr>
        <w:top w:val="none" w:sz="0" w:space="0" w:color="auto"/>
        <w:left w:val="none" w:sz="0" w:space="0" w:color="auto"/>
        <w:bottom w:val="none" w:sz="0" w:space="0" w:color="auto"/>
        <w:right w:val="none" w:sz="0" w:space="0" w:color="auto"/>
      </w:divBdr>
    </w:div>
    <w:div w:id="1578854922">
      <w:bodyDiv w:val="1"/>
      <w:marLeft w:val="0"/>
      <w:marRight w:val="0"/>
      <w:marTop w:val="0"/>
      <w:marBottom w:val="0"/>
      <w:divBdr>
        <w:top w:val="none" w:sz="0" w:space="0" w:color="auto"/>
        <w:left w:val="none" w:sz="0" w:space="0" w:color="auto"/>
        <w:bottom w:val="none" w:sz="0" w:space="0" w:color="auto"/>
        <w:right w:val="none" w:sz="0" w:space="0" w:color="auto"/>
      </w:divBdr>
    </w:div>
    <w:div w:id="1604023796">
      <w:bodyDiv w:val="1"/>
      <w:marLeft w:val="0"/>
      <w:marRight w:val="0"/>
      <w:marTop w:val="0"/>
      <w:marBottom w:val="0"/>
      <w:divBdr>
        <w:top w:val="none" w:sz="0" w:space="0" w:color="auto"/>
        <w:left w:val="none" w:sz="0" w:space="0" w:color="auto"/>
        <w:bottom w:val="none" w:sz="0" w:space="0" w:color="auto"/>
        <w:right w:val="none" w:sz="0" w:space="0" w:color="auto"/>
      </w:divBdr>
    </w:div>
    <w:div w:id="1619071020">
      <w:bodyDiv w:val="1"/>
      <w:marLeft w:val="0"/>
      <w:marRight w:val="0"/>
      <w:marTop w:val="0"/>
      <w:marBottom w:val="0"/>
      <w:divBdr>
        <w:top w:val="none" w:sz="0" w:space="0" w:color="auto"/>
        <w:left w:val="none" w:sz="0" w:space="0" w:color="auto"/>
        <w:bottom w:val="none" w:sz="0" w:space="0" w:color="auto"/>
        <w:right w:val="none" w:sz="0" w:space="0" w:color="auto"/>
      </w:divBdr>
    </w:div>
    <w:div w:id="1647319954">
      <w:bodyDiv w:val="1"/>
      <w:marLeft w:val="0"/>
      <w:marRight w:val="0"/>
      <w:marTop w:val="0"/>
      <w:marBottom w:val="0"/>
      <w:divBdr>
        <w:top w:val="none" w:sz="0" w:space="0" w:color="auto"/>
        <w:left w:val="none" w:sz="0" w:space="0" w:color="auto"/>
        <w:bottom w:val="none" w:sz="0" w:space="0" w:color="auto"/>
        <w:right w:val="none" w:sz="0" w:space="0" w:color="auto"/>
      </w:divBdr>
    </w:div>
    <w:div w:id="1730305739">
      <w:bodyDiv w:val="1"/>
      <w:marLeft w:val="0"/>
      <w:marRight w:val="0"/>
      <w:marTop w:val="0"/>
      <w:marBottom w:val="0"/>
      <w:divBdr>
        <w:top w:val="none" w:sz="0" w:space="0" w:color="auto"/>
        <w:left w:val="none" w:sz="0" w:space="0" w:color="auto"/>
        <w:bottom w:val="none" w:sz="0" w:space="0" w:color="auto"/>
        <w:right w:val="none" w:sz="0" w:space="0" w:color="auto"/>
      </w:divBdr>
    </w:div>
    <w:div w:id="1753969568">
      <w:bodyDiv w:val="1"/>
      <w:marLeft w:val="0"/>
      <w:marRight w:val="0"/>
      <w:marTop w:val="0"/>
      <w:marBottom w:val="0"/>
      <w:divBdr>
        <w:top w:val="none" w:sz="0" w:space="0" w:color="auto"/>
        <w:left w:val="none" w:sz="0" w:space="0" w:color="auto"/>
        <w:bottom w:val="none" w:sz="0" w:space="0" w:color="auto"/>
        <w:right w:val="none" w:sz="0" w:space="0" w:color="auto"/>
      </w:divBdr>
    </w:div>
    <w:div w:id="1820264558">
      <w:bodyDiv w:val="1"/>
      <w:marLeft w:val="0"/>
      <w:marRight w:val="0"/>
      <w:marTop w:val="0"/>
      <w:marBottom w:val="0"/>
      <w:divBdr>
        <w:top w:val="none" w:sz="0" w:space="0" w:color="auto"/>
        <w:left w:val="none" w:sz="0" w:space="0" w:color="auto"/>
        <w:bottom w:val="none" w:sz="0" w:space="0" w:color="auto"/>
        <w:right w:val="none" w:sz="0" w:space="0" w:color="auto"/>
      </w:divBdr>
    </w:div>
    <w:div w:id="1833721163">
      <w:bodyDiv w:val="1"/>
      <w:marLeft w:val="0"/>
      <w:marRight w:val="0"/>
      <w:marTop w:val="0"/>
      <w:marBottom w:val="0"/>
      <w:divBdr>
        <w:top w:val="none" w:sz="0" w:space="0" w:color="auto"/>
        <w:left w:val="none" w:sz="0" w:space="0" w:color="auto"/>
        <w:bottom w:val="none" w:sz="0" w:space="0" w:color="auto"/>
        <w:right w:val="none" w:sz="0" w:space="0" w:color="auto"/>
      </w:divBdr>
    </w:div>
    <w:div w:id="1962567264">
      <w:bodyDiv w:val="1"/>
      <w:marLeft w:val="0"/>
      <w:marRight w:val="0"/>
      <w:marTop w:val="0"/>
      <w:marBottom w:val="0"/>
      <w:divBdr>
        <w:top w:val="none" w:sz="0" w:space="0" w:color="auto"/>
        <w:left w:val="none" w:sz="0" w:space="0" w:color="auto"/>
        <w:bottom w:val="none" w:sz="0" w:space="0" w:color="auto"/>
        <w:right w:val="none" w:sz="0" w:space="0" w:color="auto"/>
      </w:divBdr>
    </w:div>
    <w:div w:id="2009168897">
      <w:bodyDiv w:val="1"/>
      <w:marLeft w:val="0"/>
      <w:marRight w:val="0"/>
      <w:marTop w:val="0"/>
      <w:marBottom w:val="0"/>
      <w:divBdr>
        <w:top w:val="none" w:sz="0" w:space="0" w:color="auto"/>
        <w:left w:val="none" w:sz="0" w:space="0" w:color="auto"/>
        <w:bottom w:val="none" w:sz="0" w:space="0" w:color="auto"/>
        <w:right w:val="none" w:sz="0" w:space="0" w:color="auto"/>
      </w:divBdr>
    </w:div>
    <w:div w:id="2078816198">
      <w:bodyDiv w:val="1"/>
      <w:marLeft w:val="0"/>
      <w:marRight w:val="0"/>
      <w:marTop w:val="0"/>
      <w:marBottom w:val="0"/>
      <w:divBdr>
        <w:top w:val="none" w:sz="0" w:space="0" w:color="auto"/>
        <w:left w:val="none" w:sz="0" w:space="0" w:color="auto"/>
        <w:bottom w:val="none" w:sz="0" w:space="0" w:color="auto"/>
        <w:right w:val="none" w:sz="0" w:space="0" w:color="auto"/>
      </w:divBdr>
    </w:div>
    <w:div w:id="2098136136">
      <w:bodyDiv w:val="1"/>
      <w:marLeft w:val="0"/>
      <w:marRight w:val="0"/>
      <w:marTop w:val="0"/>
      <w:marBottom w:val="0"/>
      <w:divBdr>
        <w:top w:val="none" w:sz="0" w:space="0" w:color="auto"/>
        <w:left w:val="none" w:sz="0" w:space="0" w:color="auto"/>
        <w:bottom w:val="none" w:sz="0" w:space="0" w:color="auto"/>
        <w:right w:val="none" w:sz="0" w:space="0" w:color="auto"/>
      </w:divBdr>
    </w:div>
    <w:div w:id="2108891771">
      <w:bodyDiv w:val="1"/>
      <w:marLeft w:val="0"/>
      <w:marRight w:val="0"/>
      <w:marTop w:val="0"/>
      <w:marBottom w:val="0"/>
      <w:divBdr>
        <w:top w:val="none" w:sz="0" w:space="0" w:color="auto"/>
        <w:left w:val="none" w:sz="0" w:space="0" w:color="auto"/>
        <w:bottom w:val="none" w:sz="0" w:space="0" w:color="auto"/>
        <w:right w:val="none" w:sz="0" w:space="0" w:color="auto"/>
      </w:divBdr>
    </w:div>
    <w:div w:id="2124302272">
      <w:bodyDiv w:val="1"/>
      <w:marLeft w:val="0"/>
      <w:marRight w:val="0"/>
      <w:marTop w:val="0"/>
      <w:marBottom w:val="0"/>
      <w:divBdr>
        <w:top w:val="none" w:sz="0" w:space="0" w:color="auto"/>
        <w:left w:val="none" w:sz="0" w:space="0" w:color="auto"/>
        <w:bottom w:val="none" w:sz="0" w:space="0" w:color="auto"/>
        <w:right w:val="none" w:sz="0" w:space="0" w:color="auto"/>
      </w:divBdr>
    </w:div>
    <w:div w:id="2129742177">
      <w:bodyDiv w:val="1"/>
      <w:marLeft w:val="0"/>
      <w:marRight w:val="0"/>
      <w:marTop w:val="0"/>
      <w:marBottom w:val="0"/>
      <w:divBdr>
        <w:top w:val="none" w:sz="0" w:space="0" w:color="auto"/>
        <w:left w:val="none" w:sz="0" w:space="0" w:color="auto"/>
        <w:bottom w:val="none" w:sz="0" w:space="0" w:color="auto"/>
        <w:right w:val="none" w:sz="0" w:space="0" w:color="auto"/>
      </w:divBdr>
    </w:div>
    <w:div w:id="2132236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3E4EB-2075-49CB-95C1-2BF20156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70</Pages>
  <Words>26179</Words>
  <Characters>149222</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175051</CharactersWithSpaces>
  <SharedDoc>false</SharedDoc>
  <HLinks>
    <vt:vector size="114" baseType="variant">
      <vt:variant>
        <vt:i4>1179703</vt:i4>
      </vt:variant>
      <vt:variant>
        <vt:i4>110</vt:i4>
      </vt:variant>
      <vt:variant>
        <vt:i4>0</vt:i4>
      </vt:variant>
      <vt:variant>
        <vt:i4>5</vt:i4>
      </vt:variant>
      <vt:variant>
        <vt:lpwstr/>
      </vt:variant>
      <vt:variant>
        <vt:lpwstr>_Toc492981944</vt:lpwstr>
      </vt:variant>
      <vt:variant>
        <vt:i4>1179703</vt:i4>
      </vt:variant>
      <vt:variant>
        <vt:i4>104</vt:i4>
      </vt:variant>
      <vt:variant>
        <vt:i4>0</vt:i4>
      </vt:variant>
      <vt:variant>
        <vt:i4>5</vt:i4>
      </vt:variant>
      <vt:variant>
        <vt:lpwstr/>
      </vt:variant>
      <vt:variant>
        <vt:lpwstr>_Toc492981943</vt:lpwstr>
      </vt:variant>
      <vt:variant>
        <vt:i4>1179703</vt:i4>
      </vt:variant>
      <vt:variant>
        <vt:i4>98</vt:i4>
      </vt:variant>
      <vt:variant>
        <vt:i4>0</vt:i4>
      </vt:variant>
      <vt:variant>
        <vt:i4>5</vt:i4>
      </vt:variant>
      <vt:variant>
        <vt:lpwstr/>
      </vt:variant>
      <vt:variant>
        <vt:lpwstr>_Toc492981942</vt:lpwstr>
      </vt:variant>
      <vt:variant>
        <vt:i4>1179703</vt:i4>
      </vt:variant>
      <vt:variant>
        <vt:i4>92</vt:i4>
      </vt:variant>
      <vt:variant>
        <vt:i4>0</vt:i4>
      </vt:variant>
      <vt:variant>
        <vt:i4>5</vt:i4>
      </vt:variant>
      <vt:variant>
        <vt:lpwstr/>
      </vt:variant>
      <vt:variant>
        <vt:lpwstr>_Toc492981941</vt:lpwstr>
      </vt:variant>
      <vt:variant>
        <vt:i4>1179703</vt:i4>
      </vt:variant>
      <vt:variant>
        <vt:i4>86</vt:i4>
      </vt:variant>
      <vt:variant>
        <vt:i4>0</vt:i4>
      </vt:variant>
      <vt:variant>
        <vt:i4>5</vt:i4>
      </vt:variant>
      <vt:variant>
        <vt:lpwstr/>
      </vt:variant>
      <vt:variant>
        <vt:lpwstr>_Toc492981940</vt:lpwstr>
      </vt:variant>
      <vt:variant>
        <vt:i4>1376311</vt:i4>
      </vt:variant>
      <vt:variant>
        <vt:i4>80</vt:i4>
      </vt:variant>
      <vt:variant>
        <vt:i4>0</vt:i4>
      </vt:variant>
      <vt:variant>
        <vt:i4>5</vt:i4>
      </vt:variant>
      <vt:variant>
        <vt:lpwstr/>
      </vt:variant>
      <vt:variant>
        <vt:lpwstr>_Toc492981939</vt:lpwstr>
      </vt:variant>
      <vt:variant>
        <vt:i4>1376311</vt:i4>
      </vt:variant>
      <vt:variant>
        <vt:i4>74</vt:i4>
      </vt:variant>
      <vt:variant>
        <vt:i4>0</vt:i4>
      </vt:variant>
      <vt:variant>
        <vt:i4>5</vt:i4>
      </vt:variant>
      <vt:variant>
        <vt:lpwstr/>
      </vt:variant>
      <vt:variant>
        <vt:lpwstr>_Toc492981938</vt:lpwstr>
      </vt:variant>
      <vt:variant>
        <vt:i4>1376311</vt:i4>
      </vt:variant>
      <vt:variant>
        <vt:i4>68</vt:i4>
      </vt:variant>
      <vt:variant>
        <vt:i4>0</vt:i4>
      </vt:variant>
      <vt:variant>
        <vt:i4>5</vt:i4>
      </vt:variant>
      <vt:variant>
        <vt:lpwstr/>
      </vt:variant>
      <vt:variant>
        <vt:lpwstr>_Toc492981937</vt:lpwstr>
      </vt:variant>
      <vt:variant>
        <vt:i4>1376311</vt:i4>
      </vt:variant>
      <vt:variant>
        <vt:i4>62</vt:i4>
      </vt:variant>
      <vt:variant>
        <vt:i4>0</vt:i4>
      </vt:variant>
      <vt:variant>
        <vt:i4>5</vt:i4>
      </vt:variant>
      <vt:variant>
        <vt:lpwstr/>
      </vt:variant>
      <vt:variant>
        <vt:lpwstr>_Toc492981936</vt:lpwstr>
      </vt:variant>
      <vt:variant>
        <vt:i4>1376311</vt:i4>
      </vt:variant>
      <vt:variant>
        <vt:i4>56</vt:i4>
      </vt:variant>
      <vt:variant>
        <vt:i4>0</vt:i4>
      </vt:variant>
      <vt:variant>
        <vt:i4>5</vt:i4>
      </vt:variant>
      <vt:variant>
        <vt:lpwstr/>
      </vt:variant>
      <vt:variant>
        <vt:lpwstr>_Toc492981935</vt:lpwstr>
      </vt:variant>
      <vt:variant>
        <vt:i4>1376311</vt:i4>
      </vt:variant>
      <vt:variant>
        <vt:i4>50</vt:i4>
      </vt:variant>
      <vt:variant>
        <vt:i4>0</vt:i4>
      </vt:variant>
      <vt:variant>
        <vt:i4>5</vt:i4>
      </vt:variant>
      <vt:variant>
        <vt:lpwstr/>
      </vt:variant>
      <vt:variant>
        <vt:lpwstr>_Toc492981934</vt:lpwstr>
      </vt:variant>
      <vt:variant>
        <vt:i4>1376311</vt:i4>
      </vt:variant>
      <vt:variant>
        <vt:i4>44</vt:i4>
      </vt:variant>
      <vt:variant>
        <vt:i4>0</vt:i4>
      </vt:variant>
      <vt:variant>
        <vt:i4>5</vt:i4>
      </vt:variant>
      <vt:variant>
        <vt:lpwstr/>
      </vt:variant>
      <vt:variant>
        <vt:lpwstr>_Toc492981933</vt:lpwstr>
      </vt:variant>
      <vt:variant>
        <vt:i4>1376311</vt:i4>
      </vt:variant>
      <vt:variant>
        <vt:i4>38</vt:i4>
      </vt:variant>
      <vt:variant>
        <vt:i4>0</vt:i4>
      </vt:variant>
      <vt:variant>
        <vt:i4>5</vt:i4>
      </vt:variant>
      <vt:variant>
        <vt:lpwstr/>
      </vt:variant>
      <vt:variant>
        <vt:lpwstr>_Toc492981932</vt:lpwstr>
      </vt:variant>
      <vt:variant>
        <vt:i4>1376311</vt:i4>
      </vt:variant>
      <vt:variant>
        <vt:i4>32</vt:i4>
      </vt:variant>
      <vt:variant>
        <vt:i4>0</vt:i4>
      </vt:variant>
      <vt:variant>
        <vt:i4>5</vt:i4>
      </vt:variant>
      <vt:variant>
        <vt:lpwstr/>
      </vt:variant>
      <vt:variant>
        <vt:lpwstr>_Toc492981931</vt:lpwstr>
      </vt:variant>
      <vt:variant>
        <vt:i4>1376311</vt:i4>
      </vt:variant>
      <vt:variant>
        <vt:i4>26</vt:i4>
      </vt:variant>
      <vt:variant>
        <vt:i4>0</vt:i4>
      </vt:variant>
      <vt:variant>
        <vt:i4>5</vt:i4>
      </vt:variant>
      <vt:variant>
        <vt:lpwstr/>
      </vt:variant>
      <vt:variant>
        <vt:lpwstr>_Toc492981930</vt:lpwstr>
      </vt:variant>
      <vt:variant>
        <vt:i4>1310775</vt:i4>
      </vt:variant>
      <vt:variant>
        <vt:i4>20</vt:i4>
      </vt:variant>
      <vt:variant>
        <vt:i4>0</vt:i4>
      </vt:variant>
      <vt:variant>
        <vt:i4>5</vt:i4>
      </vt:variant>
      <vt:variant>
        <vt:lpwstr/>
      </vt:variant>
      <vt:variant>
        <vt:lpwstr>_Toc492981929</vt:lpwstr>
      </vt:variant>
      <vt:variant>
        <vt:i4>1310775</vt:i4>
      </vt:variant>
      <vt:variant>
        <vt:i4>14</vt:i4>
      </vt:variant>
      <vt:variant>
        <vt:i4>0</vt:i4>
      </vt:variant>
      <vt:variant>
        <vt:i4>5</vt:i4>
      </vt:variant>
      <vt:variant>
        <vt:lpwstr/>
      </vt:variant>
      <vt:variant>
        <vt:lpwstr>_Toc492981928</vt:lpwstr>
      </vt:variant>
      <vt:variant>
        <vt:i4>1310775</vt:i4>
      </vt:variant>
      <vt:variant>
        <vt:i4>8</vt:i4>
      </vt:variant>
      <vt:variant>
        <vt:i4>0</vt:i4>
      </vt:variant>
      <vt:variant>
        <vt:i4>5</vt:i4>
      </vt:variant>
      <vt:variant>
        <vt:lpwstr/>
      </vt:variant>
      <vt:variant>
        <vt:lpwstr>_Toc492981927</vt:lpwstr>
      </vt:variant>
      <vt:variant>
        <vt:i4>1310775</vt:i4>
      </vt:variant>
      <vt:variant>
        <vt:i4>2</vt:i4>
      </vt:variant>
      <vt:variant>
        <vt:i4>0</vt:i4>
      </vt:variant>
      <vt:variant>
        <vt:i4>5</vt:i4>
      </vt:variant>
      <vt:variant>
        <vt:lpwstr/>
      </vt:variant>
      <vt:variant>
        <vt:lpwstr>_Toc492981926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Vlahov</dc:creator>
  <cp:keywords/>
  <cp:lastModifiedBy>Anna Georgieva</cp:lastModifiedBy>
  <cp:revision>10</cp:revision>
  <cp:lastPrinted>2019-02-28T18:06:00Z</cp:lastPrinted>
  <dcterms:created xsi:type="dcterms:W3CDTF">2019-10-31T09:59:00Z</dcterms:created>
  <dcterms:modified xsi:type="dcterms:W3CDTF">2020-01-22T17:24:00Z</dcterms:modified>
</cp:coreProperties>
</file>