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A5" w:rsidRPr="00F10EA5" w:rsidRDefault="00F10EA5" w:rsidP="00F10EA5">
      <w:pPr>
        <w:widowControl/>
        <w:jc w:val="righ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平成　　　年　　月　　日</w:t>
      </w: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駐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日</w:t>
      </w:r>
      <w:r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ブルガリア共和国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大使館</w:t>
      </w: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u w:val="single"/>
          <w:lang w:val="en-AU"/>
        </w:rPr>
      </w:pP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ind w:leftChars="2000" w:left="4200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申請者住所</w:t>
      </w:r>
    </w:p>
    <w:p w:rsidR="00F10EA5" w:rsidRPr="00F10EA5" w:rsidRDefault="00F10EA5" w:rsidP="00F10EA5">
      <w:pPr>
        <w:widowControl/>
        <w:ind w:leftChars="2000" w:left="4200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申請団体名</w:t>
      </w:r>
    </w:p>
    <w:p w:rsidR="00F10EA5" w:rsidRPr="00F10EA5" w:rsidRDefault="00F10EA5" w:rsidP="00F10EA5">
      <w:pPr>
        <w:widowControl/>
        <w:ind w:leftChars="2000" w:left="4200"/>
        <w:jc w:val="left"/>
        <w:rPr>
          <w:rFonts w:ascii="MS PGothic" w:eastAsia="MS PGothic" w:hAnsi="MS PGothic" w:cs="Times New Roman"/>
          <w:kern w:val="0"/>
          <w:sz w:val="28"/>
          <w:szCs w:val="28"/>
          <w:bdr w:val="single" w:sz="4" w:space="0" w:color="auto" w:frame="1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 xml:space="preserve">申請団体代表者　　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bdr w:val="single" w:sz="4" w:space="0" w:color="auto" w:frame="1"/>
          <w:lang w:val="en-AU"/>
        </w:rPr>
        <w:t>押印又は署名</w:t>
      </w: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jc w:val="center"/>
        <w:rPr>
          <w:rFonts w:ascii="MS PGothic" w:eastAsia="MS PGothic" w:hAnsi="MS PGothic" w:cs="Times New Roman"/>
          <w:kern w:val="0"/>
          <w:sz w:val="28"/>
          <w:szCs w:val="28"/>
          <w:u w:val="single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u w:val="single"/>
          <w:lang w:val="en-AU"/>
        </w:rPr>
        <w:t>ロゴマークの使用に関する誓約書</w:t>
      </w:r>
    </w:p>
    <w:p w:rsidR="00F10EA5" w:rsidRPr="00F10EA5" w:rsidRDefault="00F10EA5" w:rsidP="00F10EA5">
      <w:pPr>
        <w:widowControl/>
        <w:jc w:val="center"/>
        <w:rPr>
          <w:rFonts w:ascii="MS PGothic" w:eastAsia="MS PGothic" w:hAnsi="MS PGothic" w:cs="Times New Roman"/>
          <w:kern w:val="0"/>
          <w:sz w:val="28"/>
          <w:szCs w:val="28"/>
          <w:u w:val="single"/>
          <w:lang w:val="en-AU"/>
        </w:rPr>
      </w:pP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 xml:space="preserve">　今般、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u w:val="single"/>
          <w:lang w:val="en-AU"/>
        </w:rPr>
        <w:t xml:space="preserve">　　　　　　　　　　　　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主催の事業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u w:val="single"/>
          <w:lang w:val="en-AU"/>
        </w:rPr>
        <w:t xml:space="preserve">　　　　　　　　　　　　　　　　</w:t>
      </w:r>
      <w:r w:rsidR="00DF24AF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開催について、『ブルガリア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・</w:t>
      </w:r>
      <w:r w:rsidR="00DF24AF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日本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「３つの周年」』記念事業としてのロゴマーク使用の認定を得た際には、下記事項を遵守することを誓約します。</w:t>
      </w: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 xml:space="preserve">　なお、本誓約に違反した場合には、認定取消しの措置を受けても異存はありません。</w:t>
      </w:r>
      <w:bookmarkStart w:id="0" w:name="_GoBack"/>
      <w:bookmarkEnd w:id="0"/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jc w:val="center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記</w:t>
      </w: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</w:p>
    <w:p w:rsidR="00F10EA5" w:rsidRPr="00F10EA5" w:rsidRDefault="00F10EA5" w:rsidP="00F10EA5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１．ロゴマークの営利事業への付与､商品化､その他営利を目的とした使用を行わないこと。</w:t>
      </w:r>
    </w:p>
    <w:p w:rsidR="00F10EA5" w:rsidRPr="00F10EA5" w:rsidRDefault="00F10EA5" w:rsidP="00F10EA5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２．ロゴマークは配色、デザイン等を含めて変更しないこと。</w:t>
      </w:r>
    </w:p>
    <w:p w:rsidR="00F10EA5" w:rsidRPr="00F10EA5" w:rsidRDefault="00F10EA5" w:rsidP="00F10EA5">
      <w:pPr>
        <w:widowControl/>
        <w:ind w:left="358" w:hangingChars="128" w:hanging="358"/>
        <w:jc w:val="left"/>
        <w:rPr>
          <w:rFonts w:ascii="MS PGothic" w:eastAsia="MS PGothic" w:hAnsi="MS PGothic" w:cs="Times New Roman"/>
          <w:kern w:val="0"/>
          <w:sz w:val="28"/>
          <w:szCs w:val="28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３．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</w:rPr>
        <w:t>ロゴマークの無断転用</w:t>
      </w: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は行わないこと。</w:t>
      </w:r>
    </w:p>
    <w:p w:rsidR="00F10EA5" w:rsidRPr="00F10EA5" w:rsidRDefault="00F10EA5" w:rsidP="00F10EA5">
      <w:pPr>
        <w:widowControl/>
        <w:ind w:left="358" w:hangingChars="128" w:hanging="358"/>
        <w:jc w:val="right"/>
        <w:rPr>
          <w:rFonts w:ascii="MS PGothic" w:eastAsia="MS PGothic" w:hAnsi="MS PGothic" w:cs="Times New Roman"/>
          <w:kern w:val="0"/>
          <w:sz w:val="28"/>
          <w:szCs w:val="28"/>
          <w:lang w:val="en-AU"/>
        </w:rPr>
      </w:pPr>
      <w:r w:rsidRPr="00F10EA5">
        <w:rPr>
          <w:rFonts w:ascii="MS PGothic" w:eastAsia="MS PGothic" w:hAnsi="MS PGothic" w:cs="Times New Roman" w:hint="eastAsia"/>
          <w:kern w:val="0"/>
          <w:sz w:val="28"/>
          <w:szCs w:val="28"/>
          <w:lang w:val="en-AU"/>
        </w:rPr>
        <w:t>以上</w:t>
      </w:r>
    </w:p>
    <w:p w:rsidR="00C20DF3" w:rsidRDefault="00C20DF3"/>
    <w:sectPr w:rsidR="00C20DF3" w:rsidSect="00EF7FDD">
      <w:headerReference w:type="default" r:id="rId7"/>
      <w:pgSz w:w="12240" w:h="15840"/>
      <w:pgMar w:top="1440" w:right="1440" w:bottom="1440" w:left="1440" w:header="720" w:footer="720" w:gutter="0"/>
      <w:cols w:space="425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A0" w:rsidRDefault="00FD3BA0">
      <w:r>
        <w:separator/>
      </w:r>
    </w:p>
  </w:endnote>
  <w:endnote w:type="continuationSeparator" w:id="0">
    <w:p w:rsidR="00FD3BA0" w:rsidRDefault="00FD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A0" w:rsidRDefault="00FD3BA0">
      <w:r>
        <w:separator/>
      </w:r>
    </w:p>
  </w:footnote>
  <w:footnote w:type="continuationSeparator" w:id="0">
    <w:p w:rsidR="00FD3BA0" w:rsidRDefault="00FD3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D1" w:rsidRPr="00B579D1" w:rsidRDefault="00F10EA5" w:rsidP="00B579D1">
    <w:pPr>
      <w:pStyle w:val="Header"/>
      <w:jc w:val="right"/>
      <w:rPr>
        <w:b/>
      </w:rPr>
    </w:pPr>
    <w:r w:rsidRPr="00B579D1">
      <w:rPr>
        <w:rFonts w:hint="eastAsia"/>
        <w:b/>
      </w:rPr>
      <w:t>別添３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A5"/>
    <w:rsid w:val="00C20DF3"/>
    <w:rsid w:val="00DF24AF"/>
    <w:rsid w:val="00F10EA5"/>
    <w:rsid w:val="00F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0EA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0EA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Culture</cp:lastModifiedBy>
  <cp:revision>3</cp:revision>
  <dcterms:created xsi:type="dcterms:W3CDTF">2019-01-07T06:52:00Z</dcterms:created>
  <dcterms:modified xsi:type="dcterms:W3CDTF">2019-01-08T00:49:00Z</dcterms:modified>
</cp:coreProperties>
</file>