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E4" w:rsidRDefault="008251E4" w:rsidP="00B71456">
      <w:pPr>
        <w:autoSpaceDE w:val="0"/>
        <w:autoSpaceDN w:val="0"/>
        <w:adjustRightInd w:val="0"/>
        <w:ind w:firstLine="697"/>
        <w:jc w:val="center"/>
        <w:outlineLvl w:val="1"/>
        <w:rPr>
          <w:rFonts w:ascii="Times New Roman" w:hAnsi="Times New Roman" w:cs="Times New Roman"/>
          <w:b/>
          <w:lang w:val="bg-BG"/>
        </w:rPr>
      </w:pPr>
    </w:p>
    <w:p w:rsidR="007D58D3" w:rsidRPr="007D58D3" w:rsidRDefault="007D58D3" w:rsidP="00B71456">
      <w:pPr>
        <w:autoSpaceDE w:val="0"/>
        <w:autoSpaceDN w:val="0"/>
        <w:adjustRightInd w:val="0"/>
        <w:ind w:firstLine="697"/>
        <w:jc w:val="center"/>
        <w:outlineLvl w:val="1"/>
        <w:rPr>
          <w:rFonts w:ascii="Times New Roman" w:hAnsi="Times New Roman" w:cs="Times New Roman"/>
          <w:b/>
          <w:lang w:val="bg-BG"/>
        </w:rPr>
      </w:pPr>
    </w:p>
    <w:p w:rsidR="006C5FB9" w:rsidRPr="00DF2534" w:rsidRDefault="006C5FB9" w:rsidP="006C5FB9">
      <w:pPr>
        <w:ind w:left="4248" w:firstLine="708"/>
        <w:rPr>
          <w:rFonts w:ascii="Times New Roman" w:eastAsia="Arial" w:hAnsi="Times New Roman" w:cs="Times New Roman"/>
          <w:b/>
          <w:lang w:val="bg-BG" w:eastAsia="bg-BG"/>
        </w:rPr>
      </w:pPr>
    </w:p>
    <w:p w:rsidR="006C5FB9" w:rsidRPr="00DF2534" w:rsidRDefault="006C5FB9" w:rsidP="006C5FB9">
      <w:pPr>
        <w:ind w:left="4248" w:firstLine="708"/>
        <w:rPr>
          <w:rFonts w:ascii="Times New Roman" w:eastAsia="Arial" w:hAnsi="Times New Roman" w:cs="Times New Roman"/>
          <w:b/>
          <w:lang w:val="bg-BG" w:eastAsia="bg-BG"/>
        </w:rPr>
      </w:pPr>
    </w:p>
    <w:p w:rsidR="008251E4" w:rsidRPr="00114C45" w:rsidRDefault="008251E4" w:rsidP="00114C45">
      <w:pPr>
        <w:autoSpaceDE w:val="0"/>
        <w:autoSpaceDN w:val="0"/>
        <w:adjustRightInd w:val="0"/>
        <w:spacing w:line="276" w:lineRule="auto"/>
        <w:ind w:firstLine="697"/>
        <w:jc w:val="center"/>
        <w:outlineLvl w:val="1"/>
        <w:rPr>
          <w:rFonts w:cs="Times New Roman"/>
          <w:b/>
          <w:lang w:val="bg-BG"/>
        </w:rPr>
      </w:pPr>
    </w:p>
    <w:p w:rsidR="00DE36B1" w:rsidRDefault="00DE36B1" w:rsidP="00114C45">
      <w:pPr>
        <w:autoSpaceDE w:val="0"/>
        <w:autoSpaceDN w:val="0"/>
        <w:adjustRightInd w:val="0"/>
        <w:spacing w:line="276" w:lineRule="auto"/>
        <w:jc w:val="center"/>
        <w:outlineLvl w:val="1"/>
        <w:rPr>
          <w:rFonts w:cs="Times New Roman"/>
          <w:b/>
          <w:color w:val="000000" w:themeColor="text1"/>
          <w:lang w:val="bg-BG"/>
        </w:rPr>
      </w:pPr>
    </w:p>
    <w:p w:rsidR="00DE36B1" w:rsidRDefault="00DE36B1" w:rsidP="00114C45">
      <w:pPr>
        <w:autoSpaceDE w:val="0"/>
        <w:autoSpaceDN w:val="0"/>
        <w:adjustRightInd w:val="0"/>
        <w:spacing w:line="276" w:lineRule="auto"/>
        <w:jc w:val="center"/>
        <w:outlineLvl w:val="1"/>
        <w:rPr>
          <w:rFonts w:cs="Times New Roman"/>
          <w:b/>
          <w:color w:val="000000" w:themeColor="text1"/>
          <w:lang w:val="bg-BG"/>
        </w:rPr>
      </w:pPr>
    </w:p>
    <w:p w:rsidR="00DE36B1" w:rsidRDefault="00DE36B1" w:rsidP="00114C45">
      <w:pPr>
        <w:autoSpaceDE w:val="0"/>
        <w:autoSpaceDN w:val="0"/>
        <w:adjustRightInd w:val="0"/>
        <w:spacing w:line="276" w:lineRule="auto"/>
        <w:jc w:val="center"/>
        <w:outlineLvl w:val="1"/>
        <w:rPr>
          <w:rFonts w:cs="Times New Roman"/>
          <w:b/>
          <w:color w:val="000000" w:themeColor="text1"/>
          <w:lang w:val="bg-BG"/>
        </w:rPr>
      </w:pPr>
    </w:p>
    <w:p w:rsidR="002F14AF" w:rsidRPr="00114C45" w:rsidRDefault="008251E4" w:rsidP="00114C45">
      <w:pPr>
        <w:autoSpaceDE w:val="0"/>
        <w:autoSpaceDN w:val="0"/>
        <w:adjustRightInd w:val="0"/>
        <w:spacing w:line="276" w:lineRule="auto"/>
        <w:jc w:val="center"/>
        <w:outlineLvl w:val="1"/>
        <w:rPr>
          <w:rFonts w:cs="Times New Roman"/>
          <w:b/>
          <w:color w:val="000000" w:themeColor="text1"/>
          <w:lang w:val="bg-BG"/>
        </w:rPr>
      </w:pPr>
      <w:r w:rsidRPr="00114C45">
        <w:rPr>
          <w:rFonts w:cs="Times New Roman"/>
          <w:b/>
          <w:color w:val="000000" w:themeColor="text1"/>
          <w:lang w:val="bg-BG"/>
        </w:rPr>
        <w:t xml:space="preserve">ДОКУМЕНТАЦИЯ </w:t>
      </w:r>
    </w:p>
    <w:p w:rsidR="002F14AF" w:rsidRPr="00114C45" w:rsidRDefault="002F14AF" w:rsidP="00114C45">
      <w:pPr>
        <w:autoSpaceDE w:val="0"/>
        <w:autoSpaceDN w:val="0"/>
        <w:adjustRightInd w:val="0"/>
        <w:spacing w:line="276" w:lineRule="auto"/>
        <w:jc w:val="center"/>
        <w:outlineLvl w:val="1"/>
        <w:rPr>
          <w:rFonts w:cs="Times New Roman"/>
          <w:b/>
          <w:color w:val="000000" w:themeColor="text1"/>
          <w:lang w:val="bg-BG"/>
        </w:rPr>
      </w:pPr>
    </w:p>
    <w:p w:rsidR="002F14AF" w:rsidRPr="00114C45" w:rsidRDefault="008251E4" w:rsidP="00114C45">
      <w:pPr>
        <w:autoSpaceDE w:val="0"/>
        <w:autoSpaceDN w:val="0"/>
        <w:adjustRightInd w:val="0"/>
        <w:spacing w:line="276" w:lineRule="auto"/>
        <w:jc w:val="center"/>
        <w:outlineLvl w:val="1"/>
        <w:rPr>
          <w:rFonts w:cs="Times New Roman"/>
          <w:b/>
          <w:color w:val="000000" w:themeColor="text1"/>
          <w:lang w:val="bg-BG"/>
        </w:rPr>
      </w:pPr>
      <w:r w:rsidRPr="00114C45">
        <w:rPr>
          <w:rFonts w:cs="Times New Roman"/>
          <w:b/>
          <w:color w:val="000000" w:themeColor="text1"/>
          <w:lang w:val="bg-BG"/>
        </w:rPr>
        <w:t>ЗА</w:t>
      </w:r>
      <w:r w:rsidR="002F14AF" w:rsidRPr="00114C45">
        <w:rPr>
          <w:rFonts w:cs="Times New Roman"/>
          <w:b/>
          <w:color w:val="000000" w:themeColor="text1"/>
          <w:lang w:val="bg-BG"/>
        </w:rPr>
        <w:t xml:space="preserve"> </w:t>
      </w:r>
    </w:p>
    <w:p w:rsidR="008251E4" w:rsidRPr="00114C45" w:rsidRDefault="008251E4" w:rsidP="00114C45">
      <w:pPr>
        <w:autoSpaceDE w:val="0"/>
        <w:autoSpaceDN w:val="0"/>
        <w:adjustRightInd w:val="0"/>
        <w:spacing w:line="276" w:lineRule="auto"/>
        <w:jc w:val="center"/>
        <w:outlineLvl w:val="1"/>
        <w:rPr>
          <w:rFonts w:cs="Times New Roman"/>
          <w:b/>
          <w:color w:val="000000" w:themeColor="text1"/>
          <w:lang w:val="bg-BG"/>
        </w:rPr>
      </w:pPr>
    </w:p>
    <w:p w:rsidR="002F14AF" w:rsidRPr="00114C45" w:rsidRDefault="008251E4" w:rsidP="00114C45">
      <w:pPr>
        <w:autoSpaceDE w:val="0"/>
        <w:autoSpaceDN w:val="0"/>
        <w:adjustRightInd w:val="0"/>
        <w:spacing w:line="276" w:lineRule="auto"/>
        <w:jc w:val="center"/>
        <w:outlineLvl w:val="1"/>
        <w:rPr>
          <w:rFonts w:cs="Times New Roman"/>
          <w:b/>
          <w:color w:val="000000" w:themeColor="text1"/>
          <w:lang w:val="bg-BG"/>
        </w:rPr>
      </w:pPr>
      <w:r w:rsidRPr="00114C45">
        <w:rPr>
          <w:rFonts w:cs="Times New Roman"/>
          <w:b/>
          <w:color w:val="000000" w:themeColor="text1"/>
          <w:lang w:val="bg-BG"/>
        </w:rPr>
        <w:t>ОБЩЕСТВЕНА ПОРЪЧКА С ПРЕДМЕТ</w:t>
      </w:r>
      <w:r w:rsidR="005E7252" w:rsidRPr="00114C45">
        <w:rPr>
          <w:rFonts w:cs="Times New Roman"/>
          <w:b/>
          <w:color w:val="000000" w:themeColor="text1"/>
          <w:lang w:val="bg-BG"/>
        </w:rPr>
        <w:t>:</w:t>
      </w:r>
      <w:r w:rsidRPr="00114C45">
        <w:rPr>
          <w:rFonts w:cs="Times New Roman"/>
          <w:b/>
          <w:color w:val="000000" w:themeColor="text1"/>
          <w:lang w:val="bg-BG"/>
        </w:rPr>
        <w:t xml:space="preserve"> </w:t>
      </w:r>
    </w:p>
    <w:p w:rsidR="002F14AF" w:rsidRPr="00114C45" w:rsidRDefault="002F14AF" w:rsidP="00114C45">
      <w:pPr>
        <w:autoSpaceDE w:val="0"/>
        <w:autoSpaceDN w:val="0"/>
        <w:adjustRightInd w:val="0"/>
        <w:spacing w:line="276" w:lineRule="auto"/>
        <w:jc w:val="center"/>
        <w:outlineLvl w:val="1"/>
        <w:rPr>
          <w:rFonts w:cs="Times New Roman"/>
          <w:b/>
          <w:color w:val="000000" w:themeColor="text1"/>
          <w:lang w:val="bg-BG"/>
        </w:rPr>
      </w:pPr>
    </w:p>
    <w:p w:rsidR="00395062" w:rsidRPr="00114C45" w:rsidRDefault="00D40204" w:rsidP="00114C45">
      <w:pPr>
        <w:autoSpaceDE w:val="0"/>
        <w:autoSpaceDN w:val="0"/>
        <w:adjustRightInd w:val="0"/>
        <w:spacing w:line="276" w:lineRule="auto"/>
        <w:ind w:firstLine="697"/>
        <w:jc w:val="center"/>
        <w:outlineLvl w:val="1"/>
        <w:rPr>
          <w:rFonts w:cs="Times New Roman"/>
          <w:b/>
          <w:color w:val="000000" w:themeColor="text1"/>
          <w:lang w:val="bg-BG"/>
        </w:rPr>
      </w:pPr>
      <w:r w:rsidRPr="00114C45">
        <w:rPr>
          <w:rFonts w:cs="Times New Roman"/>
          <w:b/>
          <w:color w:val="000000" w:themeColor="text1"/>
          <w:lang w:val="bg-BG"/>
        </w:rPr>
        <w:t>„ДОСТАВКА</w:t>
      </w:r>
      <w:r w:rsidR="00374733">
        <w:rPr>
          <w:rFonts w:cs="Times New Roman"/>
          <w:b/>
          <w:color w:val="000000" w:themeColor="text1"/>
          <w:lang w:val="bg-BG"/>
        </w:rPr>
        <w:t xml:space="preserve"> И ИНСТАЛИРАНЕ</w:t>
      </w:r>
      <w:r w:rsidRPr="00114C45">
        <w:rPr>
          <w:rFonts w:cs="Times New Roman"/>
          <w:b/>
          <w:color w:val="000000" w:themeColor="text1"/>
          <w:lang w:val="bg-BG"/>
        </w:rPr>
        <w:t xml:space="preserve"> </w:t>
      </w:r>
      <w:r w:rsidR="001D6A97" w:rsidRPr="00114C45">
        <w:rPr>
          <w:rFonts w:cs="Times New Roman"/>
          <w:b/>
          <w:color w:val="000000" w:themeColor="text1"/>
          <w:lang w:val="bg-BG"/>
        </w:rPr>
        <w:t xml:space="preserve">НА </w:t>
      </w:r>
      <w:r w:rsidR="00F14411">
        <w:rPr>
          <w:rFonts w:cs="Times New Roman"/>
          <w:b/>
          <w:color w:val="000000" w:themeColor="text1"/>
          <w:lang w:val="bg-BG"/>
        </w:rPr>
        <w:t>ПЕРИФЕРНИ</w:t>
      </w:r>
      <w:r w:rsidR="001D6A97" w:rsidRPr="00114C45">
        <w:rPr>
          <w:rFonts w:cs="Times New Roman"/>
          <w:b/>
          <w:color w:val="000000" w:themeColor="text1"/>
          <w:lang w:val="bg-BG"/>
        </w:rPr>
        <w:t xml:space="preserve"> УСТРОЙСТВА</w:t>
      </w:r>
      <w:r w:rsidR="00CD2A24" w:rsidRPr="00114C45">
        <w:rPr>
          <w:rFonts w:cs="Times New Roman"/>
          <w:b/>
          <w:color w:val="000000" w:themeColor="text1"/>
          <w:lang w:val="bg-BG"/>
        </w:rPr>
        <w:t xml:space="preserve"> </w:t>
      </w:r>
      <w:r w:rsidR="001D6A97" w:rsidRPr="00114C45">
        <w:rPr>
          <w:rFonts w:cs="Times New Roman"/>
          <w:b/>
          <w:color w:val="000000" w:themeColor="text1"/>
          <w:lang w:val="bg-BG"/>
        </w:rPr>
        <w:t xml:space="preserve">ЗА </w:t>
      </w:r>
      <w:r w:rsidR="00F14411">
        <w:rPr>
          <w:rFonts w:cs="Times New Roman"/>
          <w:b/>
          <w:color w:val="000000" w:themeColor="text1"/>
          <w:lang w:val="bg-BG"/>
        </w:rPr>
        <w:t>НУЖДИТЕ</w:t>
      </w:r>
      <w:r w:rsidR="001D6A97" w:rsidRPr="00114C45">
        <w:rPr>
          <w:rFonts w:cs="Times New Roman"/>
          <w:b/>
          <w:color w:val="000000" w:themeColor="text1"/>
          <w:lang w:val="bg-BG"/>
        </w:rPr>
        <w:t xml:space="preserve"> НА МВнР</w:t>
      </w:r>
      <w:r w:rsidRPr="00114C45">
        <w:rPr>
          <w:rFonts w:cs="Times New Roman"/>
          <w:b/>
          <w:color w:val="000000" w:themeColor="text1"/>
          <w:lang w:val="bg-BG"/>
        </w:rPr>
        <w:t xml:space="preserve">“ </w:t>
      </w:r>
    </w:p>
    <w:p w:rsidR="00C57171" w:rsidRPr="00114C45" w:rsidRDefault="00C57171" w:rsidP="00114C45">
      <w:pPr>
        <w:autoSpaceDE w:val="0"/>
        <w:autoSpaceDN w:val="0"/>
        <w:adjustRightInd w:val="0"/>
        <w:spacing w:line="276" w:lineRule="auto"/>
        <w:ind w:firstLine="697"/>
        <w:jc w:val="center"/>
        <w:outlineLvl w:val="1"/>
        <w:rPr>
          <w:rFonts w:cs="Times New Roman"/>
          <w:b/>
          <w:color w:val="000000" w:themeColor="text1"/>
          <w:lang w:val="bg-BG"/>
        </w:rPr>
      </w:pPr>
    </w:p>
    <w:p w:rsidR="00C57171" w:rsidRPr="00114C45" w:rsidRDefault="00C57171" w:rsidP="00114C45">
      <w:pPr>
        <w:autoSpaceDE w:val="0"/>
        <w:autoSpaceDN w:val="0"/>
        <w:adjustRightInd w:val="0"/>
        <w:spacing w:line="276" w:lineRule="auto"/>
        <w:ind w:firstLine="697"/>
        <w:jc w:val="center"/>
        <w:outlineLvl w:val="1"/>
        <w:rPr>
          <w:rFonts w:cs="Times New Roman"/>
          <w:b/>
          <w:color w:val="000000" w:themeColor="text1"/>
          <w:lang w:val="bg-BG"/>
        </w:rPr>
      </w:pPr>
    </w:p>
    <w:p w:rsidR="00C57171" w:rsidRPr="00114C45" w:rsidRDefault="00C57171" w:rsidP="00114C45">
      <w:pPr>
        <w:autoSpaceDE w:val="0"/>
        <w:autoSpaceDN w:val="0"/>
        <w:adjustRightInd w:val="0"/>
        <w:spacing w:line="276" w:lineRule="auto"/>
        <w:ind w:firstLine="697"/>
        <w:jc w:val="center"/>
        <w:outlineLvl w:val="1"/>
        <w:rPr>
          <w:rFonts w:cs="Times New Roman"/>
          <w:b/>
          <w:color w:val="000000" w:themeColor="text1"/>
          <w:lang w:val="bg-BG"/>
        </w:rPr>
      </w:pPr>
    </w:p>
    <w:p w:rsidR="00C57171" w:rsidRPr="00114C45" w:rsidRDefault="00C57171" w:rsidP="00114C45">
      <w:pPr>
        <w:autoSpaceDE w:val="0"/>
        <w:autoSpaceDN w:val="0"/>
        <w:adjustRightInd w:val="0"/>
        <w:spacing w:line="276" w:lineRule="auto"/>
        <w:ind w:firstLine="697"/>
        <w:jc w:val="center"/>
        <w:outlineLvl w:val="1"/>
        <w:rPr>
          <w:rFonts w:cs="Times New Roman"/>
          <w:b/>
          <w:color w:val="000000" w:themeColor="text1"/>
          <w:lang w:val="bg-BG"/>
        </w:rPr>
      </w:pPr>
    </w:p>
    <w:p w:rsidR="004D350D" w:rsidRPr="00114C45" w:rsidRDefault="004D350D" w:rsidP="00114C45">
      <w:pPr>
        <w:autoSpaceDE w:val="0"/>
        <w:autoSpaceDN w:val="0"/>
        <w:adjustRightInd w:val="0"/>
        <w:spacing w:line="276" w:lineRule="auto"/>
        <w:ind w:firstLine="697"/>
        <w:jc w:val="center"/>
        <w:outlineLvl w:val="1"/>
        <w:rPr>
          <w:rFonts w:cs="Times New Roman"/>
          <w:b/>
          <w:color w:val="000000" w:themeColor="text1"/>
          <w:lang w:val="bg-BG"/>
        </w:rPr>
      </w:pPr>
    </w:p>
    <w:p w:rsidR="004D350D" w:rsidRPr="00114C45" w:rsidRDefault="004D350D" w:rsidP="00114C45">
      <w:pPr>
        <w:autoSpaceDE w:val="0"/>
        <w:autoSpaceDN w:val="0"/>
        <w:adjustRightInd w:val="0"/>
        <w:spacing w:line="276" w:lineRule="auto"/>
        <w:ind w:firstLine="697"/>
        <w:jc w:val="center"/>
        <w:outlineLvl w:val="1"/>
        <w:rPr>
          <w:rFonts w:cs="Times New Roman"/>
          <w:b/>
          <w:lang w:val="bg-BG"/>
        </w:rPr>
      </w:pPr>
    </w:p>
    <w:p w:rsidR="004D350D" w:rsidRPr="00114C45" w:rsidRDefault="004D350D" w:rsidP="00114C45">
      <w:pPr>
        <w:autoSpaceDE w:val="0"/>
        <w:autoSpaceDN w:val="0"/>
        <w:adjustRightInd w:val="0"/>
        <w:spacing w:line="276" w:lineRule="auto"/>
        <w:ind w:firstLine="697"/>
        <w:jc w:val="center"/>
        <w:outlineLvl w:val="1"/>
        <w:rPr>
          <w:rFonts w:cs="Times New Roman"/>
          <w:b/>
          <w:lang w:val="bg-BG"/>
        </w:rPr>
      </w:pPr>
    </w:p>
    <w:p w:rsidR="00F6472B" w:rsidRPr="00114C45" w:rsidRDefault="00F6472B" w:rsidP="00114C45">
      <w:pPr>
        <w:autoSpaceDE w:val="0"/>
        <w:autoSpaceDN w:val="0"/>
        <w:adjustRightInd w:val="0"/>
        <w:spacing w:line="276" w:lineRule="auto"/>
        <w:ind w:firstLine="697"/>
        <w:jc w:val="center"/>
        <w:outlineLvl w:val="1"/>
        <w:rPr>
          <w:rFonts w:cs="Times New Roman"/>
          <w:b/>
          <w:lang w:val="bg-BG"/>
        </w:rPr>
      </w:pPr>
    </w:p>
    <w:p w:rsidR="00F6472B" w:rsidRPr="00114C45" w:rsidRDefault="00F6472B" w:rsidP="00114C45">
      <w:pPr>
        <w:autoSpaceDE w:val="0"/>
        <w:autoSpaceDN w:val="0"/>
        <w:adjustRightInd w:val="0"/>
        <w:spacing w:line="276" w:lineRule="auto"/>
        <w:ind w:firstLine="697"/>
        <w:jc w:val="center"/>
        <w:outlineLvl w:val="1"/>
        <w:rPr>
          <w:rFonts w:cs="Times New Roman"/>
          <w:b/>
          <w:lang w:val="bg-BG"/>
        </w:rPr>
      </w:pPr>
    </w:p>
    <w:p w:rsidR="00011E43" w:rsidRPr="00114C45" w:rsidRDefault="00011E43" w:rsidP="00114C45">
      <w:pPr>
        <w:autoSpaceDE w:val="0"/>
        <w:autoSpaceDN w:val="0"/>
        <w:adjustRightInd w:val="0"/>
        <w:spacing w:line="276" w:lineRule="auto"/>
        <w:ind w:firstLine="697"/>
        <w:jc w:val="center"/>
        <w:outlineLvl w:val="1"/>
        <w:rPr>
          <w:rFonts w:cs="Times New Roman"/>
          <w:b/>
          <w:color w:val="1F497D" w:themeColor="text2"/>
          <w:lang w:val="bg-BG"/>
        </w:rPr>
      </w:pPr>
    </w:p>
    <w:p w:rsidR="008F54A8" w:rsidRPr="00114C45" w:rsidRDefault="008F54A8" w:rsidP="00114C45">
      <w:pPr>
        <w:autoSpaceDE w:val="0"/>
        <w:autoSpaceDN w:val="0"/>
        <w:adjustRightInd w:val="0"/>
        <w:spacing w:line="276" w:lineRule="auto"/>
        <w:ind w:firstLine="697"/>
        <w:jc w:val="center"/>
        <w:outlineLvl w:val="1"/>
        <w:rPr>
          <w:rFonts w:cs="Times New Roman"/>
          <w:b/>
          <w:color w:val="1F497D" w:themeColor="text2"/>
          <w:lang w:val="bg-BG"/>
        </w:rPr>
      </w:pPr>
    </w:p>
    <w:p w:rsidR="00011E43" w:rsidRPr="00114C45" w:rsidRDefault="00011E43" w:rsidP="00114C45">
      <w:pPr>
        <w:autoSpaceDE w:val="0"/>
        <w:autoSpaceDN w:val="0"/>
        <w:adjustRightInd w:val="0"/>
        <w:spacing w:line="276" w:lineRule="auto"/>
        <w:ind w:firstLine="697"/>
        <w:jc w:val="center"/>
        <w:outlineLvl w:val="1"/>
        <w:rPr>
          <w:rFonts w:cs="Times New Roman"/>
          <w:b/>
          <w:color w:val="1F497D" w:themeColor="text2"/>
          <w:lang w:val="bg-BG"/>
        </w:rPr>
      </w:pPr>
    </w:p>
    <w:p w:rsidR="00011E43" w:rsidRPr="00114C45" w:rsidRDefault="00011E43" w:rsidP="00114C45">
      <w:pPr>
        <w:autoSpaceDE w:val="0"/>
        <w:autoSpaceDN w:val="0"/>
        <w:adjustRightInd w:val="0"/>
        <w:spacing w:line="276" w:lineRule="auto"/>
        <w:ind w:firstLine="697"/>
        <w:jc w:val="center"/>
        <w:outlineLvl w:val="1"/>
        <w:rPr>
          <w:rFonts w:cs="Times New Roman"/>
          <w:b/>
          <w:color w:val="1F497D" w:themeColor="text2"/>
          <w:lang w:val="bg-BG"/>
        </w:rPr>
      </w:pPr>
    </w:p>
    <w:p w:rsidR="008251E4" w:rsidRPr="00114C45" w:rsidRDefault="00C57171" w:rsidP="00114C45">
      <w:pPr>
        <w:autoSpaceDE w:val="0"/>
        <w:autoSpaceDN w:val="0"/>
        <w:adjustRightInd w:val="0"/>
        <w:spacing w:line="276" w:lineRule="auto"/>
        <w:ind w:firstLine="697"/>
        <w:jc w:val="center"/>
        <w:outlineLvl w:val="1"/>
        <w:rPr>
          <w:rFonts w:cs="Times New Roman"/>
          <w:b/>
          <w:color w:val="000000" w:themeColor="text1"/>
          <w:lang w:val="bg-BG"/>
        </w:rPr>
      </w:pPr>
      <w:r w:rsidRPr="00114C45">
        <w:rPr>
          <w:rFonts w:cs="Times New Roman"/>
          <w:b/>
          <w:color w:val="000000" w:themeColor="text1"/>
          <w:lang w:val="bg-BG"/>
        </w:rPr>
        <w:t>201</w:t>
      </w:r>
      <w:r w:rsidR="004F5A93">
        <w:rPr>
          <w:rFonts w:cs="Times New Roman"/>
          <w:b/>
          <w:color w:val="000000" w:themeColor="text1"/>
        </w:rPr>
        <w:t xml:space="preserve">9 </w:t>
      </w:r>
      <w:r w:rsidRPr="00114C45">
        <w:rPr>
          <w:rFonts w:cs="Times New Roman"/>
          <w:b/>
          <w:color w:val="000000" w:themeColor="text1"/>
          <w:lang w:val="bg-BG"/>
        </w:rPr>
        <w:t>г.</w:t>
      </w:r>
    </w:p>
    <w:p w:rsidR="008251E4" w:rsidRPr="00114C45" w:rsidRDefault="008251E4" w:rsidP="00114C45">
      <w:pPr>
        <w:autoSpaceDE w:val="0"/>
        <w:autoSpaceDN w:val="0"/>
        <w:adjustRightInd w:val="0"/>
        <w:spacing w:line="276" w:lineRule="auto"/>
        <w:ind w:firstLine="697"/>
        <w:outlineLvl w:val="1"/>
        <w:rPr>
          <w:rFonts w:cs="Times New Roman"/>
          <w:b/>
          <w:lang w:val="bg-BG"/>
        </w:rPr>
      </w:pPr>
    </w:p>
    <w:p w:rsidR="001363C1" w:rsidRPr="00114C45" w:rsidRDefault="008251E4" w:rsidP="00114C45">
      <w:pPr>
        <w:spacing w:line="276" w:lineRule="auto"/>
        <w:rPr>
          <w:rFonts w:cs="Times New Roman"/>
        </w:rPr>
      </w:pPr>
      <w:r w:rsidRPr="00114C45">
        <w:rPr>
          <w:rFonts w:cs="Times New Roman"/>
          <w:b/>
          <w:lang w:val="bg-BG"/>
        </w:rPr>
        <w:br w:type="page"/>
      </w:r>
    </w:p>
    <w:p w:rsidR="008F4301" w:rsidRPr="00114C45" w:rsidRDefault="00236493" w:rsidP="00114C45">
      <w:pPr>
        <w:pStyle w:val="TOC1"/>
        <w:spacing w:line="276" w:lineRule="auto"/>
        <w:rPr>
          <w:rFonts w:cs="Times New Roman"/>
          <w:noProof/>
          <w:lang w:eastAsia="ja-JP"/>
        </w:rPr>
      </w:pPr>
      <w:r w:rsidRPr="00114C45">
        <w:rPr>
          <w:rFonts w:cs="Times New Roman"/>
          <w:lang w:val="bg-BG"/>
        </w:rPr>
        <w:lastRenderedPageBreak/>
        <w:fldChar w:fldCharType="begin"/>
      </w:r>
      <w:r w:rsidR="001363C1" w:rsidRPr="00114C45">
        <w:rPr>
          <w:rFonts w:cs="Times New Roman"/>
          <w:lang w:val="bg-BG"/>
        </w:rPr>
        <w:instrText xml:space="preserve"> TOC \o "1-3" </w:instrText>
      </w:r>
      <w:r w:rsidRPr="00114C45">
        <w:rPr>
          <w:rFonts w:cs="Times New Roman"/>
          <w:lang w:val="bg-BG"/>
        </w:rPr>
        <w:fldChar w:fldCharType="separate"/>
      </w:r>
      <w:r w:rsidR="008F4301" w:rsidRPr="00114C45">
        <w:rPr>
          <w:rFonts w:cs="Times New Roman"/>
          <w:noProof/>
        </w:rPr>
        <w:t>СЪДЪРЖАНИЕ</w:t>
      </w:r>
      <w:r w:rsidR="008F4301"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І. ОБЩА ИНФОРМАЦИЯ.</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II. ТЕХНИЧЕСКИ СПЕЦИФИКАЦИИ</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ІІI. ИЗИСКВАНИЯ КЪМ УЧАСТНИЦИТЕ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Общи изисквания към участниците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Участник - обединение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Подизпълнители</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Използване на капацитета на трети лица</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ЛИЧНО СЪСТОЯНИЕ НА УЧАСТНИЦИТЕ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КРИТЕРИИ ЗА ПОДБОР</w:t>
      </w:r>
      <w:r w:rsidRPr="00114C45">
        <w:rPr>
          <w:rFonts w:cs="Times New Roman"/>
          <w:noProof/>
        </w:rPr>
        <w:tab/>
      </w:r>
    </w:p>
    <w:p w:rsidR="008F4301" w:rsidRPr="00114C45" w:rsidRDefault="008F4301" w:rsidP="00114C45">
      <w:pPr>
        <w:pStyle w:val="TOC3"/>
        <w:tabs>
          <w:tab w:val="right" w:leader="dot" w:pos="9344"/>
        </w:tabs>
        <w:spacing w:line="276" w:lineRule="auto"/>
        <w:rPr>
          <w:rFonts w:cs="Times New Roman"/>
          <w:noProof/>
          <w:lang w:eastAsia="ja-JP"/>
        </w:rPr>
      </w:pPr>
      <w:r w:rsidRPr="00114C45">
        <w:rPr>
          <w:rFonts w:cs="Times New Roman"/>
          <w:noProof/>
          <w:lang w:val="bg-BG"/>
        </w:rPr>
        <w:t>Годност (правоспособност) за упражняване на професионална дейност</w:t>
      </w:r>
      <w:r w:rsidRPr="00114C45">
        <w:rPr>
          <w:rFonts w:cs="Times New Roman"/>
          <w:noProof/>
        </w:rPr>
        <w:tab/>
      </w:r>
    </w:p>
    <w:p w:rsidR="008F4301" w:rsidRPr="00114C45" w:rsidRDefault="008F4301" w:rsidP="00114C45">
      <w:pPr>
        <w:pStyle w:val="TOC3"/>
        <w:tabs>
          <w:tab w:val="right" w:leader="dot" w:pos="9344"/>
        </w:tabs>
        <w:spacing w:line="276" w:lineRule="auto"/>
        <w:rPr>
          <w:rFonts w:cs="Times New Roman"/>
          <w:noProof/>
          <w:lang w:eastAsia="ja-JP"/>
        </w:rPr>
      </w:pPr>
      <w:r w:rsidRPr="00114C45">
        <w:rPr>
          <w:rFonts w:cs="Times New Roman"/>
          <w:noProof/>
          <w:lang w:val="bg-BG"/>
        </w:rPr>
        <w:t>Икономическо и финансово състояние</w:t>
      </w:r>
      <w:r w:rsidRPr="00114C45">
        <w:rPr>
          <w:rFonts w:cs="Times New Roman"/>
          <w:noProof/>
        </w:rPr>
        <w:tab/>
      </w:r>
    </w:p>
    <w:p w:rsidR="008F4301" w:rsidRPr="00114C45" w:rsidRDefault="008F4301" w:rsidP="00114C45">
      <w:pPr>
        <w:pStyle w:val="TOC3"/>
        <w:tabs>
          <w:tab w:val="right" w:leader="dot" w:pos="9344"/>
        </w:tabs>
        <w:spacing w:line="276" w:lineRule="auto"/>
        <w:rPr>
          <w:rFonts w:cs="Times New Roman"/>
          <w:noProof/>
          <w:lang w:eastAsia="ja-JP"/>
        </w:rPr>
      </w:pPr>
      <w:r w:rsidRPr="00114C45">
        <w:rPr>
          <w:rFonts w:cs="Times New Roman"/>
          <w:noProof/>
          <w:lang w:val="bg-BG"/>
        </w:rPr>
        <w:t>Технически и професионални способности</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Документи за доказване съответствието с критериите за подбор</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IV. КРИТЕРИЙ ЗА ОПРЕДЕЛЯНЕ НА ИКОНОМИЧЕСКИ НАЙ-ИЗГОДНАТА ОФЕРТА</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V. УКАЗАНИЯ ЗА ПОДГОТОВКА И ПРЕДСТАВЯНЕ НА ОФЕРТИТЕ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Оферти</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val="bg-BG"/>
        </w:rPr>
      </w:pPr>
      <w:r w:rsidRPr="00114C45">
        <w:rPr>
          <w:rFonts w:cs="Times New Roman"/>
          <w:noProof/>
          <w:lang w:val="bg-BG"/>
        </w:rPr>
        <w:t>Подаване на офертата</w:t>
      </w:r>
      <w:r w:rsidRPr="00114C45">
        <w:rPr>
          <w:rFonts w:cs="Times New Roman"/>
          <w:noProof/>
        </w:rPr>
        <w:tab/>
      </w:r>
    </w:p>
    <w:p w:rsidR="00B47663" w:rsidRPr="00114C45" w:rsidRDefault="00B47663" w:rsidP="00114C45">
      <w:pPr>
        <w:spacing w:line="276" w:lineRule="auto"/>
        <w:rPr>
          <w:lang w:val="bg-BG"/>
        </w:rPr>
      </w:pPr>
      <w:r w:rsidRPr="00114C45">
        <w:rPr>
          <w:lang w:val="bg-BG"/>
        </w:rPr>
        <w:t xml:space="preserve">     Съдържание на офертата</w:t>
      </w:r>
    </w:p>
    <w:p w:rsidR="008F4301" w:rsidRPr="00114C45" w:rsidRDefault="008F4301" w:rsidP="00114C45">
      <w:pPr>
        <w:pStyle w:val="TOC1"/>
        <w:spacing w:line="276" w:lineRule="auto"/>
        <w:rPr>
          <w:rFonts w:cs="Times New Roman"/>
          <w:noProof/>
          <w:lang w:eastAsia="ja-JP"/>
        </w:rPr>
      </w:pPr>
      <w:r w:rsidRPr="00114C45">
        <w:rPr>
          <w:rFonts w:cs="Times New Roman"/>
          <w:noProof/>
        </w:rPr>
        <w:t>VI. РАЗЯСНЕНИЯ И СРЕДСТВА ЗА КОМУНИКАЦИЯ</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Разяснения:</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Средства за комуникация:</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VII. ОТВАРЯНЕ, РАЗГЛЕЖДАНЕ, ОЦЕНКА И КЛАСИРАНЕ НА ОФЕРТИТЕ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Определяне на изпълнител</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VIII. СКЛЮЧВАНЕ НА ДОГОВОР ЗА ОБЩЕСТВЕНА ПОРЪЧКА</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Гаранция за изпълнение на договора</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val="bg-BG" w:eastAsia="ja-JP"/>
        </w:rPr>
      </w:pPr>
      <w:r w:rsidRPr="00114C45">
        <w:rPr>
          <w:rFonts w:cs="Times New Roman"/>
          <w:noProof/>
          <w:lang w:val="bg-BG"/>
        </w:rPr>
        <w:t>Договор за подизпълнение</w:t>
      </w:r>
      <w:r w:rsidRPr="00114C45">
        <w:rPr>
          <w:rFonts w:cs="Times New Roman"/>
          <w:noProof/>
        </w:rPr>
        <w:tab/>
      </w:r>
    </w:p>
    <w:p w:rsidR="001363C1" w:rsidRDefault="00236493" w:rsidP="00114C45">
      <w:pPr>
        <w:spacing w:line="276" w:lineRule="auto"/>
        <w:rPr>
          <w:rFonts w:cs="Times New Roman"/>
          <w:lang w:val="bg-BG"/>
        </w:rPr>
      </w:pPr>
      <w:r w:rsidRPr="00114C45">
        <w:rPr>
          <w:rFonts w:cs="Times New Roman"/>
          <w:lang w:val="bg-BG"/>
        </w:rPr>
        <w:fldChar w:fldCharType="end"/>
      </w:r>
    </w:p>
    <w:p w:rsidR="00A56322" w:rsidRPr="00114C45" w:rsidRDefault="00A56322" w:rsidP="00114C45">
      <w:pPr>
        <w:spacing w:line="276" w:lineRule="auto"/>
        <w:rPr>
          <w:rFonts w:cs="Times New Roman"/>
          <w:lang w:val="bg-BG"/>
        </w:rPr>
      </w:pPr>
    </w:p>
    <w:p w:rsidR="006A3E26" w:rsidRPr="00114C45" w:rsidRDefault="00453B6F" w:rsidP="00114C45">
      <w:pPr>
        <w:spacing w:line="276" w:lineRule="auto"/>
        <w:rPr>
          <w:rFonts w:cs="Times New Roman"/>
          <w:b/>
          <w:lang w:val="bg-BG"/>
        </w:rPr>
      </w:pPr>
      <w:r w:rsidRPr="00114C45">
        <w:rPr>
          <w:rFonts w:cs="Times New Roman"/>
          <w:b/>
          <w:lang w:val="bg-BG"/>
        </w:rPr>
        <w:t xml:space="preserve">IX. </w:t>
      </w:r>
      <w:r w:rsidR="006A3E26" w:rsidRPr="00114C45">
        <w:rPr>
          <w:rFonts w:cs="Times New Roman"/>
          <w:b/>
          <w:lang w:val="bg-BG"/>
        </w:rPr>
        <w:t>ОБРАЗЦИ</w:t>
      </w:r>
      <w:r w:rsidR="0055004A">
        <w:rPr>
          <w:rFonts w:cs="Times New Roman"/>
          <w:b/>
          <w:lang w:val="bg-BG"/>
        </w:rPr>
        <w:t xml:space="preserve"> И ПРИЛОЖЕНИЯ</w:t>
      </w:r>
      <w:r w:rsidR="006A3E26" w:rsidRPr="00114C45">
        <w:rPr>
          <w:rFonts w:cs="Times New Roman"/>
          <w:b/>
          <w:lang w:val="bg-BG"/>
        </w:rPr>
        <w:t>:</w:t>
      </w:r>
    </w:p>
    <w:p w:rsidR="006A3E26" w:rsidRPr="00114C45" w:rsidRDefault="006A3E26" w:rsidP="00114C45">
      <w:pPr>
        <w:spacing w:line="276" w:lineRule="auto"/>
        <w:rPr>
          <w:rFonts w:cs="Times New Roman"/>
          <w:lang w:val="bg-BG"/>
        </w:rPr>
      </w:pPr>
      <w:r w:rsidRPr="00114C45">
        <w:rPr>
          <w:rFonts w:cs="Times New Roman"/>
          <w:lang w:val="bg-BG"/>
        </w:rPr>
        <w:t>Образец № 1 - Опис на представените документи</w:t>
      </w:r>
    </w:p>
    <w:p w:rsidR="006A3E26" w:rsidRPr="00114C45" w:rsidRDefault="006A3E26" w:rsidP="00114C45">
      <w:pPr>
        <w:spacing w:line="276" w:lineRule="auto"/>
        <w:rPr>
          <w:rFonts w:cs="Times New Roman"/>
          <w:lang w:val="bg-BG"/>
        </w:rPr>
      </w:pPr>
      <w:r w:rsidRPr="00114C45">
        <w:rPr>
          <w:rFonts w:cs="Times New Roman"/>
          <w:lang w:val="bg-BG"/>
        </w:rPr>
        <w:t>Образец № 2 - Единен европейски документ за обществени поръчки (ЕЕДОП)</w:t>
      </w:r>
    </w:p>
    <w:p w:rsidR="00016696" w:rsidRDefault="006A3E26" w:rsidP="00114C45">
      <w:pPr>
        <w:spacing w:line="276" w:lineRule="auto"/>
        <w:rPr>
          <w:rFonts w:cs="Times New Roman"/>
          <w:lang w:val="bg-BG"/>
        </w:rPr>
      </w:pPr>
      <w:r w:rsidRPr="00114C45">
        <w:rPr>
          <w:rFonts w:cs="Times New Roman"/>
          <w:lang w:val="bg-BG"/>
        </w:rPr>
        <w:t>Образец № 3 – Техническо предложение</w:t>
      </w:r>
      <w:r w:rsidR="00E17C41" w:rsidRPr="00114C45">
        <w:rPr>
          <w:rFonts w:cs="Times New Roman"/>
          <w:lang w:val="bg-BG"/>
        </w:rPr>
        <w:t xml:space="preserve"> </w:t>
      </w:r>
    </w:p>
    <w:p w:rsidR="006A3E26" w:rsidRPr="00114C45" w:rsidRDefault="006A3E26" w:rsidP="00114C45">
      <w:pPr>
        <w:spacing w:line="276" w:lineRule="auto"/>
        <w:rPr>
          <w:rFonts w:cs="Times New Roman"/>
          <w:lang w:val="bg-BG"/>
        </w:rPr>
      </w:pPr>
      <w:r w:rsidRPr="00114C45">
        <w:rPr>
          <w:rFonts w:cs="Times New Roman"/>
          <w:lang w:val="bg-BG"/>
        </w:rPr>
        <w:t>Образец № 4 – Ценово предложение</w:t>
      </w:r>
      <w:r w:rsidR="00901E35" w:rsidRPr="00114C45">
        <w:rPr>
          <w:rFonts w:cs="Times New Roman"/>
          <w:lang w:val="bg-BG"/>
        </w:rPr>
        <w:t xml:space="preserve"> </w:t>
      </w:r>
    </w:p>
    <w:p w:rsidR="006A3E26" w:rsidRPr="00114C45" w:rsidRDefault="006A3E26" w:rsidP="00114C45">
      <w:pPr>
        <w:spacing w:line="276" w:lineRule="auto"/>
        <w:rPr>
          <w:rFonts w:cs="Times New Roman"/>
          <w:lang w:val="bg-BG"/>
        </w:rPr>
      </w:pPr>
      <w:r w:rsidRPr="00114C45">
        <w:rPr>
          <w:rFonts w:cs="Times New Roman"/>
          <w:lang w:val="bg-BG"/>
        </w:rPr>
        <w:t>Образец № 5 – Декларация за съгласие за участие като подизпълнител</w:t>
      </w:r>
    </w:p>
    <w:p w:rsidR="006A3E26" w:rsidRPr="00114C45" w:rsidRDefault="00D1448E" w:rsidP="00114C45">
      <w:pPr>
        <w:spacing w:line="276" w:lineRule="auto"/>
        <w:rPr>
          <w:rFonts w:cs="Times New Roman"/>
          <w:lang w:val="bg-BG"/>
        </w:rPr>
      </w:pPr>
      <w:r>
        <w:rPr>
          <w:rFonts w:cs="Times New Roman"/>
          <w:lang w:val="bg-BG"/>
        </w:rPr>
        <w:t>Приложение</w:t>
      </w:r>
      <w:r w:rsidR="00DF30B4">
        <w:rPr>
          <w:rFonts w:cs="Times New Roman"/>
          <w:lang w:val="bg-BG"/>
        </w:rPr>
        <w:t xml:space="preserve"> А</w:t>
      </w:r>
      <w:r>
        <w:rPr>
          <w:rFonts w:cs="Times New Roman"/>
          <w:lang w:val="bg-BG"/>
        </w:rPr>
        <w:t xml:space="preserve"> - </w:t>
      </w:r>
      <w:r w:rsidR="0055004A">
        <w:rPr>
          <w:rFonts w:cs="Times New Roman"/>
          <w:lang w:val="bg-BG"/>
        </w:rPr>
        <w:t xml:space="preserve">Проект на договор </w:t>
      </w:r>
    </w:p>
    <w:p w:rsidR="002E15F8" w:rsidRPr="00114C45" w:rsidRDefault="002E15F8" w:rsidP="002E15F8">
      <w:pPr>
        <w:spacing w:line="276" w:lineRule="auto"/>
        <w:rPr>
          <w:rFonts w:cs="Times New Roman"/>
          <w:lang w:val="bg-BG"/>
        </w:rPr>
      </w:pPr>
    </w:p>
    <w:p w:rsidR="002E15F8" w:rsidRPr="00114C45" w:rsidRDefault="002E15F8" w:rsidP="002E15F8">
      <w:pPr>
        <w:spacing w:line="276" w:lineRule="auto"/>
        <w:rPr>
          <w:rFonts w:eastAsiaTheme="majorEastAsia" w:cs="Times New Roman"/>
          <w:b/>
          <w:bCs/>
          <w:color w:val="345A8A" w:themeColor="accent1" w:themeShade="B5"/>
          <w:lang w:val="bg-BG"/>
        </w:rPr>
      </w:pPr>
      <w:r w:rsidRPr="00114C45">
        <w:rPr>
          <w:rFonts w:cs="Times New Roman"/>
          <w:lang w:val="bg-BG"/>
        </w:rPr>
        <w:br w:type="page"/>
      </w:r>
    </w:p>
    <w:p w:rsidR="00A96D20" w:rsidRPr="00D46CC0" w:rsidRDefault="00A96D20" w:rsidP="00D46CC0">
      <w:pPr>
        <w:spacing w:line="276" w:lineRule="auto"/>
        <w:rPr>
          <w:rFonts w:eastAsiaTheme="majorEastAsia" w:cs="Times New Roman"/>
          <w:b/>
          <w:bCs/>
          <w:color w:val="345A8A" w:themeColor="accent1" w:themeShade="B5"/>
          <w:lang w:val="bg-BG"/>
        </w:rPr>
      </w:pPr>
      <w:bookmarkStart w:id="0" w:name="_Toc328805406"/>
      <w:r w:rsidRPr="00D46CC0">
        <w:rPr>
          <w:rFonts w:cs="Times New Roman"/>
          <w:b/>
        </w:rPr>
        <w:lastRenderedPageBreak/>
        <w:t>І. ОБЩА ИНФОРМАЦИЯ.</w:t>
      </w:r>
      <w:bookmarkEnd w:id="0"/>
      <w:r w:rsidRPr="00D46CC0">
        <w:rPr>
          <w:rFonts w:cs="Times New Roman"/>
          <w:b/>
        </w:rPr>
        <w:t xml:space="preserve"> </w:t>
      </w:r>
    </w:p>
    <w:p w:rsidR="00A96D20" w:rsidRPr="00114C45" w:rsidRDefault="00A96D20" w:rsidP="00114C45">
      <w:pPr>
        <w:autoSpaceDE w:val="0"/>
        <w:autoSpaceDN w:val="0"/>
        <w:adjustRightInd w:val="0"/>
        <w:spacing w:line="276" w:lineRule="auto"/>
        <w:ind w:firstLine="700"/>
        <w:rPr>
          <w:rFonts w:cs="Times New Roman"/>
          <w:b/>
          <w:bCs/>
          <w:lang w:val="bg-BG"/>
        </w:rPr>
      </w:pPr>
    </w:p>
    <w:p w:rsidR="00A926A6" w:rsidRPr="00114C45" w:rsidRDefault="00A96D20" w:rsidP="00114C45">
      <w:pPr>
        <w:pStyle w:val="ListParagraph"/>
        <w:numPr>
          <w:ilvl w:val="0"/>
          <w:numId w:val="6"/>
        </w:numPr>
        <w:autoSpaceDE w:val="0"/>
        <w:autoSpaceDN w:val="0"/>
        <w:adjustRightInd w:val="0"/>
        <w:spacing w:line="276" w:lineRule="auto"/>
        <w:ind w:left="0" w:firstLine="0"/>
        <w:jc w:val="both"/>
        <w:rPr>
          <w:rFonts w:cs="Times New Roman"/>
          <w:color w:val="000000" w:themeColor="text1"/>
          <w:lang w:val="bg-BG"/>
        </w:rPr>
      </w:pPr>
      <w:r w:rsidRPr="00114C45">
        <w:rPr>
          <w:rFonts w:cs="Times New Roman"/>
          <w:b/>
          <w:bCs/>
          <w:lang w:val="bg-BG"/>
        </w:rPr>
        <w:t>ВЪЗЛОЖИТЕЛ</w:t>
      </w:r>
      <w:r w:rsidRPr="00114C45">
        <w:rPr>
          <w:rFonts w:cs="Times New Roman"/>
          <w:lang w:val="bg-BG"/>
        </w:rPr>
        <w:t xml:space="preserve"> на обществената поръчка</w:t>
      </w:r>
      <w:r w:rsidR="002118D9" w:rsidRPr="00114C45">
        <w:rPr>
          <w:rFonts w:cs="Times New Roman"/>
          <w:lang w:val="bg-BG"/>
        </w:rPr>
        <w:t>:</w:t>
      </w:r>
      <w:r w:rsidR="007E7328" w:rsidRPr="00114C45">
        <w:rPr>
          <w:rFonts w:cs="Times New Roman"/>
          <w:lang w:val="bg-BG"/>
        </w:rPr>
        <w:t xml:space="preserve"> Мая Андонов</w:t>
      </w:r>
      <w:r w:rsidR="006A7231" w:rsidRPr="00114C45">
        <w:rPr>
          <w:rFonts w:cs="Times New Roman"/>
          <w:lang w:val="bg-BG"/>
        </w:rPr>
        <w:t>а</w:t>
      </w:r>
      <w:r w:rsidR="007E7328" w:rsidRPr="00114C45">
        <w:rPr>
          <w:rFonts w:cs="Times New Roman"/>
          <w:lang w:val="bg-BG"/>
        </w:rPr>
        <w:t xml:space="preserve"> – Генова – упълномощен Възложител по Заповед №  </w:t>
      </w:r>
      <w:r w:rsidR="00C239E4">
        <w:rPr>
          <w:rFonts w:cs="Times New Roman"/>
          <w:lang w:val="bg-BG"/>
        </w:rPr>
        <w:t xml:space="preserve">95-00-390/21.09.2017 </w:t>
      </w:r>
      <w:r w:rsidR="00A926A6" w:rsidRPr="00114C45">
        <w:rPr>
          <w:rFonts w:cs="Times New Roman"/>
          <w:lang w:val="bg-BG"/>
        </w:rPr>
        <w:t>г.</w:t>
      </w:r>
      <w:r w:rsidR="00F96D35" w:rsidRPr="00114C45">
        <w:rPr>
          <w:rFonts w:cs="Times New Roman"/>
          <w:lang w:val="bg-BG"/>
        </w:rPr>
        <w:t xml:space="preserve"> на министъра на външните работи.</w:t>
      </w:r>
    </w:p>
    <w:p w:rsidR="00A96D20" w:rsidRPr="00114C45" w:rsidRDefault="003B1813" w:rsidP="00114C45">
      <w:pPr>
        <w:pStyle w:val="ListParagraph"/>
        <w:autoSpaceDE w:val="0"/>
        <w:autoSpaceDN w:val="0"/>
        <w:adjustRightInd w:val="0"/>
        <w:spacing w:line="276" w:lineRule="auto"/>
        <w:ind w:left="0"/>
        <w:jc w:val="both"/>
        <w:rPr>
          <w:rFonts w:cs="Times New Roman"/>
          <w:color w:val="000000" w:themeColor="text1"/>
          <w:lang w:val="bg-BG"/>
        </w:rPr>
      </w:pPr>
      <w:r w:rsidRPr="00114C45">
        <w:rPr>
          <w:rFonts w:cs="Times New Roman"/>
          <w:color w:val="000000" w:themeColor="text1"/>
          <w:lang w:val="bg-BG"/>
        </w:rPr>
        <w:tab/>
      </w:r>
    </w:p>
    <w:p w:rsidR="00A96D20" w:rsidRPr="00114C45" w:rsidRDefault="00A96D20" w:rsidP="00114C45">
      <w:pPr>
        <w:pStyle w:val="BodyText2"/>
        <w:widowControl w:val="0"/>
        <w:spacing w:line="276" w:lineRule="auto"/>
        <w:rPr>
          <w:rFonts w:asciiTheme="minorHAnsi" w:hAnsiTheme="minorHAnsi"/>
          <w:b/>
          <w:bCs/>
          <w:lang w:val="bg-BG"/>
        </w:rPr>
      </w:pPr>
      <w:r w:rsidRPr="00114C45">
        <w:rPr>
          <w:rFonts w:asciiTheme="minorHAnsi" w:hAnsiTheme="minorHAnsi"/>
          <w:b/>
          <w:bCs/>
          <w:lang w:val="bg-BG"/>
        </w:rPr>
        <w:t xml:space="preserve">2. ОБЕКТ НА ПОРЪЧКАТА </w:t>
      </w:r>
      <w:r w:rsidRPr="00114C45">
        <w:rPr>
          <w:rFonts w:asciiTheme="minorHAnsi" w:hAnsiTheme="minorHAnsi"/>
          <w:bCs/>
          <w:lang w:val="bg-BG"/>
        </w:rPr>
        <w:t xml:space="preserve">е </w:t>
      </w:r>
      <w:r w:rsidRPr="00114C45">
        <w:rPr>
          <w:rFonts w:asciiTheme="minorHAnsi" w:hAnsiTheme="minorHAnsi"/>
          <w:lang w:val="bg-BG"/>
        </w:rPr>
        <w:t>„</w:t>
      </w:r>
      <w:r w:rsidR="00011E43" w:rsidRPr="00114C45">
        <w:rPr>
          <w:rFonts w:asciiTheme="minorHAnsi" w:hAnsiTheme="minorHAnsi"/>
          <w:b/>
          <w:i/>
          <w:lang w:val="bg-BG"/>
        </w:rPr>
        <w:t xml:space="preserve">доставка </w:t>
      </w:r>
      <w:r w:rsidRPr="00114C45">
        <w:rPr>
          <w:rFonts w:asciiTheme="minorHAnsi" w:hAnsiTheme="minorHAnsi"/>
          <w:lang w:val="bg-BG"/>
        </w:rPr>
        <w:t xml:space="preserve">” по смисъла на чл. 3, ал. 1, т. </w:t>
      </w:r>
      <w:r w:rsidR="00011E43" w:rsidRPr="00114C45">
        <w:rPr>
          <w:rFonts w:asciiTheme="minorHAnsi" w:hAnsiTheme="minorHAnsi"/>
          <w:lang w:val="bg-BG"/>
        </w:rPr>
        <w:t>2</w:t>
      </w:r>
      <w:r w:rsidRPr="00114C45">
        <w:rPr>
          <w:rFonts w:asciiTheme="minorHAnsi" w:hAnsiTheme="minorHAnsi"/>
          <w:lang w:val="bg-BG"/>
        </w:rPr>
        <w:t xml:space="preserve"> от ЗОП.</w:t>
      </w:r>
    </w:p>
    <w:p w:rsidR="002F14AF" w:rsidRDefault="002F14AF" w:rsidP="00114C45">
      <w:pPr>
        <w:autoSpaceDE w:val="0"/>
        <w:autoSpaceDN w:val="0"/>
        <w:adjustRightInd w:val="0"/>
        <w:spacing w:line="276" w:lineRule="auto"/>
        <w:jc w:val="both"/>
        <w:rPr>
          <w:rFonts w:cs="Times New Roman"/>
          <w:b/>
          <w:bCs/>
          <w:lang w:val="bg-BG"/>
        </w:rPr>
      </w:pPr>
    </w:p>
    <w:p w:rsidR="00D363E5" w:rsidRPr="00114C45" w:rsidRDefault="00D363E5" w:rsidP="00114C45">
      <w:pPr>
        <w:autoSpaceDE w:val="0"/>
        <w:autoSpaceDN w:val="0"/>
        <w:adjustRightInd w:val="0"/>
        <w:spacing w:line="276" w:lineRule="auto"/>
        <w:jc w:val="both"/>
        <w:rPr>
          <w:rFonts w:cs="Times New Roman"/>
          <w:b/>
          <w:bCs/>
          <w:lang w:val="bg-BG"/>
        </w:rPr>
      </w:pPr>
    </w:p>
    <w:p w:rsidR="00BC1C0D" w:rsidRPr="00114C45" w:rsidRDefault="00A469BF" w:rsidP="00114C45">
      <w:pPr>
        <w:autoSpaceDE w:val="0"/>
        <w:autoSpaceDN w:val="0"/>
        <w:adjustRightInd w:val="0"/>
        <w:spacing w:line="276" w:lineRule="auto"/>
        <w:jc w:val="both"/>
        <w:rPr>
          <w:rFonts w:cs="Times New Roman"/>
          <w:bCs/>
          <w:lang w:val="bg-BG"/>
        </w:rPr>
      </w:pPr>
      <w:r w:rsidRPr="00114C45">
        <w:rPr>
          <w:rFonts w:cs="Times New Roman"/>
          <w:b/>
          <w:bCs/>
          <w:lang w:val="bg-BG"/>
        </w:rPr>
        <w:t xml:space="preserve">3. </w:t>
      </w:r>
      <w:r w:rsidR="00A96D20" w:rsidRPr="00114C45">
        <w:rPr>
          <w:rFonts w:cs="Times New Roman"/>
          <w:b/>
          <w:bCs/>
          <w:lang w:val="bg-BG"/>
        </w:rPr>
        <w:t xml:space="preserve">ПРЕДМЕТ НА ПОРЪЧКАТА – </w:t>
      </w:r>
      <w:r w:rsidR="0052613A" w:rsidRPr="00114C45">
        <w:rPr>
          <w:rFonts w:cs="Times New Roman"/>
          <w:bCs/>
          <w:lang w:val="bg-BG"/>
        </w:rPr>
        <w:t>Предмет</w:t>
      </w:r>
      <w:r w:rsidR="00A96D20" w:rsidRPr="00114C45">
        <w:rPr>
          <w:rFonts w:cs="Times New Roman"/>
          <w:bCs/>
          <w:lang w:val="bg-BG"/>
        </w:rPr>
        <w:t xml:space="preserve"> на настоящата обществена поръчка е:</w:t>
      </w:r>
      <w:r w:rsidR="00BC1C0D" w:rsidRPr="00114C45">
        <w:rPr>
          <w:rFonts w:cs="Times New Roman"/>
          <w:bCs/>
          <w:lang w:val="bg-BG"/>
        </w:rPr>
        <w:t xml:space="preserve"> </w:t>
      </w:r>
    </w:p>
    <w:p w:rsidR="00A469BF" w:rsidRPr="00114C45" w:rsidRDefault="00374733" w:rsidP="00114C45">
      <w:pPr>
        <w:autoSpaceDE w:val="0"/>
        <w:autoSpaceDN w:val="0"/>
        <w:adjustRightInd w:val="0"/>
        <w:spacing w:line="276" w:lineRule="auto"/>
        <w:jc w:val="both"/>
        <w:rPr>
          <w:rFonts w:cs="Times New Roman"/>
          <w:bCs/>
          <w:lang w:val="bg-BG"/>
        </w:rPr>
      </w:pPr>
      <w:r w:rsidRPr="00374733">
        <w:rPr>
          <w:rFonts w:cs="Times New Roman"/>
          <w:bCs/>
          <w:lang w:val="bg-BG"/>
        </w:rPr>
        <w:t>„ДОСТАВКА И ИНСТАЛИРАНЕ НА ПЕРИФЕРНИ УСТРОЙСТВА ЗА НУЖДИТЕ НА МВнР“</w:t>
      </w:r>
      <w:r w:rsidR="00EA7384" w:rsidRPr="00114C45">
        <w:rPr>
          <w:rFonts w:cs="Times New Roman"/>
          <w:bCs/>
          <w:lang w:val="bg-BG"/>
        </w:rPr>
        <w:t>.</w:t>
      </w:r>
      <w:r w:rsidR="00A469BF" w:rsidRPr="00114C45">
        <w:rPr>
          <w:rFonts w:cs="Times New Roman"/>
          <w:bCs/>
          <w:lang w:val="bg-BG"/>
        </w:rPr>
        <w:t xml:space="preserve"> </w:t>
      </w:r>
      <w:r w:rsidR="008A74FC">
        <w:rPr>
          <w:rFonts w:cs="Times New Roman"/>
          <w:bCs/>
          <w:lang w:val="bg-BG"/>
        </w:rPr>
        <w:t xml:space="preserve">Предмета на поръчката включва </w:t>
      </w:r>
      <w:r w:rsidR="00AC6228">
        <w:rPr>
          <w:rFonts w:cs="Times New Roman"/>
          <w:bCs/>
          <w:lang w:val="bg-BG"/>
        </w:rPr>
        <w:t xml:space="preserve">доставка и инсталиране на </w:t>
      </w:r>
      <w:r w:rsidR="008A74FC">
        <w:rPr>
          <w:rFonts w:cs="Times New Roman"/>
          <w:bCs/>
          <w:lang w:val="bg-BG"/>
        </w:rPr>
        <w:t>мултифункционални устройства и скенер, подробно описани в техническата спецификация.</w:t>
      </w:r>
    </w:p>
    <w:p w:rsidR="00114DB1" w:rsidRPr="00114C45" w:rsidRDefault="00114DB1" w:rsidP="00114C45">
      <w:pPr>
        <w:autoSpaceDE w:val="0"/>
        <w:autoSpaceDN w:val="0"/>
        <w:adjustRightInd w:val="0"/>
        <w:spacing w:line="276" w:lineRule="auto"/>
        <w:jc w:val="both"/>
        <w:rPr>
          <w:rFonts w:cs="Times New Roman"/>
          <w:bCs/>
          <w:i/>
          <w:lang w:val="bg-BG"/>
        </w:rPr>
      </w:pPr>
    </w:p>
    <w:p w:rsidR="00796E4C" w:rsidRPr="00114C45" w:rsidRDefault="005B100F" w:rsidP="00DE36B1">
      <w:pPr>
        <w:widowControl w:val="0"/>
        <w:autoSpaceDE w:val="0"/>
        <w:autoSpaceDN w:val="0"/>
        <w:adjustRightInd w:val="0"/>
        <w:spacing w:after="240" w:line="276" w:lineRule="auto"/>
        <w:jc w:val="both"/>
        <w:rPr>
          <w:rFonts w:eastAsia="Times New Roman" w:cs="Times New Roman"/>
          <w:b/>
          <w:lang w:val="bg-BG"/>
        </w:rPr>
      </w:pPr>
      <w:r w:rsidRPr="00114C45">
        <w:rPr>
          <w:rFonts w:cs="Times New Roman"/>
          <w:b/>
          <w:lang w:val="bg-BG"/>
        </w:rPr>
        <w:t>4</w:t>
      </w:r>
      <w:r w:rsidR="00011E43" w:rsidRPr="00114C45">
        <w:rPr>
          <w:rFonts w:cs="Times New Roman"/>
          <w:b/>
          <w:lang w:val="bg-BG"/>
        </w:rPr>
        <w:t xml:space="preserve">. </w:t>
      </w:r>
      <w:r w:rsidR="00DE36B1">
        <w:rPr>
          <w:rFonts w:cs="Times New Roman"/>
          <w:b/>
          <w:lang w:val="bg-BG"/>
        </w:rPr>
        <w:t>ОБЩА</w:t>
      </w:r>
      <w:r w:rsidR="002118D9" w:rsidRPr="00114C45">
        <w:rPr>
          <w:rFonts w:cs="Times New Roman"/>
          <w:b/>
          <w:lang w:val="bg-BG"/>
        </w:rPr>
        <w:t xml:space="preserve"> ПРОГНОЗНА СТОЙНОСТ</w:t>
      </w:r>
      <w:r w:rsidR="00011E43" w:rsidRPr="00114C45">
        <w:rPr>
          <w:rFonts w:cs="Times New Roman"/>
          <w:b/>
          <w:lang w:val="bg-BG"/>
        </w:rPr>
        <w:t xml:space="preserve"> </w:t>
      </w:r>
      <w:r w:rsidR="00DE36B1">
        <w:rPr>
          <w:rFonts w:cs="Times New Roman"/>
          <w:b/>
          <w:lang w:val="bg-BG"/>
        </w:rPr>
        <w:t xml:space="preserve">НА ПОРЪЧКАТА </w:t>
      </w:r>
    </w:p>
    <w:p w:rsidR="00B15C4F" w:rsidRPr="00114C45" w:rsidRDefault="00796E4C" w:rsidP="00C34F02">
      <w:pPr>
        <w:pStyle w:val="NoSpacing1"/>
        <w:spacing w:line="276" w:lineRule="auto"/>
        <w:ind w:firstLine="709"/>
        <w:jc w:val="both"/>
      </w:pPr>
      <w:r w:rsidRPr="00114C45">
        <w:rPr>
          <w:rFonts w:cs="Times New Roman"/>
          <w:sz w:val="24"/>
          <w:szCs w:val="24"/>
        </w:rPr>
        <w:t>Прогнозната стойност</w:t>
      </w:r>
      <w:r w:rsidR="00784B7C" w:rsidRPr="00114C45">
        <w:rPr>
          <w:rFonts w:cs="Times New Roman"/>
          <w:sz w:val="24"/>
          <w:szCs w:val="24"/>
        </w:rPr>
        <w:t xml:space="preserve"> на процедурата е </w:t>
      </w:r>
      <w:r w:rsidRPr="00114C45">
        <w:rPr>
          <w:rFonts w:cs="Times New Roman"/>
          <w:sz w:val="24"/>
          <w:szCs w:val="24"/>
        </w:rPr>
        <w:t xml:space="preserve">в общ размер на </w:t>
      </w:r>
      <w:r w:rsidR="00711C2A">
        <w:rPr>
          <w:rFonts w:cs="Times New Roman"/>
          <w:sz w:val="24"/>
          <w:szCs w:val="24"/>
        </w:rPr>
        <w:t>17 5</w:t>
      </w:r>
      <w:r w:rsidR="00DE36B1">
        <w:rPr>
          <w:rFonts w:cs="Times New Roman"/>
          <w:sz w:val="24"/>
          <w:szCs w:val="24"/>
        </w:rPr>
        <w:t>00</w:t>
      </w:r>
      <w:r w:rsidR="00C34F02">
        <w:rPr>
          <w:rFonts w:cs="Times New Roman"/>
          <w:sz w:val="24"/>
          <w:szCs w:val="24"/>
        </w:rPr>
        <w:t xml:space="preserve"> лв. без ДДС.</w:t>
      </w:r>
    </w:p>
    <w:p w:rsidR="00796E4C" w:rsidRPr="00114C45" w:rsidRDefault="00796E4C" w:rsidP="00114C45">
      <w:pPr>
        <w:spacing w:line="276" w:lineRule="auto"/>
        <w:ind w:right="-66" w:firstLine="709"/>
        <w:jc w:val="both"/>
        <w:rPr>
          <w:rFonts w:cs="Times New Roman"/>
          <w:b/>
          <w:i/>
          <w:lang w:val="bg-BG"/>
        </w:rPr>
      </w:pPr>
    </w:p>
    <w:p w:rsidR="00784B7C" w:rsidRPr="00114C45" w:rsidRDefault="00784B7C" w:rsidP="00114C45">
      <w:pPr>
        <w:spacing w:line="276" w:lineRule="auto"/>
        <w:ind w:right="-66" w:firstLine="709"/>
        <w:jc w:val="both"/>
        <w:rPr>
          <w:rFonts w:cs="Times New Roman"/>
          <w:b/>
          <w:i/>
          <w:u w:val="single"/>
          <w:lang w:val="bg-BG"/>
        </w:rPr>
      </w:pPr>
      <w:r w:rsidRPr="00114C45">
        <w:rPr>
          <w:rFonts w:cs="Times New Roman"/>
          <w:b/>
          <w:i/>
          <w:lang w:val="bg-BG"/>
        </w:rPr>
        <w:t>От участие в процедурата се отстранява участник, предложил цена за изпълнение на поръчката по-висока от максималната стойност.</w:t>
      </w:r>
    </w:p>
    <w:p w:rsidR="00C34F02" w:rsidRDefault="00C34F02" w:rsidP="00114C45">
      <w:pPr>
        <w:spacing w:line="276" w:lineRule="auto"/>
        <w:rPr>
          <w:rFonts w:cs="Times New Roman"/>
          <w:lang w:val="bg-BG"/>
        </w:rPr>
      </w:pPr>
    </w:p>
    <w:p w:rsidR="005B100F" w:rsidRPr="00114C45" w:rsidRDefault="005B100F" w:rsidP="00114C45">
      <w:pPr>
        <w:spacing w:line="276" w:lineRule="auto"/>
        <w:rPr>
          <w:rFonts w:cs="Times New Roman"/>
          <w:lang w:val="bg-BG"/>
        </w:rPr>
      </w:pPr>
      <w:r w:rsidRPr="00114C45">
        <w:rPr>
          <w:rFonts w:cs="Times New Roman"/>
          <w:b/>
          <w:bCs/>
          <w:lang w:val="bg-BG"/>
        </w:rPr>
        <w:t>5. ВИД НА ПРОЦЕДУРАТА</w:t>
      </w:r>
      <w:r w:rsidRPr="00114C45">
        <w:rPr>
          <w:rFonts w:cs="Times New Roman"/>
          <w:lang w:val="bg-BG"/>
        </w:rPr>
        <w:t xml:space="preserve"> – Публично състезание.</w:t>
      </w:r>
    </w:p>
    <w:p w:rsidR="00BB74E9" w:rsidRDefault="00BB74E9" w:rsidP="00114C45">
      <w:pPr>
        <w:spacing w:line="276" w:lineRule="auto"/>
        <w:rPr>
          <w:rFonts w:cs="Times New Roman"/>
          <w:lang w:val="bg-BG"/>
        </w:rPr>
      </w:pPr>
    </w:p>
    <w:p w:rsidR="00D363E5" w:rsidRPr="00114C45" w:rsidRDefault="00D363E5" w:rsidP="00114C45">
      <w:pPr>
        <w:spacing w:line="276" w:lineRule="auto"/>
        <w:rPr>
          <w:rFonts w:cs="Times New Roman"/>
          <w:lang w:val="bg-BG"/>
        </w:rPr>
      </w:pPr>
    </w:p>
    <w:p w:rsidR="00BB74E9" w:rsidRPr="00114C45" w:rsidRDefault="00BB74E9" w:rsidP="00114C45">
      <w:pPr>
        <w:spacing w:line="276" w:lineRule="auto"/>
        <w:rPr>
          <w:rFonts w:cs="Times New Roman"/>
          <w:lang w:val="bg-BG"/>
        </w:rPr>
      </w:pPr>
      <w:r w:rsidRPr="00114C45">
        <w:rPr>
          <w:rFonts w:cs="Times New Roman"/>
          <w:b/>
          <w:lang w:val="bg-BG"/>
        </w:rPr>
        <w:t>6. МЯСТО НА ДОСТАВКА</w:t>
      </w:r>
      <w:r w:rsidRPr="00114C45">
        <w:rPr>
          <w:rFonts w:cs="Times New Roman"/>
          <w:lang w:val="bg-BG"/>
        </w:rPr>
        <w:t>:</w:t>
      </w:r>
    </w:p>
    <w:p w:rsidR="00AB5932" w:rsidRPr="00114C45" w:rsidRDefault="00853AEB" w:rsidP="00114C45">
      <w:pPr>
        <w:spacing w:line="276" w:lineRule="auto"/>
        <w:rPr>
          <w:rFonts w:cs="Times New Roman"/>
          <w:lang w:val="bg-BG"/>
        </w:rPr>
      </w:pPr>
      <w:r w:rsidRPr="00114C45">
        <w:rPr>
          <w:rFonts w:cs="Times New Roman"/>
          <w:lang w:val="bg-BG"/>
        </w:rPr>
        <w:t>Министерство на външните работи</w:t>
      </w:r>
    </w:p>
    <w:p w:rsidR="00853AEB" w:rsidRPr="00114C45" w:rsidRDefault="00853AEB" w:rsidP="00114C45">
      <w:pPr>
        <w:spacing w:line="276" w:lineRule="auto"/>
        <w:rPr>
          <w:rFonts w:cs="Times New Roman"/>
          <w:lang w:val="bg-BG"/>
        </w:rPr>
      </w:pPr>
      <w:r w:rsidRPr="00114C45">
        <w:rPr>
          <w:rFonts w:cs="Times New Roman"/>
          <w:lang w:val="bg-BG"/>
        </w:rPr>
        <w:t>ул. „Александър Жендов” № 2</w:t>
      </w:r>
    </w:p>
    <w:p w:rsidR="00853AEB" w:rsidRDefault="00853AEB" w:rsidP="00114C45">
      <w:pPr>
        <w:spacing w:line="276" w:lineRule="auto"/>
        <w:rPr>
          <w:rFonts w:cs="Times New Roman"/>
          <w:lang w:val="bg-BG"/>
        </w:rPr>
      </w:pPr>
      <w:r w:rsidRPr="00114C45">
        <w:rPr>
          <w:rFonts w:cs="Times New Roman"/>
          <w:lang w:val="bg-BG"/>
        </w:rPr>
        <w:t>ж. к. „Яворов”, 1113 гр. София</w:t>
      </w:r>
    </w:p>
    <w:p w:rsidR="00D363E5" w:rsidRDefault="00D363E5" w:rsidP="00114C45">
      <w:pPr>
        <w:spacing w:line="276" w:lineRule="auto"/>
        <w:rPr>
          <w:rFonts w:cs="Times New Roman"/>
          <w:lang w:val="bg-BG"/>
        </w:rPr>
      </w:pPr>
    </w:p>
    <w:p w:rsidR="00D363E5" w:rsidRPr="00114C45" w:rsidRDefault="00D363E5" w:rsidP="00114C45">
      <w:pPr>
        <w:spacing w:line="276" w:lineRule="auto"/>
        <w:rPr>
          <w:rFonts w:cs="Times New Roman"/>
          <w:lang w:val="bg-BG"/>
        </w:rPr>
      </w:pPr>
    </w:p>
    <w:p w:rsidR="00A96D20" w:rsidRPr="00114C45" w:rsidRDefault="002118D9" w:rsidP="00114C45">
      <w:pPr>
        <w:pStyle w:val="Heading1"/>
        <w:spacing w:line="276" w:lineRule="auto"/>
        <w:rPr>
          <w:rFonts w:asciiTheme="minorHAnsi" w:hAnsiTheme="minorHAnsi" w:cs="Times New Roman"/>
          <w:color w:val="000000" w:themeColor="text1"/>
          <w:sz w:val="24"/>
          <w:szCs w:val="24"/>
        </w:rPr>
      </w:pPr>
      <w:bookmarkStart w:id="1" w:name="_Toc328805407"/>
      <w:r w:rsidRPr="00114C45">
        <w:rPr>
          <w:rFonts w:asciiTheme="minorHAnsi" w:hAnsiTheme="minorHAnsi" w:cs="Times New Roman"/>
          <w:color w:val="000000" w:themeColor="text1"/>
          <w:sz w:val="24"/>
          <w:szCs w:val="24"/>
        </w:rPr>
        <w:t xml:space="preserve">ІІ. </w:t>
      </w:r>
      <w:bookmarkEnd w:id="1"/>
      <w:r w:rsidR="00C26BFE" w:rsidRPr="00C26BFE">
        <w:rPr>
          <w:rFonts w:asciiTheme="minorHAnsi" w:hAnsiTheme="minorHAnsi" w:cs="Times New Roman"/>
          <w:color w:val="000000" w:themeColor="text1"/>
          <w:sz w:val="24"/>
          <w:szCs w:val="24"/>
        </w:rPr>
        <w:t>ТЕХНИЧЕСКА СПЕЦИФИКАЦИЯ</w:t>
      </w:r>
    </w:p>
    <w:p w:rsidR="00030C4F" w:rsidRPr="00114C45" w:rsidRDefault="00030C4F" w:rsidP="00114C45">
      <w:pPr>
        <w:spacing w:line="276" w:lineRule="auto"/>
        <w:jc w:val="center"/>
        <w:rPr>
          <w:rFonts w:cs="Times New Roman"/>
          <w:b/>
          <w:lang w:val="bg-BG"/>
        </w:rPr>
      </w:pPr>
    </w:p>
    <w:p w:rsidR="008F54A8" w:rsidRPr="00114C45" w:rsidRDefault="008F54A8" w:rsidP="00114C45">
      <w:pPr>
        <w:spacing w:line="276" w:lineRule="auto"/>
        <w:jc w:val="center"/>
        <w:rPr>
          <w:rFonts w:cs="Times New Roman"/>
          <w:b/>
          <w:lang w:val="bg-BG"/>
        </w:rPr>
      </w:pPr>
    </w:p>
    <w:p w:rsidR="008F54A8" w:rsidRPr="00114C45" w:rsidRDefault="008F54A8" w:rsidP="00114C45">
      <w:pPr>
        <w:spacing w:line="276" w:lineRule="auto"/>
        <w:jc w:val="center"/>
        <w:rPr>
          <w:rFonts w:cs="Times New Roman"/>
          <w:b/>
          <w:lang w:val="bg-BG"/>
        </w:rPr>
      </w:pPr>
      <w:r w:rsidRPr="00114C45">
        <w:rPr>
          <w:rFonts w:cs="Times New Roman"/>
          <w:b/>
          <w:lang w:val="bg-BG"/>
        </w:rPr>
        <w:t>ТЕХНИЧЕСКА СПЕЦИФИКАЦИЯ</w:t>
      </w:r>
    </w:p>
    <w:p w:rsidR="008F54A8" w:rsidRPr="00114C45" w:rsidRDefault="008F54A8" w:rsidP="00114C45">
      <w:pPr>
        <w:spacing w:line="276" w:lineRule="auto"/>
        <w:jc w:val="center"/>
        <w:rPr>
          <w:rFonts w:cs="Times New Roman"/>
          <w:b/>
          <w:lang w:val="bg-BG"/>
        </w:rPr>
      </w:pPr>
    </w:p>
    <w:p w:rsidR="0067049B" w:rsidRDefault="008F54A8" w:rsidP="00114C45">
      <w:pPr>
        <w:autoSpaceDE w:val="0"/>
        <w:autoSpaceDN w:val="0"/>
        <w:adjustRightInd w:val="0"/>
        <w:spacing w:line="276" w:lineRule="auto"/>
        <w:jc w:val="both"/>
        <w:outlineLvl w:val="1"/>
        <w:rPr>
          <w:rFonts w:cs="Times New Roman"/>
          <w:color w:val="000000" w:themeColor="text1"/>
          <w:lang w:val="bg-BG"/>
        </w:rPr>
      </w:pPr>
      <w:r w:rsidRPr="00374733">
        <w:rPr>
          <w:rFonts w:cs="Times New Roman"/>
          <w:b/>
          <w:lang w:val="bg-BG"/>
        </w:rPr>
        <w:t xml:space="preserve"> </w:t>
      </w:r>
      <w:r w:rsidR="00374733" w:rsidRPr="00374733">
        <w:rPr>
          <w:rFonts w:cs="Times New Roman"/>
          <w:color w:val="000000" w:themeColor="text1"/>
          <w:lang w:val="bg-BG"/>
        </w:rPr>
        <w:t>„ДОСТАВКА И ИНСТАЛИРАНЕ НА ПЕРИФЕРНИ УСТРОЙСТВА ЗА НУЖДИТЕ НА МВнР“</w:t>
      </w:r>
      <w:r w:rsidR="00374733">
        <w:rPr>
          <w:rFonts w:cs="Times New Roman"/>
          <w:color w:val="000000" w:themeColor="text1"/>
          <w:lang w:val="bg-BG"/>
        </w:rPr>
        <w:t>:</w:t>
      </w:r>
    </w:p>
    <w:p w:rsidR="00374733" w:rsidRPr="00114C45" w:rsidRDefault="00374733" w:rsidP="00114C45">
      <w:pPr>
        <w:autoSpaceDE w:val="0"/>
        <w:autoSpaceDN w:val="0"/>
        <w:adjustRightInd w:val="0"/>
        <w:spacing w:line="276" w:lineRule="auto"/>
        <w:jc w:val="both"/>
        <w:outlineLvl w:val="1"/>
        <w:rPr>
          <w:rFonts w:eastAsia="Times New Roman" w:cs="Times New Roman"/>
          <w:b/>
          <w:lang w:val="bg-BG"/>
        </w:rPr>
      </w:pPr>
    </w:p>
    <w:p w:rsidR="004172F6" w:rsidRPr="00A137E1" w:rsidRDefault="004172F6" w:rsidP="004172F6">
      <w:pPr>
        <w:pStyle w:val="ListParagraph"/>
        <w:numPr>
          <w:ilvl w:val="0"/>
          <w:numId w:val="12"/>
        </w:numPr>
        <w:spacing w:after="160" w:line="259" w:lineRule="auto"/>
        <w:rPr>
          <w:b/>
        </w:rPr>
      </w:pPr>
      <w:proofErr w:type="spellStart"/>
      <w:r w:rsidRPr="00A137E1">
        <w:rPr>
          <w:b/>
        </w:rPr>
        <w:t>Скенер</w:t>
      </w:r>
      <w:proofErr w:type="spellEnd"/>
      <w:r w:rsidRPr="00A137E1">
        <w:rPr>
          <w:b/>
        </w:rPr>
        <w:t xml:space="preserve"> – 1 </w:t>
      </w:r>
      <w:proofErr w:type="spellStart"/>
      <w:r w:rsidRPr="00A137E1">
        <w:rPr>
          <w:b/>
        </w:rPr>
        <w:t>брой</w:t>
      </w:r>
      <w:proofErr w:type="spellEnd"/>
    </w:p>
    <w:p w:rsidR="004172F6" w:rsidRPr="0072527E" w:rsidRDefault="004172F6" w:rsidP="004172F6">
      <w:pPr>
        <w:pStyle w:val="ListParagraph"/>
        <w:numPr>
          <w:ilvl w:val="0"/>
          <w:numId w:val="10"/>
        </w:numPr>
        <w:spacing w:after="160" w:line="259" w:lineRule="auto"/>
      </w:pPr>
      <w:proofErr w:type="spellStart"/>
      <w:r>
        <w:t>автоматично</w:t>
      </w:r>
      <w:proofErr w:type="spellEnd"/>
      <w:r>
        <w:t xml:space="preserve"> </w:t>
      </w:r>
      <w:proofErr w:type="spellStart"/>
      <w:r>
        <w:t>подаване</w:t>
      </w:r>
      <w:proofErr w:type="spellEnd"/>
      <w:r>
        <w:t xml:space="preserve"> на </w:t>
      </w:r>
      <w:proofErr w:type="spellStart"/>
      <w:r>
        <w:t>документи</w:t>
      </w:r>
      <w:proofErr w:type="spellEnd"/>
      <w:r>
        <w:t xml:space="preserve"> (</w:t>
      </w:r>
      <w:r w:rsidRPr="0072527E">
        <w:t>Automatic Document Feeder – ADF</w:t>
      </w:r>
      <w:r>
        <w:t>);</w:t>
      </w:r>
    </w:p>
    <w:p w:rsidR="004172F6" w:rsidRPr="0072527E" w:rsidRDefault="004172F6" w:rsidP="004172F6">
      <w:pPr>
        <w:pStyle w:val="ListParagraph"/>
        <w:numPr>
          <w:ilvl w:val="0"/>
          <w:numId w:val="10"/>
        </w:numPr>
        <w:spacing w:after="160" w:line="259" w:lineRule="auto"/>
      </w:pPr>
      <w:proofErr w:type="spellStart"/>
      <w:r>
        <w:t>двустранно</w:t>
      </w:r>
      <w:proofErr w:type="spellEnd"/>
      <w:r>
        <w:t xml:space="preserve"> </w:t>
      </w:r>
      <w:proofErr w:type="spellStart"/>
      <w:r>
        <w:t>сканиране</w:t>
      </w:r>
      <w:proofErr w:type="spellEnd"/>
      <w:r>
        <w:t xml:space="preserve"> </w:t>
      </w:r>
      <w:proofErr w:type="spellStart"/>
      <w:r>
        <w:t>от</w:t>
      </w:r>
      <w:proofErr w:type="spellEnd"/>
      <w:r>
        <w:t xml:space="preserve"> </w:t>
      </w:r>
      <w:r w:rsidRPr="0072527E">
        <w:t>ADF</w:t>
      </w:r>
      <w:r>
        <w:t>;</w:t>
      </w:r>
    </w:p>
    <w:p w:rsidR="004172F6" w:rsidRPr="0072527E" w:rsidRDefault="004172F6" w:rsidP="004172F6">
      <w:pPr>
        <w:pStyle w:val="ListParagraph"/>
        <w:numPr>
          <w:ilvl w:val="0"/>
          <w:numId w:val="10"/>
        </w:numPr>
        <w:spacing w:after="160" w:line="259" w:lineRule="auto"/>
      </w:pPr>
      <w:proofErr w:type="spellStart"/>
      <w:r>
        <w:t>възможност</w:t>
      </w:r>
      <w:proofErr w:type="spellEnd"/>
      <w:r>
        <w:t xml:space="preserve"> </w:t>
      </w:r>
      <w:proofErr w:type="spellStart"/>
      <w:r>
        <w:t>за</w:t>
      </w:r>
      <w:proofErr w:type="spellEnd"/>
      <w:r>
        <w:t xml:space="preserve"> </w:t>
      </w:r>
      <w:proofErr w:type="spellStart"/>
      <w:r>
        <w:t>сканиране</w:t>
      </w:r>
      <w:proofErr w:type="spellEnd"/>
      <w:r>
        <w:t xml:space="preserve"> на </w:t>
      </w:r>
      <w:proofErr w:type="spellStart"/>
      <w:r>
        <w:t>документи</w:t>
      </w:r>
      <w:proofErr w:type="spellEnd"/>
      <w:r>
        <w:t xml:space="preserve">, </w:t>
      </w:r>
      <w:proofErr w:type="spellStart"/>
      <w:r>
        <w:t>които</w:t>
      </w:r>
      <w:proofErr w:type="spellEnd"/>
      <w:r>
        <w:t xml:space="preserve"> </w:t>
      </w:r>
      <w:proofErr w:type="spellStart"/>
      <w:r>
        <w:t>не</w:t>
      </w:r>
      <w:proofErr w:type="spellEnd"/>
      <w:r>
        <w:t xml:space="preserve"> </w:t>
      </w:r>
      <w:proofErr w:type="spellStart"/>
      <w:r>
        <w:t>могат</w:t>
      </w:r>
      <w:proofErr w:type="spellEnd"/>
      <w:r>
        <w:t xml:space="preserve"> </w:t>
      </w:r>
      <w:proofErr w:type="spellStart"/>
      <w:r>
        <w:t>да</w:t>
      </w:r>
      <w:proofErr w:type="spellEnd"/>
      <w:r>
        <w:t xml:space="preserve"> </w:t>
      </w:r>
      <w:proofErr w:type="spellStart"/>
      <w:r>
        <w:t>преминат</w:t>
      </w:r>
      <w:proofErr w:type="spellEnd"/>
      <w:r>
        <w:t xml:space="preserve"> </w:t>
      </w:r>
      <w:proofErr w:type="spellStart"/>
      <w:r>
        <w:t>през</w:t>
      </w:r>
      <w:proofErr w:type="spellEnd"/>
      <w:r>
        <w:t xml:space="preserve"> </w:t>
      </w:r>
      <w:r w:rsidRPr="0072527E">
        <w:t>ADF (</w:t>
      </w:r>
      <w:proofErr w:type="spellStart"/>
      <w:r w:rsidRPr="0072527E">
        <w:t>Flatbad</w:t>
      </w:r>
      <w:proofErr w:type="spellEnd"/>
      <w:r w:rsidRPr="0072527E">
        <w:t>)</w:t>
      </w:r>
      <w:r>
        <w:t>;</w:t>
      </w:r>
    </w:p>
    <w:p w:rsidR="004172F6" w:rsidRPr="0072527E" w:rsidRDefault="004172F6" w:rsidP="004172F6">
      <w:pPr>
        <w:pStyle w:val="ListParagraph"/>
        <w:numPr>
          <w:ilvl w:val="0"/>
          <w:numId w:val="10"/>
        </w:numPr>
        <w:spacing w:after="160" w:line="259" w:lineRule="auto"/>
      </w:pPr>
      <w:proofErr w:type="spellStart"/>
      <w:r>
        <w:t>интерфейси</w:t>
      </w:r>
      <w:proofErr w:type="spellEnd"/>
      <w:r>
        <w:t xml:space="preserve">: </w:t>
      </w:r>
      <w:r w:rsidRPr="0072527E">
        <w:t xml:space="preserve">Ethernet </w:t>
      </w:r>
      <w:r>
        <w:t xml:space="preserve">и </w:t>
      </w:r>
      <w:r w:rsidRPr="0072527E">
        <w:t>USB</w:t>
      </w:r>
      <w:r>
        <w:t>;</w:t>
      </w:r>
    </w:p>
    <w:p w:rsidR="004172F6" w:rsidRDefault="004172F6" w:rsidP="004172F6">
      <w:pPr>
        <w:pStyle w:val="ListParagraph"/>
        <w:numPr>
          <w:ilvl w:val="0"/>
          <w:numId w:val="10"/>
        </w:numPr>
        <w:spacing w:after="160" w:line="259" w:lineRule="auto"/>
      </w:pPr>
      <w:proofErr w:type="spellStart"/>
      <w:r>
        <w:lastRenderedPageBreak/>
        <w:t>скорост</w:t>
      </w:r>
      <w:proofErr w:type="spellEnd"/>
      <w:r>
        <w:t xml:space="preserve"> на </w:t>
      </w:r>
      <w:proofErr w:type="spellStart"/>
      <w:r>
        <w:t>сканиране</w:t>
      </w:r>
      <w:proofErr w:type="spellEnd"/>
      <w:r>
        <w:t xml:space="preserve">: </w:t>
      </w:r>
      <w:proofErr w:type="spellStart"/>
      <w:r>
        <w:t>не</w:t>
      </w:r>
      <w:proofErr w:type="spellEnd"/>
      <w:r>
        <w:t xml:space="preserve"> </w:t>
      </w:r>
      <w:proofErr w:type="spellStart"/>
      <w:r>
        <w:t>по-малка</w:t>
      </w:r>
      <w:proofErr w:type="spellEnd"/>
      <w:r>
        <w:t xml:space="preserve"> </w:t>
      </w:r>
      <w:proofErr w:type="spellStart"/>
      <w:r>
        <w:t>от</w:t>
      </w:r>
      <w:proofErr w:type="spellEnd"/>
      <w:r>
        <w:t xml:space="preserve"> 40 </w:t>
      </w:r>
      <w:proofErr w:type="spellStart"/>
      <w:r>
        <w:t>страници</w:t>
      </w:r>
      <w:proofErr w:type="spellEnd"/>
      <w:r>
        <w:t xml:space="preserve"> в </w:t>
      </w:r>
      <w:proofErr w:type="spellStart"/>
      <w:r>
        <w:t>минута</w:t>
      </w:r>
      <w:proofErr w:type="spellEnd"/>
      <w:r>
        <w:t>;</w:t>
      </w:r>
    </w:p>
    <w:p w:rsidR="004172F6" w:rsidRDefault="004172F6" w:rsidP="004172F6">
      <w:pPr>
        <w:pStyle w:val="ListParagraph"/>
        <w:numPr>
          <w:ilvl w:val="0"/>
          <w:numId w:val="10"/>
        </w:numPr>
        <w:spacing w:after="160" w:line="259" w:lineRule="auto"/>
      </w:pPr>
      <w:proofErr w:type="spellStart"/>
      <w:r>
        <w:t>натоварване</w:t>
      </w:r>
      <w:proofErr w:type="spellEnd"/>
      <w:r>
        <w:t xml:space="preserve">: </w:t>
      </w:r>
      <w:proofErr w:type="spellStart"/>
      <w:r>
        <w:t>не</w:t>
      </w:r>
      <w:proofErr w:type="spellEnd"/>
      <w:r>
        <w:t xml:space="preserve"> </w:t>
      </w:r>
      <w:proofErr w:type="spellStart"/>
      <w:r>
        <w:t>по-малко</w:t>
      </w:r>
      <w:proofErr w:type="spellEnd"/>
      <w:r>
        <w:t xml:space="preserve"> </w:t>
      </w:r>
      <w:proofErr w:type="spellStart"/>
      <w:r>
        <w:t>от</w:t>
      </w:r>
      <w:proofErr w:type="spellEnd"/>
      <w:r>
        <w:t xml:space="preserve"> 500 </w:t>
      </w:r>
      <w:proofErr w:type="spellStart"/>
      <w:r>
        <w:t>страници</w:t>
      </w:r>
      <w:proofErr w:type="spellEnd"/>
      <w:r>
        <w:t xml:space="preserve"> на </w:t>
      </w:r>
      <w:proofErr w:type="spellStart"/>
      <w:r>
        <w:t>ден</w:t>
      </w:r>
      <w:proofErr w:type="spellEnd"/>
      <w:r>
        <w:t>;</w:t>
      </w:r>
    </w:p>
    <w:p w:rsidR="004172F6" w:rsidRPr="0072527E" w:rsidRDefault="004172F6" w:rsidP="004172F6">
      <w:pPr>
        <w:pStyle w:val="ListParagraph"/>
        <w:numPr>
          <w:ilvl w:val="0"/>
          <w:numId w:val="10"/>
        </w:numPr>
        <w:spacing w:after="160" w:line="259" w:lineRule="auto"/>
      </w:pPr>
      <w:proofErr w:type="spellStart"/>
      <w:r>
        <w:t>да</w:t>
      </w:r>
      <w:proofErr w:type="spellEnd"/>
      <w:r>
        <w:t xml:space="preserve"> </w:t>
      </w:r>
      <w:proofErr w:type="spellStart"/>
      <w:r>
        <w:t>поддържа</w:t>
      </w:r>
      <w:proofErr w:type="spellEnd"/>
      <w:r>
        <w:t xml:space="preserve"> </w:t>
      </w:r>
      <w:proofErr w:type="spellStart"/>
      <w:r>
        <w:t>създаването</w:t>
      </w:r>
      <w:proofErr w:type="spellEnd"/>
      <w:r>
        <w:t xml:space="preserve"> на </w:t>
      </w:r>
      <w:proofErr w:type="spellStart"/>
      <w:r>
        <w:t>изходен</w:t>
      </w:r>
      <w:proofErr w:type="spellEnd"/>
      <w:r>
        <w:t xml:space="preserve"> </w:t>
      </w:r>
      <w:proofErr w:type="spellStart"/>
      <w:r>
        <w:t>файл</w:t>
      </w:r>
      <w:proofErr w:type="spellEnd"/>
      <w:r>
        <w:t xml:space="preserve"> в </w:t>
      </w:r>
      <w:r w:rsidRPr="0072527E">
        <w:t>pdf-</w:t>
      </w:r>
      <w:proofErr w:type="spellStart"/>
      <w:r w:rsidRPr="0072527E">
        <w:t>формат</w:t>
      </w:r>
      <w:proofErr w:type="spellEnd"/>
      <w:r>
        <w:t>;</w:t>
      </w:r>
    </w:p>
    <w:p w:rsidR="004172F6" w:rsidRDefault="004172F6" w:rsidP="004172F6">
      <w:pPr>
        <w:pStyle w:val="ListParagraph"/>
        <w:numPr>
          <w:ilvl w:val="0"/>
          <w:numId w:val="10"/>
        </w:numPr>
        <w:spacing w:after="160" w:line="259" w:lineRule="auto"/>
      </w:pPr>
      <w:proofErr w:type="spellStart"/>
      <w:r>
        <w:t>драйвери</w:t>
      </w:r>
      <w:proofErr w:type="spellEnd"/>
      <w:r>
        <w:t xml:space="preserve"> и </w:t>
      </w:r>
      <w:proofErr w:type="spellStart"/>
      <w:r>
        <w:t>поддръжка</w:t>
      </w:r>
      <w:proofErr w:type="spellEnd"/>
      <w:r>
        <w:t xml:space="preserve"> </w:t>
      </w:r>
      <w:proofErr w:type="spellStart"/>
      <w:r>
        <w:t>за</w:t>
      </w:r>
      <w:proofErr w:type="spellEnd"/>
      <w:r>
        <w:t xml:space="preserve"> </w:t>
      </w:r>
      <w:r w:rsidRPr="0072527E">
        <w:t>Windows 10, 64-bit</w:t>
      </w:r>
    </w:p>
    <w:p w:rsidR="004172F6" w:rsidRDefault="004172F6" w:rsidP="004172F6">
      <w:pPr>
        <w:pStyle w:val="ListParagraph"/>
        <w:numPr>
          <w:ilvl w:val="0"/>
          <w:numId w:val="10"/>
        </w:numPr>
        <w:spacing w:after="160" w:line="259" w:lineRule="auto"/>
      </w:pPr>
      <w:proofErr w:type="spellStart"/>
      <w:r>
        <w:t>Гаранционен</w:t>
      </w:r>
      <w:proofErr w:type="spellEnd"/>
      <w:r>
        <w:t xml:space="preserve"> </w:t>
      </w:r>
      <w:proofErr w:type="spellStart"/>
      <w:r>
        <w:t>срок</w:t>
      </w:r>
      <w:proofErr w:type="spellEnd"/>
      <w:r>
        <w:t xml:space="preserve">, </w:t>
      </w:r>
      <w:proofErr w:type="spellStart"/>
      <w:r>
        <w:t>мин</w:t>
      </w:r>
      <w:proofErr w:type="spellEnd"/>
      <w:r>
        <w:t xml:space="preserve">. 12 </w:t>
      </w:r>
      <w:proofErr w:type="spellStart"/>
      <w:r>
        <w:t>месеца</w:t>
      </w:r>
      <w:proofErr w:type="spellEnd"/>
      <w:r>
        <w:t xml:space="preserve"> </w:t>
      </w:r>
      <w:proofErr w:type="spellStart"/>
      <w:r w:rsidRPr="00A137E1">
        <w:t>като</w:t>
      </w:r>
      <w:proofErr w:type="spellEnd"/>
      <w:r w:rsidRPr="00A137E1">
        <w:t xml:space="preserve"> </w:t>
      </w:r>
      <w:proofErr w:type="spellStart"/>
      <w:r w:rsidRPr="00A137E1">
        <w:t>същият</w:t>
      </w:r>
      <w:proofErr w:type="spellEnd"/>
      <w:r w:rsidRPr="00A137E1">
        <w:t xml:space="preserve"> </w:t>
      </w:r>
      <w:proofErr w:type="spellStart"/>
      <w:r w:rsidRPr="00A137E1">
        <w:t>започва</w:t>
      </w:r>
      <w:proofErr w:type="spellEnd"/>
      <w:r w:rsidRPr="00A137E1">
        <w:t xml:space="preserve"> </w:t>
      </w:r>
      <w:proofErr w:type="spellStart"/>
      <w:r w:rsidRPr="00A137E1">
        <w:t>да</w:t>
      </w:r>
      <w:proofErr w:type="spellEnd"/>
      <w:r w:rsidRPr="00A137E1">
        <w:t xml:space="preserve"> </w:t>
      </w:r>
      <w:proofErr w:type="spellStart"/>
      <w:r w:rsidRPr="00A137E1">
        <w:t>тече</w:t>
      </w:r>
      <w:proofErr w:type="spellEnd"/>
      <w:r w:rsidRPr="00A137E1">
        <w:t xml:space="preserve"> </w:t>
      </w:r>
      <w:proofErr w:type="spellStart"/>
      <w:r w:rsidRPr="00A137E1">
        <w:t>от</w:t>
      </w:r>
      <w:proofErr w:type="spellEnd"/>
      <w:r w:rsidRPr="00A137E1">
        <w:t xml:space="preserve"> </w:t>
      </w:r>
      <w:proofErr w:type="spellStart"/>
      <w:r w:rsidRPr="00A137E1">
        <w:t>датата</w:t>
      </w:r>
      <w:proofErr w:type="spellEnd"/>
      <w:r w:rsidRPr="00A137E1">
        <w:t xml:space="preserve"> на </w:t>
      </w:r>
      <w:proofErr w:type="spellStart"/>
      <w:r w:rsidRPr="00A137E1">
        <w:t>подписване</w:t>
      </w:r>
      <w:proofErr w:type="spellEnd"/>
      <w:r w:rsidRPr="00A137E1">
        <w:t xml:space="preserve"> на </w:t>
      </w:r>
      <w:proofErr w:type="spellStart"/>
      <w:r w:rsidRPr="00A137E1">
        <w:t>приемо-предавателен</w:t>
      </w:r>
      <w:proofErr w:type="spellEnd"/>
      <w:r w:rsidRPr="00A137E1">
        <w:t xml:space="preserve"> </w:t>
      </w:r>
      <w:proofErr w:type="spellStart"/>
      <w:r w:rsidRPr="00A137E1">
        <w:t>протокол</w:t>
      </w:r>
      <w:proofErr w:type="spellEnd"/>
    </w:p>
    <w:p w:rsidR="004172F6" w:rsidRDefault="004F6FBC" w:rsidP="004172F6">
      <w:pPr>
        <w:pStyle w:val="ListParagraph"/>
        <w:numPr>
          <w:ilvl w:val="0"/>
          <w:numId w:val="10"/>
        </w:numPr>
        <w:spacing w:after="160" w:line="259" w:lineRule="auto"/>
      </w:pPr>
      <w:proofErr w:type="spellStart"/>
      <w:r>
        <w:t>Оторизация</w:t>
      </w:r>
      <w:proofErr w:type="spellEnd"/>
      <w:r w:rsidRPr="008C278A">
        <w:t xml:space="preserve"> </w:t>
      </w:r>
      <w:proofErr w:type="spellStart"/>
      <w:r w:rsidRPr="008C278A">
        <w:t>от</w:t>
      </w:r>
      <w:proofErr w:type="spellEnd"/>
      <w:r w:rsidRPr="008C278A">
        <w:t xml:space="preserve"> </w:t>
      </w:r>
      <w:proofErr w:type="spellStart"/>
      <w:r w:rsidRPr="008C278A">
        <w:t>производителя</w:t>
      </w:r>
      <w:proofErr w:type="spellEnd"/>
      <w:r w:rsidRPr="008C278A">
        <w:t xml:space="preserve"> </w:t>
      </w:r>
      <w:proofErr w:type="spellStart"/>
      <w:r w:rsidRPr="008C278A">
        <w:t>или</w:t>
      </w:r>
      <w:proofErr w:type="spellEnd"/>
      <w:r w:rsidRPr="008C278A">
        <w:t xml:space="preserve"> </w:t>
      </w:r>
      <w:proofErr w:type="spellStart"/>
      <w:r w:rsidRPr="008C278A">
        <w:t>от</w:t>
      </w:r>
      <w:proofErr w:type="spellEnd"/>
      <w:r w:rsidRPr="008C278A">
        <w:t xml:space="preserve"> </w:t>
      </w:r>
      <w:proofErr w:type="spellStart"/>
      <w:r w:rsidRPr="008C278A">
        <w:t>негов</w:t>
      </w:r>
      <w:proofErr w:type="spellEnd"/>
      <w:r w:rsidRPr="008C278A">
        <w:t xml:space="preserve"> </w:t>
      </w:r>
      <w:proofErr w:type="spellStart"/>
      <w:r w:rsidRPr="008C278A">
        <w:t>представител</w:t>
      </w:r>
      <w:proofErr w:type="spellEnd"/>
      <w:r w:rsidRPr="008C278A">
        <w:t xml:space="preserve"> </w:t>
      </w:r>
      <w:proofErr w:type="spellStart"/>
      <w:r w:rsidRPr="008C278A">
        <w:t>да</w:t>
      </w:r>
      <w:proofErr w:type="spellEnd"/>
      <w:r w:rsidRPr="008C278A">
        <w:t xml:space="preserve"> </w:t>
      </w:r>
      <w:proofErr w:type="spellStart"/>
      <w:r w:rsidRPr="008C278A">
        <w:t>пр</w:t>
      </w:r>
      <w:r>
        <w:rPr>
          <w:lang w:val="bg-BG"/>
        </w:rPr>
        <w:t>одава</w:t>
      </w:r>
      <w:proofErr w:type="spellEnd"/>
      <w:r w:rsidRPr="008C278A">
        <w:t xml:space="preserve"> и </w:t>
      </w:r>
      <w:proofErr w:type="spellStart"/>
      <w:r w:rsidRPr="008C278A">
        <w:t>извършва</w:t>
      </w:r>
      <w:proofErr w:type="spellEnd"/>
      <w:r w:rsidRPr="008C278A">
        <w:t xml:space="preserve"> </w:t>
      </w:r>
      <w:proofErr w:type="spellStart"/>
      <w:r w:rsidRPr="008C278A">
        <w:t>гаранционно</w:t>
      </w:r>
      <w:proofErr w:type="spellEnd"/>
      <w:r w:rsidRPr="008C278A">
        <w:t xml:space="preserve"> </w:t>
      </w:r>
      <w:proofErr w:type="spellStart"/>
      <w:r w:rsidRPr="008C278A">
        <w:t>сервизно</w:t>
      </w:r>
      <w:proofErr w:type="spellEnd"/>
      <w:r w:rsidRPr="008C278A">
        <w:t xml:space="preserve"> обслужване на </w:t>
      </w:r>
      <w:proofErr w:type="spellStart"/>
      <w:r w:rsidRPr="008C278A">
        <w:t>предлаганата</w:t>
      </w:r>
      <w:proofErr w:type="spellEnd"/>
      <w:r w:rsidRPr="008C278A">
        <w:t xml:space="preserve"> </w:t>
      </w:r>
      <w:proofErr w:type="spellStart"/>
      <w:r w:rsidRPr="008C278A">
        <w:t>техника</w:t>
      </w:r>
      <w:proofErr w:type="spellEnd"/>
    </w:p>
    <w:p w:rsidR="004172F6" w:rsidRDefault="004172F6" w:rsidP="004172F6">
      <w:pPr>
        <w:pStyle w:val="ListParagraph"/>
      </w:pPr>
    </w:p>
    <w:p w:rsidR="004172F6" w:rsidRDefault="004172F6" w:rsidP="004172F6">
      <w:pPr>
        <w:pStyle w:val="ListParagraph"/>
      </w:pPr>
    </w:p>
    <w:p w:rsidR="004172F6" w:rsidRPr="00A137E1" w:rsidRDefault="004172F6" w:rsidP="004172F6">
      <w:pPr>
        <w:pStyle w:val="ListParagraph"/>
        <w:numPr>
          <w:ilvl w:val="0"/>
          <w:numId w:val="12"/>
        </w:numPr>
        <w:spacing w:after="160" w:line="259" w:lineRule="auto"/>
        <w:rPr>
          <w:b/>
        </w:rPr>
      </w:pPr>
      <w:proofErr w:type="spellStart"/>
      <w:r w:rsidRPr="00A137E1">
        <w:rPr>
          <w:b/>
        </w:rPr>
        <w:t>Копирна</w:t>
      </w:r>
      <w:proofErr w:type="spellEnd"/>
      <w:r w:rsidRPr="00A137E1">
        <w:rPr>
          <w:b/>
        </w:rPr>
        <w:t xml:space="preserve"> </w:t>
      </w:r>
      <w:proofErr w:type="spellStart"/>
      <w:r w:rsidRPr="00A137E1">
        <w:rPr>
          <w:b/>
        </w:rPr>
        <w:t>машина</w:t>
      </w:r>
      <w:proofErr w:type="spellEnd"/>
      <w:r w:rsidRPr="00A137E1">
        <w:rPr>
          <w:b/>
        </w:rPr>
        <w:t xml:space="preserve"> – 2 </w:t>
      </w:r>
      <w:proofErr w:type="spellStart"/>
      <w:r w:rsidRPr="00A137E1">
        <w:rPr>
          <w:b/>
        </w:rPr>
        <w:t>броя</w:t>
      </w:r>
      <w:proofErr w:type="spellEnd"/>
      <w:r w:rsidRPr="00A137E1">
        <w:rPr>
          <w:b/>
        </w:rPr>
        <w:t xml:space="preserve"> </w:t>
      </w:r>
    </w:p>
    <w:p w:rsidR="004172F6" w:rsidRDefault="004172F6" w:rsidP="004172F6">
      <w:pPr>
        <w:pStyle w:val="ListParagraph"/>
        <w:numPr>
          <w:ilvl w:val="0"/>
          <w:numId w:val="11"/>
        </w:numPr>
        <w:spacing w:after="160" w:line="259" w:lineRule="auto"/>
      </w:pPr>
      <w:proofErr w:type="spellStart"/>
      <w:r>
        <w:t>формат</w:t>
      </w:r>
      <w:proofErr w:type="spellEnd"/>
      <w:r>
        <w:t xml:space="preserve"> на </w:t>
      </w:r>
      <w:proofErr w:type="spellStart"/>
      <w:r>
        <w:t>хартията</w:t>
      </w:r>
      <w:proofErr w:type="spellEnd"/>
      <w:r>
        <w:t>: А4</w:t>
      </w:r>
    </w:p>
    <w:p w:rsidR="004172F6" w:rsidRPr="00680308" w:rsidRDefault="004172F6" w:rsidP="004172F6">
      <w:pPr>
        <w:pStyle w:val="ListParagraph"/>
        <w:numPr>
          <w:ilvl w:val="0"/>
          <w:numId w:val="11"/>
        </w:numPr>
        <w:spacing w:after="160" w:line="259" w:lineRule="auto"/>
      </w:pPr>
      <w:proofErr w:type="spellStart"/>
      <w:r>
        <w:t>цвят</w:t>
      </w:r>
      <w:proofErr w:type="spellEnd"/>
      <w:r>
        <w:t xml:space="preserve"> на </w:t>
      </w:r>
      <w:proofErr w:type="spellStart"/>
      <w:r>
        <w:t>отпечатване</w:t>
      </w:r>
      <w:proofErr w:type="spellEnd"/>
      <w:r>
        <w:t xml:space="preserve">: </w:t>
      </w:r>
      <w:proofErr w:type="spellStart"/>
      <w:r>
        <w:t>черно-бял</w:t>
      </w:r>
      <w:proofErr w:type="spellEnd"/>
      <w:r>
        <w:t xml:space="preserve"> (</w:t>
      </w:r>
      <w:proofErr w:type="spellStart"/>
      <w:r>
        <w:t>монохромен</w:t>
      </w:r>
      <w:proofErr w:type="spellEnd"/>
      <w:r>
        <w:t>)</w:t>
      </w:r>
    </w:p>
    <w:p w:rsidR="004172F6" w:rsidRDefault="004172F6" w:rsidP="004172F6">
      <w:pPr>
        <w:pStyle w:val="ListParagraph"/>
        <w:numPr>
          <w:ilvl w:val="0"/>
          <w:numId w:val="11"/>
        </w:numPr>
        <w:spacing w:after="160" w:line="259" w:lineRule="auto"/>
      </w:pPr>
      <w:proofErr w:type="spellStart"/>
      <w:r>
        <w:t>двустранно</w:t>
      </w:r>
      <w:proofErr w:type="spellEnd"/>
      <w:r>
        <w:t xml:space="preserve"> </w:t>
      </w:r>
      <w:proofErr w:type="spellStart"/>
      <w:r>
        <w:t>сканиране</w:t>
      </w:r>
      <w:proofErr w:type="spellEnd"/>
      <w:r>
        <w:t xml:space="preserve"> и </w:t>
      </w:r>
      <w:proofErr w:type="spellStart"/>
      <w:r>
        <w:t>копиране</w:t>
      </w:r>
      <w:proofErr w:type="spellEnd"/>
    </w:p>
    <w:p w:rsidR="004172F6" w:rsidRDefault="004172F6" w:rsidP="004172F6">
      <w:pPr>
        <w:pStyle w:val="ListParagraph"/>
        <w:numPr>
          <w:ilvl w:val="0"/>
          <w:numId w:val="11"/>
        </w:numPr>
        <w:spacing w:after="160" w:line="259" w:lineRule="auto"/>
      </w:pPr>
      <w:proofErr w:type="spellStart"/>
      <w:r>
        <w:t>скорост</w:t>
      </w:r>
      <w:proofErr w:type="spellEnd"/>
      <w:r>
        <w:t xml:space="preserve"> на </w:t>
      </w:r>
      <w:proofErr w:type="spellStart"/>
      <w:r>
        <w:t>сканиране</w:t>
      </w:r>
      <w:proofErr w:type="spellEnd"/>
      <w:r>
        <w:t>/</w:t>
      </w:r>
      <w:proofErr w:type="spellStart"/>
      <w:r>
        <w:t>копиране</w:t>
      </w:r>
      <w:proofErr w:type="spellEnd"/>
      <w:r>
        <w:t xml:space="preserve">:  </w:t>
      </w:r>
      <w:proofErr w:type="spellStart"/>
      <w:r>
        <w:t>не</w:t>
      </w:r>
      <w:proofErr w:type="spellEnd"/>
      <w:r>
        <w:t xml:space="preserve"> </w:t>
      </w:r>
      <w:proofErr w:type="spellStart"/>
      <w:r>
        <w:t>по-малка</w:t>
      </w:r>
      <w:proofErr w:type="spellEnd"/>
      <w:r>
        <w:t xml:space="preserve"> </w:t>
      </w:r>
      <w:proofErr w:type="spellStart"/>
      <w:r>
        <w:t>от</w:t>
      </w:r>
      <w:proofErr w:type="spellEnd"/>
      <w:r>
        <w:t xml:space="preserve"> 60 </w:t>
      </w:r>
      <w:proofErr w:type="spellStart"/>
      <w:r>
        <w:t>страници</w:t>
      </w:r>
      <w:proofErr w:type="spellEnd"/>
      <w:r>
        <w:t xml:space="preserve"> в </w:t>
      </w:r>
      <w:proofErr w:type="spellStart"/>
      <w:r>
        <w:t>минута</w:t>
      </w:r>
      <w:proofErr w:type="spellEnd"/>
    </w:p>
    <w:p w:rsidR="004172F6" w:rsidRPr="0072527E" w:rsidRDefault="004172F6" w:rsidP="004172F6">
      <w:pPr>
        <w:pStyle w:val="ListParagraph"/>
        <w:numPr>
          <w:ilvl w:val="0"/>
          <w:numId w:val="11"/>
        </w:numPr>
        <w:spacing w:after="160" w:line="259" w:lineRule="auto"/>
      </w:pPr>
      <w:proofErr w:type="spellStart"/>
      <w:r>
        <w:t>модул</w:t>
      </w:r>
      <w:proofErr w:type="spellEnd"/>
      <w:r>
        <w:t xml:space="preserve"> </w:t>
      </w:r>
      <w:proofErr w:type="spellStart"/>
      <w:r>
        <w:t>за</w:t>
      </w:r>
      <w:proofErr w:type="spellEnd"/>
      <w:r>
        <w:t xml:space="preserve"> </w:t>
      </w:r>
      <w:proofErr w:type="spellStart"/>
      <w:r>
        <w:t>сортиране</w:t>
      </w:r>
      <w:proofErr w:type="spellEnd"/>
      <w:r>
        <w:t xml:space="preserve"> на </w:t>
      </w:r>
      <w:proofErr w:type="spellStart"/>
      <w:r>
        <w:t>отделни</w:t>
      </w:r>
      <w:proofErr w:type="spellEnd"/>
      <w:r>
        <w:t xml:space="preserve"> </w:t>
      </w:r>
      <w:proofErr w:type="spellStart"/>
      <w:r>
        <w:t>копия</w:t>
      </w:r>
      <w:proofErr w:type="spellEnd"/>
      <w:r>
        <w:t xml:space="preserve"> – </w:t>
      </w:r>
      <w:r w:rsidRPr="0072527E">
        <w:t>finisher</w:t>
      </w:r>
    </w:p>
    <w:p w:rsidR="004172F6" w:rsidRPr="0072527E" w:rsidRDefault="004172F6" w:rsidP="004172F6">
      <w:pPr>
        <w:pStyle w:val="ListParagraph"/>
        <w:numPr>
          <w:ilvl w:val="0"/>
          <w:numId w:val="11"/>
        </w:numPr>
        <w:spacing w:after="160" w:line="259" w:lineRule="auto"/>
      </w:pPr>
      <w:proofErr w:type="spellStart"/>
      <w:r>
        <w:t>модул</w:t>
      </w:r>
      <w:proofErr w:type="spellEnd"/>
      <w:r>
        <w:t xml:space="preserve"> </w:t>
      </w:r>
      <w:proofErr w:type="spellStart"/>
      <w:r>
        <w:t>за</w:t>
      </w:r>
      <w:proofErr w:type="spellEnd"/>
      <w:r>
        <w:t xml:space="preserve"> </w:t>
      </w:r>
      <w:proofErr w:type="spellStart"/>
      <w:r>
        <w:t>автоматично</w:t>
      </w:r>
      <w:proofErr w:type="spellEnd"/>
      <w:r>
        <w:t xml:space="preserve"> </w:t>
      </w:r>
      <w:proofErr w:type="spellStart"/>
      <w:r>
        <w:t>поставяне</w:t>
      </w:r>
      <w:proofErr w:type="spellEnd"/>
      <w:r>
        <w:t xml:space="preserve"> на </w:t>
      </w:r>
      <w:proofErr w:type="spellStart"/>
      <w:r>
        <w:t>телбод</w:t>
      </w:r>
      <w:proofErr w:type="spellEnd"/>
      <w:r>
        <w:t xml:space="preserve"> </w:t>
      </w:r>
      <w:proofErr w:type="spellStart"/>
      <w:r>
        <w:t>към</w:t>
      </w:r>
      <w:proofErr w:type="spellEnd"/>
      <w:r>
        <w:t xml:space="preserve"> </w:t>
      </w:r>
      <w:proofErr w:type="spellStart"/>
      <w:r>
        <w:t>финишъра</w:t>
      </w:r>
      <w:proofErr w:type="spellEnd"/>
      <w:r>
        <w:t xml:space="preserve"> – </w:t>
      </w:r>
      <w:r w:rsidRPr="0072527E">
        <w:t>Stapler</w:t>
      </w:r>
    </w:p>
    <w:p w:rsidR="004172F6" w:rsidRDefault="004172F6" w:rsidP="004172F6">
      <w:pPr>
        <w:pStyle w:val="ListParagraph"/>
        <w:numPr>
          <w:ilvl w:val="0"/>
          <w:numId w:val="11"/>
        </w:numPr>
        <w:spacing w:after="160" w:line="259" w:lineRule="auto"/>
      </w:pPr>
      <w:r>
        <w:t xml:space="preserve">4 </w:t>
      </w:r>
      <w:proofErr w:type="spellStart"/>
      <w:r>
        <w:t>тави</w:t>
      </w:r>
      <w:proofErr w:type="spellEnd"/>
      <w:r>
        <w:t xml:space="preserve"> </w:t>
      </w:r>
      <w:proofErr w:type="spellStart"/>
      <w:r>
        <w:t>за</w:t>
      </w:r>
      <w:proofErr w:type="spellEnd"/>
      <w:r>
        <w:t xml:space="preserve"> </w:t>
      </w:r>
      <w:proofErr w:type="spellStart"/>
      <w:r>
        <w:t>листа</w:t>
      </w:r>
      <w:proofErr w:type="spellEnd"/>
      <w:r>
        <w:t xml:space="preserve"> – 2 </w:t>
      </w:r>
      <w:proofErr w:type="spellStart"/>
      <w:r>
        <w:t>стандартни</w:t>
      </w:r>
      <w:proofErr w:type="spellEnd"/>
      <w:r>
        <w:t xml:space="preserve"> и </w:t>
      </w:r>
      <w:proofErr w:type="spellStart"/>
      <w:r>
        <w:t>една</w:t>
      </w:r>
      <w:proofErr w:type="spellEnd"/>
      <w:r>
        <w:t xml:space="preserve"> </w:t>
      </w:r>
      <w:proofErr w:type="spellStart"/>
      <w:r>
        <w:t>сдвоена</w:t>
      </w:r>
      <w:proofErr w:type="spellEnd"/>
    </w:p>
    <w:p w:rsidR="004172F6" w:rsidRDefault="004172F6" w:rsidP="004172F6">
      <w:pPr>
        <w:pStyle w:val="ListParagraph"/>
        <w:numPr>
          <w:ilvl w:val="0"/>
          <w:numId w:val="11"/>
        </w:numPr>
        <w:spacing w:after="160" w:line="259" w:lineRule="auto"/>
      </w:pPr>
      <w:proofErr w:type="spellStart"/>
      <w:r>
        <w:t>Принтиране</w:t>
      </w:r>
      <w:proofErr w:type="spellEnd"/>
      <w:r>
        <w:t xml:space="preserve"> </w:t>
      </w:r>
      <w:proofErr w:type="spellStart"/>
      <w:r>
        <w:t>от</w:t>
      </w:r>
      <w:proofErr w:type="spellEnd"/>
      <w:r>
        <w:t xml:space="preserve"> </w:t>
      </w:r>
      <w:r w:rsidRPr="0072527E">
        <w:t xml:space="preserve">USB </w:t>
      </w:r>
      <w:proofErr w:type="spellStart"/>
      <w:r>
        <w:t>памет</w:t>
      </w:r>
      <w:proofErr w:type="spellEnd"/>
    </w:p>
    <w:p w:rsidR="004172F6" w:rsidRDefault="004172F6" w:rsidP="004172F6">
      <w:pPr>
        <w:pStyle w:val="ListParagraph"/>
        <w:numPr>
          <w:ilvl w:val="0"/>
          <w:numId w:val="11"/>
        </w:numPr>
        <w:spacing w:after="160" w:line="259" w:lineRule="auto"/>
      </w:pPr>
      <w:r w:rsidRPr="0072527E">
        <w:t>RAM-</w:t>
      </w:r>
      <w:proofErr w:type="spellStart"/>
      <w:r>
        <w:t>памет</w:t>
      </w:r>
      <w:proofErr w:type="spellEnd"/>
      <w:r>
        <w:t xml:space="preserve">: </w:t>
      </w:r>
      <w:proofErr w:type="spellStart"/>
      <w:r>
        <w:t>не</w:t>
      </w:r>
      <w:proofErr w:type="spellEnd"/>
      <w:r>
        <w:t xml:space="preserve"> </w:t>
      </w:r>
      <w:proofErr w:type="spellStart"/>
      <w:r>
        <w:t>по-малко</w:t>
      </w:r>
      <w:proofErr w:type="spellEnd"/>
      <w:r>
        <w:t xml:space="preserve"> </w:t>
      </w:r>
      <w:proofErr w:type="spellStart"/>
      <w:r>
        <w:t>от</w:t>
      </w:r>
      <w:proofErr w:type="spellEnd"/>
      <w:r>
        <w:t xml:space="preserve"> 4</w:t>
      </w:r>
      <w:r w:rsidRPr="0072527E">
        <w:t>GB</w:t>
      </w:r>
    </w:p>
    <w:p w:rsidR="004172F6" w:rsidRDefault="004172F6" w:rsidP="004172F6">
      <w:pPr>
        <w:pStyle w:val="ListParagraph"/>
        <w:numPr>
          <w:ilvl w:val="0"/>
          <w:numId w:val="11"/>
        </w:numPr>
        <w:spacing w:after="160" w:line="259" w:lineRule="auto"/>
      </w:pPr>
      <w:proofErr w:type="spellStart"/>
      <w:r w:rsidRPr="00A137E1">
        <w:t>Включени</w:t>
      </w:r>
      <w:proofErr w:type="spellEnd"/>
      <w:r w:rsidRPr="00A137E1">
        <w:t xml:space="preserve"> </w:t>
      </w:r>
      <w:proofErr w:type="spellStart"/>
      <w:r w:rsidRPr="00A137E1">
        <w:t>консумативи</w:t>
      </w:r>
      <w:proofErr w:type="spellEnd"/>
      <w:r w:rsidRPr="00A137E1">
        <w:t xml:space="preserve"> </w:t>
      </w:r>
      <w:r>
        <w:t>(</w:t>
      </w:r>
      <w:proofErr w:type="spellStart"/>
      <w:r>
        <w:t>тонер</w:t>
      </w:r>
      <w:proofErr w:type="spellEnd"/>
      <w:r>
        <w:t xml:space="preserve"> </w:t>
      </w:r>
      <w:proofErr w:type="spellStart"/>
      <w:r>
        <w:t>касети</w:t>
      </w:r>
      <w:proofErr w:type="spellEnd"/>
      <w:r>
        <w:t xml:space="preserve">) </w:t>
      </w:r>
      <w:proofErr w:type="spellStart"/>
      <w:r w:rsidRPr="00A137E1">
        <w:t>за</w:t>
      </w:r>
      <w:proofErr w:type="spellEnd"/>
      <w:r w:rsidRPr="00A137E1">
        <w:t xml:space="preserve"> </w:t>
      </w:r>
      <w:proofErr w:type="spellStart"/>
      <w:r w:rsidRPr="00A137E1">
        <w:t>мин</w:t>
      </w:r>
      <w:r>
        <w:t>имум</w:t>
      </w:r>
      <w:proofErr w:type="spellEnd"/>
      <w:r w:rsidRPr="00A137E1">
        <w:t xml:space="preserve"> 100 000 </w:t>
      </w:r>
      <w:proofErr w:type="spellStart"/>
      <w:r w:rsidRPr="00A137E1">
        <w:t>копия</w:t>
      </w:r>
      <w:proofErr w:type="spellEnd"/>
      <w:r w:rsidRPr="00A137E1">
        <w:t>/</w:t>
      </w:r>
      <w:r>
        <w:t xml:space="preserve">на </w:t>
      </w:r>
      <w:proofErr w:type="spellStart"/>
      <w:r>
        <w:t>машина</w:t>
      </w:r>
      <w:proofErr w:type="spellEnd"/>
      <w:r>
        <w:t xml:space="preserve">, </w:t>
      </w:r>
      <w:proofErr w:type="spellStart"/>
      <w:r>
        <w:t>запълване</w:t>
      </w:r>
      <w:proofErr w:type="spellEnd"/>
      <w:r>
        <w:t xml:space="preserve"> </w:t>
      </w:r>
      <w:proofErr w:type="spellStart"/>
      <w:r>
        <w:t>по</w:t>
      </w:r>
      <w:proofErr w:type="spellEnd"/>
      <w:r>
        <w:t xml:space="preserve"> (ISO/IEC 19798)</w:t>
      </w:r>
    </w:p>
    <w:p w:rsidR="004172F6" w:rsidRDefault="004172F6" w:rsidP="004172F6">
      <w:pPr>
        <w:pStyle w:val="ListParagraph"/>
        <w:numPr>
          <w:ilvl w:val="0"/>
          <w:numId w:val="11"/>
        </w:numPr>
        <w:spacing w:after="160" w:line="259" w:lineRule="auto"/>
      </w:pPr>
      <w:proofErr w:type="spellStart"/>
      <w:r>
        <w:t>Гаранционен</w:t>
      </w:r>
      <w:proofErr w:type="spellEnd"/>
      <w:r>
        <w:t xml:space="preserve"> </w:t>
      </w:r>
      <w:proofErr w:type="spellStart"/>
      <w:r>
        <w:t>срок</w:t>
      </w:r>
      <w:proofErr w:type="spellEnd"/>
      <w:r>
        <w:t xml:space="preserve">, </w:t>
      </w:r>
      <w:proofErr w:type="spellStart"/>
      <w:r>
        <w:t>мин</w:t>
      </w:r>
      <w:proofErr w:type="spellEnd"/>
      <w:r>
        <w:t xml:space="preserve">. 12 </w:t>
      </w:r>
      <w:proofErr w:type="spellStart"/>
      <w:r>
        <w:t>месеца</w:t>
      </w:r>
      <w:proofErr w:type="spellEnd"/>
      <w:r>
        <w:t xml:space="preserve"> </w:t>
      </w:r>
      <w:proofErr w:type="spellStart"/>
      <w:r w:rsidRPr="00A137E1">
        <w:t>като</w:t>
      </w:r>
      <w:proofErr w:type="spellEnd"/>
      <w:r w:rsidRPr="00A137E1">
        <w:t xml:space="preserve"> </w:t>
      </w:r>
      <w:proofErr w:type="spellStart"/>
      <w:r w:rsidRPr="00A137E1">
        <w:t>същият</w:t>
      </w:r>
      <w:proofErr w:type="spellEnd"/>
      <w:r w:rsidRPr="00A137E1">
        <w:t xml:space="preserve"> </w:t>
      </w:r>
      <w:proofErr w:type="spellStart"/>
      <w:r w:rsidRPr="00A137E1">
        <w:t>започва</w:t>
      </w:r>
      <w:proofErr w:type="spellEnd"/>
      <w:r w:rsidRPr="00A137E1">
        <w:t xml:space="preserve"> </w:t>
      </w:r>
      <w:proofErr w:type="spellStart"/>
      <w:r w:rsidRPr="00A137E1">
        <w:t>да</w:t>
      </w:r>
      <w:proofErr w:type="spellEnd"/>
      <w:r w:rsidRPr="00A137E1">
        <w:t xml:space="preserve"> </w:t>
      </w:r>
      <w:proofErr w:type="spellStart"/>
      <w:r w:rsidRPr="00A137E1">
        <w:t>тече</w:t>
      </w:r>
      <w:proofErr w:type="spellEnd"/>
      <w:r w:rsidRPr="00A137E1">
        <w:t xml:space="preserve"> </w:t>
      </w:r>
      <w:proofErr w:type="spellStart"/>
      <w:r w:rsidRPr="00A137E1">
        <w:t>от</w:t>
      </w:r>
      <w:proofErr w:type="spellEnd"/>
      <w:r w:rsidRPr="00A137E1">
        <w:t xml:space="preserve"> </w:t>
      </w:r>
      <w:proofErr w:type="spellStart"/>
      <w:r w:rsidRPr="00A137E1">
        <w:t>датата</w:t>
      </w:r>
      <w:proofErr w:type="spellEnd"/>
      <w:r w:rsidRPr="00A137E1">
        <w:t xml:space="preserve"> на </w:t>
      </w:r>
      <w:proofErr w:type="spellStart"/>
      <w:r w:rsidRPr="00A137E1">
        <w:t>подписване</w:t>
      </w:r>
      <w:proofErr w:type="spellEnd"/>
      <w:r w:rsidRPr="00A137E1">
        <w:t xml:space="preserve"> на </w:t>
      </w:r>
      <w:proofErr w:type="spellStart"/>
      <w:r w:rsidRPr="00A137E1">
        <w:t>приемо-предавателен</w:t>
      </w:r>
      <w:proofErr w:type="spellEnd"/>
      <w:r w:rsidRPr="00A137E1">
        <w:t xml:space="preserve"> </w:t>
      </w:r>
      <w:proofErr w:type="spellStart"/>
      <w:r w:rsidRPr="00A137E1">
        <w:t>протокол</w:t>
      </w:r>
      <w:proofErr w:type="spellEnd"/>
    </w:p>
    <w:p w:rsidR="004172F6" w:rsidRDefault="004172F6" w:rsidP="004172F6">
      <w:pPr>
        <w:pStyle w:val="ListParagraph"/>
        <w:numPr>
          <w:ilvl w:val="0"/>
          <w:numId w:val="11"/>
        </w:numPr>
        <w:spacing w:after="160" w:line="259" w:lineRule="auto"/>
      </w:pPr>
      <w:proofErr w:type="spellStart"/>
      <w:r>
        <w:t>Оторизация</w:t>
      </w:r>
      <w:proofErr w:type="spellEnd"/>
      <w:r w:rsidRPr="008C278A">
        <w:t xml:space="preserve"> </w:t>
      </w:r>
      <w:proofErr w:type="spellStart"/>
      <w:r w:rsidRPr="008C278A">
        <w:t>от</w:t>
      </w:r>
      <w:proofErr w:type="spellEnd"/>
      <w:r w:rsidRPr="008C278A">
        <w:t xml:space="preserve"> </w:t>
      </w:r>
      <w:proofErr w:type="spellStart"/>
      <w:r w:rsidRPr="008C278A">
        <w:t>производителя</w:t>
      </w:r>
      <w:proofErr w:type="spellEnd"/>
      <w:r w:rsidRPr="008C278A">
        <w:t xml:space="preserve"> </w:t>
      </w:r>
      <w:proofErr w:type="spellStart"/>
      <w:r w:rsidRPr="008C278A">
        <w:t>или</w:t>
      </w:r>
      <w:proofErr w:type="spellEnd"/>
      <w:r w:rsidRPr="008C278A">
        <w:t xml:space="preserve"> </w:t>
      </w:r>
      <w:proofErr w:type="spellStart"/>
      <w:r w:rsidRPr="008C278A">
        <w:t>от</w:t>
      </w:r>
      <w:proofErr w:type="spellEnd"/>
      <w:r w:rsidRPr="008C278A">
        <w:t xml:space="preserve"> </w:t>
      </w:r>
      <w:proofErr w:type="spellStart"/>
      <w:r w:rsidRPr="008C278A">
        <w:t>негов</w:t>
      </w:r>
      <w:proofErr w:type="spellEnd"/>
      <w:r w:rsidRPr="008C278A">
        <w:t xml:space="preserve"> </w:t>
      </w:r>
      <w:proofErr w:type="spellStart"/>
      <w:r w:rsidRPr="008C278A">
        <w:t>представител</w:t>
      </w:r>
      <w:proofErr w:type="spellEnd"/>
      <w:r w:rsidRPr="008C278A">
        <w:t xml:space="preserve"> </w:t>
      </w:r>
      <w:proofErr w:type="spellStart"/>
      <w:r w:rsidRPr="008C278A">
        <w:t>да</w:t>
      </w:r>
      <w:proofErr w:type="spellEnd"/>
      <w:r w:rsidRPr="008C278A">
        <w:t xml:space="preserve"> </w:t>
      </w:r>
      <w:proofErr w:type="spellStart"/>
      <w:r w:rsidRPr="008C278A">
        <w:t>пр</w:t>
      </w:r>
      <w:r w:rsidR="004F6FBC">
        <w:rPr>
          <w:lang w:val="bg-BG"/>
        </w:rPr>
        <w:t>одава</w:t>
      </w:r>
      <w:proofErr w:type="spellEnd"/>
      <w:r w:rsidRPr="008C278A">
        <w:t xml:space="preserve"> и </w:t>
      </w:r>
      <w:proofErr w:type="spellStart"/>
      <w:r w:rsidRPr="008C278A">
        <w:t>извършва</w:t>
      </w:r>
      <w:proofErr w:type="spellEnd"/>
      <w:r w:rsidRPr="008C278A">
        <w:t xml:space="preserve"> </w:t>
      </w:r>
      <w:proofErr w:type="spellStart"/>
      <w:r w:rsidRPr="008C278A">
        <w:t>гаранционно</w:t>
      </w:r>
      <w:proofErr w:type="spellEnd"/>
      <w:r w:rsidRPr="008C278A">
        <w:t xml:space="preserve"> </w:t>
      </w:r>
      <w:proofErr w:type="spellStart"/>
      <w:r w:rsidRPr="008C278A">
        <w:t>сервизно</w:t>
      </w:r>
      <w:proofErr w:type="spellEnd"/>
      <w:r w:rsidRPr="008C278A">
        <w:t xml:space="preserve"> обслужване на </w:t>
      </w:r>
      <w:proofErr w:type="spellStart"/>
      <w:r w:rsidRPr="008C278A">
        <w:t>предлаганата</w:t>
      </w:r>
      <w:proofErr w:type="spellEnd"/>
      <w:r w:rsidRPr="008C278A">
        <w:t xml:space="preserve"> </w:t>
      </w:r>
      <w:proofErr w:type="spellStart"/>
      <w:r w:rsidRPr="008C278A">
        <w:t>техника</w:t>
      </w:r>
      <w:proofErr w:type="spellEnd"/>
    </w:p>
    <w:p w:rsidR="006737A7" w:rsidRDefault="006737A7" w:rsidP="006737A7">
      <w:pPr>
        <w:pStyle w:val="ListParagraph"/>
        <w:spacing w:after="160" w:line="259" w:lineRule="auto"/>
      </w:pPr>
    </w:p>
    <w:p w:rsidR="00374733" w:rsidRPr="006737A7" w:rsidRDefault="006737A7" w:rsidP="006737A7">
      <w:pPr>
        <w:pStyle w:val="ListParagraph"/>
        <w:numPr>
          <w:ilvl w:val="0"/>
          <w:numId w:val="13"/>
        </w:numPr>
        <w:spacing w:line="276" w:lineRule="auto"/>
        <w:jc w:val="both"/>
        <w:rPr>
          <w:rFonts w:cs="Times New Roman"/>
          <w:lang w:val="bg-BG"/>
        </w:rPr>
      </w:pPr>
      <w:r w:rsidRPr="006737A7">
        <w:rPr>
          <w:rFonts w:cs="Times New Roman"/>
          <w:lang w:val="bg-BG"/>
        </w:rPr>
        <w:t>Устройствата следва да бъдат доставени за не повече от 14 /четиринадесет/ дни.</w:t>
      </w:r>
    </w:p>
    <w:p w:rsidR="00BA0BEF" w:rsidRPr="00374733" w:rsidRDefault="00577247" w:rsidP="00374733">
      <w:pPr>
        <w:pStyle w:val="ListParagraph"/>
        <w:numPr>
          <w:ilvl w:val="0"/>
          <w:numId w:val="13"/>
        </w:numPr>
        <w:spacing w:line="276" w:lineRule="auto"/>
        <w:jc w:val="both"/>
        <w:rPr>
          <w:rFonts w:cs="Times New Roman"/>
          <w:lang w:val="bg-BG"/>
        </w:rPr>
      </w:pPr>
      <w:r>
        <w:rPr>
          <w:lang w:val="bg-BG"/>
        </w:rPr>
        <w:t xml:space="preserve">Доставката </w:t>
      </w:r>
      <w:proofErr w:type="spellStart"/>
      <w:r w:rsidR="00420174">
        <w:t>трябва</w:t>
      </w:r>
      <w:proofErr w:type="spellEnd"/>
      <w:r w:rsidR="00420174">
        <w:t xml:space="preserve"> </w:t>
      </w:r>
      <w:proofErr w:type="spellStart"/>
      <w:r w:rsidR="00420174">
        <w:t>да</w:t>
      </w:r>
      <w:proofErr w:type="spellEnd"/>
      <w:r w:rsidR="00420174">
        <w:t xml:space="preserve"> </w:t>
      </w:r>
      <w:r>
        <w:rPr>
          <w:lang w:val="bg-BG"/>
        </w:rPr>
        <w:t>включва и</w:t>
      </w:r>
      <w:r w:rsidR="00420174">
        <w:t xml:space="preserve"> </w:t>
      </w:r>
      <w:proofErr w:type="spellStart"/>
      <w:r w:rsidR="00420174">
        <w:t>инсталиран</w:t>
      </w:r>
      <w:proofErr w:type="spellEnd"/>
      <w:r>
        <w:rPr>
          <w:lang w:val="bg-BG"/>
        </w:rPr>
        <w:t>е</w:t>
      </w:r>
      <w:r w:rsidR="004172F6">
        <w:t xml:space="preserve"> на </w:t>
      </w:r>
      <w:r>
        <w:rPr>
          <w:lang w:val="bg-BG"/>
        </w:rPr>
        <w:t xml:space="preserve">техниката, на </w:t>
      </w:r>
      <w:proofErr w:type="spellStart"/>
      <w:r w:rsidR="004172F6">
        <w:t>място</w:t>
      </w:r>
      <w:proofErr w:type="spellEnd"/>
      <w:r w:rsidR="004172F6">
        <w:t xml:space="preserve"> </w:t>
      </w:r>
      <w:proofErr w:type="spellStart"/>
      <w:r w:rsidR="004172F6">
        <w:t>при</w:t>
      </w:r>
      <w:proofErr w:type="spellEnd"/>
      <w:r w:rsidR="004172F6">
        <w:t xml:space="preserve"> </w:t>
      </w:r>
      <w:proofErr w:type="spellStart"/>
      <w:r w:rsidR="004172F6">
        <w:t>възложителя</w:t>
      </w:r>
      <w:proofErr w:type="spellEnd"/>
      <w:r w:rsidR="004172F6">
        <w:t xml:space="preserve"> - ЦУ – </w:t>
      </w:r>
      <w:proofErr w:type="spellStart"/>
      <w:r w:rsidR="004172F6">
        <w:t>МВнР</w:t>
      </w:r>
      <w:proofErr w:type="spellEnd"/>
      <w:r w:rsidR="004172F6">
        <w:t xml:space="preserve"> </w:t>
      </w:r>
      <w:proofErr w:type="spellStart"/>
      <w:r w:rsidR="004172F6">
        <w:t>София</w:t>
      </w:r>
      <w:proofErr w:type="spellEnd"/>
      <w:r w:rsidR="004172F6">
        <w:t xml:space="preserve">, </w:t>
      </w:r>
      <w:proofErr w:type="spellStart"/>
      <w:r w:rsidR="004172F6">
        <w:t>ул</w:t>
      </w:r>
      <w:proofErr w:type="spellEnd"/>
      <w:r w:rsidR="004172F6">
        <w:t xml:space="preserve">. </w:t>
      </w:r>
      <w:proofErr w:type="spellStart"/>
      <w:r w:rsidR="004172F6">
        <w:t>Ал</w:t>
      </w:r>
      <w:proofErr w:type="spellEnd"/>
      <w:r w:rsidR="004172F6">
        <w:t xml:space="preserve">. </w:t>
      </w:r>
      <w:proofErr w:type="spellStart"/>
      <w:r w:rsidR="004172F6">
        <w:t>Жендов</w:t>
      </w:r>
      <w:proofErr w:type="spellEnd"/>
      <w:r w:rsidR="004172F6">
        <w:t xml:space="preserve"> 2.</w:t>
      </w:r>
    </w:p>
    <w:p w:rsidR="00C1716D" w:rsidRPr="00114C45" w:rsidRDefault="00A96D20" w:rsidP="00114C45">
      <w:pPr>
        <w:pStyle w:val="Heading1"/>
        <w:spacing w:line="276" w:lineRule="auto"/>
        <w:rPr>
          <w:rFonts w:asciiTheme="minorHAnsi" w:hAnsiTheme="minorHAnsi" w:cs="Times New Roman"/>
          <w:color w:val="000000" w:themeColor="text1"/>
          <w:sz w:val="24"/>
          <w:szCs w:val="24"/>
        </w:rPr>
      </w:pPr>
      <w:bookmarkStart w:id="2" w:name="_Toc328805408"/>
      <w:r w:rsidRPr="00114C45">
        <w:rPr>
          <w:rFonts w:asciiTheme="minorHAnsi" w:hAnsiTheme="minorHAnsi" w:cs="Times New Roman"/>
          <w:color w:val="000000" w:themeColor="text1"/>
          <w:sz w:val="24"/>
          <w:szCs w:val="24"/>
        </w:rPr>
        <w:t>ІІ</w:t>
      </w:r>
      <w:r w:rsidR="00746FAD" w:rsidRPr="00114C45">
        <w:rPr>
          <w:rFonts w:asciiTheme="minorHAnsi" w:hAnsiTheme="minorHAnsi" w:cs="Times New Roman"/>
          <w:color w:val="000000" w:themeColor="text1"/>
          <w:sz w:val="24"/>
          <w:szCs w:val="24"/>
        </w:rPr>
        <w:t>I</w:t>
      </w:r>
      <w:r w:rsidRPr="00114C45">
        <w:rPr>
          <w:rFonts w:asciiTheme="minorHAnsi" w:hAnsiTheme="minorHAnsi" w:cs="Times New Roman"/>
          <w:color w:val="000000" w:themeColor="text1"/>
          <w:sz w:val="24"/>
          <w:szCs w:val="24"/>
        </w:rPr>
        <w:t>. ИЗИСКВАНИЯ КЪМ УЧАСТНИЦИТЕ</w:t>
      </w:r>
      <w:bookmarkEnd w:id="2"/>
    </w:p>
    <w:p w:rsidR="0044692C" w:rsidRPr="00114C45" w:rsidRDefault="0044692C" w:rsidP="00114C45">
      <w:pPr>
        <w:spacing w:line="276" w:lineRule="auto"/>
        <w:rPr>
          <w:lang w:val="bg-BG"/>
        </w:rPr>
      </w:pPr>
    </w:p>
    <w:p w:rsidR="00A96D20" w:rsidRPr="00114C45" w:rsidRDefault="00A96D20" w:rsidP="00114C45">
      <w:pPr>
        <w:pStyle w:val="Heading2"/>
        <w:spacing w:line="276" w:lineRule="auto"/>
        <w:rPr>
          <w:rFonts w:asciiTheme="minorHAnsi" w:hAnsiTheme="minorHAnsi" w:cs="Times New Roman"/>
          <w:color w:val="auto"/>
          <w:sz w:val="24"/>
          <w:szCs w:val="24"/>
          <w:lang w:val="bg-BG"/>
        </w:rPr>
      </w:pPr>
      <w:bookmarkStart w:id="3" w:name="_Toc328805409"/>
      <w:r w:rsidRPr="00114C45">
        <w:rPr>
          <w:rFonts w:asciiTheme="minorHAnsi" w:hAnsiTheme="minorHAnsi" w:cs="Times New Roman"/>
          <w:color w:val="auto"/>
          <w:sz w:val="24"/>
          <w:szCs w:val="24"/>
          <w:lang w:val="bg-BG"/>
        </w:rPr>
        <w:t>Общи изисквания към участниците</w:t>
      </w:r>
      <w:bookmarkEnd w:id="3"/>
    </w:p>
    <w:p w:rsidR="00A96D20" w:rsidRPr="00114C45" w:rsidRDefault="00A96D20" w:rsidP="00114C45">
      <w:pPr>
        <w:pStyle w:val="ListParagraph"/>
        <w:numPr>
          <w:ilvl w:val="0"/>
          <w:numId w:val="1"/>
        </w:numPr>
        <w:autoSpaceDE w:val="0"/>
        <w:autoSpaceDN w:val="0"/>
        <w:adjustRightInd w:val="0"/>
        <w:spacing w:line="276" w:lineRule="auto"/>
        <w:ind w:left="0" w:firstLine="588"/>
        <w:jc w:val="both"/>
        <w:rPr>
          <w:rFonts w:cs="Times New Roman"/>
          <w:lang w:val="bg-BG"/>
        </w:rPr>
      </w:pPr>
      <w:r w:rsidRPr="00114C45">
        <w:rPr>
          <w:rFonts w:cs="Times New Roman"/>
          <w:lang w:val="bg-BG"/>
        </w:rPr>
        <w:t>В процедура</w:t>
      </w:r>
      <w:r w:rsidR="00921CFF" w:rsidRPr="00114C45">
        <w:rPr>
          <w:rFonts w:cs="Times New Roman"/>
          <w:lang w:val="bg-BG"/>
        </w:rPr>
        <w:t>та</w:t>
      </w:r>
      <w:r w:rsidRPr="00114C45">
        <w:rPr>
          <w:rFonts w:cs="Times New Roman"/>
          <w:lang w:val="bg-BG"/>
        </w:rPr>
        <w:t xml:space="preserve"> може да участва всяко българско или чуждестранно физическо или юридическо лице, или обединения на такива лица, както и всяко образование, което има право да изпълнява услугите, предмет на поръчката, съгласно законодателството на държа</w:t>
      </w:r>
      <w:r w:rsidR="0054542F" w:rsidRPr="00114C45">
        <w:rPr>
          <w:rFonts w:cs="Times New Roman"/>
          <w:lang w:val="bg-BG"/>
        </w:rPr>
        <w:t>вата, в която е у</w:t>
      </w:r>
      <w:r w:rsidRPr="00114C45">
        <w:rPr>
          <w:rFonts w:cs="Times New Roman"/>
          <w:lang w:val="bg-BG"/>
        </w:rPr>
        <w:t xml:space="preserve">становено. Участниците в процедурата трябва да отговарят на изискванията, регламентирани от Закона за обществените поръчки, обявените изисквания от Възложителя в настоящата документация и обявлението за обществената поръчка. </w:t>
      </w:r>
    </w:p>
    <w:p w:rsidR="00A96D20" w:rsidRPr="00114C45" w:rsidRDefault="00A96D20" w:rsidP="00114C45">
      <w:pPr>
        <w:pStyle w:val="ListParagraph"/>
        <w:numPr>
          <w:ilvl w:val="0"/>
          <w:numId w:val="1"/>
        </w:numPr>
        <w:autoSpaceDE w:val="0"/>
        <w:autoSpaceDN w:val="0"/>
        <w:adjustRightInd w:val="0"/>
        <w:spacing w:line="276" w:lineRule="auto"/>
        <w:ind w:left="0" w:firstLine="588"/>
        <w:jc w:val="both"/>
        <w:rPr>
          <w:rFonts w:cs="Times New Roman"/>
          <w:lang w:val="bg-BG"/>
        </w:rPr>
      </w:pPr>
      <w:r w:rsidRPr="00114C45">
        <w:rPr>
          <w:rFonts w:cs="Times New Roman"/>
          <w:lang w:val="bg-BG"/>
        </w:rPr>
        <w:lastRenderedPageBreak/>
        <w:t>Не се допуска до участие в процедурата участник, който не отговаря на законовите изисквания или на някое от условията на Възложителя в тази документация и в обявлението за обществената поръчка.</w:t>
      </w:r>
    </w:p>
    <w:p w:rsidR="00A96D20" w:rsidRPr="00114C45" w:rsidRDefault="00A96D20" w:rsidP="00114C45">
      <w:pPr>
        <w:pStyle w:val="Heading2"/>
        <w:spacing w:line="276" w:lineRule="auto"/>
        <w:rPr>
          <w:rFonts w:asciiTheme="minorHAnsi" w:hAnsiTheme="minorHAnsi" w:cs="Times New Roman"/>
          <w:color w:val="auto"/>
          <w:sz w:val="24"/>
          <w:szCs w:val="24"/>
          <w:lang w:val="bg-BG"/>
        </w:rPr>
      </w:pPr>
      <w:bookmarkStart w:id="4" w:name="_Toc328805410"/>
      <w:r w:rsidRPr="00114C45">
        <w:rPr>
          <w:rFonts w:asciiTheme="minorHAnsi" w:hAnsiTheme="minorHAnsi" w:cs="Times New Roman"/>
          <w:color w:val="auto"/>
          <w:sz w:val="24"/>
          <w:szCs w:val="24"/>
          <w:lang w:val="bg-BG"/>
        </w:rPr>
        <w:t>Участник - обединение</w:t>
      </w:r>
      <w:bookmarkEnd w:id="4"/>
    </w:p>
    <w:p w:rsidR="00746FAD" w:rsidRPr="00114C45" w:rsidRDefault="00A96D20" w:rsidP="00114C45">
      <w:pPr>
        <w:pStyle w:val="ListParagraph"/>
        <w:numPr>
          <w:ilvl w:val="0"/>
          <w:numId w:val="1"/>
        </w:numPr>
        <w:spacing w:line="276" w:lineRule="auto"/>
        <w:ind w:left="0" w:firstLine="588"/>
        <w:jc w:val="both"/>
        <w:rPr>
          <w:rFonts w:cs="Times New Roman"/>
          <w:lang w:val="bg-BG"/>
        </w:rPr>
      </w:pPr>
      <w:r w:rsidRPr="00114C45">
        <w:rPr>
          <w:rFonts w:cs="Times New Roman"/>
          <w:lang w:val="bg-BG"/>
        </w:rPr>
        <w:t xml:space="preserve">В случай, че участникът е обединение, което не е юридическо лице, </w:t>
      </w:r>
      <w:r w:rsidR="00442610" w:rsidRPr="00114C45">
        <w:rPr>
          <w:rFonts w:cs="Times New Roman"/>
          <w:lang w:val="bg-BG"/>
        </w:rPr>
        <w:t>се представя копие на документ, от който да е видно правното основание за създаване на обединението, както и следната информация във връзка с настоящата поръчка:</w:t>
      </w:r>
    </w:p>
    <w:p w:rsidR="009A2EA1" w:rsidRPr="00114C45" w:rsidRDefault="00442610" w:rsidP="00114C45">
      <w:pPr>
        <w:pStyle w:val="ListParagraph"/>
        <w:numPr>
          <w:ilvl w:val="1"/>
          <w:numId w:val="1"/>
        </w:numPr>
        <w:spacing w:line="276" w:lineRule="auto"/>
        <w:jc w:val="both"/>
        <w:rPr>
          <w:rFonts w:cs="Times New Roman"/>
          <w:lang w:val="bg-BG"/>
        </w:rPr>
      </w:pPr>
      <w:r w:rsidRPr="00114C45">
        <w:rPr>
          <w:rFonts w:cs="Times New Roman"/>
          <w:lang w:val="bg-BG"/>
        </w:rPr>
        <w:t>участник (партньор) в обединението, който е определен да представлява обединението за целите на настоящата поръчка;</w:t>
      </w:r>
    </w:p>
    <w:p w:rsidR="009A2EA1" w:rsidRPr="00114C45" w:rsidRDefault="00442610" w:rsidP="00114C45">
      <w:pPr>
        <w:pStyle w:val="ListParagraph"/>
        <w:numPr>
          <w:ilvl w:val="1"/>
          <w:numId w:val="1"/>
        </w:numPr>
        <w:spacing w:line="276" w:lineRule="auto"/>
        <w:jc w:val="both"/>
        <w:rPr>
          <w:rFonts w:cs="Times New Roman"/>
          <w:lang w:val="bg-BG"/>
        </w:rPr>
      </w:pPr>
      <w:r w:rsidRPr="00114C45">
        <w:rPr>
          <w:rFonts w:cs="Times New Roman"/>
          <w:lang w:val="bg-BG"/>
        </w:rPr>
        <w:t>правата и задълженията на участниц</w:t>
      </w:r>
      <w:r w:rsidR="0054542F" w:rsidRPr="00114C45">
        <w:rPr>
          <w:rFonts w:cs="Times New Roman"/>
          <w:lang w:val="bg-BG"/>
        </w:rPr>
        <w:t>и</w:t>
      </w:r>
      <w:r w:rsidRPr="00114C45">
        <w:rPr>
          <w:rFonts w:cs="Times New Roman"/>
          <w:lang w:val="bg-BG"/>
        </w:rPr>
        <w:t>те в обединението;</w:t>
      </w:r>
    </w:p>
    <w:p w:rsidR="009A2EA1" w:rsidRPr="00114C45" w:rsidRDefault="00442610" w:rsidP="00114C45">
      <w:pPr>
        <w:pStyle w:val="ListParagraph"/>
        <w:numPr>
          <w:ilvl w:val="1"/>
          <w:numId w:val="1"/>
        </w:numPr>
        <w:spacing w:line="276" w:lineRule="auto"/>
        <w:jc w:val="both"/>
        <w:rPr>
          <w:rFonts w:cs="Times New Roman"/>
          <w:lang w:val="bg-BG"/>
        </w:rPr>
      </w:pPr>
      <w:r w:rsidRPr="00114C45">
        <w:rPr>
          <w:rFonts w:cs="Times New Roman"/>
          <w:lang w:val="bg-BG"/>
        </w:rPr>
        <w:t>разпределението на отговорностите в обединението;</w:t>
      </w:r>
    </w:p>
    <w:p w:rsidR="009A2EA1" w:rsidRPr="00114C45" w:rsidRDefault="00442610" w:rsidP="00114C45">
      <w:pPr>
        <w:pStyle w:val="ListParagraph"/>
        <w:numPr>
          <w:ilvl w:val="1"/>
          <w:numId w:val="1"/>
        </w:numPr>
        <w:spacing w:line="276" w:lineRule="auto"/>
        <w:jc w:val="both"/>
        <w:rPr>
          <w:rFonts w:cs="Times New Roman"/>
          <w:lang w:val="bg-BG"/>
        </w:rPr>
      </w:pPr>
      <w:r w:rsidRPr="00114C45">
        <w:rPr>
          <w:rFonts w:cs="Times New Roman"/>
          <w:lang w:val="bg-BG"/>
        </w:rPr>
        <w:t>дейностите, които ще изпълнява всеки член на обединението;</w:t>
      </w:r>
    </w:p>
    <w:p w:rsidR="0044692C" w:rsidRPr="00EE441E" w:rsidRDefault="00442610" w:rsidP="00EE441E">
      <w:pPr>
        <w:pStyle w:val="ListParagraph"/>
        <w:numPr>
          <w:ilvl w:val="1"/>
          <w:numId w:val="1"/>
        </w:numPr>
        <w:spacing w:line="276" w:lineRule="auto"/>
        <w:jc w:val="both"/>
        <w:rPr>
          <w:rFonts w:cs="Times New Roman"/>
          <w:lang w:val="bg-BG"/>
        </w:rPr>
      </w:pPr>
      <w:r w:rsidRPr="00114C45">
        <w:rPr>
          <w:rFonts w:cs="Times New Roman"/>
          <w:lang w:val="bg-BG"/>
        </w:rPr>
        <w:t>уговаряне на солидарна отговорност на участниците в обединението, когато такава не е предвидена съгласно приложимото законодателство</w:t>
      </w:r>
      <w:r w:rsidR="00A96D20" w:rsidRPr="00114C45">
        <w:rPr>
          <w:rFonts w:cs="Times New Roman"/>
          <w:bCs/>
          <w:lang w:val="bg-BG"/>
        </w:rPr>
        <w:t>.</w:t>
      </w:r>
      <w:r w:rsidR="00A96D20" w:rsidRPr="00114C45">
        <w:rPr>
          <w:rFonts w:cs="Times New Roman"/>
          <w:lang w:val="bg-BG"/>
        </w:rPr>
        <w:t xml:space="preserve"> </w:t>
      </w:r>
    </w:p>
    <w:p w:rsidR="00A96D20" w:rsidRPr="00114C45" w:rsidRDefault="00A96D20" w:rsidP="00114C45">
      <w:pPr>
        <w:pStyle w:val="Heading2"/>
        <w:spacing w:line="276" w:lineRule="auto"/>
        <w:rPr>
          <w:rFonts w:asciiTheme="minorHAnsi" w:hAnsiTheme="minorHAnsi" w:cs="Times New Roman"/>
          <w:color w:val="auto"/>
          <w:sz w:val="24"/>
          <w:szCs w:val="24"/>
          <w:lang w:val="bg-BG"/>
        </w:rPr>
      </w:pPr>
      <w:bookmarkStart w:id="5" w:name="_Toc328805411"/>
      <w:r w:rsidRPr="00114C45">
        <w:rPr>
          <w:rFonts w:asciiTheme="minorHAnsi" w:hAnsiTheme="minorHAnsi" w:cs="Times New Roman"/>
          <w:color w:val="auto"/>
          <w:sz w:val="24"/>
          <w:szCs w:val="24"/>
          <w:lang w:val="bg-BG"/>
        </w:rPr>
        <w:t>Подизпълнители</w:t>
      </w:r>
      <w:bookmarkEnd w:id="5"/>
    </w:p>
    <w:p w:rsidR="00A96D20" w:rsidRPr="00114C45" w:rsidRDefault="00A96D20" w:rsidP="00114C45">
      <w:pPr>
        <w:pStyle w:val="ListParagraph"/>
        <w:numPr>
          <w:ilvl w:val="0"/>
          <w:numId w:val="1"/>
        </w:numPr>
        <w:autoSpaceDE w:val="0"/>
        <w:autoSpaceDN w:val="0"/>
        <w:adjustRightInd w:val="0"/>
        <w:spacing w:line="276" w:lineRule="auto"/>
        <w:ind w:left="0" w:firstLine="851"/>
        <w:jc w:val="both"/>
        <w:rPr>
          <w:rFonts w:cs="Times New Roman"/>
          <w:lang w:val="bg-BG"/>
        </w:rPr>
      </w:pPr>
      <w:r w:rsidRPr="00114C45">
        <w:rPr>
          <w:rFonts w:cs="Times New Roman"/>
          <w:lang w:val="bg-BG"/>
        </w:rPr>
        <w:t xml:space="preserve">Всеки участник в процедурата за възлагане на обществена поръчка е длъжен да заяви дали при изпълнението на поръчката ще използва подизпълнители, </w:t>
      </w:r>
      <w:r w:rsidR="00982EDF" w:rsidRPr="00114C45">
        <w:rPr>
          <w:rFonts w:cs="Times New Roman"/>
          <w:lang w:val="bg-BG"/>
        </w:rPr>
        <w:t xml:space="preserve">вида </w:t>
      </w:r>
      <w:r w:rsidR="00746FAD" w:rsidRPr="00114C45">
        <w:rPr>
          <w:rFonts w:cs="Times New Roman"/>
          <w:lang w:val="bg-BG"/>
        </w:rPr>
        <w:t xml:space="preserve">и </w:t>
      </w:r>
      <w:r w:rsidRPr="00114C45">
        <w:rPr>
          <w:rFonts w:cs="Times New Roman"/>
          <w:lang w:val="bg-BG"/>
        </w:rPr>
        <w:t>дела на тяхното участие.</w:t>
      </w:r>
    </w:p>
    <w:p w:rsidR="004F751A" w:rsidRPr="00114C45" w:rsidRDefault="00982EDF" w:rsidP="00114C45">
      <w:pPr>
        <w:pStyle w:val="ListParagraph"/>
        <w:numPr>
          <w:ilvl w:val="0"/>
          <w:numId w:val="1"/>
        </w:numPr>
        <w:autoSpaceDE w:val="0"/>
        <w:autoSpaceDN w:val="0"/>
        <w:adjustRightInd w:val="0"/>
        <w:spacing w:line="276" w:lineRule="auto"/>
        <w:ind w:left="0" w:firstLine="851"/>
        <w:jc w:val="both"/>
        <w:rPr>
          <w:rFonts w:cs="Times New Roman"/>
          <w:lang w:val="bg-BG"/>
        </w:rPr>
      </w:pPr>
      <w:r w:rsidRPr="00114C45">
        <w:rPr>
          <w:rFonts w:cs="Times New Roman"/>
          <w:lang w:val="bg-BG"/>
        </w:rPr>
        <w:t>В случай, че участникът в процедурата ще използва един или повече подизпълнители, той трябва да</w:t>
      </w:r>
      <w:r w:rsidR="00990697" w:rsidRPr="00114C45">
        <w:rPr>
          <w:rFonts w:cs="Times New Roman"/>
          <w:lang w:val="bg-BG"/>
        </w:rPr>
        <w:t xml:space="preserve"> представи</w:t>
      </w:r>
      <w:r w:rsidRPr="00114C45">
        <w:rPr>
          <w:rFonts w:cs="Times New Roman"/>
          <w:lang w:val="bg-BG"/>
        </w:rPr>
        <w:t xml:space="preserve"> доказателство за поетите от подизпълнителите задължения. Подизпълнителите трябва да отговарят на съответните критерии за подбор съобразно вида и дела от поръчката, </w:t>
      </w:r>
      <w:proofErr w:type="spellStart"/>
      <w:r w:rsidRPr="00114C45">
        <w:rPr>
          <w:rFonts w:cs="Times New Roman"/>
          <w:lang w:val="bg-BG"/>
        </w:rPr>
        <w:t>който</w:t>
      </w:r>
      <w:proofErr w:type="spellEnd"/>
      <w:r w:rsidRPr="00114C45">
        <w:rPr>
          <w:rFonts w:cs="Times New Roman"/>
          <w:lang w:val="bg-BG"/>
        </w:rPr>
        <w:t xml:space="preserve"> ще изпълняват и за тях да не са налице основания за отстраняване от процедурата. </w:t>
      </w:r>
    </w:p>
    <w:p w:rsidR="003121B8" w:rsidRPr="00114C45" w:rsidRDefault="00982EDF" w:rsidP="00114C45">
      <w:pPr>
        <w:pStyle w:val="ListParagraph"/>
        <w:numPr>
          <w:ilvl w:val="0"/>
          <w:numId w:val="1"/>
        </w:numPr>
        <w:autoSpaceDE w:val="0"/>
        <w:autoSpaceDN w:val="0"/>
        <w:adjustRightInd w:val="0"/>
        <w:spacing w:line="276" w:lineRule="auto"/>
        <w:ind w:left="0" w:firstLine="851"/>
        <w:jc w:val="both"/>
        <w:rPr>
          <w:rFonts w:cs="Times New Roman"/>
          <w:lang w:val="bg-BG"/>
        </w:rPr>
      </w:pPr>
      <w:r w:rsidRPr="00114C45">
        <w:rPr>
          <w:rFonts w:cs="Times New Roman"/>
          <w:lang w:val="bg-BG"/>
        </w:rPr>
        <w:t xml:space="preserve">Възложителят има право да изисква замяна на подизпълнител, </w:t>
      </w:r>
      <w:proofErr w:type="spellStart"/>
      <w:r w:rsidRPr="00114C45">
        <w:rPr>
          <w:rFonts w:cs="Times New Roman"/>
          <w:lang w:val="bg-BG"/>
        </w:rPr>
        <w:t>който</w:t>
      </w:r>
      <w:proofErr w:type="spellEnd"/>
      <w:r w:rsidRPr="00114C45">
        <w:rPr>
          <w:rFonts w:cs="Times New Roman"/>
          <w:lang w:val="bg-BG"/>
        </w:rPr>
        <w:t xml:space="preserve"> не отговаря на тези условия. </w:t>
      </w:r>
    </w:p>
    <w:p w:rsidR="00982EDF" w:rsidRPr="00114C45" w:rsidRDefault="00982EDF"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 xml:space="preserve">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w:t>
      </w:r>
    </w:p>
    <w:p w:rsidR="009A2EA1" w:rsidRPr="00114C45" w:rsidRDefault="00982EDF" w:rsidP="00114C45">
      <w:pPr>
        <w:pStyle w:val="ListParagraph"/>
        <w:widowControl w:val="0"/>
        <w:numPr>
          <w:ilvl w:val="1"/>
          <w:numId w:val="1"/>
        </w:numPr>
        <w:autoSpaceDE w:val="0"/>
        <w:autoSpaceDN w:val="0"/>
        <w:adjustRightInd w:val="0"/>
        <w:spacing w:after="240" w:line="276" w:lineRule="auto"/>
        <w:jc w:val="both"/>
        <w:rPr>
          <w:rFonts w:cs="Times New Roman"/>
          <w:lang w:val="bg-BG"/>
        </w:rPr>
      </w:pPr>
      <w:r w:rsidRPr="00114C45">
        <w:rPr>
          <w:rFonts w:cs="Times New Roman"/>
          <w:lang w:val="bg-BG"/>
        </w:rPr>
        <w:t xml:space="preserve">за новия подизпълнител не са налице основанията за отстраняване в процедурата; </w:t>
      </w:r>
    </w:p>
    <w:p w:rsidR="009A2EA1" w:rsidRPr="00114C45" w:rsidRDefault="00982EDF" w:rsidP="00114C45">
      <w:pPr>
        <w:pStyle w:val="ListParagraph"/>
        <w:widowControl w:val="0"/>
        <w:numPr>
          <w:ilvl w:val="1"/>
          <w:numId w:val="1"/>
        </w:numPr>
        <w:autoSpaceDE w:val="0"/>
        <w:autoSpaceDN w:val="0"/>
        <w:adjustRightInd w:val="0"/>
        <w:spacing w:after="240" w:line="276" w:lineRule="auto"/>
        <w:jc w:val="both"/>
        <w:rPr>
          <w:rFonts w:cs="Times New Roman"/>
          <w:lang w:val="bg-BG"/>
        </w:rPr>
      </w:pPr>
      <w:r w:rsidRPr="00114C45">
        <w:rPr>
          <w:rFonts w:cs="Times New Roman"/>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w:t>
      </w:r>
      <w:proofErr w:type="spellStart"/>
      <w:r w:rsidRPr="00114C45">
        <w:rPr>
          <w:rFonts w:cs="Times New Roman"/>
          <w:lang w:val="bg-BG"/>
        </w:rPr>
        <w:t>дейностите</w:t>
      </w:r>
      <w:proofErr w:type="spellEnd"/>
      <w:r w:rsidRPr="00114C45">
        <w:rPr>
          <w:rFonts w:cs="Times New Roman"/>
          <w:lang w:val="bg-BG"/>
        </w:rPr>
        <w:t xml:space="preserve">, които ще изпълнява, коригирани съобразно изпълнените до момента </w:t>
      </w:r>
      <w:proofErr w:type="spellStart"/>
      <w:r w:rsidRPr="00114C45">
        <w:rPr>
          <w:rFonts w:cs="Times New Roman"/>
          <w:lang w:val="bg-BG"/>
        </w:rPr>
        <w:t>дейности</w:t>
      </w:r>
      <w:proofErr w:type="spellEnd"/>
      <w:r w:rsidRPr="00114C45">
        <w:rPr>
          <w:rFonts w:cs="Times New Roman"/>
          <w:lang w:val="bg-BG"/>
        </w:rPr>
        <w:t xml:space="preserve">. </w:t>
      </w:r>
    </w:p>
    <w:p w:rsidR="009A2EA1" w:rsidRPr="00114C45" w:rsidRDefault="00982EDF"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по-горе. </w:t>
      </w:r>
    </w:p>
    <w:p w:rsidR="00982EDF" w:rsidRPr="00114C45" w:rsidRDefault="003121B8"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Правилата, приложими з</w:t>
      </w:r>
      <w:r w:rsidR="0054542F" w:rsidRPr="00114C45">
        <w:rPr>
          <w:rFonts w:cs="Times New Roman"/>
          <w:lang w:val="bg-BG"/>
        </w:rPr>
        <w:t>а директните плащания към подиз</w:t>
      </w:r>
      <w:r w:rsidRPr="00114C45">
        <w:rPr>
          <w:rFonts w:cs="Times New Roman"/>
          <w:lang w:val="bg-BG"/>
        </w:rPr>
        <w:t>п</w:t>
      </w:r>
      <w:r w:rsidR="0054542F" w:rsidRPr="00114C45">
        <w:rPr>
          <w:rFonts w:cs="Times New Roman"/>
          <w:lang w:val="bg-BG"/>
        </w:rPr>
        <w:t>ъ</w:t>
      </w:r>
      <w:r w:rsidRPr="00114C45">
        <w:rPr>
          <w:rFonts w:cs="Times New Roman"/>
          <w:lang w:val="bg-BG"/>
        </w:rPr>
        <w:t xml:space="preserve">лнителите са посочени в раздел “Договор за </w:t>
      </w:r>
      <w:proofErr w:type="spellStart"/>
      <w:r w:rsidRPr="00114C45">
        <w:rPr>
          <w:rFonts w:cs="Times New Roman"/>
          <w:lang w:val="bg-BG"/>
        </w:rPr>
        <w:t>подизпълнение</w:t>
      </w:r>
      <w:proofErr w:type="spellEnd"/>
      <w:r w:rsidRPr="00114C45">
        <w:rPr>
          <w:rFonts w:cs="Times New Roman"/>
          <w:lang w:val="bg-BG"/>
        </w:rPr>
        <w:t>” от настоящата документация.</w:t>
      </w:r>
    </w:p>
    <w:p w:rsidR="00A85114" w:rsidRPr="00114C45" w:rsidRDefault="00A85114" w:rsidP="00114C45">
      <w:pPr>
        <w:pStyle w:val="Heading2"/>
        <w:spacing w:line="276" w:lineRule="auto"/>
        <w:rPr>
          <w:rFonts w:asciiTheme="minorHAnsi" w:hAnsiTheme="minorHAnsi" w:cs="Times New Roman"/>
          <w:color w:val="auto"/>
          <w:sz w:val="24"/>
          <w:szCs w:val="24"/>
          <w:lang w:val="bg-BG"/>
        </w:rPr>
      </w:pPr>
      <w:bookmarkStart w:id="6" w:name="_Toc328805412"/>
      <w:r w:rsidRPr="00114C45">
        <w:rPr>
          <w:rFonts w:asciiTheme="minorHAnsi" w:hAnsiTheme="minorHAnsi" w:cs="Times New Roman"/>
          <w:color w:val="auto"/>
          <w:sz w:val="24"/>
          <w:szCs w:val="24"/>
          <w:lang w:val="bg-BG"/>
        </w:rPr>
        <w:t>Използване на капацитета на трети лица</w:t>
      </w:r>
      <w:bookmarkEnd w:id="6"/>
      <w:r w:rsidRPr="00114C45">
        <w:rPr>
          <w:rFonts w:asciiTheme="minorHAnsi" w:hAnsiTheme="minorHAnsi" w:cs="Times New Roman"/>
          <w:color w:val="auto"/>
          <w:sz w:val="24"/>
          <w:szCs w:val="24"/>
          <w:lang w:val="bg-BG"/>
        </w:rPr>
        <w:t xml:space="preserve"> </w:t>
      </w:r>
    </w:p>
    <w:p w:rsidR="00A85114" w:rsidRPr="00114C45" w:rsidRDefault="00A85114"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 xml:space="preserve">Участниците могат да се позоват на капацитета на трети лица, </w:t>
      </w:r>
      <w:r w:rsidRPr="00114C45">
        <w:rPr>
          <w:rFonts w:cs="Times New Roman"/>
          <w:lang w:val="bg-BG"/>
        </w:rPr>
        <w:lastRenderedPageBreak/>
        <w:t xml:space="preserve">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rsidR="00A85114" w:rsidRPr="00114C45" w:rsidRDefault="00A85114"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rsidR="00A85114" w:rsidRPr="00114C45" w:rsidRDefault="004C6492"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В случай, че</w:t>
      </w:r>
      <w:r w:rsidR="00A85114" w:rsidRPr="00114C45">
        <w:rPr>
          <w:rFonts w:cs="Times New Roman"/>
          <w:lang w:val="bg-BG"/>
        </w:rPr>
        <w:t xml:space="preserve"> участникът се позовава на капацитета на трети лица, </w:t>
      </w:r>
      <w:proofErr w:type="spellStart"/>
      <w:r w:rsidR="00A85114" w:rsidRPr="00114C45">
        <w:rPr>
          <w:rFonts w:cs="Times New Roman"/>
          <w:lang w:val="bg-BG"/>
        </w:rPr>
        <w:t>тои</w:t>
      </w:r>
      <w:proofErr w:type="spellEnd"/>
      <w:r w:rsidR="00A85114" w:rsidRPr="00114C45">
        <w:rPr>
          <w:rFonts w:cs="Times New Roman"/>
          <w:lang w:val="bg-BG"/>
        </w:rPr>
        <w:t>̆ трябва да може да докаже, че ще разполага с техните ресурси, като представи документи за поетите от третите лица задължения.</w:t>
      </w:r>
      <w:r w:rsidR="00A85114" w:rsidRPr="00114C45">
        <w:rPr>
          <w:rFonts w:cs="Times New Roman"/>
        </w:rPr>
        <w:t xml:space="preserve"> </w:t>
      </w:r>
    </w:p>
    <w:p w:rsidR="00A85114" w:rsidRPr="00114C45" w:rsidRDefault="00A85114"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A85114" w:rsidRPr="00114C45" w:rsidRDefault="00A85114"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Възложителят изисква от участника да замени посоченото от него трето лице, ако то не отговаря на някое от условията, посочени по-горе.</w:t>
      </w:r>
    </w:p>
    <w:p w:rsidR="00B043F4" w:rsidRPr="00114C45" w:rsidRDefault="00B043F4" w:rsidP="00114C45">
      <w:pPr>
        <w:pStyle w:val="ListParagraph"/>
        <w:widowControl w:val="0"/>
        <w:autoSpaceDE w:val="0"/>
        <w:autoSpaceDN w:val="0"/>
        <w:adjustRightInd w:val="0"/>
        <w:spacing w:after="240" w:line="276" w:lineRule="auto"/>
        <w:ind w:left="851"/>
        <w:jc w:val="both"/>
        <w:rPr>
          <w:rFonts w:cs="Times New Roman"/>
          <w:lang w:val="bg-BG"/>
        </w:rPr>
      </w:pPr>
    </w:p>
    <w:p w:rsidR="00982EDF" w:rsidRPr="00114C45" w:rsidRDefault="00A85114" w:rsidP="00114C45">
      <w:pPr>
        <w:pStyle w:val="Heading2"/>
        <w:spacing w:line="276" w:lineRule="auto"/>
        <w:rPr>
          <w:rFonts w:asciiTheme="minorHAnsi" w:hAnsiTheme="minorHAnsi" w:cs="Times New Roman"/>
          <w:color w:val="auto"/>
          <w:sz w:val="24"/>
          <w:szCs w:val="24"/>
          <w:lang w:val="bg-BG"/>
        </w:rPr>
      </w:pPr>
      <w:bookmarkStart w:id="7" w:name="_Toc328805413"/>
      <w:r w:rsidRPr="00114C45">
        <w:rPr>
          <w:rFonts w:asciiTheme="minorHAnsi" w:hAnsiTheme="minorHAnsi" w:cs="Times New Roman"/>
          <w:color w:val="auto"/>
          <w:sz w:val="24"/>
          <w:szCs w:val="24"/>
          <w:lang w:val="bg-BG"/>
        </w:rPr>
        <w:t>ЛИЧНО СЪСТОЯНИЕ НА УЧАСТНИЦИТЕ</w:t>
      </w:r>
      <w:bookmarkEnd w:id="7"/>
    </w:p>
    <w:p w:rsidR="00BF38E9" w:rsidRDefault="00982EDF" w:rsidP="00BF38E9">
      <w:pPr>
        <w:pStyle w:val="ListParagraph"/>
        <w:numPr>
          <w:ilvl w:val="0"/>
          <w:numId w:val="1"/>
        </w:numPr>
        <w:spacing w:line="276" w:lineRule="auto"/>
        <w:jc w:val="both"/>
        <w:rPr>
          <w:rFonts w:cs="Times New Roman"/>
          <w:lang w:val="bg-BG"/>
        </w:rPr>
      </w:pPr>
      <w:r w:rsidRPr="00114C45">
        <w:rPr>
          <w:rFonts w:cs="Times New Roman"/>
          <w:lang w:val="bg-BG"/>
        </w:rPr>
        <w:t xml:space="preserve">Възложителят отстранява от участие в процедурата участник, </w:t>
      </w:r>
      <w:r w:rsidR="00245F98" w:rsidRPr="00114C45">
        <w:rPr>
          <w:rFonts w:cs="Times New Roman"/>
          <w:lang w:val="bg-BG"/>
        </w:rPr>
        <w:t>за когото са налице об</w:t>
      </w:r>
      <w:r w:rsidR="005801EB" w:rsidRPr="00114C45">
        <w:rPr>
          <w:rFonts w:cs="Times New Roman"/>
          <w:lang w:val="bg-BG"/>
        </w:rPr>
        <w:t>стоятелствата по чл. 54, ал. 1</w:t>
      </w:r>
      <w:r w:rsidR="00893766" w:rsidRPr="00114C45">
        <w:rPr>
          <w:rFonts w:cs="Times New Roman"/>
        </w:rPr>
        <w:t xml:space="preserve"> </w:t>
      </w:r>
      <w:r w:rsidR="00893766" w:rsidRPr="00114C45">
        <w:rPr>
          <w:rFonts w:cs="Times New Roman"/>
          <w:lang w:val="bg-BG"/>
        </w:rPr>
        <w:t>от ЗОП</w:t>
      </w:r>
      <w:r w:rsidR="00245F98" w:rsidRPr="00114C45">
        <w:rPr>
          <w:rFonts w:cs="Times New Roman"/>
          <w:lang w:val="bg-BG"/>
        </w:rPr>
        <w:t>. Участникът се отстранява и в случаите, когато е обединение и за член на обединението е налице някое от основанията за отстраняване.</w:t>
      </w:r>
    </w:p>
    <w:p w:rsidR="00BF38E9" w:rsidRPr="00BF38E9" w:rsidRDefault="00BF38E9" w:rsidP="007E3E6E">
      <w:pPr>
        <w:pStyle w:val="ListParagraph"/>
        <w:spacing w:line="276" w:lineRule="auto"/>
        <w:ind w:left="0" w:firstLine="360"/>
        <w:jc w:val="both"/>
        <w:rPr>
          <w:rFonts w:cs="Times New Roman"/>
          <w:lang w:val="bg-BG"/>
        </w:rPr>
      </w:pPr>
      <w:r w:rsidRPr="00BF38E9">
        <w:rPr>
          <w:rFonts w:cs="Times New Roman"/>
          <w:lang w:val="bg-BG"/>
        </w:rPr>
        <w:t xml:space="preserve">Възложителят отстранява от участие в процедурата </w:t>
      </w:r>
      <w:r w:rsidRPr="00BF38E9">
        <w:rPr>
          <w:rFonts w:cs="Times New Roman"/>
          <w:lang w:val="bg-BG"/>
        </w:rPr>
        <w:t xml:space="preserve"> и </w:t>
      </w:r>
      <w:r w:rsidRPr="00BF38E9">
        <w:rPr>
          <w:rFonts w:cs="Times New Roman"/>
          <w:lang w:val="bg-BG"/>
        </w:rPr>
        <w:t>участник 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 или за когото са налице обстоятелствата по чл. 69 от  Закона за противодействие на корупцията и за отнемане на незаконно придобитото имущество (</w:t>
      </w:r>
      <w:proofErr w:type="spellStart"/>
      <w:r w:rsidRPr="00BF38E9">
        <w:rPr>
          <w:rFonts w:cs="Times New Roman"/>
          <w:lang w:val="bg-BG"/>
        </w:rPr>
        <w:t>Обн</w:t>
      </w:r>
      <w:proofErr w:type="spellEnd"/>
      <w:r w:rsidRPr="00BF38E9">
        <w:rPr>
          <w:rFonts w:cs="Times New Roman"/>
          <w:lang w:val="bg-BG"/>
        </w:rPr>
        <w:t>. ДВ. бр.7 от 19 Януари 2018г.)</w:t>
      </w:r>
      <w:r>
        <w:rPr>
          <w:rFonts w:cs="Times New Roman"/>
          <w:lang w:val="bg-BG"/>
        </w:rPr>
        <w:t>.</w:t>
      </w:r>
    </w:p>
    <w:p w:rsidR="00EB4D41" w:rsidRDefault="00EB4D41" w:rsidP="00114C45">
      <w:pPr>
        <w:pStyle w:val="ListParagraph"/>
        <w:numPr>
          <w:ilvl w:val="0"/>
          <w:numId w:val="1"/>
        </w:numPr>
        <w:spacing w:line="276" w:lineRule="auto"/>
        <w:jc w:val="both"/>
        <w:rPr>
          <w:rFonts w:cs="Times New Roman"/>
          <w:lang w:val="bg-BG"/>
        </w:rPr>
      </w:pPr>
      <w:r w:rsidRPr="00114C45">
        <w:rPr>
          <w:rFonts w:cs="Times New Roman"/>
          <w:lang w:val="bg-BG"/>
        </w:rPr>
        <w:t xml:space="preserve">Обстоятелствата, които съставляват основания за отстраняване, не трябва да са налице спрямо под-изпълнителите и спрямо всяко трето лице, на чийто капацитет се позовава участника. В случай, че за някое от тези лица е налице основание за отстраняване, възложителят изисква участникът да замени посоченото от него трето лице или подизпълнител. </w:t>
      </w:r>
    </w:p>
    <w:tbl>
      <w:tblPr>
        <w:tblStyle w:val="TableGrid"/>
        <w:tblW w:w="0" w:type="auto"/>
        <w:tblInd w:w="21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55"/>
        <w:gridCol w:w="7118"/>
        <w:gridCol w:w="1556"/>
      </w:tblGrid>
      <w:tr w:rsidR="00501361" w:rsidRPr="00114C45" w:rsidTr="00BF38E9">
        <w:tc>
          <w:tcPr>
            <w:tcW w:w="7573" w:type="dxa"/>
            <w:gridSpan w:val="2"/>
            <w:shd w:val="clear" w:color="auto" w:fill="DBE5F1" w:themeFill="accent1" w:themeFillTint="33"/>
            <w:vAlign w:val="center"/>
          </w:tcPr>
          <w:p w:rsidR="00501361" w:rsidRPr="00114C45" w:rsidRDefault="00501361" w:rsidP="0006731C">
            <w:pPr>
              <w:spacing w:line="276" w:lineRule="auto"/>
              <w:jc w:val="center"/>
              <w:rPr>
                <w:rFonts w:cs="Times New Roman"/>
                <w:b/>
                <w:color w:val="1F497D" w:themeColor="text2"/>
                <w:lang w:val="bg-BG"/>
              </w:rPr>
            </w:pPr>
            <w:r w:rsidRPr="00114C45">
              <w:rPr>
                <w:rFonts w:cs="Times New Roman"/>
                <w:b/>
                <w:color w:val="1F497D" w:themeColor="text2"/>
                <w:lang w:val="bg-BG"/>
              </w:rPr>
              <w:t>Обстоятелства, при които участникът се отстранява от участие в процедурата</w:t>
            </w:r>
          </w:p>
          <w:p w:rsidR="00501361" w:rsidRPr="00114C45" w:rsidRDefault="00501361" w:rsidP="0006731C">
            <w:pPr>
              <w:spacing w:line="276" w:lineRule="auto"/>
              <w:jc w:val="center"/>
              <w:rPr>
                <w:rFonts w:cs="Times New Roman"/>
                <w:b/>
                <w:color w:val="1F497D" w:themeColor="text2"/>
                <w:lang w:val="bg-BG"/>
              </w:rPr>
            </w:pPr>
          </w:p>
        </w:tc>
        <w:tc>
          <w:tcPr>
            <w:tcW w:w="1556" w:type="dxa"/>
            <w:shd w:val="clear" w:color="auto" w:fill="DBE5F1" w:themeFill="accent1" w:themeFillTint="33"/>
            <w:vAlign w:val="center"/>
          </w:tcPr>
          <w:p w:rsidR="00501361" w:rsidRPr="00114C45" w:rsidRDefault="00501361" w:rsidP="0006731C">
            <w:pPr>
              <w:spacing w:line="276" w:lineRule="auto"/>
              <w:jc w:val="center"/>
              <w:rPr>
                <w:rFonts w:cs="Times New Roman"/>
                <w:b/>
                <w:color w:val="1F497D" w:themeColor="text2"/>
                <w:lang w:val="bg-BG"/>
              </w:rPr>
            </w:pPr>
            <w:r w:rsidRPr="00114C45">
              <w:rPr>
                <w:rFonts w:cs="Times New Roman"/>
                <w:b/>
                <w:color w:val="1F497D" w:themeColor="text2"/>
                <w:lang w:val="bg-BG"/>
              </w:rPr>
              <w:t>Правно основание</w:t>
            </w:r>
          </w:p>
        </w:tc>
      </w:tr>
      <w:tr w:rsidR="00501361" w:rsidRPr="00114C45" w:rsidTr="00BF38E9">
        <w:tc>
          <w:tcPr>
            <w:tcW w:w="455" w:type="dxa"/>
          </w:tcPr>
          <w:p w:rsidR="00501361" w:rsidRPr="00114C45" w:rsidRDefault="00501361" w:rsidP="0006731C">
            <w:pPr>
              <w:pStyle w:val="ListParagraph"/>
              <w:numPr>
                <w:ilvl w:val="0"/>
                <w:numId w:val="2"/>
              </w:numPr>
              <w:spacing w:line="276" w:lineRule="auto"/>
              <w:rPr>
                <w:rFonts w:cs="Times New Roman"/>
                <w:lang w:val="bg-BG"/>
              </w:rPr>
            </w:pPr>
          </w:p>
        </w:tc>
        <w:tc>
          <w:tcPr>
            <w:tcW w:w="7118" w:type="dxa"/>
          </w:tcPr>
          <w:p w:rsidR="00501361" w:rsidRPr="00114C45" w:rsidRDefault="00501361" w:rsidP="0006731C">
            <w:pPr>
              <w:spacing w:line="276" w:lineRule="auto"/>
              <w:jc w:val="both"/>
              <w:rPr>
                <w:rFonts w:cs="Times New Roman"/>
                <w:lang w:val="bg-BG"/>
              </w:rPr>
            </w:pPr>
            <w:r w:rsidRPr="00114C45">
              <w:rPr>
                <w:rFonts w:cs="Times New Roman"/>
                <w:lang w:val="bg-BG"/>
              </w:rPr>
              <w:t xml:space="preserve">Лицето е осъдено с влязла в сила присъда, освен ако е реабилитиран, за престъпление по </w:t>
            </w:r>
            <w:hyperlink r:id="rId8" w:anchor="p27695336" w:history="1">
              <w:r w:rsidRPr="00114C45">
                <w:rPr>
                  <w:rFonts w:cs="Times New Roman"/>
                  <w:lang w:val="bg-BG"/>
                </w:rPr>
                <w:t>чл. 108а</w:t>
              </w:r>
            </w:hyperlink>
            <w:r w:rsidRPr="00114C45">
              <w:rPr>
                <w:rFonts w:cs="Times New Roman"/>
                <w:lang w:val="bg-BG"/>
              </w:rPr>
              <w:t xml:space="preserve">, </w:t>
            </w:r>
            <w:hyperlink r:id="rId9" w:anchor="p27695350" w:history="1">
              <w:r w:rsidRPr="00114C45">
                <w:rPr>
                  <w:rFonts w:cs="Times New Roman"/>
                  <w:lang w:val="bg-BG"/>
                </w:rPr>
                <w:t>чл. 159а</w:t>
              </w:r>
            </w:hyperlink>
            <w:r w:rsidRPr="00114C45">
              <w:rPr>
                <w:rFonts w:cs="Times New Roman"/>
                <w:lang w:val="bg-BG"/>
              </w:rPr>
              <w:t xml:space="preserve"> – </w:t>
            </w:r>
            <w:hyperlink r:id="rId10" w:anchor="p27695353" w:history="1">
              <w:r w:rsidRPr="00114C45">
                <w:rPr>
                  <w:rFonts w:cs="Times New Roman"/>
                  <w:lang w:val="bg-BG"/>
                </w:rPr>
                <w:t>159г</w:t>
              </w:r>
            </w:hyperlink>
            <w:r w:rsidRPr="00114C45">
              <w:rPr>
                <w:rFonts w:cs="Times New Roman"/>
                <w:lang w:val="bg-BG"/>
              </w:rPr>
              <w:t xml:space="preserve">, </w:t>
            </w:r>
            <w:hyperlink r:id="rId11" w:anchor="p27695373" w:history="1">
              <w:r w:rsidRPr="00114C45">
                <w:rPr>
                  <w:rFonts w:cs="Times New Roman"/>
                  <w:lang w:val="bg-BG"/>
                </w:rPr>
                <w:t>чл. 172</w:t>
              </w:r>
            </w:hyperlink>
            <w:r w:rsidRPr="00114C45">
              <w:rPr>
                <w:rFonts w:cs="Times New Roman"/>
                <w:lang w:val="bg-BG"/>
              </w:rPr>
              <w:t xml:space="preserve">, </w:t>
            </w:r>
            <w:hyperlink r:id="rId12" w:anchor="p27695396" w:history="1">
              <w:r w:rsidRPr="00114C45">
                <w:rPr>
                  <w:rFonts w:cs="Times New Roman"/>
                  <w:lang w:val="bg-BG"/>
                </w:rPr>
                <w:t>чл. 192а</w:t>
              </w:r>
            </w:hyperlink>
            <w:r w:rsidRPr="00114C45">
              <w:rPr>
                <w:rFonts w:cs="Times New Roman"/>
                <w:lang w:val="bg-BG"/>
              </w:rPr>
              <w:t xml:space="preserve">, </w:t>
            </w:r>
            <w:hyperlink r:id="rId13" w:anchor="p27695400" w:history="1">
              <w:r w:rsidRPr="00114C45">
                <w:rPr>
                  <w:rFonts w:cs="Times New Roman"/>
                  <w:lang w:val="bg-BG"/>
                </w:rPr>
                <w:t>чл. 194</w:t>
              </w:r>
            </w:hyperlink>
            <w:r w:rsidRPr="00114C45">
              <w:rPr>
                <w:rFonts w:cs="Times New Roman"/>
                <w:lang w:val="bg-BG"/>
              </w:rPr>
              <w:t xml:space="preserve"> – </w:t>
            </w:r>
            <w:hyperlink r:id="rId14" w:anchor="p27695429" w:history="1">
              <w:r w:rsidRPr="00114C45">
                <w:rPr>
                  <w:rFonts w:cs="Times New Roman"/>
                  <w:lang w:val="bg-BG"/>
                </w:rPr>
                <w:t>217</w:t>
              </w:r>
            </w:hyperlink>
            <w:r w:rsidRPr="00114C45">
              <w:rPr>
                <w:rFonts w:cs="Times New Roman"/>
                <w:lang w:val="bg-BG"/>
              </w:rPr>
              <w:t xml:space="preserve">, </w:t>
            </w:r>
            <w:hyperlink r:id="rId15" w:anchor="p27695435" w:history="1">
              <w:r w:rsidRPr="00114C45">
                <w:rPr>
                  <w:rFonts w:cs="Times New Roman"/>
                  <w:lang w:val="bg-BG"/>
                </w:rPr>
                <w:t>чл. 219</w:t>
              </w:r>
            </w:hyperlink>
            <w:r w:rsidRPr="00114C45">
              <w:rPr>
                <w:rFonts w:cs="Times New Roman"/>
                <w:lang w:val="bg-BG"/>
              </w:rPr>
              <w:t xml:space="preserve"> – </w:t>
            </w:r>
            <w:hyperlink r:id="rId16" w:anchor="p27695481" w:history="1">
              <w:r w:rsidRPr="00114C45">
                <w:rPr>
                  <w:rFonts w:cs="Times New Roman"/>
                  <w:lang w:val="bg-BG"/>
                </w:rPr>
                <w:t>252</w:t>
              </w:r>
            </w:hyperlink>
            <w:r w:rsidRPr="00114C45">
              <w:rPr>
                <w:rFonts w:cs="Times New Roman"/>
                <w:lang w:val="bg-BG"/>
              </w:rPr>
              <w:t xml:space="preserve">, </w:t>
            </w:r>
            <w:hyperlink r:id="rId17" w:anchor="p27695483" w:history="1">
              <w:r w:rsidRPr="00114C45">
                <w:rPr>
                  <w:rFonts w:cs="Times New Roman"/>
                  <w:lang w:val="bg-BG"/>
                </w:rPr>
                <w:t>чл. 253</w:t>
              </w:r>
            </w:hyperlink>
            <w:r w:rsidRPr="00114C45">
              <w:rPr>
                <w:rFonts w:cs="Times New Roman"/>
                <w:lang w:val="bg-BG"/>
              </w:rPr>
              <w:t xml:space="preserve"> – </w:t>
            </w:r>
            <w:hyperlink r:id="rId18" w:anchor="p27695493" w:history="1">
              <w:r w:rsidRPr="00114C45">
                <w:rPr>
                  <w:rFonts w:cs="Times New Roman"/>
                  <w:lang w:val="bg-BG"/>
                </w:rPr>
                <w:t>260</w:t>
              </w:r>
            </w:hyperlink>
            <w:r w:rsidRPr="00114C45">
              <w:rPr>
                <w:rFonts w:cs="Times New Roman"/>
                <w:lang w:val="bg-BG"/>
              </w:rPr>
              <w:t xml:space="preserve">, </w:t>
            </w:r>
            <w:hyperlink r:id="rId19" w:anchor="p27695539" w:history="1">
              <w:r w:rsidRPr="00114C45">
                <w:rPr>
                  <w:rFonts w:cs="Times New Roman"/>
                  <w:lang w:val="bg-BG"/>
                </w:rPr>
                <w:t>чл. 301</w:t>
              </w:r>
            </w:hyperlink>
            <w:r w:rsidRPr="00114C45">
              <w:rPr>
                <w:rFonts w:cs="Times New Roman"/>
                <w:lang w:val="bg-BG"/>
              </w:rPr>
              <w:t xml:space="preserve"> – </w:t>
            </w:r>
            <w:hyperlink r:id="rId20" w:anchor="p27695549" w:history="1">
              <w:r w:rsidRPr="00114C45">
                <w:rPr>
                  <w:rFonts w:cs="Times New Roman"/>
                  <w:lang w:val="bg-BG"/>
                </w:rPr>
                <w:t>307</w:t>
              </w:r>
            </w:hyperlink>
            <w:r w:rsidRPr="00114C45">
              <w:rPr>
                <w:rFonts w:cs="Times New Roman"/>
                <w:lang w:val="bg-BG"/>
              </w:rPr>
              <w:t xml:space="preserve">, </w:t>
            </w:r>
            <w:hyperlink r:id="rId21" w:anchor="p27695570" w:history="1">
              <w:r w:rsidRPr="00114C45">
                <w:rPr>
                  <w:rFonts w:cs="Times New Roman"/>
                  <w:lang w:val="bg-BG"/>
                </w:rPr>
                <w:t>чл. 321</w:t>
              </w:r>
            </w:hyperlink>
            <w:r w:rsidRPr="00114C45">
              <w:rPr>
                <w:rFonts w:cs="Times New Roman"/>
                <w:lang w:val="bg-BG"/>
              </w:rPr>
              <w:t xml:space="preserve">, </w:t>
            </w:r>
            <w:hyperlink r:id="rId22" w:anchor="p5974115" w:history="1">
              <w:r w:rsidRPr="00114C45">
                <w:rPr>
                  <w:rFonts w:cs="Times New Roman"/>
                  <w:lang w:val="bg-BG"/>
                </w:rPr>
                <w:t>321а</w:t>
              </w:r>
            </w:hyperlink>
            <w:r w:rsidRPr="00114C45">
              <w:rPr>
                <w:rFonts w:cs="Times New Roman"/>
                <w:lang w:val="bg-BG"/>
              </w:rPr>
              <w:t xml:space="preserve"> и </w:t>
            </w:r>
            <w:hyperlink r:id="rId23" w:anchor="p27695608" w:history="1">
              <w:r w:rsidRPr="00114C45">
                <w:rPr>
                  <w:rFonts w:cs="Times New Roman"/>
                  <w:lang w:val="bg-BG"/>
                </w:rPr>
                <w:t>чл. 352</w:t>
              </w:r>
            </w:hyperlink>
            <w:r w:rsidRPr="00114C45">
              <w:rPr>
                <w:rFonts w:cs="Times New Roman"/>
                <w:lang w:val="bg-BG"/>
              </w:rPr>
              <w:t xml:space="preserve"> – </w:t>
            </w:r>
            <w:hyperlink r:id="rId24" w:anchor="p5974377" w:history="1">
              <w:r w:rsidRPr="00114C45">
                <w:rPr>
                  <w:rFonts w:cs="Times New Roman"/>
                  <w:lang w:val="bg-BG"/>
                </w:rPr>
                <w:t>353е от Наказателния кодекс</w:t>
              </w:r>
            </w:hyperlink>
            <w:r w:rsidRPr="00114C45">
              <w:rPr>
                <w:rFonts w:cs="Times New Roman"/>
                <w:lang w:val="bg-BG"/>
              </w:rPr>
              <w:t>.</w:t>
            </w:r>
          </w:p>
        </w:tc>
        <w:tc>
          <w:tcPr>
            <w:tcW w:w="1556" w:type="dxa"/>
          </w:tcPr>
          <w:p w:rsidR="00501361" w:rsidRPr="00114C45" w:rsidRDefault="00501361" w:rsidP="0006731C">
            <w:pPr>
              <w:spacing w:line="276" w:lineRule="auto"/>
              <w:jc w:val="both"/>
              <w:rPr>
                <w:rFonts w:cs="Times New Roman"/>
                <w:lang w:val="bg-BG"/>
              </w:rPr>
            </w:pPr>
          </w:p>
          <w:p w:rsidR="00501361" w:rsidRPr="00114C45" w:rsidRDefault="00501361" w:rsidP="0006731C">
            <w:pPr>
              <w:spacing w:line="276" w:lineRule="auto"/>
              <w:jc w:val="both"/>
              <w:rPr>
                <w:rFonts w:cs="Times New Roman"/>
                <w:lang w:val="bg-BG"/>
              </w:rPr>
            </w:pPr>
            <w:r w:rsidRPr="00114C45">
              <w:rPr>
                <w:rFonts w:cs="Times New Roman"/>
                <w:lang w:val="bg-BG"/>
              </w:rPr>
              <w:t>Чл. 54, ал.1, т. 1 от ЗОП</w:t>
            </w:r>
          </w:p>
        </w:tc>
      </w:tr>
      <w:tr w:rsidR="00501361" w:rsidRPr="00114C45" w:rsidTr="00BF38E9">
        <w:tc>
          <w:tcPr>
            <w:tcW w:w="455" w:type="dxa"/>
          </w:tcPr>
          <w:p w:rsidR="00501361" w:rsidRPr="00114C45" w:rsidRDefault="00501361" w:rsidP="0006731C">
            <w:pPr>
              <w:pStyle w:val="ListParagraph"/>
              <w:numPr>
                <w:ilvl w:val="0"/>
                <w:numId w:val="2"/>
              </w:numPr>
              <w:spacing w:line="276" w:lineRule="auto"/>
              <w:rPr>
                <w:rFonts w:cs="Times New Roman"/>
                <w:lang w:val="bg-BG"/>
              </w:rPr>
            </w:pPr>
          </w:p>
        </w:tc>
        <w:tc>
          <w:tcPr>
            <w:tcW w:w="7118" w:type="dxa"/>
          </w:tcPr>
          <w:p w:rsidR="00501361" w:rsidRPr="00114C45" w:rsidRDefault="00501361" w:rsidP="0006731C">
            <w:pPr>
              <w:spacing w:line="276" w:lineRule="auto"/>
              <w:jc w:val="both"/>
              <w:rPr>
                <w:rFonts w:cs="Times New Roman"/>
                <w:lang w:val="bg-BG"/>
              </w:rPr>
            </w:pPr>
            <w:r w:rsidRPr="00114C45">
              <w:rPr>
                <w:rFonts w:cs="Times New Roman"/>
                <w:lang w:val="bg-BG"/>
              </w:rPr>
              <w:t xml:space="preserve">Лицето е осъдено с влязла в сила присъда, освен ако е реабилитиран, за престъпление, аналогично на тези по т. 1, в друга държава членка или трета страна; </w:t>
            </w:r>
          </w:p>
        </w:tc>
        <w:tc>
          <w:tcPr>
            <w:tcW w:w="1556" w:type="dxa"/>
          </w:tcPr>
          <w:p w:rsidR="00501361" w:rsidRPr="00114C45" w:rsidRDefault="00501361" w:rsidP="0006731C">
            <w:pPr>
              <w:spacing w:line="276" w:lineRule="auto"/>
              <w:jc w:val="both"/>
              <w:rPr>
                <w:rFonts w:cs="Times New Roman"/>
                <w:lang w:val="bg-BG"/>
              </w:rPr>
            </w:pPr>
          </w:p>
          <w:p w:rsidR="00501361" w:rsidRPr="00114C45" w:rsidRDefault="00501361" w:rsidP="0006731C">
            <w:pPr>
              <w:spacing w:line="276" w:lineRule="auto"/>
              <w:jc w:val="both"/>
              <w:rPr>
                <w:rFonts w:cs="Times New Roman"/>
                <w:lang w:val="bg-BG"/>
              </w:rPr>
            </w:pPr>
            <w:r w:rsidRPr="00114C45">
              <w:rPr>
                <w:rFonts w:cs="Times New Roman"/>
                <w:lang w:val="bg-BG"/>
              </w:rPr>
              <w:t>Чл. 54, ал.1, т. 2 от ЗОП</w:t>
            </w:r>
          </w:p>
        </w:tc>
      </w:tr>
      <w:tr w:rsidR="00501361" w:rsidRPr="00114C45" w:rsidTr="00BF38E9">
        <w:tc>
          <w:tcPr>
            <w:tcW w:w="455" w:type="dxa"/>
          </w:tcPr>
          <w:p w:rsidR="00501361" w:rsidRPr="00114C45" w:rsidRDefault="00501361" w:rsidP="0006731C">
            <w:pPr>
              <w:pStyle w:val="ListParagraph"/>
              <w:numPr>
                <w:ilvl w:val="0"/>
                <w:numId w:val="2"/>
              </w:numPr>
              <w:spacing w:line="276" w:lineRule="auto"/>
              <w:rPr>
                <w:rFonts w:cs="Times New Roman"/>
                <w:lang w:val="bg-BG"/>
              </w:rPr>
            </w:pPr>
          </w:p>
        </w:tc>
        <w:tc>
          <w:tcPr>
            <w:tcW w:w="7118" w:type="dxa"/>
          </w:tcPr>
          <w:p w:rsidR="00501361" w:rsidRPr="00114C45" w:rsidRDefault="00501361" w:rsidP="0006731C">
            <w:pPr>
              <w:spacing w:line="276" w:lineRule="auto"/>
              <w:jc w:val="both"/>
              <w:rPr>
                <w:rFonts w:cs="Times New Roman"/>
                <w:lang w:val="bg-BG"/>
              </w:rPr>
            </w:pPr>
            <w:r w:rsidRPr="00114C45">
              <w:rPr>
                <w:rFonts w:cs="Times New Roman"/>
                <w:lang w:val="bg-BG"/>
              </w:rPr>
              <w:t xml:space="preserve">Лицето има задължения за данъци и задължителни осигурителни вноски по смисъла на </w:t>
            </w:r>
            <w:hyperlink r:id="rId25" w:anchor="p28315642" w:history="1">
              <w:r w:rsidRPr="00114C45">
                <w:rPr>
                  <w:rFonts w:cs="Times New Roman"/>
                  <w:lang w:val="bg-BG"/>
                </w:rPr>
                <w:t>чл. 162, ал. 2, т. 1 от Данъчно-осигурителния процесуален кодекс</w:t>
              </w:r>
            </w:hyperlink>
            <w:r w:rsidRPr="00114C45">
              <w:rPr>
                <w:rFonts w:cs="Times New Roman"/>
                <w:lang w:val="bg-BG"/>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501361" w:rsidRPr="00114C45" w:rsidRDefault="00501361" w:rsidP="0006731C">
            <w:pPr>
              <w:spacing w:line="276" w:lineRule="auto"/>
              <w:jc w:val="both"/>
              <w:rPr>
                <w:rFonts w:cs="Times New Roman"/>
                <w:i/>
                <w:lang w:val="bg-BG"/>
              </w:rPr>
            </w:pPr>
            <w:r w:rsidRPr="00114C45">
              <w:rPr>
                <w:rFonts w:cs="Times New Roman"/>
                <w:i/>
                <w:lang w:val="bg-BG"/>
              </w:rPr>
              <w:t>(Не се прилага, когато размерът на неплатените дължими данъци или социални осигуровки е не повече от 1 на сто от сумата на годишния общ оборот за последната приключена финансова година или когато се налага, за да се защитят особено важни държавни или обществени интереси).</w:t>
            </w:r>
          </w:p>
        </w:tc>
        <w:tc>
          <w:tcPr>
            <w:tcW w:w="1556" w:type="dxa"/>
          </w:tcPr>
          <w:p w:rsidR="00501361" w:rsidRPr="00114C45" w:rsidRDefault="00501361" w:rsidP="0006731C">
            <w:pPr>
              <w:spacing w:line="276" w:lineRule="auto"/>
              <w:jc w:val="both"/>
              <w:rPr>
                <w:rFonts w:cs="Times New Roman"/>
                <w:lang w:val="bg-BG"/>
              </w:rPr>
            </w:pPr>
          </w:p>
          <w:p w:rsidR="00501361" w:rsidRPr="00114C45" w:rsidRDefault="00501361" w:rsidP="0006731C">
            <w:pPr>
              <w:spacing w:line="276" w:lineRule="auto"/>
              <w:jc w:val="both"/>
              <w:rPr>
                <w:rFonts w:cs="Times New Roman"/>
                <w:lang w:val="bg-BG"/>
              </w:rPr>
            </w:pPr>
          </w:p>
          <w:p w:rsidR="00501361" w:rsidRPr="00114C45" w:rsidRDefault="00501361" w:rsidP="0006731C">
            <w:pPr>
              <w:spacing w:line="276" w:lineRule="auto"/>
              <w:jc w:val="both"/>
              <w:rPr>
                <w:rFonts w:cs="Times New Roman"/>
                <w:lang w:val="bg-BG"/>
              </w:rPr>
            </w:pPr>
            <w:r w:rsidRPr="00114C45">
              <w:rPr>
                <w:rFonts w:cs="Times New Roman"/>
                <w:lang w:val="bg-BG"/>
              </w:rPr>
              <w:t>Чл. 54, ал.1, т. 3 от ЗОП</w:t>
            </w:r>
          </w:p>
        </w:tc>
      </w:tr>
      <w:tr w:rsidR="00501361" w:rsidRPr="00114C45" w:rsidTr="00BF38E9">
        <w:tc>
          <w:tcPr>
            <w:tcW w:w="455" w:type="dxa"/>
          </w:tcPr>
          <w:p w:rsidR="00501361" w:rsidRPr="00114C45" w:rsidRDefault="00501361" w:rsidP="0006731C">
            <w:pPr>
              <w:pStyle w:val="ListParagraph"/>
              <w:numPr>
                <w:ilvl w:val="0"/>
                <w:numId w:val="2"/>
              </w:numPr>
              <w:spacing w:line="276" w:lineRule="auto"/>
              <w:rPr>
                <w:rFonts w:cs="Times New Roman"/>
                <w:lang w:val="bg-BG"/>
              </w:rPr>
            </w:pPr>
          </w:p>
        </w:tc>
        <w:tc>
          <w:tcPr>
            <w:tcW w:w="7118" w:type="dxa"/>
          </w:tcPr>
          <w:p w:rsidR="00501361" w:rsidRPr="00114C45" w:rsidRDefault="00501361" w:rsidP="0006731C">
            <w:pPr>
              <w:spacing w:line="276" w:lineRule="auto"/>
              <w:jc w:val="both"/>
              <w:rPr>
                <w:rFonts w:cs="Times New Roman"/>
                <w:lang w:val="bg-BG"/>
              </w:rPr>
            </w:pPr>
            <w:r w:rsidRPr="00114C45">
              <w:rPr>
                <w:rFonts w:cs="Times New Roman"/>
                <w:lang w:val="bg-BG"/>
              </w:rPr>
              <w:t xml:space="preserve">Налице е неравнопоставеност в случаите по </w:t>
            </w:r>
            <w:hyperlink r:id="rId26" w:anchor="p28982740" w:history="1">
              <w:r w:rsidRPr="00114C45">
                <w:rPr>
                  <w:rFonts w:cs="Times New Roman"/>
                  <w:lang w:val="bg-BG"/>
                </w:rPr>
                <w:t>чл. 44, ал. 5</w:t>
              </w:r>
            </w:hyperlink>
            <w:r w:rsidRPr="00114C45">
              <w:rPr>
                <w:rFonts w:cs="Times New Roman"/>
                <w:lang w:val="bg-BG"/>
              </w:rPr>
              <w:t xml:space="preserve"> на ЗОП.</w:t>
            </w:r>
          </w:p>
        </w:tc>
        <w:tc>
          <w:tcPr>
            <w:tcW w:w="1556" w:type="dxa"/>
          </w:tcPr>
          <w:p w:rsidR="00501361" w:rsidRPr="00114C45" w:rsidRDefault="00501361" w:rsidP="0006731C">
            <w:pPr>
              <w:spacing w:line="276" w:lineRule="auto"/>
              <w:jc w:val="both"/>
              <w:rPr>
                <w:rFonts w:cs="Times New Roman"/>
                <w:lang w:val="bg-BG"/>
              </w:rPr>
            </w:pPr>
            <w:r w:rsidRPr="00114C45">
              <w:rPr>
                <w:rFonts w:cs="Times New Roman"/>
                <w:lang w:val="bg-BG"/>
              </w:rPr>
              <w:t>Чл. 54, ал.1, т. 4 от ЗОП</w:t>
            </w:r>
          </w:p>
        </w:tc>
      </w:tr>
      <w:tr w:rsidR="00501361" w:rsidRPr="00114C45" w:rsidTr="00BF38E9">
        <w:tc>
          <w:tcPr>
            <w:tcW w:w="455" w:type="dxa"/>
          </w:tcPr>
          <w:p w:rsidR="00501361" w:rsidRPr="00114C45" w:rsidRDefault="00501361" w:rsidP="0006731C">
            <w:pPr>
              <w:pStyle w:val="ListParagraph"/>
              <w:numPr>
                <w:ilvl w:val="0"/>
                <w:numId w:val="2"/>
              </w:numPr>
              <w:spacing w:line="276" w:lineRule="auto"/>
              <w:rPr>
                <w:rFonts w:cs="Times New Roman"/>
                <w:lang w:val="bg-BG"/>
              </w:rPr>
            </w:pPr>
          </w:p>
        </w:tc>
        <w:tc>
          <w:tcPr>
            <w:tcW w:w="7118" w:type="dxa"/>
          </w:tcPr>
          <w:p w:rsidR="00501361" w:rsidRPr="00114C45" w:rsidRDefault="00501361" w:rsidP="0006731C">
            <w:pPr>
              <w:spacing w:line="276" w:lineRule="auto"/>
              <w:jc w:val="both"/>
              <w:rPr>
                <w:rFonts w:cs="Times New Roman"/>
                <w:lang w:val="bg-BG"/>
              </w:rPr>
            </w:pPr>
            <w:r w:rsidRPr="00114C45">
              <w:rPr>
                <w:rFonts w:cs="Times New Roman"/>
                <w:lang w:val="bg-BG"/>
              </w:rPr>
              <w:t>Установено е, че лицето:</w:t>
            </w:r>
          </w:p>
          <w:p w:rsidR="00501361" w:rsidRPr="00114C45" w:rsidRDefault="00501361" w:rsidP="0006731C">
            <w:pPr>
              <w:widowControl w:val="0"/>
              <w:autoSpaceDE w:val="0"/>
              <w:autoSpaceDN w:val="0"/>
              <w:adjustRightInd w:val="0"/>
              <w:spacing w:line="276" w:lineRule="auto"/>
              <w:jc w:val="both"/>
              <w:rPr>
                <w:rFonts w:cs="Times New Roman"/>
                <w:lang w:val="bg-BG"/>
              </w:rPr>
            </w:pPr>
            <w:r w:rsidRPr="00114C45">
              <w:rPr>
                <w:rFonts w:cs="Times New Roman"/>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501361" w:rsidRPr="00114C45" w:rsidRDefault="00501361" w:rsidP="0006731C">
            <w:pPr>
              <w:widowControl w:val="0"/>
              <w:autoSpaceDE w:val="0"/>
              <w:autoSpaceDN w:val="0"/>
              <w:adjustRightInd w:val="0"/>
              <w:spacing w:line="276" w:lineRule="auto"/>
              <w:jc w:val="both"/>
              <w:rPr>
                <w:rFonts w:cs="Times New Roman"/>
                <w:lang w:val="bg-BG"/>
              </w:rPr>
            </w:pPr>
            <w:r w:rsidRPr="00114C45">
              <w:rPr>
                <w:rFonts w:cs="Times New Roman"/>
                <w:lang w:val="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tc>
        <w:tc>
          <w:tcPr>
            <w:tcW w:w="1556" w:type="dxa"/>
          </w:tcPr>
          <w:p w:rsidR="00501361" w:rsidRPr="00114C45" w:rsidRDefault="00501361" w:rsidP="0006731C">
            <w:pPr>
              <w:spacing w:line="276" w:lineRule="auto"/>
              <w:jc w:val="both"/>
              <w:rPr>
                <w:rFonts w:cs="Times New Roman"/>
                <w:lang w:val="bg-BG"/>
              </w:rPr>
            </w:pPr>
          </w:p>
          <w:p w:rsidR="00501361" w:rsidRPr="00114C45" w:rsidRDefault="00501361" w:rsidP="0006731C">
            <w:pPr>
              <w:spacing w:line="276" w:lineRule="auto"/>
              <w:jc w:val="both"/>
              <w:rPr>
                <w:rFonts w:cs="Times New Roman"/>
                <w:lang w:val="bg-BG"/>
              </w:rPr>
            </w:pPr>
            <w:r w:rsidRPr="00114C45">
              <w:rPr>
                <w:rFonts w:cs="Times New Roman"/>
                <w:lang w:val="bg-BG"/>
              </w:rPr>
              <w:t>Чл. 54, ал.1, т. 5 от ЗОП</w:t>
            </w:r>
          </w:p>
        </w:tc>
      </w:tr>
      <w:tr w:rsidR="00501361" w:rsidRPr="00114C45" w:rsidTr="00BF38E9">
        <w:tc>
          <w:tcPr>
            <w:tcW w:w="455" w:type="dxa"/>
          </w:tcPr>
          <w:p w:rsidR="00501361" w:rsidRPr="00114C45" w:rsidRDefault="00501361" w:rsidP="0006731C">
            <w:pPr>
              <w:pStyle w:val="ListParagraph"/>
              <w:numPr>
                <w:ilvl w:val="0"/>
                <w:numId w:val="2"/>
              </w:numPr>
              <w:spacing w:line="276" w:lineRule="auto"/>
              <w:rPr>
                <w:rFonts w:cs="Times New Roman"/>
                <w:lang w:val="bg-BG"/>
              </w:rPr>
            </w:pPr>
          </w:p>
        </w:tc>
        <w:tc>
          <w:tcPr>
            <w:tcW w:w="7118" w:type="dxa"/>
          </w:tcPr>
          <w:p w:rsidR="00501361" w:rsidRPr="00114C45" w:rsidRDefault="00501361" w:rsidP="00A25DA7">
            <w:pPr>
              <w:widowControl w:val="0"/>
              <w:autoSpaceDE w:val="0"/>
              <w:autoSpaceDN w:val="0"/>
              <w:adjustRightInd w:val="0"/>
              <w:spacing w:line="276" w:lineRule="auto"/>
              <w:jc w:val="both"/>
              <w:rPr>
                <w:rFonts w:cs="Times New Roman"/>
                <w:lang w:val="bg-BG"/>
              </w:rPr>
            </w:pPr>
            <w:r w:rsidRPr="00114C45">
              <w:rPr>
                <w:rFonts w:cs="Times New Roman"/>
                <w:lang w:val="bg-BG"/>
              </w:rPr>
              <w:t xml:space="preserve">Установено </w:t>
            </w:r>
            <w:r w:rsidR="00A25DA7" w:rsidRPr="00A25DA7">
              <w:rPr>
                <w:rFonts w:cs="Times New Roman"/>
                <w:lang w:val="en"/>
              </w:rPr>
              <w:t xml:space="preserve">е с </w:t>
            </w:r>
            <w:proofErr w:type="spellStart"/>
            <w:r w:rsidR="00A25DA7" w:rsidRPr="00A25DA7">
              <w:rPr>
                <w:rFonts w:cs="Times New Roman"/>
                <w:lang w:val="en"/>
              </w:rPr>
              <w:t>влязло</w:t>
            </w:r>
            <w:proofErr w:type="spellEnd"/>
            <w:r w:rsidR="00A25DA7" w:rsidRPr="00A25DA7">
              <w:rPr>
                <w:rFonts w:cs="Times New Roman"/>
                <w:lang w:val="en"/>
              </w:rPr>
              <w:t xml:space="preserve"> в </w:t>
            </w:r>
            <w:proofErr w:type="spellStart"/>
            <w:r w:rsidR="00A25DA7" w:rsidRPr="00A25DA7">
              <w:rPr>
                <w:rFonts w:cs="Times New Roman"/>
                <w:lang w:val="en"/>
              </w:rPr>
              <w:t>сила</w:t>
            </w:r>
            <w:proofErr w:type="spellEnd"/>
            <w:r w:rsidR="00A25DA7" w:rsidRPr="00A25DA7">
              <w:rPr>
                <w:rFonts w:cs="Times New Roman"/>
                <w:lang w:val="en"/>
              </w:rPr>
              <w:t xml:space="preserve"> </w:t>
            </w:r>
            <w:proofErr w:type="spellStart"/>
            <w:r w:rsidR="00A25DA7" w:rsidRPr="00A25DA7">
              <w:rPr>
                <w:rFonts w:cs="Times New Roman"/>
                <w:lang w:val="en"/>
              </w:rPr>
              <w:t>наказателно</w:t>
            </w:r>
            <w:proofErr w:type="spellEnd"/>
            <w:r w:rsidR="00A25DA7" w:rsidRPr="00A25DA7">
              <w:rPr>
                <w:rFonts w:cs="Times New Roman"/>
                <w:lang w:val="en"/>
              </w:rPr>
              <w:t xml:space="preserve"> </w:t>
            </w:r>
            <w:proofErr w:type="spellStart"/>
            <w:r w:rsidR="00A25DA7" w:rsidRPr="00A25DA7">
              <w:rPr>
                <w:rFonts w:cs="Times New Roman"/>
                <w:lang w:val="en"/>
              </w:rPr>
              <w:t>постановление</w:t>
            </w:r>
            <w:proofErr w:type="spellEnd"/>
            <w:r w:rsidR="00A25DA7" w:rsidRPr="00A25DA7">
              <w:rPr>
                <w:rFonts w:cs="Times New Roman"/>
                <w:lang w:val="en"/>
              </w:rPr>
              <w:t xml:space="preserve"> </w:t>
            </w:r>
            <w:proofErr w:type="spellStart"/>
            <w:r w:rsidR="00A25DA7" w:rsidRPr="00A25DA7">
              <w:rPr>
                <w:rFonts w:cs="Times New Roman"/>
                <w:lang w:val="en"/>
              </w:rPr>
              <w:t>или</w:t>
            </w:r>
            <w:proofErr w:type="spellEnd"/>
            <w:r w:rsidR="00A25DA7" w:rsidRPr="00A25DA7">
              <w:rPr>
                <w:rFonts w:cs="Times New Roman"/>
                <w:lang w:val="en"/>
              </w:rPr>
              <w:t xml:space="preserve"> </w:t>
            </w:r>
            <w:proofErr w:type="spellStart"/>
            <w:r w:rsidR="00A25DA7" w:rsidRPr="00A25DA7">
              <w:rPr>
                <w:rFonts w:cs="Times New Roman"/>
                <w:lang w:val="en"/>
              </w:rPr>
              <w:t>съдебно</w:t>
            </w:r>
            <w:proofErr w:type="spellEnd"/>
            <w:r w:rsidR="00A25DA7" w:rsidRPr="00A25DA7">
              <w:rPr>
                <w:rFonts w:cs="Times New Roman"/>
                <w:lang w:val="en"/>
              </w:rPr>
              <w:t xml:space="preserve"> </w:t>
            </w:r>
            <w:proofErr w:type="spellStart"/>
            <w:r w:rsidR="00A25DA7" w:rsidRPr="00A25DA7">
              <w:rPr>
                <w:rFonts w:cs="Times New Roman"/>
                <w:lang w:val="en"/>
              </w:rPr>
              <w:t>решение</w:t>
            </w:r>
            <w:proofErr w:type="spellEnd"/>
            <w:r w:rsidR="00A25DA7" w:rsidRPr="00A25DA7">
              <w:rPr>
                <w:rFonts w:cs="Times New Roman"/>
                <w:lang w:val="en"/>
              </w:rPr>
              <w:t xml:space="preserve">, </w:t>
            </w:r>
            <w:proofErr w:type="spellStart"/>
            <w:r w:rsidR="00A25DA7" w:rsidRPr="00A25DA7">
              <w:rPr>
                <w:rFonts w:cs="Times New Roman"/>
                <w:lang w:val="en"/>
              </w:rPr>
              <w:t>нарушение</w:t>
            </w:r>
            <w:proofErr w:type="spellEnd"/>
            <w:r w:rsidR="00A25DA7" w:rsidRPr="00A25DA7">
              <w:rPr>
                <w:rFonts w:cs="Times New Roman"/>
                <w:lang w:val="en"/>
              </w:rPr>
              <w:t xml:space="preserve"> на </w:t>
            </w:r>
            <w:proofErr w:type="spellStart"/>
            <w:r w:rsidR="00A25DA7" w:rsidRPr="00A25DA7">
              <w:rPr>
                <w:rFonts w:cs="Times New Roman"/>
                <w:u w:val="single"/>
                <w:lang w:val="en"/>
              </w:rPr>
              <w:t>чл</w:t>
            </w:r>
            <w:proofErr w:type="spellEnd"/>
            <w:r w:rsidR="00A25DA7" w:rsidRPr="00A25DA7">
              <w:rPr>
                <w:rFonts w:cs="Times New Roman"/>
                <w:u w:val="single"/>
                <w:lang w:val="en"/>
              </w:rPr>
              <w:t xml:space="preserve">. 61, </w:t>
            </w:r>
            <w:proofErr w:type="spellStart"/>
            <w:r w:rsidR="00A25DA7" w:rsidRPr="00A25DA7">
              <w:rPr>
                <w:rFonts w:cs="Times New Roman"/>
                <w:u w:val="single"/>
                <w:lang w:val="en"/>
              </w:rPr>
              <w:t>ал</w:t>
            </w:r>
            <w:proofErr w:type="spellEnd"/>
            <w:r w:rsidR="00A25DA7" w:rsidRPr="00A25DA7">
              <w:rPr>
                <w:rFonts w:cs="Times New Roman"/>
                <w:u w:val="single"/>
                <w:lang w:val="en"/>
              </w:rPr>
              <w:t>. 1</w:t>
            </w:r>
            <w:r w:rsidR="00A25DA7" w:rsidRPr="00A25DA7">
              <w:rPr>
                <w:rFonts w:cs="Times New Roman"/>
                <w:lang w:val="en"/>
              </w:rPr>
              <w:t xml:space="preserve">, </w:t>
            </w:r>
            <w:proofErr w:type="spellStart"/>
            <w:r w:rsidR="00A25DA7" w:rsidRPr="00A25DA7">
              <w:rPr>
                <w:rFonts w:cs="Times New Roman"/>
                <w:u w:val="single"/>
                <w:lang w:val="en"/>
              </w:rPr>
              <w:t>чл</w:t>
            </w:r>
            <w:proofErr w:type="spellEnd"/>
            <w:r w:rsidR="00A25DA7" w:rsidRPr="00A25DA7">
              <w:rPr>
                <w:rFonts w:cs="Times New Roman"/>
                <w:u w:val="single"/>
                <w:lang w:val="en"/>
              </w:rPr>
              <w:t xml:space="preserve">. 62, </w:t>
            </w:r>
            <w:proofErr w:type="spellStart"/>
            <w:r w:rsidR="00A25DA7" w:rsidRPr="00A25DA7">
              <w:rPr>
                <w:rFonts w:cs="Times New Roman"/>
                <w:u w:val="single"/>
                <w:lang w:val="en"/>
              </w:rPr>
              <w:t>ал</w:t>
            </w:r>
            <w:proofErr w:type="spellEnd"/>
            <w:r w:rsidR="00A25DA7" w:rsidRPr="00A25DA7">
              <w:rPr>
                <w:rFonts w:cs="Times New Roman"/>
                <w:u w:val="single"/>
                <w:lang w:val="en"/>
              </w:rPr>
              <w:t xml:space="preserve">. 1 </w:t>
            </w:r>
            <w:proofErr w:type="spellStart"/>
            <w:r w:rsidR="00A25DA7" w:rsidRPr="00A25DA7">
              <w:rPr>
                <w:rFonts w:cs="Times New Roman"/>
                <w:u w:val="single"/>
                <w:lang w:val="en"/>
              </w:rPr>
              <w:t>или</w:t>
            </w:r>
            <w:proofErr w:type="spellEnd"/>
            <w:r w:rsidR="00A25DA7" w:rsidRPr="00A25DA7">
              <w:rPr>
                <w:rFonts w:cs="Times New Roman"/>
                <w:u w:val="single"/>
                <w:lang w:val="en"/>
              </w:rPr>
              <w:t xml:space="preserve"> 3</w:t>
            </w:r>
            <w:r w:rsidR="00A25DA7" w:rsidRPr="00A25DA7">
              <w:rPr>
                <w:rFonts w:cs="Times New Roman"/>
                <w:lang w:val="en"/>
              </w:rPr>
              <w:t xml:space="preserve">, </w:t>
            </w:r>
            <w:proofErr w:type="spellStart"/>
            <w:r w:rsidR="00A25DA7" w:rsidRPr="00A25DA7">
              <w:rPr>
                <w:rFonts w:cs="Times New Roman"/>
                <w:u w:val="single"/>
                <w:lang w:val="en"/>
              </w:rPr>
              <w:t>чл</w:t>
            </w:r>
            <w:proofErr w:type="spellEnd"/>
            <w:r w:rsidR="00A25DA7" w:rsidRPr="00A25DA7">
              <w:rPr>
                <w:rFonts w:cs="Times New Roman"/>
                <w:u w:val="single"/>
                <w:lang w:val="en"/>
              </w:rPr>
              <w:t xml:space="preserve">. 63, </w:t>
            </w:r>
            <w:proofErr w:type="spellStart"/>
            <w:r w:rsidR="00A25DA7" w:rsidRPr="00A25DA7">
              <w:rPr>
                <w:rFonts w:cs="Times New Roman"/>
                <w:u w:val="single"/>
                <w:lang w:val="en"/>
              </w:rPr>
              <w:t>ал</w:t>
            </w:r>
            <w:proofErr w:type="spellEnd"/>
            <w:r w:rsidR="00A25DA7" w:rsidRPr="00A25DA7">
              <w:rPr>
                <w:rFonts w:cs="Times New Roman"/>
                <w:u w:val="single"/>
                <w:lang w:val="en"/>
              </w:rPr>
              <w:t xml:space="preserve">. 1 </w:t>
            </w:r>
            <w:proofErr w:type="spellStart"/>
            <w:r w:rsidR="00A25DA7" w:rsidRPr="00A25DA7">
              <w:rPr>
                <w:rFonts w:cs="Times New Roman"/>
                <w:u w:val="single"/>
                <w:lang w:val="en"/>
              </w:rPr>
              <w:t>или</w:t>
            </w:r>
            <w:proofErr w:type="spellEnd"/>
            <w:r w:rsidR="00A25DA7" w:rsidRPr="00A25DA7">
              <w:rPr>
                <w:rFonts w:cs="Times New Roman"/>
                <w:u w:val="single"/>
                <w:lang w:val="en"/>
              </w:rPr>
              <w:t xml:space="preserve"> 2</w:t>
            </w:r>
            <w:r w:rsidR="00A25DA7" w:rsidRPr="00A25DA7">
              <w:rPr>
                <w:rFonts w:cs="Times New Roman"/>
                <w:lang w:val="en"/>
              </w:rPr>
              <w:t xml:space="preserve">, </w:t>
            </w:r>
            <w:proofErr w:type="spellStart"/>
            <w:r w:rsidR="00A25DA7" w:rsidRPr="00A25DA7">
              <w:rPr>
                <w:rFonts w:cs="Times New Roman"/>
                <w:u w:val="single"/>
                <w:lang w:val="en"/>
              </w:rPr>
              <w:t>чл</w:t>
            </w:r>
            <w:proofErr w:type="spellEnd"/>
            <w:r w:rsidR="00A25DA7" w:rsidRPr="00A25DA7">
              <w:rPr>
                <w:rFonts w:cs="Times New Roman"/>
                <w:u w:val="single"/>
                <w:lang w:val="en"/>
              </w:rPr>
              <w:t>. 118</w:t>
            </w:r>
            <w:r w:rsidR="00A25DA7" w:rsidRPr="00A25DA7">
              <w:rPr>
                <w:rFonts w:cs="Times New Roman"/>
                <w:lang w:val="en"/>
              </w:rPr>
              <w:t xml:space="preserve">, </w:t>
            </w:r>
            <w:proofErr w:type="spellStart"/>
            <w:r w:rsidR="00A25DA7" w:rsidRPr="00A25DA7">
              <w:rPr>
                <w:rFonts w:cs="Times New Roman"/>
                <w:u w:val="single"/>
                <w:lang w:val="en"/>
              </w:rPr>
              <w:t>чл</w:t>
            </w:r>
            <w:proofErr w:type="spellEnd"/>
            <w:r w:rsidR="00A25DA7" w:rsidRPr="00A25DA7">
              <w:rPr>
                <w:rFonts w:cs="Times New Roman"/>
                <w:u w:val="single"/>
                <w:lang w:val="en"/>
              </w:rPr>
              <w:t>. 128</w:t>
            </w:r>
            <w:r w:rsidR="00A25DA7" w:rsidRPr="00A25DA7">
              <w:rPr>
                <w:rFonts w:cs="Times New Roman"/>
                <w:lang w:val="en"/>
              </w:rPr>
              <w:t xml:space="preserve">, </w:t>
            </w:r>
            <w:proofErr w:type="spellStart"/>
            <w:r w:rsidR="00A25DA7" w:rsidRPr="00A25DA7">
              <w:rPr>
                <w:rFonts w:cs="Times New Roman"/>
                <w:u w:val="single"/>
                <w:lang w:val="en"/>
              </w:rPr>
              <w:t>чл</w:t>
            </w:r>
            <w:proofErr w:type="spellEnd"/>
            <w:r w:rsidR="00A25DA7" w:rsidRPr="00A25DA7">
              <w:rPr>
                <w:rFonts w:cs="Times New Roman"/>
                <w:u w:val="single"/>
                <w:lang w:val="en"/>
              </w:rPr>
              <w:t xml:space="preserve">. 228, </w:t>
            </w:r>
            <w:proofErr w:type="spellStart"/>
            <w:r w:rsidR="00A25DA7" w:rsidRPr="00A25DA7">
              <w:rPr>
                <w:rFonts w:cs="Times New Roman"/>
                <w:u w:val="single"/>
                <w:lang w:val="en"/>
              </w:rPr>
              <w:t>ал</w:t>
            </w:r>
            <w:proofErr w:type="spellEnd"/>
            <w:r w:rsidR="00A25DA7" w:rsidRPr="00A25DA7">
              <w:rPr>
                <w:rFonts w:cs="Times New Roman"/>
                <w:u w:val="single"/>
                <w:lang w:val="en"/>
              </w:rPr>
              <w:t>. 3</w:t>
            </w:r>
            <w:r w:rsidR="00A25DA7" w:rsidRPr="00A25DA7">
              <w:rPr>
                <w:rFonts w:cs="Times New Roman"/>
                <w:lang w:val="en"/>
              </w:rPr>
              <w:t xml:space="preserve">, </w:t>
            </w:r>
            <w:proofErr w:type="spellStart"/>
            <w:r w:rsidR="00A25DA7" w:rsidRPr="00A25DA7">
              <w:rPr>
                <w:rFonts w:cs="Times New Roman"/>
                <w:u w:val="single"/>
                <w:lang w:val="en"/>
              </w:rPr>
              <w:t>чл</w:t>
            </w:r>
            <w:proofErr w:type="spellEnd"/>
            <w:r w:rsidR="00A25DA7" w:rsidRPr="00A25DA7">
              <w:rPr>
                <w:rFonts w:cs="Times New Roman"/>
                <w:u w:val="single"/>
                <w:lang w:val="en"/>
              </w:rPr>
              <w:t xml:space="preserve">. </w:t>
            </w:r>
            <w:proofErr w:type="gramStart"/>
            <w:r w:rsidR="00A25DA7" w:rsidRPr="00A25DA7">
              <w:rPr>
                <w:rFonts w:cs="Times New Roman"/>
                <w:u w:val="single"/>
                <w:lang w:val="en"/>
              </w:rPr>
              <w:t>245</w:t>
            </w:r>
            <w:r w:rsidR="00A25DA7" w:rsidRPr="00A25DA7">
              <w:rPr>
                <w:rFonts w:cs="Times New Roman"/>
                <w:lang w:val="en"/>
              </w:rPr>
              <w:t xml:space="preserve"> и</w:t>
            </w:r>
            <w:proofErr w:type="gramEnd"/>
            <w:r w:rsidR="00A25DA7" w:rsidRPr="00A25DA7">
              <w:rPr>
                <w:rFonts w:cs="Times New Roman"/>
                <w:lang w:val="en"/>
              </w:rPr>
              <w:t xml:space="preserve"> </w:t>
            </w:r>
            <w:proofErr w:type="spellStart"/>
            <w:r w:rsidR="00A25DA7" w:rsidRPr="00A25DA7">
              <w:rPr>
                <w:rFonts w:cs="Times New Roman"/>
                <w:u w:val="single"/>
                <w:lang w:val="en"/>
              </w:rPr>
              <w:t>чл</w:t>
            </w:r>
            <w:proofErr w:type="spellEnd"/>
            <w:r w:rsidR="00A25DA7" w:rsidRPr="00A25DA7">
              <w:rPr>
                <w:rFonts w:cs="Times New Roman"/>
                <w:u w:val="single"/>
                <w:lang w:val="en"/>
              </w:rPr>
              <w:t xml:space="preserve">. </w:t>
            </w:r>
            <w:proofErr w:type="gramStart"/>
            <w:r w:rsidR="00A25DA7" w:rsidRPr="00A25DA7">
              <w:rPr>
                <w:rFonts w:cs="Times New Roman"/>
                <w:u w:val="single"/>
                <w:lang w:val="en"/>
              </w:rPr>
              <w:t xml:space="preserve">301 - 305 </w:t>
            </w:r>
            <w:proofErr w:type="spellStart"/>
            <w:r w:rsidR="00A25DA7" w:rsidRPr="00A25DA7">
              <w:rPr>
                <w:rFonts w:cs="Times New Roman"/>
                <w:u w:val="single"/>
                <w:lang w:val="en"/>
              </w:rPr>
              <w:t>от</w:t>
            </w:r>
            <w:proofErr w:type="spellEnd"/>
            <w:proofErr w:type="gramEnd"/>
            <w:r w:rsidR="00A25DA7" w:rsidRPr="00A25DA7">
              <w:rPr>
                <w:rFonts w:cs="Times New Roman"/>
                <w:u w:val="single"/>
                <w:lang w:val="en"/>
              </w:rPr>
              <w:t xml:space="preserve"> </w:t>
            </w:r>
            <w:proofErr w:type="spellStart"/>
            <w:r w:rsidR="00A25DA7" w:rsidRPr="00A25DA7">
              <w:rPr>
                <w:rFonts w:cs="Times New Roman"/>
                <w:u w:val="single"/>
                <w:lang w:val="en"/>
              </w:rPr>
              <w:t>Кодекса</w:t>
            </w:r>
            <w:proofErr w:type="spellEnd"/>
            <w:r w:rsidR="00A25DA7" w:rsidRPr="00A25DA7">
              <w:rPr>
                <w:rFonts w:cs="Times New Roman"/>
                <w:u w:val="single"/>
                <w:lang w:val="en"/>
              </w:rPr>
              <w:t xml:space="preserve"> на </w:t>
            </w:r>
            <w:proofErr w:type="spellStart"/>
            <w:r w:rsidR="00A25DA7" w:rsidRPr="00A25DA7">
              <w:rPr>
                <w:rFonts w:cs="Times New Roman"/>
                <w:u w:val="single"/>
                <w:lang w:val="en"/>
              </w:rPr>
              <w:t>труда</w:t>
            </w:r>
            <w:proofErr w:type="spellEnd"/>
            <w:r w:rsidR="00A25DA7" w:rsidRPr="00A25DA7">
              <w:rPr>
                <w:rFonts w:cs="Times New Roman"/>
                <w:lang w:val="en"/>
              </w:rPr>
              <w:t xml:space="preserve"> </w:t>
            </w:r>
            <w:proofErr w:type="spellStart"/>
            <w:r w:rsidR="00A25DA7" w:rsidRPr="00A25DA7">
              <w:rPr>
                <w:rFonts w:cs="Times New Roman"/>
                <w:lang w:val="en"/>
              </w:rPr>
              <w:t>или</w:t>
            </w:r>
            <w:proofErr w:type="spellEnd"/>
            <w:r w:rsidR="00A25DA7" w:rsidRPr="00A25DA7">
              <w:rPr>
                <w:rFonts w:cs="Times New Roman"/>
                <w:lang w:val="en"/>
              </w:rPr>
              <w:t xml:space="preserve"> </w:t>
            </w:r>
            <w:proofErr w:type="spellStart"/>
            <w:r w:rsidR="00A25DA7" w:rsidRPr="00A25DA7">
              <w:rPr>
                <w:rFonts w:cs="Times New Roman"/>
                <w:u w:val="single"/>
                <w:lang w:val="en"/>
              </w:rPr>
              <w:t>чл</w:t>
            </w:r>
            <w:proofErr w:type="spellEnd"/>
            <w:r w:rsidR="00A25DA7" w:rsidRPr="00A25DA7">
              <w:rPr>
                <w:rFonts w:cs="Times New Roman"/>
                <w:u w:val="single"/>
                <w:lang w:val="en"/>
              </w:rPr>
              <w:t xml:space="preserve">. 13, </w:t>
            </w:r>
            <w:proofErr w:type="spellStart"/>
            <w:r w:rsidR="00A25DA7" w:rsidRPr="00A25DA7">
              <w:rPr>
                <w:rFonts w:cs="Times New Roman"/>
                <w:u w:val="single"/>
                <w:lang w:val="en"/>
              </w:rPr>
              <w:t>ал</w:t>
            </w:r>
            <w:proofErr w:type="spellEnd"/>
            <w:r w:rsidR="00A25DA7" w:rsidRPr="00A25DA7">
              <w:rPr>
                <w:rFonts w:cs="Times New Roman"/>
                <w:u w:val="single"/>
                <w:lang w:val="en"/>
              </w:rPr>
              <w:t xml:space="preserve">. 1 </w:t>
            </w:r>
            <w:proofErr w:type="spellStart"/>
            <w:r w:rsidR="00A25DA7" w:rsidRPr="00A25DA7">
              <w:rPr>
                <w:rFonts w:cs="Times New Roman"/>
                <w:u w:val="single"/>
                <w:lang w:val="en"/>
              </w:rPr>
              <w:t>от</w:t>
            </w:r>
            <w:proofErr w:type="spellEnd"/>
            <w:r w:rsidR="00A25DA7" w:rsidRPr="00A25DA7">
              <w:rPr>
                <w:rFonts w:cs="Times New Roman"/>
                <w:u w:val="single"/>
                <w:lang w:val="en"/>
              </w:rPr>
              <w:t xml:space="preserve"> </w:t>
            </w:r>
            <w:proofErr w:type="spellStart"/>
            <w:r w:rsidR="00A25DA7" w:rsidRPr="00A25DA7">
              <w:rPr>
                <w:rFonts w:cs="Times New Roman"/>
                <w:u w:val="single"/>
                <w:lang w:val="en"/>
              </w:rPr>
              <w:t>Закона</w:t>
            </w:r>
            <w:proofErr w:type="spellEnd"/>
            <w:r w:rsidR="00A25DA7" w:rsidRPr="00A25DA7">
              <w:rPr>
                <w:rFonts w:cs="Times New Roman"/>
                <w:u w:val="single"/>
                <w:lang w:val="en"/>
              </w:rPr>
              <w:t xml:space="preserve"> </w:t>
            </w:r>
            <w:proofErr w:type="spellStart"/>
            <w:r w:rsidR="00A25DA7" w:rsidRPr="00A25DA7">
              <w:rPr>
                <w:rFonts w:cs="Times New Roman"/>
                <w:u w:val="single"/>
                <w:lang w:val="en"/>
              </w:rPr>
              <w:t>за</w:t>
            </w:r>
            <w:proofErr w:type="spellEnd"/>
            <w:r w:rsidR="00A25DA7" w:rsidRPr="00A25DA7">
              <w:rPr>
                <w:rFonts w:cs="Times New Roman"/>
                <w:u w:val="single"/>
                <w:lang w:val="en"/>
              </w:rPr>
              <w:t xml:space="preserve"> </w:t>
            </w:r>
            <w:proofErr w:type="spellStart"/>
            <w:r w:rsidR="00A25DA7" w:rsidRPr="00A25DA7">
              <w:rPr>
                <w:rFonts w:cs="Times New Roman"/>
                <w:u w:val="single"/>
                <w:lang w:val="en"/>
              </w:rPr>
              <w:t>трудовата</w:t>
            </w:r>
            <w:proofErr w:type="spellEnd"/>
            <w:r w:rsidR="00A25DA7" w:rsidRPr="00A25DA7">
              <w:rPr>
                <w:rFonts w:cs="Times New Roman"/>
                <w:u w:val="single"/>
                <w:lang w:val="en"/>
              </w:rPr>
              <w:t xml:space="preserve"> </w:t>
            </w:r>
            <w:proofErr w:type="spellStart"/>
            <w:r w:rsidR="00A25DA7" w:rsidRPr="00A25DA7">
              <w:rPr>
                <w:rFonts w:cs="Times New Roman"/>
                <w:u w:val="single"/>
                <w:lang w:val="en"/>
              </w:rPr>
              <w:t>миграция</w:t>
            </w:r>
            <w:proofErr w:type="spellEnd"/>
            <w:r w:rsidR="00A25DA7" w:rsidRPr="00A25DA7">
              <w:rPr>
                <w:rFonts w:cs="Times New Roman"/>
                <w:u w:val="single"/>
                <w:lang w:val="en"/>
              </w:rPr>
              <w:t xml:space="preserve"> и </w:t>
            </w:r>
            <w:proofErr w:type="spellStart"/>
            <w:r w:rsidR="00A25DA7" w:rsidRPr="00A25DA7">
              <w:rPr>
                <w:rFonts w:cs="Times New Roman"/>
                <w:u w:val="single"/>
                <w:lang w:val="en"/>
              </w:rPr>
              <w:t>трудовата</w:t>
            </w:r>
            <w:proofErr w:type="spellEnd"/>
            <w:r w:rsidR="00A25DA7" w:rsidRPr="00A25DA7">
              <w:rPr>
                <w:rFonts w:cs="Times New Roman"/>
                <w:u w:val="single"/>
                <w:lang w:val="en"/>
              </w:rPr>
              <w:t xml:space="preserve"> </w:t>
            </w:r>
            <w:proofErr w:type="spellStart"/>
            <w:r w:rsidR="00A25DA7" w:rsidRPr="00A25DA7">
              <w:rPr>
                <w:rFonts w:cs="Times New Roman"/>
                <w:u w:val="single"/>
                <w:lang w:val="en"/>
              </w:rPr>
              <w:t>мобилност</w:t>
            </w:r>
            <w:proofErr w:type="spellEnd"/>
            <w:r w:rsidR="00A25DA7" w:rsidRPr="00A25DA7">
              <w:rPr>
                <w:rFonts w:cs="Times New Roman"/>
                <w:lang w:val="en"/>
              </w:rPr>
              <w:t xml:space="preserve"> </w:t>
            </w:r>
            <w:proofErr w:type="spellStart"/>
            <w:r w:rsidR="00A25DA7" w:rsidRPr="00A25DA7">
              <w:rPr>
                <w:rFonts w:cs="Times New Roman"/>
                <w:lang w:val="en"/>
              </w:rPr>
              <w:t>или</w:t>
            </w:r>
            <w:proofErr w:type="spellEnd"/>
            <w:r w:rsidR="00A25DA7" w:rsidRPr="00A25DA7">
              <w:rPr>
                <w:rFonts w:cs="Times New Roman"/>
                <w:lang w:val="en"/>
              </w:rPr>
              <w:t xml:space="preserve"> </w:t>
            </w:r>
            <w:proofErr w:type="spellStart"/>
            <w:r w:rsidR="00A25DA7" w:rsidRPr="00A25DA7">
              <w:rPr>
                <w:rFonts w:cs="Times New Roman"/>
                <w:lang w:val="en"/>
              </w:rPr>
              <w:t>аналогични</w:t>
            </w:r>
            <w:proofErr w:type="spellEnd"/>
            <w:r w:rsidR="00A25DA7" w:rsidRPr="00A25DA7">
              <w:rPr>
                <w:rFonts w:cs="Times New Roman"/>
                <w:lang w:val="en"/>
              </w:rPr>
              <w:t xml:space="preserve"> </w:t>
            </w:r>
            <w:proofErr w:type="spellStart"/>
            <w:r w:rsidR="00A25DA7" w:rsidRPr="00A25DA7">
              <w:rPr>
                <w:rFonts w:cs="Times New Roman"/>
                <w:lang w:val="en"/>
              </w:rPr>
              <w:t>задължения</w:t>
            </w:r>
            <w:proofErr w:type="spellEnd"/>
            <w:r w:rsidR="00A25DA7" w:rsidRPr="00A25DA7">
              <w:rPr>
                <w:rFonts w:cs="Times New Roman"/>
                <w:lang w:val="en"/>
              </w:rPr>
              <w:t xml:space="preserve">, </w:t>
            </w:r>
            <w:proofErr w:type="spellStart"/>
            <w:r w:rsidR="00A25DA7" w:rsidRPr="00A25DA7">
              <w:rPr>
                <w:rFonts w:cs="Times New Roman"/>
                <w:lang w:val="en"/>
              </w:rPr>
              <w:t>установени</w:t>
            </w:r>
            <w:proofErr w:type="spellEnd"/>
            <w:r w:rsidR="00A25DA7" w:rsidRPr="00A25DA7">
              <w:rPr>
                <w:rFonts w:cs="Times New Roman"/>
                <w:lang w:val="en"/>
              </w:rPr>
              <w:t xml:space="preserve"> с </w:t>
            </w:r>
            <w:proofErr w:type="spellStart"/>
            <w:r w:rsidR="00A25DA7" w:rsidRPr="00A25DA7">
              <w:rPr>
                <w:rFonts w:cs="Times New Roman"/>
                <w:lang w:val="en"/>
              </w:rPr>
              <w:t>акт</w:t>
            </w:r>
            <w:proofErr w:type="spellEnd"/>
            <w:r w:rsidR="00A25DA7" w:rsidRPr="00A25DA7">
              <w:rPr>
                <w:rFonts w:cs="Times New Roman"/>
                <w:lang w:val="en"/>
              </w:rPr>
              <w:t xml:space="preserve"> на </w:t>
            </w:r>
            <w:proofErr w:type="spellStart"/>
            <w:r w:rsidR="00A25DA7" w:rsidRPr="00A25DA7">
              <w:rPr>
                <w:rFonts w:cs="Times New Roman"/>
                <w:lang w:val="en"/>
              </w:rPr>
              <w:t>компетентен</w:t>
            </w:r>
            <w:proofErr w:type="spellEnd"/>
            <w:r w:rsidR="00A25DA7" w:rsidRPr="00A25DA7">
              <w:rPr>
                <w:rFonts w:cs="Times New Roman"/>
                <w:lang w:val="en"/>
              </w:rPr>
              <w:t xml:space="preserve"> </w:t>
            </w:r>
            <w:proofErr w:type="spellStart"/>
            <w:r w:rsidR="00A25DA7" w:rsidRPr="00A25DA7">
              <w:rPr>
                <w:rFonts w:cs="Times New Roman"/>
                <w:lang w:val="en"/>
              </w:rPr>
              <w:t>орган</w:t>
            </w:r>
            <w:proofErr w:type="spellEnd"/>
            <w:r w:rsidR="00A25DA7" w:rsidRPr="00A25DA7">
              <w:rPr>
                <w:rFonts w:cs="Times New Roman"/>
                <w:lang w:val="en"/>
              </w:rPr>
              <w:t xml:space="preserve">, </w:t>
            </w:r>
            <w:proofErr w:type="spellStart"/>
            <w:r w:rsidR="00A25DA7" w:rsidRPr="00A25DA7">
              <w:rPr>
                <w:rFonts w:cs="Times New Roman"/>
                <w:lang w:val="en"/>
              </w:rPr>
              <w:t>съгласно</w:t>
            </w:r>
            <w:proofErr w:type="spellEnd"/>
            <w:r w:rsidR="00A25DA7" w:rsidRPr="00A25DA7">
              <w:rPr>
                <w:rFonts w:cs="Times New Roman"/>
                <w:lang w:val="en"/>
              </w:rPr>
              <w:t xml:space="preserve"> </w:t>
            </w:r>
            <w:proofErr w:type="spellStart"/>
            <w:r w:rsidR="00A25DA7" w:rsidRPr="00A25DA7">
              <w:rPr>
                <w:rFonts w:cs="Times New Roman"/>
                <w:lang w:val="en"/>
              </w:rPr>
              <w:t>законодателството</w:t>
            </w:r>
            <w:proofErr w:type="spellEnd"/>
            <w:r w:rsidR="00A25DA7" w:rsidRPr="00A25DA7">
              <w:rPr>
                <w:rFonts w:cs="Times New Roman"/>
                <w:lang w:val="en"/>
              </w:rPr>
              <w:t xml:space="preserve"> на </w:t>
            </w:r>
            <w:proofErr w:type="spellStart"/>
            <w:r w:rsidR="00A25DA7" w:rsidRPr="00A25DA7">
              <w:rPr>
                <w:rFonts w:cs="Times New Roman"/>
                <w:lang w:val="en"/>
              </w:rPr>
              <w:t>държавата</w:t>
            </w:r>
            <w:proofErr w:type="spellEnd"/>
            <w:r w:rsidR="00A25DA7" w:rsidRPr="00A25DA7">
              <w:rPr>
                <w:rFonts w:cs="Times New Roman"/>
                <w:lang w:val="en"/>
              </w:rPr>
              <w:t xml:space="preserve">, в </w:t>
            </w:r>
            <w:proofErr w:type="spellStart"/>
            <w:r w:rsidR="00A25DA7" w:rsidRPr="00A25DA7">
              <w:rPr>
                <w:rFonts w:cs="Times New Roman"/>
                <w:lang w:val="en"/>
              </w:rPr>
              <w:t>която</w:t>
            </w:r>
            <w:proofErr w:type="spellEnd"/>
            <w:r w:rsidR="00A25DA7" w:rsidRPr="00A25DA7">
              <w:rPr>
                <w:rFonts w:cs="Times New Roman"/>
                <w:lang w:val="en"/>
              </w:rPr>
              <w:t xml:space="preserve"> </w:t>
            </w:r>
            <w:proofErr w:type="spellStart"/>
            <w:r w:rsidR="00A25DA7" w:rsidRPr="00A25DA7">
              <w:rPr>
                <w:rFonts w:cs="Times New Roman"/>
                <w:lang w:val="en"/>
              </w:rPr>
              <w:t>кандид</w:t>
            </w:r>
            <w:r w:rsidR="00A25DA7">
              <w:rPr>
                <w:rFonts w:cs="Times New Roman"/>
                <w:lang w:val="en"/>
              </w:rPr>
              <w:t>атът</w:t>
            </w:r>
            <w:proofErr w:type="spellEnd"/>
            <w:r w:rsidR="00A25DA7">
              <w:rPr>
                <w:rFonts w:cs="Times New Roman"/>
                <w:lang w:val="en"/>
              </w:rPr>
              <w:t xml:space="preserve"> </w:t>
            </w:r>
            <w:proofErr w:type="spellStart"/>
            <w:r w:rsidR="00A25DA7">
              <w:rPr>
                <w:rFonts w:cs="Times New Roman"/>
                <w:lang w:val="en"/>
              </w:rPr>
              <w:t>или</w:t>
            </w:r>
            <w:proofErr w:type="spellEnd"/>
            <w:r w:rsidR="00A25DA7">
              <w:rPr>
                <w:rFonts w:cs="Times New Roman"/>
                <w:lang w:val="en"/>
              </w:rPr>
              <w:t xml:space="preserve"> </w:t>
            </w:r>
            <w:proofErr w:type="spellStart"/>
            <w:r w:rsidR="00A25DA7">
              <w:rPr>
                <w:rFonts w:cs="Times New Roman"/>
                <w:lang w:val="en"/>
              </w:rPr>
              <w:t>участникът</w:t>
            </w:r>
            <w:proofErr w:type="spellEnd"/>
            <w:r w:rsidR="00A25DA7">
              <w:rPr>
                <w:rFonts w:cs="Times New Roman"/>
                <w:lang w:val="en"/>
              </w:rPr>
              <w:t xml:space="preserve"> е </w:t>
            </w:r>
            <w:proofErr w:type="spellStart"/>
            <w:r w:rsidR="00A25DA7">
              <w:rPr>
                <w:rFonts w:cs="Times New Roman"/>
                <w:lang w:val="en"/>
              </w:rPr>
              <w:t>установен</w:t>
            </w:r>
            <w:proofErr w:type="spellEnd"/>
            <w:r w:rsidR="00A25DA7">
              <w:rPr>
                <w:rFonts w:cs="Times New Roman"/>
                <w:lang w:val="en"/>
              </w:rPr>
              <w:t>.</w:t>
            </w:r>
          </w:p>
        </w:tc>
        <w:tc>
          <w:tcPr>
            <w:tcW w:w="1556" w:type="dxa"/>
          </w:tcPr>
          <w:p w:rsidR="00501361" w:rsidRPr="00114C45" w:rsidRDefault="00501361" w:rsidP="0006731C">
            <w:pPr>
              <w:spacing w:line="276" w:lineRule="auto"/>
              <w:jc w:val="both"/>
              <w:rPr>
                <w:rFonts w:cs="Times New Roman"/>
                <w:lang w:val="bg-BG"/>
              </w:rPr>
            </w:pPr>
          </w:p>
          <w:p w:rsidR="00501361" w:rsidRPr="00114C45" w:rsidRDefault="00501361" w:rsidP="0006731C">
            <w:pPr>
              <w:spacing w:line="276" w:lineRule="auto"/>
              <w:jc w:val="both"/>
              <w:rPr>
                <w:rFonts w:cs="Times New Roman"/>
                <w:lang w:val="bg-BG"/>
              </w:rPr>
            </w:pPr>
            <w:r w:rsidRPr="00114C45">
              <w:rPr>
                <w:rFonts w:cs="Times New Roman"/>
                <w:lang w:val="bg-BG"/>
              </w:rPr>
              <w:t>Чл. 54, ал.1, т. 6 от ЗОП</w:t>
            </w:r>
          </w:p>
        </w:tc>
      </w:tr>
      <w:tr w:rsidR="00501361" w:rsidRPr="00114C45" w:rsidTr="00BF38E9">
        <w:tc>
          <w:tcPr>
            <w:tcW w:w="455" w:type="dxa"/>
          </w:tcPr>
          <w:p w:rsidR="00501361" w:rsidRPr="00114C45" w:rsidRDefault="00501361" w:rsidP="0006731C">
            <w:pPr>
              <w:pStyle w:val="ListParagraph"/>
              <w:numPr>
                <w:ilvl w:val="0"/>
                <w:numId w:val="2"/>
              </w:numPr>
              <w:spacing w:line="276" w:lineRule="auto"/>
              <w:rPr>
                <w:rFonts w:cs="Times New Roman"/>
                <w:lang w:val="bg-BG"/>
              </w:rPr>
            </w:pPr>
          </w:p>
        </w:tc>
        <w:tc>
          <w:tcPr>
            <w:tcW w:w="7118" w:type="dxa"/>
          </w:tcPr>
          <w:p w:rsidR="00501361" w:rsidRPr="00114C45" w:rsidRDefault="00501361" w:rsidP="0006731C">
            <w:pPr>
              <w:spacing w:line="276" w:lineRule="auto"/>
              <w:jc w:val="both"/>
              <w:rPr>
                <w:rFonts w:cs="Times New Roman"/>
                <w:lang w:val="bg-BG"/>
              </w:rPr>
            </w:pPr>
            <w:r w:rsidRPr="00114C45">
              <w:rPr>
                <w:rFonts w:cs="Times New Roman"/>
                <w:lang w:val="bg-BG"/>
              </w:rPr>
              <w:t>Налице е конфликт на интереси, който не може да бъде отстранен.</w:t>
            </w:r>
          </w:p>
        </w:tc>
        <w:tc>
          <w:tcPr>
            <w:tcW w:w="1556" w:type="dxa"/>
          </w:tcPr>
          <w:p w:rsidR="00501361" w:rsidRPr="00114C45" w:rsidRDefault="00501361" w:rsidP="0006731C">
            <w:pPr>
              <w:spacing w:line="276" w:lineRule="auto"/>
              <w:jc w:val="both"/>
              <w:rPr>
                <w:rFonts w:cs="Times New Roman"/>
                <w:lang w:val="bg-BG"/>
              </w:rPr>
            </w:pPr>
            <w:r w:rsidRPr="00114C45">
              <w:rPr>
                <w:rFonts w:cs="Times New Roman"/>
                <w:lang w:val="bg-BG"/>
              </w:rPr>
              <w:t>Чл. 54, ал.1, т. 7 от ЗОП</w:t>
            </w:r>
          </w:p>
        </w:tc>
      </w:tr>
      <w:tr w:rsidR="00BF38E9" w:rsidRPr="00114C45" w:rsidTr="00BF38E9">
        <w:tc>
          <w:tcPr>
            <w:tcW w:w="455" w:type="dxa"/>
          </w:tcPr>
          <w:p w:rsidR="00BF38E9" w:rsidRPr="00114C45" w:rsidRDefault="00BF38E9" w:rsidP="0006731C">
            <w:pPr>
              <w:pStyle w:val="ListParagraph"/>
              <w:numPr>
                <w:ilvl w:val="0"/>
                <w:numId w:val="2"/>
              </w:numPr>
              <w:spacing w:line="276" w:lineRule="auto"/>
              <w:rPr>
                <w:rFonts w:cs="Times New Roman"/>
                <w:lang w:val="bg-BG"/>
              </w:rPr>
            </w:pPr>
          </w:p>
        </w:tc>
        <w:tc>
          <w:tcPr>
            <w:tcW w:w="8674" w:type="dxa"/>
            <w:gridSpan w:val="2"/>
          </w:tcPr>
          <w:p w:rsidR="00BF38E9" w:rsidRPr="00114C45" w:rsidRDefault="00BF38E9" w:rsidP="0006731C">
            <w:pPr>
              <w:spacing w:line="276" w:lineRule="auto"/>
              <w:jc w:val="both"/>
              <w:rPr>
                <w:rFonts w:cs="Times New Roman"/>
                <w:lang w:val="bg-BG"/>
              </w:rPr>
            </w:pPr>
            <w:r>
              <w:rPr>
                <w:rFonts w:cs="Times New Roman"/>
                <w:lang w:val="bg-BG"/>
              </w:rPr>
              <w:t>У</w:t>
            </w:r>
            <w:r w:rsidRPr="00BF38E9">
              <w:rPr>
                <w:rFonts w:cs="Times New Roman"/>
                <w:lang w:val="bg-BG"/>
              </w:rPr>
              <w:t>частник</w:t>
            </w:r>
            <w:r>
              <w:rPr>
                <w:rFonts w:cs="Times New Roman"/>
                <w:lang w:val="bg-BG"/>
              </w:rPr>
              <w:t>,</w:t>
            </w:r>
            <w:r w:rsidRPr="00BF38E9">
              <w:rPr>
                <w:rFonts w:cs="Times New Roman"/>
                <w:lang w:val="bg-BG"/>
              </w:rPr>
              <w:t xml:space="preserve"> 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 или за когото са налице обстоятелствата по чл. 69 от  Закона за </w:t>
            </w:r>
            <w:r w:rsidRPr="00BF38E9">
              <w:rPr>
                <w:rFonts w:cs="Times New Roman"/>
                <w:lang w:val="bg-BG"/>
              </w:rPr>
              <w:lastRenderedPageBreak/>
              <w:t>противодействие на корупцията и за отнемане на незаконно придобитото имущество (</w:t>
            </w:r>
            <w:proofErr w:type="spellStart"/>
            <w:r w:rsidRPr="00BF38E9">
              <w:rPr>
                <w:rFonts w:cs="Times New Roman"/>
                <w:lang w:val="bg-BG"/>
              </w:rPr>
              <w:t>Обн</w:t>
            </w:r>
            <w:proofErr w:type="spellEnd"/>
            <w:r w:rsidRPr="00BF38E9">
              <w:rPr>
                <w:rFonts w:cs="Times New Roman"/>
                <w:lang w:val="bg-BG"/>
              </w:rPr>
              <w:t>. ДВ. бр.7 от 19 Януари 2018г.)</w:t>
            </w:r>
          </w:p>
        </w:tc>
      </w:tr>
      <w:tr w:rsidR="00501361" w:rsidRPr="00114C45" w:rsidTr="00BF38E9">
        <w:tc>
          <w:tcPr>
            <w:tcW w:w="9129" w:type="dxa"/>
            <w:gridSpan w:val="3"/>
          </w:tcPr>
          <w:p w:rsidR="00501361" w:rsidRPr="00114C45" w:rsidRDefault="00501361" w:rsidP="0006731C">
            <w:pPr>
              <w:spacing w:line="276" w:lineRule="auto"/>
              <w:jc w:val="both"/>
              <w:rPr>
                <w:rFonts w:cs="Times New Roman"/>
                <w:b/>
                <w:i/>
                <w:lang w:val="bg-BG"/>
              </w:rPr>
            </w:pPr>
            <w:r w:rsidRPr="00114C45">
              <w:rPr>
                <w:rFonts w:cs="Times New Roman"/>
                <w:b/>
                <w:i/>
                <w:lang w:val="bg-BG"/>
              </w:rPr>
              <w:lastRenderedPageBreak/>
              <w:t>Забележка:</w:t>
            </w:r>
          </w:p>
          <w:p w:rsidR="00501361" w:rsidRPr="00114C45" w:rsidRDefault="00501361" w:rsidP="0006731C">
            <w:pPr>
              <w:spacing w:line="276" w:lineRule="auto"/>
              <w:jc w:val="both"/>
              <w:rPr>
                <w:rFonts w:cs="Times New Roman"/>
                <w:i/>
                <w:lang w:val="bg-BG"/>
              </w:rPr>
            </w:pPr>
            <w:r w:rsidRPr="00114C45">
              <w:rPr>
                <w:rFonts w:cs="Times New Roman"/>
                <w:i/>
                <w:lang w:val="bg-BG"/>
              </w:rPr>
              <w:t>*Обстоятелствата по чл. 54, ал.1, т. 1, 2 и 7 от ЗОП се отнасят за лицата които представляват участника или членовете на управителни и надзорни органи и за други лица, които имат правомощия да упражняват контрол при вземането на решения от тези органи. Това са лицата, посочени по чл. 40, ал. 1 от ППЗОП:</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1. лицата, които представляват участника;</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2. лицата, които са членове на управителни и надзорни органи на участника;</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Лицата по т. 1 и 2 са, както следва:</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1. при събирателно дружество – лицата по чл. 84, ал. 1 и чл. 89, ал. 1 от Търговския закон (ТЗ);</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2. при командитно дружество – неограничено отговорните съдружници по чл. 105 от ТЗ;</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3. при дружество с ограничена отговорност – лицата по чл. 141, ал. 1 и ал. 2 от ТЗ а при еднолично дружество с ограничена отговорност – лицата по чл. 147, ал. 1 от ТЗ;</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4. при акционерно дружество – лицата по чл. 241, ал. 1, чл. 242, ал.1 и чл. 244, ал. 1 от ТЗ;</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5. при командитно дружество с акции – лицата по чл. 256 във връзка с чл. 244, ал. 1 от ТЗ;</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6. при едноличен търговец – физическото лице – търговец;</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8. в случаите по т. 1 – 7 – и прокуристите, когато има такива;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501361" w:rsidRPr="00114C45" w:rsidRDefault="00501361" w:rsidP="0006731C">
            <w:pPr>
              <w:widowControl w:val="0"/>
              <w:autoSpaceDE w:val="0"/>
              <w:autoSpaceDN w:val="0"/>
              <w:adjustRightInd w:val="0"/>
              <w:spacing w:line="276" w:lineRule="auto"/>
              <w:jc w:val="both"/>
              <w:rPr>
                <w:rFonts w:cs="Times New Roman"/>
                <w:i/>
                <w:lang w:val="bg-BG"/>
              </w:rPr>
            </w:pPr>
            <w:r w:rsidRPr="00114C45">
              <w:rPr>
                <w:rFonts w:cs="Times New Roman"/>
                <w:i/>
                <w:lang w:val="bg-BG"/>
              </w:rPr>
              <w:t>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501361" w:rsidRPr="00114C45" w:rsidRDefault="00501361" w:rsidP="0006731C">
            <w:pPr>
              <w:widowControl w:val="0"/>
              <w:autoSpaceDE w:val="0"/>
              <w:autoSpaceDN w:val="0"/>
              <w:adjustRightInd w:val="0"/>
              <w:spacing w:line="276" w:lineRule="auto"/>
              <w:jc w:val="both"/>
              <w:rPr>
                <w:rFonts w:cs="Times New Roman"/>
                <w:i/>
                <w:lang w:val="bg-BG"/>
              </w:rPr>
            </w:pPr>
          </w:p>
          <w:p w:rsidR="00501361" w:rsidRPr="00114C45" w:rsidRDefault="00501361" w:rsidP="0006731C">
            <w:pPr>
              <w:spacing w:line="276" w:lineRule="auto"/>
              <w:jc w:val="both"/>
              <w:rPr>
                <w:rFonts w:cs="Times New Roman"/>
                <w:i/>
                <w:lang w:val="bg-BG"/>
              </w:rPr>
            </w:pPr>
            <w:r w:rsidRPr="00114C45">
              <w:rPr>
                <w:rFonts w:cs="Times New Roman"/>
                <w:i/>
                <w:lang w:val="bg-BG"/>
              </w:rPr>
              <w:t>**Обстоятелствата са приложими и за всеки от подизпълнителите, и за всяко лице, чиито ресурси ще бъдат ангажирани при изпълнение на поръчката.</w:t>
            </w:r>
          </w:p>
          <w:p w:rsidR="00501361" w:rsidRPr="00114C45" w:rsidRDefault="00501361" w:rsidP="0006731C">
            <w:pPr>
              <w:spacing w:line="276" w:lineRule="auto"/>
              <w:jc w:val="both"/>
              <w:rPr>
                <w:rFonts w:cs="Times New Roman"/>
                <w:color w:val="444444"/>
                <w:lang w:val="bg-BG"/>
              </w:rPr>
            </w:pPr>
          </w:p>
          <w:p w:rsidR="00501361" w:rsidRPr="00114C45" w:rsidRDefault="00501361" w:rsidP="0006731C">
            <w:pPr>
              <w:spacing w:line="276" w:lineRule="auto"/>
              <w:jc w:val="both"/>
              <w:rPr>
                <w:rFonts w:cs="Times New Roman"/>
                <w:i/>
                <w:lang w:val="bg-BG"/>
              </w:rPr>
            </w:pPr>
            <w:r w:rsidRPr="00114C45">
              <w:rPr>
                <w:rFonts w:cs="Times New Roman"/>
                <w:lang w:val="bg-BG"/>
              </w:rPr>
              <w:t>***</w:t>
            </w:r>
            <w:r w:rsidRPr="00114C45">
              <w:rPr>
                <w:rFonts w:cs="Times New Roman"/>
                <w:i/>
                <w:lang w:val="bg-BG"/>
              </w:rPr>
              <w:t>Основанията за отстраняване се прилагат до изтичане на следните срокове:</w:t>
            </w:r>
          </w:p>
          <w:p w:rsidR="00501361" w:rsidRPr="00114C45" w:rsidRDefault="00501361" w:rsidP="0006731C">
            <w:pPr>
              <w:spacing w:line="276" w:lineRule="auto"/>
              <w:jc w:val="both"/>
              <w:rPr>
                <w:rFonts w:cs="Times New Roman"/>
                <w:i/>
                <w:lang w:val="bg-BG"/>
              </w:rPr>
            </w:pPr>
            <w:r w:rsidRPr="00114C45">
              <w:rPr>
                <w:rFonts w:cs="Times New Roman"/>
                <w:i/>
                <w:lang w:val="bg-BG"/>
              </w:rPr>
              <w:t>1. пет години от влизането в сила на присъдата – по отношение на обстоятелства по чл.54, ал.1, т. 1 и 2 от ЗОП, освен ако в присъдата е посочен друг срок;</w:t>
            </w:r>
          </w:p>
          <w:p w:rsidR="00501361" w:rsidRPr="00114C45" w:rsidRDefault="00501361" w:rsidP="007E3E6E">
            <w:pPr>
              <w:spacing w:line="276" w:lineRule="auto"/>
              <w:jc w:val="both"/>
              <w:rPr>
                <w:rFonts w:cs="Times New Roman"/>
                <w:lang w:val="bg-BG"/>
              </w:rPr>
            </w:pPr>
            <w:r w:rsidRPr="00114C45">
              <w:rPr>
                <w:rFonts w:cs="Times New Roman"/>
                <w:i/>
                <w:lang w:val="bg-BG"/>
              </w:rPr>
              <w:lastRenderedPageBreak/>
              <w:t>2. три години от датата на настъпване на обстоятелствата по чл. 54, ал.1, т. 5, б. “</w:t>
            </w:r>
            <w:proofErr w:type="spellStart"/>
            <w:r w:rsidRPr="00114C45">
              <w:rPr>
                <w:rFonts w:cs="Times New Roman"/>
                <w:i/>
                <w:lang w:val="bg-BG"/>
              </w:rPr>
              <w:t>а”и</w:t>
            </w:r>
            <w:proofErr w:type="spellEnd"/>
            <w:r w:rsidRPr="00114C45">
              <w:rPr>
                <w:rFonts w:cs="Times New Roman"/>
                <w:i/>
                <w:lang w:val="bg-BG"/>
              </w:rPr>
              <w:t xml:space="preserve"> т. 6 от ЗОП, освен ако в акта, с който е установено обстоятелството, е посочен друг срок.</w:t>
            </w:r>
          </w:p>
        </w:tc>
      </w:tr>
      <w:tr w:rsidR="00501361" w:rsidRPr="00114C45" w:rsidTr="00BF38E9">
        <w:tc>
          <w:tcPr>
            <w:tcW w:w="9129" w:type="dxa"/>
            <w:gridSpan w:val="3"/>
            <w:shd w:val="clear" w:color="auto" w:fill="DBE5F1" w:themeFill="accent1" w:themeFillTint="33"/>
          </w:tcPr>
          <w:p w:rsidR="00501361" w:rsidRPr="00114C45" w:rsidRDefault="00501361" w:rsidP="0006731C">
            <w:pPr>
              <w:spacing w:line="276" w:lineRule="auto"/>
              <w:jc w:val="both"/>
              <w:rPr>
                <w:rFonts w:cs="Times New Roman"/>
                <w:b/>
                <w:color w:val="1F497D" w:themeColor="text2"/>
                <w:lang w:val="bg-BG"/>
              </w:rPr>
            </w:pPr>
            <w:r w:rsidRPr="00114C45">
              <w:rPr>
                <w:rFonts w:cs="Times New Roman"/>
                <w:b/>
                <w:color w:val="1F497D" w:themeColor="text2"/>
                <w:lang w:val="bg-BG"/>
              </w:rPr>
              <w:lastRenderedPageBreak/>
              <w:t>Документи, с които се установява липсата на основания за отстраняване</w:t>
            </w:r>
          </w:p>
          <w:p w:rsidR="00501361" w:rsidRPr="00114C45" w:rsidRDefault="00501361" w:rsidP="0006731C">
            <w:pPr>
              <w:spacing w:line="276" w:lineRule="auto"/>
              <w:jc w:val="both"/>
              <w:rPr>
                <w:rFonts w:cs="Times New Roman"/>
                <w:b/>
                <w:color w:val="1F497D" w:themeColor="text2"/>
                <w:lang w:val="bg-BG"/>
              </w:rPr>
            </w:pPr>
          </w:p>
        </w:tc>
      </w:tr>
      <w:tr w:rsidR="00501361" w:rsidRPr="00114C45" w:rsidTr="00BF38E9">
        <w:tc>
          <w:tcPr>
            <w:tcW w:w="9129" w:type="dxa"/>
            <w:gridSpan w:val="3"/>
          </w:tcPr>
          <w:p w:rsidR="00501361" w:rsidRPr="00114C45" w:rsidRDefault="00501361" w:rsidP="0006731C">
            <w:pPr>
              <w:pStyle w:val="ListParagraph"/>
              <w:numPr>
                <w:ilvl w:val="0"/>
                <w:numId w:val="3"/>
              </w:numPr>
              <w:spacing w:line="276" w:lineRule="auto"/>
              <w:jc w:val="both"/>
              <w:rPr>
                <w:rFonts w:cs="Times New Roman"/>
                <w:lang w:val="bg-BG"/>
              </w:rPr>
            </w:pPr>
            <w:r w:rsidRPr="00114C45">
              <w:rPr>
                <w:rFonts w:cs="Times New Roman"/>
                <w:lang w:val="bg-BG"/>
              </w:rPr>
              <w:t>При подаване на офертата, участникът декларира липсата на основание за отстраняването му от участие в процедурата посредством Единния европейски документ за обществени поръчки.</w:t>
            </w:r>
          </w:p>
          <w:p w:rsidR="00501361" w:rsidRPr="00114C45" w:rsidRDefault="00501361" w:rsidP="0006731C">
            <w:pPr>
              <w:pStyle w:val="ListParagraph"/>
              <w:numPr>
                <w:ilvl w:val="0"/>
                <w:numId w:val="3"/>
              </w:numPr>
              <w:spacing w:line="276" w:lineRule="auto"/>
              <w:jc w:val="both"/>
              <w:rPr>
                <w:rFonts w:cs="Times New Roman"/>
                <w:lang w:val="bg-BG"/>
              </w:rPr>
            </w:pPr>
            <w:r w:rsidRPr="00114C45">
              <w:rPr>
                <w:rFonts w:cs="Times New Roman"/>
                <w:lang w:val="bg-BG"/>
              </w:rPr>
              <w:t>При подаване на офертата, участник, за когото са налице основания по чл. 54,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w:t>
            </w:r>
          </w:p>
          <w:p w:rsidR="00501361" w:rsidRPr="00114C45" w:rsidRDefault="00501361" w:rsidP="0006731C">
            <w:pPr>
              <w:pStyle w:val="ListParagraph"/>
              <w:numPr>
                <w:ilvl w:val="1"/>
                <w:numId w:val="3"/>
              </w:numPr>
              <w:spacing w:line="276" w:lineRule="auto"/>
              <w:jc w:val="both"/>
              <w:rPr>
                <w:rFonts w:cs="Times New Roman"/>
                <w:lang w:val="bg-BG"/>
              </w:rPr>
            </w:pPr>
            <w:r w:rsidRPr="00114C45">
              <w:rPr>
                <w:rFonts w:cs="Times New Roman"/>
                <w:lang w:val="bg-BG"/>
              </w:rPr>
              <w:t>е погасил задълженията си по чл. 54, ал. 1, т. 3 от ЗОП, включително начислените лихви и/или глоби или че те са разсрочени, отсрочени или обезпечени;</w:t>
            </w:r>
          </w:p>
          <w:p w:rsidR="00501361" w:rsidRPr="00114C45" w:rsidRDefault="00501361" w:rsidP="0006731C">
            <w:pPr>
              <w:pStyle w:val="ListParagraph"/>
              <w:numPr>
                <w:ilvl w:val="1"/>
                <w:numId w:val="3"/>
              </w:numPr>
              <w:spacing w:line="276" w:lineRule="auto"/>
              <w:jc w:val="both"/>
              <w:rPr>
                <w:rFonts w:cs="Times New Roman"/>
                <w:lang w:val="bg-BG"/>
              </w:rPr>
            </w:pPr>
            <w:r w:rsidRPr="00114C45">
              <w:rPr>
                <w:rFonts w:cs="Times New Roman"/>
                <w:lang w:val="bg-BG"/>
              </w:rPr>
              <w:t>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501361" w:rsidRPr="00114C45" w:rsidRDefault="00501361" w:rsidP="0006731C">
            <w:pPr>
              <w:pStyle w:val="ListParagraph"/>
              <w:numPr>
                <w:ilvl w:val="1"/>
                <w:numId w:val="3"/>
              </w:numPr>
              <w:spacing w:line="276" w:lineRule="auto"/>
              <w:jc w:val="both"/>
              <w:rPr>
                <w:rFonts w:cs="Times New Roman"/>
                <w:lang w:val="bg-BG"/>
              </w:rPr>
            </w:pPr>
            <w:r w:rsidRPr="00114C45">
              <w:rPr>
                <w:rFonts w:cs="Times New Roman"/>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501361" w:rsidRPr="00114C45" w:rsidRDefault="00501361" w:rsidP="0006731C">
            <w:pPr>
              <w:pStyle w:val="ListParagraph"/>
              <w:numPr>
                <w:ilvl w:val="0"/>
                <w:numId w:val="3"/>
              </w:numPr>
              <w:spacing w:line="276" w:lineRule="auto"/>
              <w:jc w:val="both"/>
              <w:rPr>
                <w:rFonts w:cs="Times New Roman"/>
                <w:lang w:val="bg-BG"/>
              </w:rPr>
            </w:pPr>
            <w:r w:rsidRPr="00114C45">
              <w:rPr>
                <w:rFonts w:cs="Times New Roman"/>
                <w:lang w:val="bg-BG"/>
              </w:rPr>
              <w:t>Участникът, определен за изпълнител, преди подписване на договора за обществена поръчка, представя доказателствата за липсата на основания за отстраняването му, които са посочени в раздел “Договор за обществена поръчка” от настоящата документация.</w:t>
            </w:r>
          </w:p>
        </w:tc>
      </w:tr>
    </w:tbl>
    <w:p w:rsidR="00982EDF" w:rsidRPr="00114C45" w:rsidRDefault="00982EDF" w:rsidP="00114C45">
      <w:pPr>
        <w:pStyle w:val="Heading2"/>
        <w:spacing w:line="276" w:lineRule="auto"/>
        <w:rPr>
          <w:rFonts w:asciiTheme="minorHAnsi" w:hAnsiTheme="minorHAnsi" w:cs="Times New Roman"/>
          <w:color w:val="000000" w:themeColor="text1"/>
          <w:sz w:val="24"/>
          <w:szCs w:val="24"/>
          <w:lang w:val="bg-BG"/>
        </w:rPr>
      </w:pPr>
      <w:bookmarkStart w:id="8" w:name="_Toc328805414"/>
      <w:r w:rsidRPr="00114C45">
        <w:rPr>
          <w:rFonts w:asciiTheme="minorHAnsi" w:hAnsiTheme="minorHAnsi" w:cs="Times New Roman"/>
          <w:color w:val="000000" w:themeColor="text1"/>
          <w:sz w:val="24"/>
          <w:szCs w:val="24"/>
          <w:lang w:val="bg-BG"/>
        </w:rPr>
        <w:t>КРИТЕРИИ ЗА ПОДБОР</w:t>
      </w:r>
      <w:bookmarkEnd w:id="8"/>
    </w:p>
    <w:p w:rsidR="00103046" w:rsidRPr="00114C45" w:rsidRDefault="00103046" w:rsidP="00114C45">
      <w:pPr>
        <w:pStyle w:val="Heading3"/>
        <w:spacing w:line="276" w:lineRule="auto"/>
        <w:rPr>
          <w:rFonts w:asciiTheme="minorHAnsi" w:hAnsiTheme="minorHAnsi" w:cs="Times New Roman"/>
          <w:color w:val="000000" w:themeColor="text1"/>
          <w:lang w:val="bg-BG"/>
        </w:rPr>
      </w:pPr>
      <w:bookmarkStart w:id="9" w:name="_Toc328805415"/>
      <w:r w:rsidRPr="00114C45">
        <w:rPr>
          <w:rFonts w:asciiTheme="minorHAnsi" w:hAnsiTheme="minorHAnsi" w:cs="Times New Roman"/>
          <w:color w:val="000000" w:themeColor="text1"/>
          <w:lang w:val="bg-BG"/>
        </w:rPr>
        <w:t>Годност (правоспособност) за упражняване на професионална дейност</w:t>
      </w:r>
      <w:bookmarkEnd w:id="9"/>
    </w:p>
    <w:p w:rsidR="003E3C6B" w:rsidRPr="00114C45" w:rsidRDefault="003E3C6B" w:rsidP="00114C45">
      <w:pPr>
        <w:pStyle w:val="ListParagraph"/>
        <w:numPr>
          <w:ilvl w:val="0"/>
          <w:numId w:val="1"/>
        </w:numPr>
        <w:spacing w:line="276" w:lineRule="auto"/>
        <w:jc w:val="both"/>
        <w:rPr>
          <w:rFonts w:cs="Times New Roman"/>
          <w:lang w:val="bg-BG"/>
        </w:rPr>
      </w:pPr>
      <w:r w:rsidRPr="00114C45">
        <w:rPr>
          <w:rFonts w:cs="Times New Roman"/>
          <w:lang w:val="bg-BG"/>
        </w:rPr>
        <w:t>Възложителят не поставя минимални изисквания за годност (правоспособност) за упражняване на професионална дейност.</w:t>
      </w:r>
    </w:p>
    <w:p w:rsidR="00982EDF" w:rsidRPr="00114C45" w:rsidRDefault="00982EDF" w:rsidP="00114C45">
      <w:pPr>
        <w:pStyle w:val="Heading3"/>
        <w:spacing w:line="276" w:lineRule="auto"/>
        <w:rPr>
          <w:rFonts w:asciiTheme="minorHAnsi" w:hAnsiTheme="minorHAnsi" w:cs="Times New Roman"/>
          <w:color w:val="auto"/>
          <w:lang w:val="bg-BG"/>
        </w:rPr>
      </w:pPr>
      <w:bookmarkStart w:id="10" w:name="_Toc328805416"/>
      <w:r w:rsidRPr="00114C45">
        <w:rPr>
          <w:rFonts w:asciiTheme="minorHAnsi" w:hAnsiTheme="minorHAnsi" w:cs="Times New Roman"/>
          <w:color w:val="auto"/>
          <w:lang w:val="bg-BG"/>
        </w:rPr>
        <w:t>Икономическо и финансово състояние</w:t>
      </w:r>
      <w:bookmarkEnd w:id="10"/>
    </w:p>
    <w:p w:rsidR="00103046" w:rsidRPr="00114C45" w:rsidRDefault="00103046" w:rsidP="00114C45">
      <w:pPr>
        <w:pStyle w:val="ListParagraph"/>
        <w:numPr>
          <w:ilvl w:val="0"/>
          <w:numId w:val="1"/>
        </w:numPr>
        <w:spacing w:line="276" w:lineRule="auto"/>
        <w:jc w:val="both"/>
        <w:rPr>
          <w:rFonts w:cs="Times New Roman"/>
          <w:lang w:val="bg-BG"/>
        </w:rPr>
      </w:pPr>
      <w:r w:rsidRPr="00114C45">
        <w:rPr>
          <w:rFonts w:cs="Times New Roman"/>
          <w:lang w:val="bg-BG"/>
        </w:rPr>
        <w:t>Възложителят не поставя минимални изисквания за икономическо и финансово състояние.</w:t>
      </w:r>
    </w:p>
    <w:p w:rsidR="00982EDF" w:rsidRPr="00114C45" w:rsidRDefault="00982EDF" w:rsidP="00114C45">
      <w:pPr>
        <w:pStyle w:val="Heading3"/>
        <w:spacing w:line="276" w:lineRule="auto"/>
        <w:rPr>
          <w:rFonts w:asciiTheme="minorHAnsi" w:hAnsiTheme="minorHAnsi" w:cs="Times New Roman"/>
          <w:color w:val="auto"/>
          <w:lang w:val="bg-BG"/>
        </w:rPr>
      </w:pPr>
      <w:bookmarkStart w:id="11" w:name="_Toc328805417"/>
      <w:r w:rsidRPr="00114C45">
        <w:rPr>
          <w:rFonts w:asciiTheme="minorHAnsi" w:hAnsiTheme="minorHAnsi" w:cs="Times New Roman"/>
          <w:color w:val="auto"/>
          <w:lang w:val="bg-BG"/>
        </w:rPr>
        <w:t>Технически и професионални способности</w:t>
      </w:r>
      <w:bookmarkEnd w:id="11"/>
    </w:p>
    <w:p w:rsidR="00D94C1B" w:rsidRPr="00114C45" w:rsidRDefault="00F10C53" w:rsidP="00114C45">
      <w:pPr>
        <w:pStyle w:val="ListParagraph"/>
        <w:numPr>
          <w:ilvl w:val="0"/>
          <w:numId w:val="1"/>
        </w:numPr>
        <w:spacing w:line="276" w:lineRule="auto"/>
        <w:jc w:val="both"/>
        <w:rPr>
          <w:rFonts w:cs="Times New Roman"/>
          <w:lang w:val="bg-BG"/>
        </w:rPr>
      </w:pPr>
      <w:bookmarkStart w:id="12" w:name="_Ref326409173"/>
      <w:bookmarkStart w:id="13" w:name="_Ref327978738"/>
      <w:r w:rsidRPr="00114C45">
        <w:rPr>
          <w:rFonts w:cs="Times New Roman"/>
          <w:lang w:val="bg-BG"/>
        </w:rPr>
        <w:t>Участникът трябва да има изпълнен</w:t>
      </w:r>
      <w:r w:rsidR="00054820" w:rsidRPr="00114C45">
        <w:rPr>
          <w:rFonts w:cs="Times New Roman"/>
          <w:lang w:val="bg-BG"/>
        </w:rPr>
        <w:t>а</w:t>
      </w:r>
      <w:r w:rsidRPr="00114C45">
        <w:rPr>
          <w:rFonts w:cs="Times New Roman"/>
          <w:lang w:val="bg-BG"/>
        </w:rPr>
        <w:t xml:space="preserve"> през последните три години, считано от датата, определена като краен срок за подаване на офертите, </w:t>
      </w:r>
      <w:proofErr w:type="spellStart"/>
      <w:r w:rsidRPr="00114C45">
        <w:rPr>
          <w:rFonts w:cs="Times New Roman"/>
          <w:lang w:val="bg-BG"/>
        </w:rPr>
        <w:t>наи</w:t>
      </w:r>
      <w:proofErr w:type="spellEnd"/>
      <w:r w:rsidRPr="00114C45">
        <w:rPr>
          <w:rFonts w:cs="Times New Roman"/>
          <w:lang w:val="bg-BG"/>
        </w:rPr>
        <w:t xml:space="preserve">̆-малко </w:t>
      </w:r>
      <w:r w:rsidR="00054820" w:rsidRPr="00114C45">
        <w:rPr>
          <w:rFonts w:cs="Times New Roman"/>
          <w:lang w:val="bg-BG"/>
        </w:rPr>
        <w:t>1</w:t>
      </w:r>
      <w:r w:rsidRPr="00114C45">
        <w:rPr>
          <w:rFonts w:cs="Times New Roman"/>
          <w:lang w:val="bg-BG"/>
        </w:rPr>
        <w:t xml:space="preserve"> (</w:t>
      </w:r>
      <w:r w:rsidR="00054820" w:rsidRPr="00114C45">
        <w:rPr>
          <w:rFonts w:cs="Times New Roman"/>
          <w:lang w:val="bg-BG"/>
        </w:rPr>
        <w:t>една</w:t>
      </w:r>
      <w:r w:rsidRPr="00114C45">
        <w:rPr>
          <w:rFonts w:cs="Times New Roman"/>
          <w:lang w:val="bg-BG"/>
        </w:rPr>
        <w:t>)</w:t>
      </w:r>
      <w:r w:rsidR="00D94C1B" w:rsidRPr="00114C45">
        <w:rPr>
          <w:rFonts w:cs="Times New Roman"/>
          <w:lang w:val="bg-BG"/>
        </w:rPr>
        <w:t xml:space="preserve"> </w:t>
      </w:r>
      <w:r w:rsidRPr="00114C45">
        <w:rPr>
          <w:rFonts w:cs="Times New Roman"/>
          <w:lang w:val="bg-BG"/>
        </w:rPr>
        <w:t>изпълнен</w:t>
      </w:r>
      <w:r w:rsidR="00054820" w:rsidRPr="00114C45">
        <w:rPr>
          <w:rFonts w:cs="Times New Roman"/>
          <w:lang w:val="bg-BG"/>
        </w:rPr>
        <w:t>а</w:t>
      </w:r>
      <w:r w:rsidRPr="00114C45">
        <w:rPr>
          <w:rFonts w:cs="Times New Roman"/>
          <w:lang w:val="bg-BG"/>
        </w:rPr>
        <w:t xml:space="preserve"> доставк</w:t>
      </w:r>
      <w:r w:rsidR="00054820" w:rsidRPr="00114C45">
        <w:rPr>
          <w:rFonts w:cs="Times New Roman"/>
          <w:lang w:val="bg-BG"/>
        </w:rPr>
        <w:t>а</w:t>
      </w:r>
      <w:r w:rsidRPr="00114C45">
        <w:rPr>
          <w:rFonts w:cs="Times New Roman"/>
          <w:lang w:val="bg-BG"/>
        </w:rPr>
        <w:t>, ко</w:t>
      </w:r>
      <w:r w:rsidR="00054820" w:rsidRPr="00114C45">
        <w:rPr>
          <w:rFonts w:cs="Times New Roman"/>
          <w:lang w:val="bg-BG"/>
        </w:rPr>
        <w:t>я</w:t>
      </w:r>
      <w:r w:rsidRPr="00114C45">
        <w:rPr>
          <w:rFonts w:cs="Times New Roman"/>
          <w:lang w:val="bg-BG"/>
        </w:rPr>
        <w:t xml:space="preserve">то </w:t>
      </w:r>
      <w:r w:rsidR="00054820" w:rsidRPr="00114C45">
        <w:rPr>
          <w:rFonts w:cs="Times New Roman"/>
          <w:lang w:val="bg-BG"/>
        </w:rPr>
        <w:t>е</w:t>
      </w:r>
      <w:r w:rsidRPr="00114C45">
        <w:rPr>
          <w:rFonts w:cs="Times New Roman"/>
          <w:lang w:val="bg-BG"/>
        </w:rPr>
        <w:t xml:space="preserve"> идентичн</w:t>
      </w:r>
      <w:r w:rsidR="00054820" w:rsidRPr="00114C45">
        <w:rPr>
          <w:rFonts w:cs="Times New Roman"/>
          <w:lang w:val="bg-BG"/>
        </w:rPr>
        <w:t>а</w:t>
      </w:r>
      <w:r w:rsidRPr="00114C45">
        <w:rPr>
          <w:rFonts w:cs="Times New Roman"/>
          <w:lang w:val="bg-BG"/>
        </w:rPr>
        <w:t xml:space="preserve"> или сходн</w:t>
      </w:r>
      <w:r w:rsidR="00054820" w:rsidRPr="00114C45">
        <w:rPr>
          <w:rFonts w:cs="Times New Roman"/>
          <w:lang w:val="bg-BG"/>
        </w:rPr>
        <w:t>а</w:t>
      </w:r>
      <w:r w:rsidRPr="00114C45">
        <w:rPr>
          <w:rFonts w:cs="Times New Roman"/>
          <w:lang w:val="bg-BG"/>
        </w:rPr>
        <w:t xml:space="preserve"> с предмета на</w:t>
      </w:r>
      <w:r w:rsidR="00D94C1B" w:rsidRPr="00114C45">
        <w:rPr>
          <w:rFonts w:cs="Times New Roman"/>
          <w:lang w:val="bg-BG"/>
        </w:rPr>
        <w:t xml:space="preserve"> </w:t>
      </w:r>
      <w:r w:rsidR="00C81534">
        <w:rPr>
          <w:rFonts w:cs="Times New Roman"/>
          <w:lang w:val="bg-BG"/>
        </w:rPr>
        <w:t>поръчката</w:t>
      </w:r>
      <w:r w:rsidR="00D94C1B" w:rsidRPr="00114C45">
        <w:rPr>
          <w:rFonts w:cs="Times New Roman"/>
          <w:lang w:val="bg-BG"/>
        </w:rPr>
        <w:t>.</w:t>
      </w:r>
      <w:bookmarkEnd w:id="13"/>
    </w:p>
    <w:p w:rsidR="00F10C53" w:rsidRDefault="00D94C1B" w:rsidP="001A0375">
      <w:pPr>
        <w:autoSpaceDE w:val="0"/>
        <w:autoSpaceDN w:val="0"/>
        <w:adjustRightInd w:val="0"/>
        <w:spacing w:line="276" w:lineRule="auto"/>
        <w:jc w:val="both"/>
        <w:outlineLvl w:val="1"/>
        <w:rPr>
          <w:rFonts w:cs="Times New Roman"/>
          <w:color w:val="000000" w:themeColor="text1"/>
          <w:lang w:val="bg-BG"/>
        </w:rPr>
      </w:pPr>
      <w:r w:rsidRPr="00114C45">
        <w:rPr>
          <w:rFonts w:cs="Times New Roman"/>
          <w:lang w:val="bg-BG"/>
        </w:rPr>
        <w:t>“</w:t>
      </w:r>
      <w:r w:rsidRPr="00114C45">
        <w:rPr>
          <w:rFonts w:cs="Times New Roman"/>
          <w:i/>
          <w:lang w:val="bg-BG"/>
        </w:rPr>
        <w:t xml:space="preserve">Доставки, които са идентични или сходни с предмета на </w:t>
      </w:r>
      <w:r w:rsidR="00C81534">
        <w:rPr>
          <w:rFonts w:cs="Times New Roman"/>
          <w:i/>
          <w:lang w:val="bg-BG"/>
        </w:rPr>
        <w:t>поръчката</w:t>
      </w:r>
      <w:r w:rsidRPr="00114C45">
        <w:rPr>
          <w:rFonts w:cs="Times New Roman"/>
          <w:lang w:val="bg-BG"/>
        </w:rPr>
        <w:t xml:space="preserve">”: </w:t>
      </w:r>
      <w:r w:rsidR="00032EE1" w:rsidRPr="00114C45">
        <w:rPr>
          <w:rFonts w:cs="Times New Roman"/>
          <w:lang w:val="bg-BG"/>
        </w:rPr>
        <w:t>д</w:t>
      </w:r>
      <w:r w:rsidR="00032EE1" w:rsidRPr="00114C45">
        <w:rPr>
          <w:rFonts w:cs="Times New Roman"/>
          <w:color w:val="000000" w:themeColor="text1"/>
          <w:lang w:val="bg-BG"/>
        </w:rPr>
        <w:t>оставка и инстал</w:t>
      </w:r>
      <w:r w:rsidR="00A75B5F">
        <w:rPr>
          <w:rFonts w:cs="Times New Roman"/>
          <w:color w:val="000000" w:themeColor="text1"/>
          <w:lang w:val="bg-BG"/>
        </w:rPr>
        <w:t>иране</w:t>
      </w:r>
      <w:r w:rsidR="00032EE1" w:rsidRPr="00114C45">
        <w:rPr>
          <w:rFonts w:cs="Times New Roman"/>
          <w:color w:val="000000" w:themeColor="text1"/>
          <w:lang w:val="bg-BG"/>
        </w:rPr>
        <w:t xml:space="preserve"> на мултифункционални устройства</w:t>
      </w:r>
      <w:r w:rsidR="00A77353">
        <w:rPr>
          <w:rFonts w:cs="Times New Roman"/>
          <w:color w:val="000000" w:themeColor="text1"/>
          <w:lang w:val="bg-BG"/>
        </w:rPr>
        <w:t>, включващи</w:t>
      </w:r>
      <w:r w:rsidR="00C81534">
        <w:rPr>
          <w:rFonts w:cs="Times New Roman"/>
          <w:color w:val="000000" w:themeColor="text1"/>
          <w:lang w:val="bg-BG"/>
        </w:rPr>
        <w:t xml:space="preserve"> копирн</w:t>
      </w:r>
      <w:r w:rsidR="00A77353">
        <w:rPr>
          <w:rFonts w:cs="Times New Roman"/>
          <w:color w:val="000000" w:themeColor="text1"/>
          <w:lang w:val="bg-BG"/>
        </w:rPr>
        <w:t>и</w:t>
      </w:r>
      <w:r w:rsidR="00C81534">
        <w:rPr>
          <w:rFonts w:cs="Times New Roman"/>
          <w:color w:val="000000" w:themeColor="text1"/>
          <w:lang w:val="bg-BG"/>
        </w:rPr>
        <w:t xml:space="preserve"> машин</w:t>
      </w:r>
      <w:r w:rsidR="00A77353">
        <w:rPr>
          <w:rFonts w:cs="Times New Roman"/>
          <w:color w:val="000000" w:themeColor="text1"/>
          <w:lang w:val="bg-BG"/>
        </w:rPr>
        <w:t>и</w:t>
      </w:r>
      <w:r w:rsidR="00C81534">
        <w:rPr>
          <w:rFonts w:cs="Times New Roman"/>
          <w:color w:val="000000" w:themeColor="text1"/>
          <w:lang w:val="bg-BG"/>
        </w:rPr>
        <w:t xml:space="preserve"> и скенер</w:t>
      </w:r>
      <w:r w:rsidR="00A77353">
        <w:rPr>
          <w:rFonts w:cs="Times New Roman"/>
          <w:color w:val="000000" w:themeColor="text1"/>
          <w:lang w:val="bg-BG"/>
        </w:rPr>
        <w:t>и</w:t>
      </w:r>
      <w:r w:rsidR="00032EE1" w:rsidRPr="00114C45">
        <w:rPr>
          <w:rFonts w:cs="Times New Roman"/>
          <w:color w:val="000000" w:themeColor="text1"/>
          <w:lang w:val="bg-BG"/>
        </w:rPr>
        <w:t>.</w:t>
      </w:r>
      <w:r w:rsidR="00577247">
        <w:rPr>
          <w:rFonts w:cs="Times New Roman"/>
          <w:color w:val="000000" w:themeColor="text1"/>
          <w:lang w:val="bg-BG"/>
        </w:rPr>
        <w:t xml:space="preserve"> На стойност минимум 10 000 лв. без ДДС, изискването може да се докаже с една или повече доставки.</w:t>
      </w:r>
    </w:p>
    <w:p w:rsidR="00495303" w:rsidRDefault="00495303" w:rsidP="001A0375">
      <w:pPr>
        <w:autoSpaceDE w:val="0"/>
        <w:autoSpaceDN w:val="0"/>
        <w:adjustRightInd w:val="0"/>
        <w:spacing w:line="276" w:lineRule="auto"/>
        <w:jc w:val="both"/>
        <w:outlineLvl w:val="1"/>
        <w:rPr>
          <w:rFonts w:cs="Times New Roman"/>
          <w:color w:val="000000" w:themeColor="text1"/>
          <w:lang w:val="bg-BG"/>
        </w:rPr>
      </w:pPr>
    </w:p>
    <w:p w:rsidR="00495303" w:rsidRPr="00B93E17" w:rsidRDefault="00495303" w:rsidP="00495303">
      <w:pPr>
        <w:spacing w:line="276" w:lineRule="auto"/>
        <w:jc w:val="both"/>
        <w:rPr>
          <w:rFonts w:ascii="Cambria" w:hAnsi="Cambria"/>
          <w:lang w:val="bg-BG"/>
        </w:rPr>
      </w:pPr>
      <w:r w:rsidRPr="00B93E17">
        <w:rPr>
          <w:rFonts w:ascii="Cambria" w:hAnsi="Cambria"/>
          <w:lang w:val="bg-BG"/>
        </w:rPr>
        <w:t>При подаване на оферта участникът декларира съответствието с критерия за подбор чрез посочване на информацията в част ІV, буква В, в раздел „За поръчки за доставки: извършени доставки от конкретния вид“ от ЕЕДОП под формата на списък с описание на вида и обема на извършените доставки/услуги, стойността, датата и получателя.</w:t>
      </w:r>
    </w:p>
    <w:p w:rsidR="00495303" w:rsidRPr="00B93E17" w:rsidRDefault="00495303" w:rsidP="00495303">
      <w:pPr>
        <w:spacing w:line="276" w:lineRule="auto"/>
        <w:jc w:val="both"/>
        <w:rPr>
          <w:rFonts w:ascii="Cambria" w:hAnsi="Cambria"/>
          <w:lang w:val="bg-BG"/>
        </w:rPr>
      </w:pPr>
      <w:r w:rsidRPr="00B93E17">
        <w:rPr>
          <w:rFonts w:ascii="Cambria" w:hAnsi="Cambria"/>
          <w:lang w:val="bg-BG"/>
        </w:rPr>
        <w:t xml:space="preserve">В случаите на чл. 67, ал. 5 и ал. 6 от ЗОП съответствието с изискването на възложителя следва да бъде доказано с представяне от участника на списък на дейностите  с предмет, които са идентични или сходни с предмета </w:t>
      </w:r>
      <w:r>
        <w:rPr>
          <w:rFonts w:ascii="Cambria" w:hAnsi="Cambria"/>
          <w:lang w:val="bg-BG"/>
        </w:rPr>
        <w:t xml:space="preserve">и обема </w:t>
      </w:r>
      <w:r w:rsidRPr="00B93E17">
        <w:rPr>
          <w:rFonts w:ascii="Cambria" w:hAnsi="Cambria"/>
          <w:lang w:val="bg-BG"/>
        </w:rPr>
        <w:t xml:space="preserve">на поръчката изпълнени общо за последните 3 години, считано от датата на подаване на офертата, с посочване на стойностите, датите и получателите, заедно с доказателство за извършената дейност/и. </w:t>
      </w:r>
    </w:p>
    <w:p w:rsidR="00495303" w:rsidRPr="00114C45" w:rsidRDefault="00495303" w:rsidP="00495303">
      <w:pPr>
        <w:autoSpaceDE w:val="0"/>
        <w:autoSpaceDN w:val="0"/>
        <w:adjustRightInd w:val="0"/>
        <w:spacing w:line="276" w:lineRule="auto"/>
        <w:jc w:val="both"/>
        <w:outlineLvl w:val="1"/>
        <w:rPr>
          <w:rFonts w:eastAsia="Times New Roman" w:cs="Times New Roman"/>
          <w:b/>
          <w:lang w:val="bg-BG"/>
        </w:rPr>
      </w:pPr>
      <w:r w:rsidRPr="00B93E17">
        <w:rPr>
          <w:rFonts w:ascii="Cambria" w:hAnsi="Cambria"/>
          <w:lang w:val="bg-BG"/>
        </w:rPr>
        <w:t>Доказателствата следва да бъдат издадени от получателя на доставките/услугите под формата на протоколи, референции и др. документи или чрез посочване на публичен регистър, в който е публикувана информация за доставката/услугата. За извършена доставка възложителят ще приеме такава, чието изпълнение е приключило към датата на подаване на офертата. За извършена услуга възложителят ще приеме такава в процес на изпълнение.</w:t>
      </w:r>
    </w:p>
    <w:p w:rsidR="00B935CC" w:rsidRPr="00114C45" w:rsidRDefault="00B935CC" w:rsidP="00114C45">
      <w:pPr>
        <w:pStyle w:val="Heading2"/>
        <w:spacing w:line="276" w:lineRule="auto"/>
        <w:rPr>
          <w:rFonts w:asciiTheme="minorHAnsi" w:hAnsiTheme="minorHAnsi" w:cs="Times New Roman"/>
          <w:color w:val="auto"/>
          <w:sz w:val="24"/>
          <w:szCs w:val="24"/>
          <w:lang w:val="bg-BG"/>
        </w:rPr>
      </w:pPr>
      <w:bookmarkStart w:id="14" w:name="_Toc328805418"/>
      <w:bookmarkEnd w:id="12"/>
      <w:r w:rsidRPr="00114C45">
        <w:rPr>
          <w:rFonts w:asciiTheme="minorHAnsi" w:hAnsiTheme="minorHAnsi" w:cs="Times New Roman"/>
          <w:color w:val="auto"/>
          <w:sz w:val="24"/>
          <w:szCs w:val="24"/>
          <w:lang w:val="bg-BG"/>
        </w:rPr>
        <w:t>Документи за доказване съответствието с критериите за подбор</w:t>
      </w:r>
      <w:bookmarkEnd w:id="14"/>
    </w:p>
    <w:p w:rsidR="00B935CC" w:rsidRPr="00114C45" w:rsidRDefault="00B935C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Участникът декларира лип</w:t>
      </w:r>
      <w:r w:rsidR="005626AD" w:rsidRPr="00114C45">
        <w:rPr>
          <w:rFonts w:cs="Times New Roman"/>
          <w:lang w:val="bg-BG"/>
        </w:rPr>
        <w:t>с</w:t>
      </w:r>
      <w:r w:rsidRPr="00114C45">
        <w:rPr>
          <w:rFonts w:cs="Times New Roman"/>
          <w:lang w:val="bg-BG"/>
        </w:rPr>
        <w:t>ата на основания за отстраняване и съответствието с изискванията за подбор, поставени от възложителя и оповестени в обявлението за обществена поръчка посредством попълване на съответните полета от Единния европейски документ за обществени поръчки (Образец №2).</w:t>
      </w:r>
    </w:p>
    <w:p w:rsidR="00B935CC" w:rsidRPr="00114C45" w:rsidRDefault="00B935C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Комисията, назначена за разглеждане и оценка на офертите,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3269A6" w:rsidRPr="00114C45" w:rsidRDefault="00B935CC" w:rsidP="00114C45">
      <w:pPr>
        <w:pStyle w:val="ListParagraph"/>
        <w:numPr>
          <w:ilvl w:val="0"/>
          <w:numId w:val="1"/>
        </w:numPr>
        <w:spacing w:line="276" w:lineRule="auto"/>
        <w:ind w:left="0" w:firstLine="567"/>
        <w:jc w:val="both"/>
        <w:rPr>
          <w:rFonts w:cs="Times New Roman"/>
          <w:lang w:val="bg-BG"/>
        </w:rPr>
      </w:pPr>
      <w:bookmarkStart w:id="15" w:name="_Ref326409335"/>
      <w:r w:rsidRPr="00114C45">
        <w:rPr>
          <w:rFonts w:cs="Times New Roman"/>
          <w:lang w:val="bg-BG"/>
        </w:rPr>
        <w:t xml:space="preserve">Комисията може да изисква следните документите за </w:t>
      </w:r>
      <w:r w:rsidR="00951F15" w:rsidRPr="00114C45">
        <w:rPr>
          <w:rFonts w:cs="Times New Roman"/>
          <w:lang w:val="bg-BG"/>
        </w:rPr>
        <w:t>доказване на съответствието</w:t>
      </w:r>
      <w:r w:rsidR="0033685F" w:rsidRPr="00114C45">
        <w:rPr>
          <w:rFonts w:cs="Times New Roman"/>
          <w:lang w:val="bg-BG"/>
        </w:rPr>
        <w:t xml:space="preserve"> с критериите за под</w:t>
      </w:r>
      <w:r w:rsidR="00951F15" w:rsidRPr="00114C45">
        <w:rPr>
          <w:rFonts w:cs="Times New Roman"/>
          <w:lang w:val="bg-BG"/>
        </w:rPr>
        <w:t>бор:</w:t>
      </w:r>
      <w:bookmarkEnd w:id="15"/>
    </w:p>
    <w:p w:rsidR="00951F15" w:rsidRPr="00114C45" w:rsidRDefault="00951F15" w:rsidP="00114C45">
      <w:pPr>
        <w:pStyle w:val="ListParagraph"/>
        <w:numPr>
          <w:ilvl w:val="1"/>
          <w:numId w:val="1"/>
        </w:numPr>
        <w:spacing w:line="276" w:lineRule="auto"/>
        <w:ind w:left="567" w:firstLine="0"/>
        <w:jc w:val="both"/>
        <w:rPr>
          <w:rFonts w:cs="Times New Roman"/>
          <w:lang w:val="bg-BG"/>
        </w:rPr>
      </w:pPr>
      <w:r w:rsidRPr="00114C45">
        <w:rPr>
          <w:rFonts w:cs="Times New Roman"/>
          <w:lang w:val="bg-BG"/>
        </w:rPr>
        <w:t xml:space="preserve">За изискването по т. </w:t>
      </w:r>
      <w:r w:rsidR="00B468FE" w:rsidRPr="00114C45">
        <w:rPr>
          <w:rFonts w:cs="Times New Roman"/>
          <w:lang w:val="bg-BG"/>
        </w:rPr>
        <w:t>19</w:t>
      </w:r>
      <w:r w:rsidR="000A3727" w:rsidRPr="00114C45">
        <w:rPr>
          <w:rFonts w:cs="Times New Roman"/>
          <w:lang w:val="bg-BG"/>
        </w:rPr>
        <w:t xml:space="preserve"> </w:t>
      </w:r>
      <w:r w:rsidRPr="00114C45">
        <w:rPr>
          <w:rFonts w:cs="Times New Roman"/>
          <w:lang w:val="bg-BG"/>
        </w:rPr>
        <w:t xml:space="preserve">- </w:t>
      </w:r>
      <w:r w:rsidR="00986188" w:rsidRPr="00114C45">
        <w:rPr>
          <w:rFonts w:cs="Times New Roman"/>
          <w:lang w:val="bg-BG"/>
        </w:rPr>
        <w:t>с</w:t>
      </w:r>
      <w:r w:rsidRPr="00114C45">
        <w:rPr>
          <w:rFonts w:cs="Times New Roman"/>
          <w:lang w:val="bg-BG"/>
        </w:rPr>
        <w:t xml:space="preserve">писък на </w:t>
      </w:r>
      <w:r w:rsidR="002B4374" w:rsidRPr="00114C45">
        <w:rPr>
          <w:rFonts w:cs="Times New Roman"/>
          <w:lang w:val="bg-BG"/>
        </w:rPr>
        <w:t>доставките</w:t>
      </w:r>
      <w:r w:rsidR="00986188" w:rsidRPr="00114C45">
        <w:rPr>
          <w:rFonts w:cs="Times New Roman"/>
          <w:lang w:val="bg-BG"/>
        </w:rPr>
        <w:t>, ко</w:t>
      </w:r>
      <w:r w:rsidR="002B4374" w:rsidRPr="00114C45">
        <w:rPr>
          <w:rFonts w:cs="Times New Roman"/>
          <w:lang w:val="bg-BG"/>
        </w:rPr>
        <w:t>и</w:t>
      </w:r>
      <w:r w:rsidR="00986188" w:rsidRPr="00114C45">
        <w:rPr>
          <w:rFonts w:cs="Times New Roman"/>
          <w:lang w:val="bg-BG"/>
        </w:rPr>
        <w:t xml:space="preserve">то </w:t>
      </w:r>
      <w:r w:rsidR="002B4374" w:rsidRPr="00114C45">
        <w:rPr>
          <w:rFonts w:cs="Times New Roman"/>
          <w:lang w:val="bg-BG"/>
        </w:rPr>
        <w:t>са идентични или сходни</w:t>
      </w:r>
      <w:r w:rsidRPr="00114C45">
        <w:rPr>
          <w:rFonts w:cs="Times New Roman"/>
          <w:lang w:val="bg-BG"/>
        </w:rPr>
        <w:t xml:space="preserve"> с предмета на </w:t>
      </w:r>
      <w:r w:rsidR="009179BF">
        <w:rPr>
          <w:rFonts w:cs="Times New Roman"/>
          <w:lang w:val="bg-BG"/>
        </w:rPr>
        <w:t>поръчката</w:t>
      </w:r>
      <w:r w:rsidRPr="00114C45">
        <w:rPr>
          <w:rFonts w:cs="Times New Roman"/>
          <w:lang w:val="bg-BG"/>
        </w:rPr>
        <w:t xml:space="preserve">, </w:t>
      </w:r>
      <w:r w:rsidR="002B4374" w:rsidRPr="00114C45">
        <w:rPr>
          <w:rFonts w:cs="Times New Roman"/>
          <w:lang w:val="bg-BG"/>
        </w:rPr>
        <w:t>заедно с доказателства за извършената доставка</w:t>
      </w:r>
      <w:r w:rsidR="00D159CE" w:rsidRPr="00114C45">
        <w:rPr>
          <w:rFonts w:cs="Times New Roman"/>
          <w:lang w:val="bg-BG"/>
        </w:rPr>
        <w:t>.</w:t>
      </w:r>
    </w:p>
    <w:p w:rsidR="00056480" w:rsidRPr="00114C45" w:rsidRDefault="00612D68" w:rsidP="00056480">
      <w:pPr>
        <w:pStyle w:val="ListParagraph"/>
        <w:numPr>
          <w:ilvl w:val="1"/>
          <w:numId w:val="1"/>
        </w:numPr>
        <w:spacing w:line="276" w:lineRule="auto"/>
        <w:ind w:left="567" w:firstLine="0"/>
        <w:jc w:val="both"/>
        <w:rPr>
          <w:rFonts w:cs="Times New Roman"/>
          <w:lang w:val="bg-BG"/>
        </w:rPr>
      </w:pPr>
      <w:r w:rsidRPr="00114C45">
        <w:rPr>
          <w:rFonts w:cs="Times New Roman"/>
          <w:lang w:val="bg-BG"/>
        </w:rPr>
        <w:t>Преди подписването на договора за обществена поръчка участникът, определен за изпълнител</w:t>
      </w:r>
      <w:r w:rsidR="00AA544F" w:rsidRPr="00114C45">
        <w:rPr>
          <w:rFonts w:cs="Times New Roman"/>
          <w:lang w:val="bg-BG"/>
        </w:rPr>
        <w:t>,</w:t>
      </w:r>
      <w:r w:rsidRPr="00114C45">
        <w:rPr>
          <w:rFonts w:cs="Times New Roman"/>
          <w:lang w:val="bg-BG"/>
        </w:rPr>
        <w:t xml:space="preserve"> представя на Възложителя </w:t>
      </w:r>
      <w:r w:rsidR="00AA544F" w:rsidRPr="00114C45">
        <w:rPr>
          <w:rFonts w:cs="Times New Roman"/>
          <w:lang w:val="bg-BG"/>
        </w:rPr>
        <w:t>актуален документ</w:t>
      </w:r>
      <w:r w:rsidRPr="00114C45">
        <w:rPr>
          <w:rFonts w:cs="Times New Roman"/>
          <w:lang w:val="bg-BG"/>
        </w:rPr>
        <w:t xml:space="preserve"> по т. </w:t>
      </w:r>
      <w:r w:rsidR="007244F7">
        <w:fldChar w:fldCharType="begin"/>
      </w:r>
      <w:r w:rsidR="007244F7">
        <w:instrText xml:space="preserve"> REF _Ref326409335 \r \h  \* MERGEFORMAT </w:instrText>
      </w:r>
      <w:r w:rsidR="007244F7">
        <w:fldChar w:fldCharType="separate"/>
      </w:r>
      <w:r w:rsidR="008131DA" w:rsidRPr="008131DA">
        <w:rPr>
          <w:rFonts w:cs="Times New Roman"/>
          <w:lang w:val="bg-BG"/>
        </w:rPr>
        <w:t>22</w:t>
      </w:r>
      <w:r w:rsidR="007244F7">
        <w:fldChar w:fldCharType="end"/>
      </w:r>
      <w:r w:rsidR="005C7192" w:rsidRPr="00114C45">
        <w:rPr>
          <w:lang w:val="bg-BG"/>
        </w:rPr>
        <w:t>.1</w:t>
      </w:r>
      <w:r w:rsidR="00056480">
        <w:rPr>
          <w:lang w:val="bg-BG"/>
        </w:rPr>
        <w:t xml:space="preserve">, </w:t>
      </w:r>
      <w:r w:rsidR="00056480" w:rsidRPr="00114C45">
        <w:rPr>
          <w:rFonts w:cs="Times New Roman"/>
          <w:lang w:val="bg-BG"/>
        </w:rPr>
        <w:t>заедно с доказателства за извършената доставка.</w:t>
      </w:r>
    </w:p>
    <w:p w:rsidR="003A045D" w:rsidRPr="00114C45" w:rsidRDefault="00507336" w:rsidP="00114C45">
      <w:pPr>
        <w:pStyle w:val="Heading1"/>
        <w:spacing w:line="276" w:lineRule="auto"/>
        <w:rPr>
          <w:rFonts w:asciiTheme="minorHAnsi" w:hAnsiTheme="minorHAnsi" w:cs="Times New Roman"/>
          <w:color w:val="auto"/>
          <w:sz w:val="24"/>
          <w:szCs w:val="24"/>
        </w:rPr>
      </w:pPr>
      <w:bookmarkStart w:id="16" w:name="_Toc328805419"/>
      <w:r w:rsidRPr="00114C45">
        <w:rPr>
          <w:rFonts w:asciiTheme="minorHAnsi" w:hAnsiTheme="minorHAnsi" w:cs="Times New Roman"/>
          <w:color w:val="auto"/>
          <w:sz w:val="24"/>
          <w:szCs w:val="24"/>
        </w:rPr>
        <w:t xml:space="preserve">IV. </w:t>
      </w:r>
      <w:r w:rsidR="004C6492" w:rsidRPr="00114C45">
        <w:rPr>
          <w:rFonts w:asciiTheme="minorHAnsi" w:hAnsiTheme="minorHAnsi" w:cs="Times New Roman"/>
          <w:color w:val="auto"/>
          <w:sz w:val="24"/>
          <w:szCs w:val="24"/>
        </w:rPr>
        <w:t>КРИТЕРИЙ ЗА ОПРЕДЕЛЯНЕ НА ИКОНОМИЧЕСКИ НАЙ-ИЗГОДНАТА ОФЕРТА</w:t>
      </w:r>
      <w:bookmarkEnd w:id="16"/>
      <w:r w:rsidR="004C6492" w:rsidRPr="00114C45">
        <w:rPr>
          <w:rFonts w:asciiTheme="minorHAnsi" w:hAnsiTheme="minorHAnsi" w:cs="Times New Roman"/>
          <w:color w:val="auto"/>
          <w:sz w:val="24"/>
          <w:szCs w:val="24"/>
        </w:rPr>
        <w:t xml:space="preserve"> </w:t>
      </w:r>
    </w:p>
    <w:p w:rsidR="004E16AB" w:rsidRPr="00290850" w:rsidRDefault="00B911A7" w:rsidP="00114C45">
      <w:pPr>
        <w:spacing w:line="276" w:lineRule="auto"/>
        <w:jc w:val="both"/>
        <w:rPr>
          <w:rFonts w:cs="Times New Roman"/>
          <w:lang w:val="bg-BG" w:eastAsia="zh-CN"/>
        </w:rPr>
      </w:pPr>
      <w:r w:rsidRPr="00114C45">
        <w:rPr>
          <w:rFonts w:cs="Times New Roman"/>
          <w:lang w:val="bg-BG"/>
        </w:rPr>
        <w:tab/>
      </w:r>
      <w:proofErr w:type="spellStart"/>
      <w:r w:rsidR="00BC3F0D" w:rsidRPr="00B93E17">
        <w:rPr>
          <w:rFonts w:ascii="Cambria" w:hAnsi="Cambria"/>
          <w:lang w:eastAsia="bg-BG"/>
        </w:rPr>
        <w:t>Възложителят</w:t>
      </w:r>
      <w:proofErr w:type="spellEnd"/>
      <w:r w:rsidR="00BC3F0D" w:rsidRPr="00B93E17">
        <w:rPr>
          <w:rFonts w:ascii="Cambria" w:hAnsi="Cambria"/>
          <w:lang w:eastAsia="bg-BG"/>
        </w:rPr>
        <w:t xml:space="preserve"> </w:t>
      </w:r>
      <w:proofErr w:type="spellStart"/>
      <w:r w:rsidR="00BC3F0D" w:rsidRPr="00B93E17">
        <w:rPr>
          <w:rFonts w:ascii="Cambria" w:hAnsi="Cambria"/>
          <w:lang w:eastAsia="bg-BG"/>
        </w:rPr>
        <w:t>ще</w:t>
      </w:r>
      <w:proofErr w:type="spellEnd"/>
      <w:r w:rsidR="00BC3F0D" w:rsidRPr="00B93E17">
        <w:rPr>
          <w:rFonts w:ascii="Cambria" w:hAnsi="Cambria"/>
          <w:lang w:eastAsia="bg-BG"/>
        </w:rPr>
        <w:t xml:space="preserve"> </w:t>
      </w:r>
      <w:proofErr w:type="spellStart"/>
      <w:r w:rsidR="00BC3F0D" w:rsidRPr="00B93E17">
        <w:rPr>
          <w:rFonts w:ascii="Cambria" w:hAnsi="Cambria"/>
          <w:lang w:eastAsia="bg-BG"/>
        </w:rPr>
        <w:t>възлож</w:t>
      </w:r>
      <w:r w:rsidR="00BC3F0D">
        <w:rPr>
          <w:rFonts w:ascii="Cambria" w:hAnsi="Cambria"/>
          <w:lang w:eastAsia="bg-BG"/>
        </w:rPr>
        <w:t>и</w:t>
      </w:r>
      <w:proofErr w:type="spellEnd"/>
      <w:r w:rsidR="00BC3F0D">
        <w:rPr>
          <w:rFonts w:ascii="Cambria" w:hAnsi="Cambria"/>
          <w:lang w:eastAsia="bg-BG"/>
        </w:rPr>
        <w:t xml:space="preserve"> </w:t>
      </w:r>
      <w:proofErr w:type="spellStart"/>
      <w:r w:rsidR="00BC3F0D">
        <w:rPr>
          <w:rFonts w:ascii="Cambria" w:hAnsi="Cambria"/>
          <w:lang w:eastAsia="bg-BG"/>
        </w:rPr>
        <w:t>настоящата</w:t>
      </w:r>
      <w:proofErr w:type="spellEnd"/>
      <w:r w:rsidR="00BC3F0D">
        <w:rPr>
          <w:rFonts w:ascii="Cambria" w:hAnsi="Cambria"/>
          <w:lang w:eastAsia="bg-BG"/>
        </w:rPr>
        <w:t xml:space="preserve"> </w:t>
      </w:r>
      <w:proofErr w:type="spellStart"/>
      <w:r w:rsidR="00BC3F0D">
        <w:rPr>
          <w:rFonts w:ascii="Cambria" w:hAnsi="Cambria"/>
          <w:lang w:eastAsia="bg-BG"/>
        </w:rPr>
        <w:t>обществена</w:t>
      </w:r>
      <w:proofErr w:type="spellEnd"/>
      <w:r w:rsidR="00BC3F0D">
        <w:rPr>
          <w:rFonts w:ascii="Cambria" w:hAnsi="Cambria"/>
          <w:lang w:eastAsia="bg-BG"/>
        </w:rPr>
        <w:t xml:space="preserve"> </w:t>
      </w:r>
      <w:proofErr w:type="spellStart"/>
      <w:r w:rsidR="00BC3F0D">
        <w:rPr>
          <w:rFonts w:ascii="Cambria" w:hAnsi="Cambria"/>
          <w:lang w:eastAsia="bg-BG"/>
        </w:rPr>
        <w:t>поръчка</w:t>
      </w:r>
      <w:proofErr w:type="spellEnd"/>
      <w:r w:rsidR="00BC3F0D">
        <w:rPr>
          <w:rFonts w:ascii="Cambria" w:hAnsi="Cambria"/>
          <w:lang w:eastAsia="bg-BG"/>
        </w:rPr>
        <w:t xml:space="preserve"> </w:t>
      </w:r>
      <w:proofErr w:type="spellStart"/>
      <w:r w:rsidR="00BC3F0D" w:rsidRPr="00B93E17">
        <w:rPr>
          <w:rFonts w:ascii="Cambria" w:hAnsi="Cambria"/>
          <w:lang w:eastAsia="bg-BG"/>
        </w:rPr>
        <w:t>чрез</w:t>
      </w:r>
      <w:proofErr w:type="spellEnd"/>
      <w:r w:rsidR="00BC3F0D" w:rsidRPr="00B93E17">
        <w:rPr>
          <w:rFonts w:ascii="Cambria" w:hAnsi="Cambria"/>
          <w:lang w:eastAsia="bg-BG"/>
        </w:rPr>
        <w:t xml:space="preserve"> </w:t>
      </w:r>
      <w:proofErr w:type="spellStart"/>
      <w:r w:rsidR="00BC3F0D" w:rsidRPr="00B93E17">
        <w:rPr>
          <w:rFonts w:ascii="Cambria" w:hAnsi="Cambria"/>
          <w:lang w:eastAsia="bg-BG"/>
        </w:rPr>
        <w:t>определяне</w:t>
      </w:r>
      <w:proofErr w:type="spellEnd"/>
      <w:r w:rsidR="00BC3F0D" w:rsidRPr="00B93E17">
        <w:rPr>
          <w:rFonts w:ascii="Cambria" w:hAnsi="Cambria"/>
          <w:lang w:eastAsia="bg-BG"/>
        </w:rPr>
        <w:t xml:space="preserve"> на </w:t>
      </w:r>
      <w:proofErr w:type="spellStart"/>
      <w:r w:rsidR="00BC3F0D" w:rsidRPr="00B93E17">
        <w:rPr>
          <w:rFonts w:ascii="Cambria" w:hAnsi="Cambria"/>
          <w:lang w:eastAsia="bg-BG"/>
        </w:rPr>
        <w:t>икономически</w:t>
      </w:r>
      <w:proofErr w:type="spellEnd"/>
      <w:r w:rsidR="00BC3F0D" w:rsidRPr="00B93E17">
        <w:rPr>
          <w:rFonts w:ascii="Cambria" w:hAnsi="Cambria"/>
          <w:lang w:eastAsia="bg-BG"/>
        </w:rPr>
        <w:t xml:space="preserve"> </w:t>
      </w:r>
      <w:proofErr w:type="spellStart"/>
      <w:r w:rsidR="00BC3F0D" w:rsidRPr="00B93E17">
        <w:rPr>
          <w:rFonts w:ascii="Cambria" w:hAnsi="Cambria"/>
          <w:lang w:eastAsia="bg-BG"/>
        </w:rPr>
        <w:t>най-изгодната</w:t>
      </w:r>
      <w:proofErr w:type="spellEnd"/>
      <w:r w:rsidR="00BC3F0D" w:rsidRPr="00B93E17">
        <w:rPr>
          <w:rFonts w:ascii="Cambria" w:hAnsi="Cambria"/>
          <w:lang w:eastAsia="bg-BG"/>
        </w:rPr>
        <w:t xml:space="preserve"> </w:t>
      </w:r>
      <w:proofErr w:type="spellStart"/>
      <w:r w:rsidR="00BC3F0D" w:rsidRPr="00B93E17">
        <w:rPr>
          <w:rFonts w:ascii="Cambria" w:hAnsi="Cambria"/>
          <w:lang w:eastAsia="bg-BG"/>
        </w:rPr>
        <w:t>оферта</w:t>
      </w:r>
      <w:proofErr w:type="spellEnd"/>
      <w:r w:rsidR="00BC3F0D" w:rsidRPr="00B93E17">
        <w:rPr>
          <w:rFonts w:ascii="Cambria" w:hAnsi="Cambria"/>
          <w:lang w:eastAsia="bg-BG"/>
        </w:rPr>
        <w:t xml:space="preserve"> </w:t>
      </w:r>
      <w:proofErr w:type="spellStart"/>
      <w:r w:rsidR="00BC3F0D" w:rsidRPr="00B93E17">
        <w:rPr>
          <w:rFonts w:ascii="Cambria" w:hAnsi="Cambria"/>
          <w:lang w:eastAsia="bg-BG"/>
        </w:rPr>
        <w:t>при</w:t>
      </w:r>
      <w:proofErr w:type="spellEnd"/>
      <w:r w:rsidR="00BC3F0D" w:rsidRPr="00B93E17">
        <w:rPr>
          <w:rFonts w:ascii="Cambria" w:hAnsi="Cambria"/>
          <w:lang w:eastAsia="bg-BG"/>
        </w:rPr>
        <w:t xml:space="preserve"> </w:t>
      </w:r>
      <w:proofErr w:type="spellStart"/>
      <w:r w:rsidR="00BC3F0D" w:rsidRPr="00B93E17">
        <w:rPr>
          <w:rFonts w:ascii="Cambria" w:hAnsi="Cambria"/>
          <w:lang w:eastAsia="bg-BG"/>
        </w:rPr>
        <w:t>критерий</w:t>
      </w:r>
      <w:proofErr w:type="spellEnd"/>
      <w:r w:rsidR="00BC3F0D" w:rsidRPr="00B93E17">
        <w:rPr>
          <w:rFonts w:ascii="Cambria" w:hAnsi="Cambria"/>
          <w:lang w:eastAsia="bg-BG"/>
        </w:rPr>
        <w:t xml:space="preserve"> </w:t>
      </w:r>
      <w:r w:rsidR="00BC3F0D" w:rsidRPr="00B93E17">
        <w:rPr>
          <w:rFonts w:ascii="Cambria" w:hAnsi="Cambria"/>
          <w:b/>
          <w:u w:val="single"/>
          <w:lang w:eastAsia="bg-BG"/>
        </w:rPr>
        <w:t>НАЙ-НИСКА ЦЕНА</w:t>
      </w:r>
      <w:r w:rsidR="00BC3F0D" w:rsidRPr="00B93E17">
        <w:rPr>
          <w:rFonts w:ascii="Cambria" w:hAnsi="Cambria"/>
          <w:lang w:eastAsia="bg-BG"/>
        </w:rPr>
        <w:t xml:space="preserve">, </w:t>
      </w:r>
      <w:proofErr w:type="spellStart"/>
      <w:r w:rsidR="00BC3F0D" w:rsidRPr="00B93E17">
        <w:rPr>
          <w:rFonts w:ascii="Cambria" w:hAnsi="Cambria"/>
          <w:lang w:eastAsia="bg-BG"/>
        </w:rPr>
        <w:t>съгласно</w:t>
      </w:r>
      <w:proofErr w:type="spellEnd"/>
      <w:r w:rsidR="00BC3F0D" w:rsidRPr="00B93E17">
        <w:rPr>
          <w:rFonts w:ascii="Cambria" w:hAnsi="Cambria"/>
          <w:lang w:eastAsia="bg-BG"/>
        </w:rPr>
        <w:t xml:space="preserve"> </w:t>
      </w:r>
      <w:proofErr w:type="spellStart"/>
      <w:r w:rsidR="00BC3F0D" w:rsidRPr="00B93E17">
        <w:rPr>
          <w:rFonts w:ascii="Cambria" w:hAnsi="Cambria"/>
          <w:lang w:eastAsia="bg-BG"/>
        </w:rPr>
        <w:t>чл</w:t>
      </w:r>
      <w:proofErr w:type="spellEnd"/>
      <w:r w:rsidR="00BC3F0D" w:rsidRPr="00B93E17">
        <w:rPr>
          <w:rFonts w:ascii="Cambria" w:hAnsi="Cambria"/>
          <w:lang w:eastAsia="bg-BG"/>
        </w:rPr>
        <w:t xml:space="preserve">. </w:t>
      </w:r>
      <w:proofErr w:type="gramStart"/>
      <w:r w:rsidR="00BC3F0D" w:rsidRPr="00B93E17">
        <w:rPr>
          <w:rFonts w:ascii="Cambria" w:hAnsi="Cambria"/>
          <w:lang w:eastAsia="bg-BG"/>
        </w:rPr>
        <w:t>70</w:t>
      </w:r>
      <w:proofErr w:type="gramEnd"/>
      <w:r w:rsidR="00BC3F0D" w:rsidRPr="00B93E17">
        <w:rPr>
          <w:rFonts w:ascii="Cambria" w:hAnsi="Cambria"/>
          <w:lang w:eastAsia="bg-BG"/>
        </w:rPr>
        <w:t xml:space="preserve">, </w:t>
      </w:r>
      <w:proofErr w:type="spellStart"/>
      <w:r w:rsidR="00BC3F0D" w:rsidRPr="00B93E17">
        <w:rPr>
          <w:rFonts w:ascii="Cambria" w:hAnsi="Cambria"/>
          <w:lang w:eastAsia="bg-BG"/>
        </w:rPr>
        <w:t>ал</w:t>
      </w:r>
      <w:proofErr w:type="spellEnd"/>
      <w:r w:rsidR="00BC3F0D" w:rsidRPr="00B93E17">
        <w:rPr>
          <w:rFonts w:ascii="Cambria" w:hAnsi="Cambria"/>
          <w:lang w:eastAsia="bg-BG"/>
        </w:rPr>
        <w:t xml:space="preserve">. </w:t>
      </w:r>
      <w:proofErr w:type="gramStart"/>
      <w:r w:rsidR="00BC3F0D" w:rsidRPr="00B93E17">
        <w:rPr>
          <w:rFonts w:ascii="Cambria" w:hAnsi="Cambria"/>
          <w:lang w:eastAsia="bg-BG"/>
        </w:rPr>
        <w:t>2</w:t>
      </w:r>
      <w:proofErr w:type="gramEnd"/>
      <w:r w:rsidR="00BC3F0D" w:rsidRPr="00B93E17">
        <w:rPr>
          <w:rFonts w:ascii="Cambria" w:hAnsi="Cambria"/>
          <w:lang w:eastAsia="bg-BG"/>
        </w:rPr>
        <w:t xml:space="preserve">, т. 1 </w:t>
      </w:r>
      <w:proofErr w:type="spellStart"/>
      <w:r w:rsidR="00BC3F0D" w:rsidRPr="00B93E17">
        <w:rPr>
          <w:rFonts w:ascii="Cambria" w:hAnsi="Cambria"/>
          <w:lang w:eastAsia="bg-BG"/>
        </w:rPr>
        <w:t>от</w:t>
      </w:r>
      <w:proofErr w:type="spellEnd"/>
      <w:r w:rsidR="00BC3F0D" w:rsidRPr="00B93E17">
        <w:rPr>
          <w:rFonts w:ascii="Cambria" w:hAnsi="Cambria"/>
          <w:lang w:eastAsia="bg-BG"/>
        </w:rPr>
        <w:t xml:space="preserve"> ЗОП.</w:t>
      </w:r>
    </w:p>
    <w:p w:rsidR="002B4374" w:rsidRPr="00114C45" w:rsidRDefault="002B4374" w:rsidP="00114C45">
      <w:pPr>
        <w:spacing w:line="276" w:lineRule="auto"/>
        <w:jc w:val="both"/>
        <w:rPr>
          <w:rFonts w:cs="Times New Roman"/>
          <w:lang w:val="bg-BG"/>
        </w:rPr>
      </w:pPr>
      <w:r w:rsidRPr="00114C45">
        <w:rPr>
          <w:rFonts w:cs="Times New Roman"/>
          <w:lang w:val="bg-BG"/>
        </w:rPr>
        <w:tab/>
      </w:r>
      <w:r w:rsidRPr="00A35173">
        <w:rPr>
          <w:rFonts w:cs="Times New Roman"/>
          <w:lang w:val="bg-BG"/>
        </w:rPr>
        <w:t xml:space="preserve">Когато най-ниската цена се предлага </w:t>
      </w:r>
      <w:r w:rsidR="00D159CE" w:rsidRPr="00A35173">
        <w:rPr>
          <w:rFonts w:cs="Times New Roman"/>
          <w:lang w:val="bg-BG"/>
        </w:rPr>
        <w:t>в две или повече оферти, к</w:t>
      </w:r>
      <w:r w:rsidRPr="00A35173">
        <w:rPr>
          <w:rFonts w:cs="Times New Roman"/>
          <w:lang w:val="bg-BG"/>
        </w:rPr>
        <w:t>омисията</w:t>
      </w:r>
      <w:r w:rsidR="00D159CE" w:rsidRPr="00A35173">
        <w:rPr>
          <w:rFonts w:cs="Times New Roman"/>
          <w:lang w:val="bg-BG"/>
        </w:rPr>
        <w:t xml:space="preserve"> за разглеждане и оценка на офертите</w:t>
      </w:r>
      <w:r w:rsidRPr="00A35173">
        <w:rPr>
          <w:rFonts w:cs="Times New Roman"/>
          <w:lang w:val="bg-BG"/>
        </w:rPr>
        <w:t xml:space="preserve"> провежда публично жребий за определяне на изпълнител между кл</w:t>
      </w:r>
      <w:r w:rsidR="00D159CE" w:rsidRPr="00A35173">
        <w:rPr>
          <w:rFonts w:cs="Times New Roman"/>
          <w:lang w:val="bg-BG"/>
        </w:rPr>
        <w:t>асираните на първо място оферти.</w:t>
      </w:r>
    </w:p>
    <w:p w:rsidR="002B4374" w:rsidRPr="00114C45" w:rsidRDefault="002B4374" w:rsidP="00114C45">
      <w:pPr>
        <w:spacing w:line="276" w:lineRule="auto"/>
        <w:ind w:firstLine="360"/>
        <w:jc w:val="both"/>
        <w:rPr>
          <w:rFonts w:cs="Times New Roman"/>
          <w:lang w:val="bg-BG"/>
        </w:rPr>
      </w:pPr>
      <w:r w:rsidRPr="00114C45">
        <w:rPr>
          <w:rFonts w:cs="Times New Roman"/>
          <w:lang w:val="bg-BG"/>
        </w:rPr>
        <w:t>Публичният жребий се провежда при следните правила:</w:t>
      </w:r>
      <w:bookmarkStart w:id="17" w:name="_GoBack"/>
      <w:bookmarkEnd w:id="17"/>
    </w:p>
    <w:p w:rsidR="002B4374" w:rsidRPr="00114C45" w:rsidRDefault="002B4374" w:rsidP="00114C45">
      <w:pPr>
        <w:pStyle w:val="Style2"/>
        <w:widowControl/>
        <w:numPr>
          <w:ilvl w:val="0"/>
          <w:numId w:val="1"/>
        </w:numPr>
        <w:tabs>
          <w:tab w:val="left" w:pos="1560"/>
        </w:tabs>
        <w:spacing w:before="2" w:line="276" w:lineRule="auto"/>
        <w:jc w:val="both"/>
        <w:rPr>
          <w:rStyle w:val="FontStyle20"/>
          <w:rFonts w:asciiTheme="minorHAnsi" w:hAnsiTheme="minorHAnsi"/>
          <w:b w:val="0"/>
          <w:sz w:val="24"/>
          <w:szCs w:val="24"/>
        </w:rPr>
      </w:pPr>
      <w:r w:rsidRPr="00114C45">
        <w:rPr>
          <w:rStyle w:val="FontStyle20"/>
          <w:rFonts w:asciiTheme="minorHAnsi" w:hAnsiTheme="minorHAnsi"/>
          <w:b w:val="0"/>
          <w:sz w:val="24"/>
          <w:szCs w:val="24"/>
        </w:rPr>
        <w:lastRenderedPageBreak/>
        <w:t xml:space="preserve">Мястото, датата и точният час на теглене на жребия се определят от председателя на комисията. </w:t>
      </w:r>
    </w:p>
    <w:p w:rsidR="002B4374" w:rsidRPr="00114C45" w:rsidRDefault="002B4374" w:rsidP="00114C45">
      <w:pPr>
        <w:pStyle w:val="ListParagraph"/>
        <w:numPr>
          <w:ilvl w:val="0"/>
          <w:numId w:val="1"/>
        </w:numPr>
        <w:tabs>
          <w:tab w:val="left" w:pos="1560"/>
        </w:tabs>
        <w:spacing w:line="276" w:lineRule="auto"/>
        <w:jc w:val="both"/>
        <w:rPr>
          <w:rFonts w:cs="Times New Roman"/>
          <w:lang w:val="bg-BG"/>
        </w:rPr>
      </w:pPr>
      <w:r w:rsidRPr="00114C45">
        <w:rPr>
          <w:rFonts w:cs="Times New Roman"/>
          <w:lang w:val="bg-BG"/>
        </w:rPr>
        <w:t xml:space="preserve">Не по-късно от два работни дни преди датата на публичния жребий комисията обявява най-малко чрез съобщение в профила на купувача датата, часа и мястото на провеждането му. </w:t>
      </w:r>
    </w:p>
    <w:p w:rsidR="002B4374" w:rsidRPr="00114C45" w:rsidRDefault="002B4374" w:rsidP="00114C45">
      <w:pPr>
        <w:pStyle w:val="ListParagraph"/>
        <w:numPr>
          <w:ilvl w:val="0"/>
          <w:numId w:val="1"/>
        </w:numPr>
        <w:tabs>
          <w:tab w:val="left" w:pos="1560"/>
        </w:tabs>
        <w:spacing w:line="276" w:lineRule="auto"/>
        <w:jc w:val="both"/>
        <w:rPr>
          <w:rFonts w:cs="Times New Roman"/>
          <w:lang w:val="bg-BG"/>
        </w:rPr>
      </w:pPr>
      <w:r w:rsidRPr="00114C45">
        <w:rPr>
          <w:rFonts w:cs="Times New Roman"/>
          <w:lang w:val="bg-BG"/>
        </w:rPr>
        <w:t xml:space="preserve">На публичния жребий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rsidR="002B4374" w:rsidRPr="00114C45" w:rsidRDefault="002B4374" w:rsidP="00114C45">
      <w:pPr>
        <w:pStyle w:val="ListParagraph"/>
        <w:numPr>
          <w:ilvl w:val="0"/>
          <w:numId w:val="1"/>
        </w:numPr>
        <w:tabs>
          <w:tab w:val="left" w:pos="1560"/>
        </w:tabs>
        <w:spacing w:line="276" w:lineRule="auto"/>
        <w:jc w:val="both"/>
        <w:rPr>
          <w:rFonts w:cs="Times New Roman"/>
        </w:rPr>
      </w:pPr>
      <w:r w:rsidRPr="00114C45">
        <w:rPr>
          <w:rFonts w:cs="Times New Roman"/>
          <w:bCs/>
          <w:lang w:val="bg-BG"/>
        </w:rPr>
        <w:t xml:space="preserve">На часа, в деня и на мястото определено за теглене на жребий председателят на комисията саморъчно написва имената на участниците върху празни листи, подпечатани с печата на </w:t>
      </w:r>
      <w:r w:rsidR="00223C95" w:rsidRPr="00114C45">
        <w:rPr>
          <w:rFonts w:cs="Times New Roman"/>
          <w:bCs/>
          <w:lang w:val="bg-BG"/>
        </w:rPr>
        <w:t>МВнР</w:t>
      </w:r>
      <w:r w:rsidRPr="00114C45">
        <w:rPr>
          <w:rFonts w:cs="Times New Roman"/>
          <w:bCs/>
          <w:lang w:val="bg-BG"/>
        </w:rPr>
        <w:t xml:space="preserve"> и ги сгъва на четири.</w:t>
      </w:r>
    </w:p>
    <w:p w:rsidR="002B4374" w:rsidRPr="00114C45" w:rsidRDefault="002B4374" w:rsidP="00114C45">
      <w:pPr>
        <w:pStyle w:val="ListParagraph"/>
        <w:numPr>
          <w:ilvl w:val="0"/>
          <w:numId w:val="1"/>
        </w:numPr>
        <w:tabs>
          <w:tab w:val="left" w:pos="1560"/>
        </w:tabs>
        <w:spacing w:line="276" w:lineRule="auto"/>
        <w:jc w:val="both"/>
        <w:rPr>
          <w:rFonts w:cs="Times New Roman"/>
        </w:rPr>
      </w:pPr>
      <w:r w:rsidRPr="00114C45">
        <w:rPr>
          <w:rFonts w:cs="Times New Roman"/>
          <w:bCs/>
          <w:lang w:val="bg-BG"/>
        </w:rPr>
        <w:t>За теглене на жребия председателят на комисията подготвя подходяща, непрозрачна празна кутия. Преди поставянето на сгънатите листи празната кутия се показва на всички присъстващи.</w:t>
      </w:r>
    </w:p>
    <w:p w:rsidR="002B4374" w:rsidRPr="00114C45" w:rsidRDefault="002B4374" w:rsidP="00114C45">
      <w:pPr>
        <w:pStyle w:val="ListParagraph"/>
        <w:numPr>
          <w:ilvl w:val="0"/>
          <w:numId w:val="1"/>
        </w:numPr>
        <w:tabs>
          <w:tab w:val="left" w:pos="1560"/>
        </w:tabs>
        <w:spacing w:line="276" w:lineRule="auto"/>
        <w:jc w:val="both"/>
        <w:rPr>
          <w:rFonts w:cs="Times New Roman"/>
        </w:rPr>
      </w:pPr>
      <w:r w:rsidRPr="00114C45">
        <w:rPr>
          <w:rFonts w:cs="Times New Roman"/>
          <w:bCs/>
          <w:lang w:val="bg-BG"/>
        </w:rPr>
        <w:t>Председателят на комисията пуска сгънатите листи в празната кутия.</w:t>
      </w:r>
    </w:p>
    <w:p w:rsidR="002B4374" w:rsidRPr="00114C45" w:rsidRDefault="002B4374" w:rsidP="00114C45">
      <w:pPr>
        <w:pStyle w:val="ListParagraph"/>
        <w:numPr>
          <w:ilvl w:val="0"/>
          <w:numId w:val="1"/>
        </w:numPr>
        <w:tabs>
          <w:tab w:val="left" w:pos="1560"/>
        </w:tabs>
        <w:spacing w:line="276" w:lineRule="auto"/>
        <w:jc w:val="both"/>
        <w:rPr>
          <w:rFonts w:cs="Times New Roman"/>
        </w:rPr>
      </w:pPr>
      <w:r w:rsidRPr="00114C45">
        <w:rPr>
          <w:rFonts w:cs="Times New Roman"/>
          <w:bCs/>
          <w:lang w:val="bg-BG"/>
        </w:rPr>
        <w:t>Непосредствено преди тегленето на жребия председателят на комисията, определя член от състава й, който да изтегли един от листите.</w:t>
      </w:r>
    </w:p>
    <w:p w:rsidR="002B4374" w:rsidRPr="00114C45" w:rsidRDefault="002B4374" w:rsidP="00114C45">
      <w:pPr>
        <w:pStyle w:val="ListParagraph"/>
        <w:numPr>
          <w:ilvl w:val="0"/>
          <w:numId w:val="1"/>
        </w:numPr>
        <w:tabs>
          <w:tab w:val="left" w:pos="1560"/>
        </w:tabs>
        <w:spacing w:line="276" w:lineRule="auto"/>
        <w:jc w:val="both"/>
        <w:rPr>
          <w:rFonts w:cs="Times New Roman"/>
          <w:bCs/>
          <w:lang w:val="bg-BG"/>
        </w:rPr>
      </w:pPr>
      <w:r w:rsidRPr="00114C45">
        <w:rPr>
          <w:rFonts w:cs="Times New Roman"/>
          <w:bCs/>
          <w:lang w:val="bg-BG"/>
        </w:rPr>
        <w:t>Членът на комисията, който ще извърши тегленето на жребия, разбърква с ръка сгънатите листи и изтегля един от тях.</w:t>
      </w:r>
    </w:p>
    <w:p w:rsidR="002B4374" w:rsidRPr="00114C45" w:rsidRDefault="002B4374" w:rsidP="00114C45">
      <w:pPr>
        <w:pStyle w:val="ListParagraph"/>
        <w:numPr>
          <w:ilvl w:val="0"/>
          <w:numId w:val="1"/>
        </w:numPr>
        <w:tabs>
          <w:tab w:val="left" w:pos="1560"/>
        </w:tabs>
        <w:spacing w:line="276" w:lineRule="auto"/>
        <w:jc w:val="both"/>
        <w:rPr>
          <w:rFonts w:cs="Times New Roman"/>
          <w:bCs/>
          <w:lang w:val="bg-BG"/>
        </w:rPr>
      </w:pPr>
      <w:r w:rsidRPr="00114C45">
        <w:rPr>
          <w:rFonts w:cs="Times New Roman"/>
          <w:bCs/>
          <w:lang w:val="bg-BG"/>
        </w:rPr>
        <w:t>Името на изтегления участник се прочита от председателя на комисията.</w:t>
      </w:r>
    </w:p>
    <w:p w:rsidR="002B4374" w:rsidRPr="00114C45" w:rsidRDefault="002B4374" w:rsidP="00114C45">
      <w:pPr>
        <w:pStyle w:val="ListParagraph"/>
        <w:numPr>
          <w:ilvl w:val="0"/>
          <w:numId w:val="1"/>
        </w:numPr>
        <w:spacing w:line="276" w:lineRule="auto"/>
        <w:jc w:val="both"/>
        <w:rPr>
          <w:rFonts w:cs="Times New Roman"/>
          <w:bCs/>
          <w:lang w:val="bg-BG"/>
        </w:rPr>
      </w:pPr>
      <w:r w:rsidRPr="00114C45">
        <w:rPr>
          <w:rFonts w:cs="Times New Roman"/>
          <w:bCs/>
          <w:lang w:val="bg-BG"/>
        </w:rPr>
        <w:t>След извършване на жребия, председателят на комисията изважда от кутията последователно останалите листи и прочита съдържанието им.</w:t>
      </w:r>
    </w:p>
    <w:p w:rsidR="002B4374" w:rsidRPr="00114C45" w:rsidRDefault="002B4374" w:rsidP="00114C45">
      <w:pPr>
        <w:pStyle w:val="ListParagraph"/>
        <w:numPr>
          <w:ilvl w:val="0"/>
          <w:numId w:val="1"/>
        </w:numPr>
        <w:spacing w:line="276" w:lineRule="auto"/>
        <w:jc w:val="both"/>
        <w:rPr>
          <w:rFonts w:cs="Times New Roman"/>
          <w:bCs/>
          <w:lang w:val="bg-BG"/>
        </w:rPr>
      </w:pPr>
      <w:r w:rsidRPr="00114C45">
        <w:rPr>
          <w:rFonts w:cs="Times New Roman"/>
          <w:bCs/>
          <w:lang w:val="bg-BG"/>
        </w:rPr>
        <w:t>3а приключилия жребий, се съставя удостоверителен протокол, подписан от председателя на комисията и членовете от състава й, както и от представителите на присъстващите участници.</w:t>
      </w:r>
    </w:p>
    <w:p w:rsidR="00E35DFB" w:rsidRPr="00114C45" w:rsidRDefault="00507336" w:rsidP="00114C45">
      <w:pPr>
        <w:pStyle w:val="Heading1"/>
        <w:spacing w:line="276" w:lineRule="auto"/>
        <w:rPr>
          <w:rFonts w:asciiTheme="minorHAnsi" w:hAnsiTheme="minorHAnsi" w:cs="Times New Roman"/>
          <w:color w:val="auto"/>
          <w:sz w:val="24"/>
          <w:szCs w:val="24"/>
        </w:rPr>
      </w:pPr>
      <w:bookmarkStart w:id="18" w:name="_Toc328805420"/>
      <w:r w:rsidRPr="00114C45">
        <w:rPr>
          <w:rFonts w:asciiTheme="minorHAnsi" w:hAnsiTheme="minorHAnsi" w:cs="Times New Roman"/>
          <w:color w:val="auto"/>
          <w:sz w:val="24"/>
          <w:szCs w:val="24"/>
        </w:rPr>
        <w:t xml:space="preserve">V. </w:t>
      </w:r>
      <w:r w:rsidR="006A6CAD" w:rsidRPr="00114C45">
        <w:rPr>
          <w:rFonts w:asciiTheme="minorHAnsi" w:hAnsiTheme="minorHAnsi" w:cs="Times New Roman"/>
          <w:color w:val="auto"/>
          <w:sz w:val="24"/>
          <w:szCs w:val="24"/>
        </w:rPr>
        <w:t>УКАЗАНИЯ ЗА</w:t>
      </w:r>
      <w:r w:rsidR="00E35DFB" w:rsidRPr="00114C45">
        <w:rPr>
          <w:rFonts w:asciiTheme="minorHAnsi" w:hAnsiTheme="minorHAnsi" w:cs="Times New Roman"/>
          <w:color w:val="auto"/>
          <w:sz w:val="24"/>
          <w:szCs w:val="24"/>
        </w:rPr>
        <w:t xml:space="preserve"> </w:t>
      </w:r>
      <w:r w:rsidR="006A6CAD" w:rsidRPr="00114C45">
        <w:rPr>
          <w:rFonts w:asciiTheme="minorHAnsi" w:hAnsiTheme="minorHAnsi" w:cs="Times New Roman"/>
          <w:color w:val="auto"/>
          <w:sz w:val="24"/>
          <w:szCs w:val="24"/>
        </w:rPr>
        <w:t>ПОДГОТОВКА</w:t>
      </w:r>
      <w:r w:rsidR="00E35DFB" w:rsidRPr="00114C45">
        <w:rPr>
          <w:rFonts w:asciiTheme="minorHAnsi" w:hAnsiTheme="minorHAnsi" w:cs="Times New Roman"/>
          <w:color w:val="auto"/>
          <w:sz w:val="24"/>
          <w:szCs w:val="24"/>
        </w:rPr>
        <w:t xml:space="preserve"> И ПРЕДСТАВЯНЕ НА ОФЕРТИТЕ</w:t>
      </w:r>
      <w:bookmarkEnd w:id="18"/>
    </w:p>
    <w:p w:rsidR="00746FAD" w:rsidRPr="00114C45" w:rsidRDefault="00746FAD" w:rsidP="00114C45">
      <w:pPr>
        <w:pStyle w:val="Heading2"/>
        <w:spacing w:line="276" w:lineRule="auto"/>
        <w:rPr>
          <w:rFonts w:asciiTheme="minorHAnsi" w:hAnsiTheme="minorHAnsi" w:cs="Times New Roman"/>
          <w:color w:val="auto"/>
          <w:sz w:val="24"/>
          <w:szCs w:val="24"/>
          <w:lang w:val="bg-BG"/>
        </w:rPr>
      </w:pPr>
      <w:bookmarkStart w:id="19" w:name="_Toc328805421"/>
      <w:r w:rsidRPr="00114C45">
        <w:rPr>
          <w:rFonts w:asciiTheme="minorHAnsi" w:hAnsiTheme="minorHAnsi" w:cs="Times New Roman"/>
          <w:color w:val="auto"/>
          <w:sz w:val="24"/>
          <w:szCs w:val="24"/>
          <w:lang w:val="bg-BG"/>
        </w:rPr>
        <w:t>Оферти</w:t>
      </w:r>
      <w:bookmarkEnd w:id="19"/>
    </w:p>
    <w:p w:rsidR="000A3727" w:rsidRPr="00114C45" w:rsidRDefault="000A3727" w:rsidP="00114C45">
      <w:pPr>
        <w:spacing w:line="276" w:lineRule="auto"/>
        <w:rPr>
          <w:lang w:val="bg-BG"/>
        </w:rPr>
      </w:pPr>
    </w:p>
    <w:p w:rsidR="009A2EA1" w:rsidRPr="00114C45" w:rsidRDefault="00746FAD" w:rsidP="00114C45">
      <w:pPr>
        <w:pStyle w:val="ListParagraph"/>
        <w:widowControl w:val="0"/>
        <w:numPr>
          <w:ilvl w:val="0"/>
          <w:numId w:val="1"/>
        </w:numPr>
        <w:autoSpaceDE w:val="0"/>
        <w:autoSpaceDN w:val="0"/>
        <w:adjustRightInd w:val="0"/>
        <w:spacing w:after="240" w:line="276" w:lineRule="auto"/>
        <w:jc w:val="both"/>
        <w:rPr>
          <w:rFonts w:cs="Times New Roman"/>
          <w:lang w:val="bg-BG"/>
        </w:rPr>
      </w:pPr>
      <w:r w:rsidRPr="00114C45">
        <w:rPr>
          <w:rFonts w:cs="Times New Roman"/>
          <w:lang w:val="bg-BG"/>
        </w:rPr>
        <w:t xml:space="preserve">При изготвяне на офертата всеки участник трябва да се придържа точно към обявените от възложителя условия. </w:t>
      </w:r>
      <w:r w:rsidR="00C37E1F" w:rsidRPr="00114C45">
        <w:rPr>
          <w:rFonts w:cs="Times New Roman"/>
          <w:lang w:val="bg-BG"/>
        </w:rPr>
        <w:t>Използването на образци № 1</w:t>
      </w:r>
      <w:r w:rsidR="005C3A4B" w:rsidRPr="00114C45">
        <w:rPr>
          <w:rFonts w:cs="Times New Roman"/>
          <w:lang w:val="bg-BG"/>
        </w:rPr>
        <w:t>–</w:t>
      </w:r>
      <w:r w:rsidR="00B935CC" w:rsidRPr="00114C45">
        <w:rPr>
          <w:rFonts w:cs="Times New Roman"/>
          <w:lang w:val="bg-BG"/>
        </w:rPr>
        <w:t>4</w:t>
      </w:r>
      <w:r w:rsidR="00C37E1F" w:rsidRPr="00114C45">
        <w:rPr>
          <w:rFonts w:cs="Times New Roman"/>
          <w:lang w:val="bg-BG"/>
        </w:rPr>
        <w:t xml:space="preserve">, приложени към настоящата документация е задължително. Използването на образец №  </w:t>
      </w:r>
      <w:r w:rsidR="00B935CC" w:rsidRPr="00114C45">
        <w:rPr>
          <w:rFonts w:cs="Times New Roman"/>
          <w:lang w:val="bg-BG"/>
        </w:rPr>
        <w:t>5</w:t>
      </w:r>
      <w:r w:rsidR="00C1716D" w:rsidRPr="00114C45">
        <w:rPr>
          <w:rFonts w:cs="Times New Roman"/>
          <w:lang w:val="bg-BG"/>
        </w:rPr>
        <w:t xml:space="preserve"> е </w:t>
      </w:r>
      <w:r w:rsidR="00A343F2" w:rsidRPr="00114C45">
        <w:rPr>
          <w:rFonts w:cs="Times New Roman"/>
          <w:lang w:val="bg-BG"/>
        </w:rPr>
        <w:t>само, когато е приложимо</w:t>
      </w:r>
      <w:r w:rsidR="00C1716D" w:rsidRPr="00114C45">
        <w:rPr>
          <w:rFonts w:cs="Times New Roman"/>
          <w:lang w:val="bg-BG"/>
        </w:rPr>
        <w:t xml:space="preserve">. </w:t>
      </w:r>
    </w:p>
    <w:p w:rsidR="009A2EA1" w:rsidRPr="00114C45" w:rsidRDefault="00746FAD" w:rsidP="00114C45">
      <w:pPr>
        <w:pStyle w:val="ListParagraph"/>
        <w:widowControl w:val="0"/>
        <w:numPr>
          <w:ilvl w:val="0"/>
          <w:numId w:val="1"/>
        </w:numPr>
        <w:autoSpaceDE w:val="0"/>
        <w:autoSpaceDN w:val="0"/>
        <w:adjustRightInd w:val="0"/>
        <w:spacing w:after="240" w:line="276" w:lineRule="auto"/>
        <w:ind w:left="0" w:firstLine="567"/>
        <w:rPr>
          <w:rFonts w:cs="Times New Roman"/>
          <w:lang w:val="bg-BG"/>
        </w:rPr>
      </w:pPr>
      <w:r w:rsidRPr="00114C45">
        <w:rPr>
          <w:rFonts w:cs="Times New Roman"/>
          <w:lang w:val="bg-BG"/>
        </w:rPr>
        <w:t>До изтичането на срока за подаване на офертите всеки участник може да промени, да допълни или да оттегли офертата си.</w:t>
      </w:r>
    </w:p>
    <w:p w:rsidR="00D159CE" w:rsidRPr="00114C45" w:rsidRDefault="00D159CE" w:rsidP="00114C45">
      <w:pPr>
        <w:pStyle w:val="ListParagraph"/>
        <w:numPr>
          <w:ilvl w:val="0"/>
          <w:numId w:val="1"/>
        </w:numPr>
        <w:autoSpaceDE w:val="0"/>
        <w:autoSpaceDN w:val="0"/>
        <w:adjustRightInd w:val="0"/>
        <w:spacing w:line="276" w:lineRule="auto"/>
        <w:ind w:left="0" w:firstLine="567"/>
        <w:rPr>
          <w:rFonts w:cs="Times New Roman"/>
          <w:lang w:val="bg-BG"/>
        </w:rPr>
      </w:pPr>
      <w:bookmarkStart w:id="20" w:name="_Ref327979313"/>
      <w:r w:rsidRPr="00114C45">
        <w:rPr>
          <w:rFonts w:cs="Times New Roman"/>
          <w:lang w:val="bg-BG"/>
        </w:rPr>
        <w:t>Всеки участник може да представи само една оферта.</w:t>
      </w:r>
      <w:bookmarkEnd w:id="20"/>
      <w:r w:rsidRPr="00114C45">
        <w:rPr>
          <w:rFonts w:cs="Times New Roman"/>
          <w:lang w:val="bg-BG"/>
        </w:rPr>
        <w:t xml:space="preserve"> </w:t>
      </w:r>
    </w:p>
    <w:p w:rsidR="00746FAD" w:rsidRPr="00114C45" w:rsidRDefault="00746FAD" w:rsidP="00114C45">
      <w:pPr>
        <w:pStyle w:val="ListParagraph"/>
        <w:widowControl w:val="0"/>
        <w:numPr>
          <w:ilvl w:val="0"/>
          <w:numId w:val="1"/>
        </w:numPr>
        <w:autoSpaceDE w:val="0"/>
        <w:autoSpaceDN w:val="0"/>
        <w:adjustRightInd w:val="0"/>
        <w:spacing w:after="240" w:line="276" w:lineRule="auto"/>
        <w:ind w:left="0" w:firstLine="567"/>
        <w:jc w:val="both"/>
        <w:rPr>
          <w:rFonts w:cs="Times New Roman"/>
          <w:lang w:val="bg-BG"/>
        </w:rPr>
      </w:pPr>
      <w:r w:rsidRPr="00114C45">
        <w:rPr>
          <w:rFonts w:cs="Times New Roman"/>
          <w:lang w:val="bg-BG"/>
        </w:rPr>
        <w:t xml:space="preserve">Лице, което участва в обединение или е дало съгласие да бъде подизпълнител на участник, не може да подава самостоятелно оферта. </w:t>
      </w:r>
    </w:p>
    <w:p w:rsidR="00746FAD" w:rsidRPr="00114C45" w:rsidRDefault="00746FAD" w:rsidP="00114C45">
      <w:pPr>
        <w:pStyle w:val="ListParagraph"/>
        <w:widowControl w:val="0"/>
        <w:numPr>
          <w:ilvl w:val="0"/>
          <w:numId w:val="1"/>
        </w:numPr>
        <w:autoSpaceDE w:val="0"/>
        <w:autoSpaceDN w:val="0"/>
        <w:adjustRightInd w:val="0"/>
        <w:spacing w:after="240" w:line="276" w:lineRule="auto"/>
        <w:ind w:left="0" w:firstLine="567"/>
        <w:jc w:val="both"/>
        <w:rPr>
          <w:rFonts w:cs="Times New Roman"/>
          <w:lang w:val="bg-BG"/>
        </w:rPr>
      </w:pPr>
      <w:r w:rsidRPr="00114C45">
        <w:rPr>
          <w:rFonts w:cs="Times New Roman"/>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9A2EA1" w:rsidRPr="00114C45" w:rsidRDefault="00746FAD" w:rsidP="00114C45">
      <w:pPr>
        <w:pStyle w:val="ListParagraph"/>
        <w:widowControl w:val="0"/>
        <w:numPr>
          <w:ilvl w:val="0"/>
          <w:numId w:val="1"/>
        </w:numPr>
        <w:autoSpaceDE w:val="0"/>
        <w:autoSpaceDN w:val="0"/>
        <w:adjustRightInd w:val="0"/>
        <w:spacing w:after="240" w:line="276" w:lineRule="auto"/>
        <w:ind w:left="0" w:firstLine="567"/>
        <w:jc w:val="both"/>
        <w:rPr>
          <w:rFonts w:cs="Times New Roman"/>
          <w:lang w:val="bg-BG"/>
        </w:rPr>
      </w:pPr>
      <w:r w:rsidRPr="00114C45">
        <w:rPr>
          <w:rFonts w:cs="Times New Roman"/>
          <w:lang w:val="bg-BG"/>
        </w:rPr>
        <w:t xml:space="preserve">Свързани лица не могат да бъдат самостоятелни участници в </w:t>
      </w:r>
      <w:r w:rsidR="006A6CAD" w:rsidRPr="00114C45">
        <w:rPr>
          <w:rFonts w:cs="Times New Roman"/>
          <w:lang w:val="bg-BG"/>
        </w:rPr>
        <w:t>процедурата</w:t>
      </w:r>
      <w:r w:rsidRPr="00114C45">
        <w:rPr>
          <w:rFonts w:cs="Times New Roman"/>
          <w:lang w:val="bg-BG"/>
        </w:rPr>
        <w:t xml:space="preserve">. </w:t>
      </w:r>
    </w:p>
    <w:p w:rsidR="006A6CAD" w:rsidRPr="00114C45" w:rsidRDefault="00746FAD" w:rsidP="00114C45">
      <w:pPr>
        <w:pStyle w:val="ListParagraph"/>
        <w:widowControl w:val="0"/>
        <w:numPr>
          <w:ilvl w:val="0"/>
          <w:numId w:val="1"/>
        </w:numPr>
        <w:autoSpaceDE w:val="0"/>
        <w:autoSpaceDN w:val="0"/>
        <w:adjustRightInd w:val="0"/>
        <w:spacing w:line="276" w:lineRule="auto"/>
        <w:ind w:left="0" w:firstLine="567"/>
        <w:jc w:val="both"/>
        <w:rPr>
          <w:rFonts w:cs="Times New Roman"/>
          <w:lang w:val="bg-BG"/>
        </w:rPr>
      </w:pPr>
      <w:r w:rsidRPr="00114C45">
        <w:rPr>
          <w:rFonts w:cs="Times New Roman"/>
          <w:lang w:val="bg-BG"/>
        </w:rPr>
        <w:t xml:space="preserve">“Свързани лица” са тези по смисъла на § 1, т. 13 и 14 от допълнителните </w:t>
      </w:r>
      <w:r w:rsidRPr="00114C45">
        <w:rPr>
          <w:rFonts w:cs="Times New Roman"/>
          <w:lang w:val="bg-BG"/>
        </w:rPr>
        <w:lastRenderedPageBreak/>
        <w:t>разпоредби на Закона за публич</w:t>
      </w:r>
      <w:r w:rsidR="00DA0553" w:rsidRPr="00114C45">
        <w:rPr>
          <w:rFonts w:cs="Times New Roman"/>
          <w:lang w:val="bg-BG"/>
        </w:rPr>
        <w:t>ното предлагане на ценни книжа:</w:t>
      </w:r>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а) лицата, едното от които контролира другото лице или негово дъщерно дружество;</w:t>
      </w:r>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б) лицата, чиято дейност се контролира от трето лице;</w:t>
      </w:r>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в) лицата, които съвместно контролират трето лице;</w:t>
      </w:r>
    </w:p>
    <w:p w:rsidR="00835D54"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DA0553" w:rsidRPr="00114C45" w:rsidRDefault="00DA0553" w:rsidP="00114C45">
      <w:pPr>
        <w:pStyle w:val="ListParagraph"/>
        <w:widowControl w:val="0"/>
        <w:numPr>
          <w:ilvl w:val="0"/>
          <w:numId w:val="1"/>
        </w:numPr>
        <w:autoSpaceDE w:val="0"/>
        <w:autoSpaceDN w:val="0"/>
        <w:adjustRightInd w:val="0"/>
        <w:spacing w:line="276" w:lineRule="auto"/>
        <w:ind w:left="0" w:firstLine="567"/>
        <w:jc w:val="both"/>
        <w:rPr>
          <w:rFonts w:cs="Times New Roman"/>
          <w:lang w:val="bg-BG"/>
        </w:rPr>
      </w:pPr>
      <w:bookmarkStart w:id="21" w:name="_Ref327979334"/>
      <w:r w:rsidRPr="00114C45">
        <w:rPr>
          <w:rFonts w:cs="Times New Roman"/>
          <w:lang w:val="bg-BG"/>
        </w:rPr>
        <w:t>“</w:t>
      </w:r>
      <w:proofErr w:type="spellStart"/>
      <w:r w:rsidRPr="00114C45">
        <w:rPr>
          <w:rFonts w:cs="Times New Roman"/>
          <w:lang w:val="bg-BG"/>
        </w:rPr>
        <w:t>Kонтрол</w:t>
      </w:r>
      <w:proofErr w:type="spellEnd"/>
      <w:r w:rsidRPr="00114C45">
        <w:rPr>
          <w:rFonts w:cs="Times New Roman"/>
          <w:lang w:val="bg-BG"/>
        </w:rPr>
        <w:t>” е налице, когато едно лице:</w:t>
      </w:r>
      <w:bookmarkEnd w:id="21"/>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в) може по друг начин да упражнява решаващо влияние върху вземането на решения във връзка с дейността на юридическо лице.</w:t>
      </w:r>
    </w:p>
    <w:p w:rsidR="000A3727" w:rsidRPr="00E62FE1" w:rsidRDefault="00FB6434" w:rsidP="00E62FE1">
      <w:pPr>
        <w:pStyle w:val="Heading2"/>
        <w:spacing w:line="276" w:lineRule="auto"/>
        <w:rPr>
          <w:rFonts w:asciiTheme="minorHAnsi" w:hAnsiTheme="minorHAnsi" w:cs="Times New Roman"/>
          <w:color w:val="auto"/>
          <w:sz w:val="24"/>
          <w:szCs w:val="24"/>
          <w:lang w:val="bg-BG"/>
        </w:rPr>
      </w:pPr>
      <w:bookmarkStart w:id="22" w:name="_Toc328805422"/>
      <w:r w:rsidRPr="00114C45">
        <w:rPr>
          <w:rFonts w:asciiTheme="minorHAnsi" w:hAnsiTheme="minorHAnsi" w:cs="Times New Roman"/>
          <w:color w:val="auto"/>
          <w:sz w:val="24"/>
          <w:szCs w:val="24"/>
          <w:lang w:val="bg-BG"/>
        </w:rPr>
        <w:t>Подаване на офертата</w:t>
      </w:r>
      <w:bookmarkEnd w:id="22"/>
    </w:p>
    <w:p w:rsidR="009D1388" w:rsidRPr="00114C45" w:rsidRDefault="00FB6434" w:rsidP="00114C45">
      <w:pPr>
        <w:pStyle w:val="ListParagraph"/>
        <w:numPr>
          <w:ilvl w:val="0"/>
          <w:numId w:val="1"/>
        </w:numPr>
        <w:tabs>
          <w:tab w:val="left" w:pos="709"/>
          <w:tab w:val="left" w:pos="851"/>
        </w:tabs>
        <w:autoSpaceDE w:val="0"/>
        <w:autoSpaceDN w:val="0"/>
        <w:adjustRightInd w:val="0"/>
        <w:spacing w:line="276" w:lineRule="auto"/>
        <w:ind w:left="0" w:firstLine="426"/>
        <w:jc w:val="both"/>
        <w:rPr>
          <w:rFonts w:cs="Times New Roman"/>
          <w:lang w:val="bg-BG"/>
        </w:rPr>
      </w:pPr>
      <w:r w:rsidRPr="00114C45">
        <w:rPr>
          <w:rFonts w:cs="Times New Roman"/>
          <w:lang w:val="bg-BG"/>
        </w:rPr>
        <w:t>Офертата се подава от участника или от упълномощен от него представител</w:t>
      </w:r>
      <w:r w:rsidR="00F81527" w:rsidRPr="00114C45">
        <w:rPr>
          <w:rFonts w:cs="Times New Roman"/>
          <w:lang w:val="bg-BG"/>
        </w:rPr>
        <w:t xml:space="preserve"> </w:t>
      </w:r>
      <w:r w:rsidRPr="00114C45">
        <w:rPr>
          <w:rFonts w:cs="Times New Roman"/>
          <w:lang w:val="bg-BG"/>
        </w:rPr>
        <w:t>– лично или чрез пощенска или друга куриерска пратка с</w:t>
      </w:r>
      <w:r w:rsidR="008E59A9" w:rsidRPr="00114C45">
        <w:rPr>
          <w:rFonts w:cs="Times New Roman"/>
          <w:lang w:val="bg-BG"/>
        </w:rPr>
        <w:t xml:space="preserve"> </w:t>
      </w:r>
      <w:r w:rsidRPr="00114C45">
        <w:rPr>
          <w:rFonts w:cs="Times New Roman"/>
          <w:lang w:val="bg-BG"/>
        </w:rPr>
        <w:t xml:space="preserve">обратна разписка </w:t>
      </w:r>
      <w:r w:rsidR="009D1388" w:rsidRPr="00114C45">
        <w:rPr>
          <w:rFonts w:cs="Times New Roman"/>
          <w:lang w:val="bg-BG"/>
        </w:rPr>
        <w:t>на адреса, посочен в Обявлението за обществена поръчка.</w:t>
      </w:r>
      <w:bookmarkStart w:id="23" w:name="_Ref325381786"/>
    </w:p>
    <w:p w:rsidR="009D1388" w:rsidRPr="00114C45" w:rsidRDefault="00E35DFB" w:rsidP="00114C45">
      <w:pPr>
        <w:pStyle w:val="ListParagraph"/>
        <w:numPr>
          <w:ilvl w:val="0"/>
          <w:numId w:val="1"/>
        </w:numPr>
        <w:tabs>
          <w:tab w:val="left" w:pos="709"/>
          <w:tab w:val="left" w:pos="851"/>
        </w:tabs>
        <w:autoSpaceDE w:val="0"/>
        <w:autoSpaceDN w:val="0"/>
        <w:adjustRightInd w:val="0"/>
        <w:spacing w:line="276" w:lineRule="auto"/>
        <w:ind w:left="0" w:firstLine="426"/>
        <w:jc w:val="both"/>
        <w:rPr>
          <w:rFonts w:cs="Times New Roman"/>
          <w:lang w:val="bg-BG"/>
        </w:rPr>
      </w:pPr>
      <w:r w:rsidRPr="00114C45">
        <w:rPr>
          <w:rFonts w:cs="Times New Roman"/>
          <w:lang w:val="bg-BG"/>
        </w:rPr>
        <w:t>Ако участникът изпрати офертата си чрез пощенс</w:t>
      </w:r>
      <w:r w:rsidR="00385377" w:rsidRPr="00114C45">
        <w:rPr>
          <w:rFonts w:cs="Times New Roman"/>
          <w:lang w:val="bg-BG"/>
        </w:rPr>
        <w:t>ка или друга куриерска пратка с</w:t>
      </w:r>
      <w:r w:rsidRPr="00114C45">
        <w:rPr>
          <w:rFonts w:cs="Times New Roman"/>
          <w:lang w:val="bg-BG"/>
        </w:rPr>
        <w:t xml:space="preserve"> обратна разписка, разходите за изпращането, както и рискът от забава или загубване на офертата са за сметка на участника.</w:t>
      </w:r>
    </w:p>
    <w:p w:rsidR="009D1388" w:rsidRPr="00114C45" w:rsidRDefault="00E35DFB" w:rsidP="00114C45">
      <w:pPr>
        <w:pStyle w:val="ListParagraph"/>
        <w:numPr>
          <w:ilvl w:val="0"/>
          <w:numId w:val="1"/>
        </w:numPr>
        <w:tabs>
          <w:tab w:val="left" w:pos="709"/>
          <w:tab w:val="left" w:pos="851"/>
        </w:tabs>
        <w:autoSpaceDE w:val="0"/>
        <w:autoSpaceDN w:val="0"/>
        <w:adjustRightInd w:val="0"/>
        <w:spacing w:line="276" w:lineRule="auto"/>
        <w:ind w:left="0" w:firstLine="426"/>
        <w:jc w:val="both"/>
        <w:rPr>
          <w:rFonts w:cs="Times New Roman"/>
          <w:lang w:val="bg-BG"/>
        </w:rPr>
      </w:pPr>
      <w:r w:rsidRPr="00114C45">
        <w:rPr>
          <w:rFonts w:cs="Times New Roman"/>
          <w:lang w:val="bg-BG"/>
        </w:rPr>
        <w:t xml:space="preserve">Офертите могат да се подават всеки работен ден в срока, посочен в Обявлението за </w:t>
      </w:r>
      <w:r w:rsidR="009D1388" w:rsidRPr="00114C45">
        <w:rPr>
          <w:rFonts w:cs="Times New Roman"/>
          <w:lang w:val="bg-BG"/>
        </w:rPr>
        <w:t xml:space="preserve">обществената </w:t>
      </w:r>
      <w:r w:rsidRPr="00114C45">
        <w:rPr>
          <w:rFonts w:cs="Times New Roman"/>
          <w:lang w:val="bg-BG"/>
        </w:rPr>
        <w:t>поръчка.</w:t>
      </w:r>
    </w:p>
    <w:p w:rsidR="00FB6434" w:rsidRPr="00114C45" w:rsidRDefault="00547077" w:rsidP="00114C45">
      <w:pPr>
        <w:pStyle w:val="ListParagraph"/>
        <w:numPr>
          <w:ilvl w:val="0"/>
          <w:numId w:val="1"/>
        </w:numPr>
        <w:tabs>
          <w:tab w:val="left" w:pos="709"/>
          <w:tab w:val="left" w:pos="851"/>
        </w:tabs>
        <w:autoSpaceDE w:val="0"/>
        <w:autoSpaceDN w:val="0"/>
        <w:adjustRightInd w:val="0"/>
        <w:spacing w:line="276" w:lineRule="auto"/>
        <w:ind w:left="0" w:firstLine="426"/>
        <w:jc w:val="both"/>
        <w:rPr>
          <w:rFonts w:cs="Times New Roman"/>
          <w:lang w:val="bg-BG"/>
        </w:rPr>
      </w:pPr>
      <w:r w:rsidRPr="00114C45">
        <w:rPr>
          <w:rFonts w:cs="Times New Roman"/>
          <w:lang w:val="bg-BG"/>
        </w:rPr>
        <w:t>Офертата се представя в запечатана непрозрачна опаковка върху която се посочва:</w:t>
      </w:r>
      <w:bookmarkEnd w:id="23"/>
    </w:p>
    <w:p w:rsidR="00B043F4" w:rsidRPr="00114C45" w:rsidRDefault="00B043F4" w:rsidP="00114C45">
      <w:pPr>
        <w:pStyle w:val="ListParagraph"/>
        <w:tabs>
          <w:tab w:val="left" w:pos="709"/>
          <w:tab w:val="left" w:pos="851"/>
        </w:tabs>
        <w:autoSpaceDE w:val="0"/>
        <w:autoSpaceDN w:val="0"/>
        <w:adjustRightInd w:val="0"/>
        <w:spacing w:line="276" w:lineRule="auto"/>
        <w:ind w:left="426"/>
        <w:jc w:val="both"/>
        <w:rPr>
          <w:rFonts w:cs="Times New Roman"/>
          <w:lang w:val="bg-BG"/>
        </w:rPr>
      </w:pPr>
    </w:p>
    <w:p w:rsidR="00C1716D" w:rsidRPr="00114C45" w:rsidRDefault="00C1716D" w:rsidP="00114C45">
      <w:pPr>
        <w:pBdr>
          <w:top w:val="single" w:sz="4" w:space="1" w:color="auto"/>
          <w:left w:val="single" w:sz="4" w:space="4" w:color="auto"/>
          <w:bottom w:val="single" w:sz="4" w:space="1" w:color="auto"/>
          <w:right w:val="single" w:sz="4" w:space="4" w:color="auto"/>
        </w:pBdr>
        <w:spacing w:line="276" w:lineRule="auto"/>
        <w:rPr>
          <w:rFonts w:eastAsia="MS ??" w:cs="Times New Roman"/>
          <w:lang w:val="bg-BG"/>
        </w:rPr>
      </w:pPr>
      <w:r w:rsidRPr="00114C45">
        <w:rPr>
          <w:rFonts w:eastAsia="MS ??" w:cs="Times New Roman"/>
          <w:lang w:val="bg-BG"/>
        </w:rPr>
        <w:t>ДО</w:t>
      </w:r>
    </w:p>
    <w:p w:rsidR="00F54C9E" w:rsidRPr="00114C45" w:rsidRDefault="00F54C9E" w:rsidP="00114C45">
      <w:pPr>
        <w:pBdr>
          <w:top w:val="single" w:sz="4" w:space="1" w:color="auto"/>
          <w:left w:val="single" w:sz="4" w:space="4" w:color="auto"/>
          <w:bottom w:val="single" w:sz="4" w:space="1" w:color="auto"/>
          <w:right w:val="single" w:sz="4" w:space="4" w:color="auto"/>
        </w:pBdr>
        <w:spacing w:line="276" w:lineRule="auto"/>
        <w:rPr>
          <w:rFonts w:eastAsia="MS ??" w:cs="Times New Roman"/>
          <w:lang w:val="bg-BG"/>
        </w:rPr>
      </w:pPr>
      <w:r w:rsidRPr="00114C45">
        <w:rPr>
          <w:rFonts w:eastAsia="MS ??" w:cs="Times New Roman"/>
          <w:lang w:val="bg-BG"/>
        </w:rPr>
        <w:t>МИНИСТЕРСТВО НА ВЪНШНИТЕ РАБОТИ</w:t>
      </w:r>
    </w:p>
    <w:p w:rsidR="00C1716D" w:rsidRPr="00114C45" w:rsidRDefault="00C1716D" w:rsidP="00114C45">
      <w:pPr>
        <w:pBdr>
          <w:top w:val="single" w:sz="4" w:space="1" w:color="auto"/>
          <w:left w:val="single" w:sz="4" w:space="4" w:color="auto"/>
          <w:bottom w:val="single" w:sz="4" w:space="1" w:color="auto"/>
          <w:right w:val="single" w:sz="4" w:space="4" w:color="auto"/>
        </w:pBdr>
        <w:spacing w:line="276" w:lineRule="auto"/>
        <w:rPr>
          <w:rFonts w:eastAsia="MS ??" w:cs="Times New Roman"/>
          <w:lang w:val="bg-BG"/>
        </w:rPr>
      </w:pPr>
      <w:r w:rsidRPr="00114C45">
        <w:rPr>
          <w:rFonts w:eastAsia="MS ??" w:cs="Times New Roman"/>
          <w:lang w:val="bg-BG"/>
        </w:rPr>
        <w:t>ГР.СОФИЯ 1</w:t>
      </w:r>
      <w:r w:rsidR="00F54C9E" w:rsidRPr="00114C45">
        <w:rPr>
          <w:rFonts w:eastAsia="MS ??" w:cs="Times New Roman"/>
          <w:lang w:val="bg-BG"/>
        </w:rPr>
        <w:t>113</w:t>
      </w:r>
    </w:p>
    <w:p w:rsidR="006A15B5" w:rsidRPr="00114C45" w:rsidRDefault="006A15B5" w:rsidP="00114C45">
      <w:pPr>
        <w:pBdr>
          <w:top w:val="single" w:sz="4" w:space="1" w:color="auto"/>
          <w:left w:val="single" w:sz="4" w:space="4" w:color="auto"/>
          <w:bottom w:val="single" w:sz="4" w:space="1" w:color="auto"/>
          <w:right w:val="single" w:sz="4" w:space="4" w:color="auto"/>
        </w:pBdr>
        <w:spacing w:line="276" w:lineRule="auto"/>
        <w:rPr>
          <w:rFonts w:eastAsia="MS ??" w:cs="Times New Roman"/>
          <w:lang w:val="bg-BG"/>
        </w:rPr>
      </w:pPr>
      <w:r w:rsidRPr="00114C45">
        <w:rPr>
          <w:rFonts w:eastAsia="MS ??" w:cs="Times New Roman"/>
          <w:lang w:val="bg-BG"/>
        </w:rPr>
        <w:t>Ж. К. „ЯВОРОВ”</w:t>
      </w:r>
    </w:p>
    <w:p w:rsidR="00C1716D" w:rsidRPr="00114C45" w:rsidRDefault="00C1716D" w:rsidP="00114C45">
      <w:pPr>
        <w:pBdr>
          <w:top w:val="single" w:sz="4" w:space="1" w:color="auto"/>
          <w:left w:val="single" w:sz="4" w:space="4" w:color="auto"/>
          <w:bottom w:val="single" w:sz="4" w:space="1" w:color="auto"/>
          <w:right w:val="single" w:sz="4" w:space="4" w:color="auto"/>
        </w:pBdr>
        <w:spacing w:line="276" w:lineRule="auto"/>
        <w:rPr>
          <w:rFonts w:eastAsia="MS ??" w:cs="Times New Roman"/>
          <w:lang w:val="bg-BG"/>
        </w:rPr>
      </w:pPr>
      <w:r w:rsidRPr="00114C45">
        <w:rPr>
          <w:rFonts w:eastAsia="MS ??" w:cs="Times New Roman"/>
          <w:lang w:val="bg-BG"/>
        </w:rPr>
        <w:t>ул.</w:t>
      </w:r>
      <w:r w:rsidR="00B94245">
        <w:rPr>
          <w:rFonts w:eastAsia="MS ??" w:cs="Times New Roman"/>
          <w:lang w:val="bg-BG"/>
        </w:rPr>
        <w:t xml:space="preserve"> </w:t>
      </w:r>
      <w:r w:rsidRPr="00114C45">
        <w:rPr>
          <w:rFonts w:eastAsia="MS ??" w:cs="Times New Roman"/>
          <w:lang w:val="bg-BG"/>
        </w:rPr>
        <w:t>“</w:t>
      </w:r>
      <w:r w:rsidR="00F54C9E" w:rsidRPr="00114C45">
        <w:rPr>
          <w:rFonts w:eastAsia="MS ??" w:cs="Times New Roman"/>
          <w:lang w:val="bg-BG"/>
        </w:rPr>
        <w:t>АЛЕКСАНДЪР ЖЕНДОВ</w:t>
      </w:r>
      <w:r w:rsidRPr="00114C45">
        <w:rPr>
          <w:rFonts w:eastAsia="MS ??" w:cs="Times New Roman"/>
          <w:lang w:val="bg-BG"/>
        </w:rPr>
        <w:t>“ №</w:t>
      </w:r>
      <w:r w:rsidR="00F54C9E" w:rsidRPr="00114C45">
        <w:rPr>
          <w:rFonts w:eastAsia="MS ??" w:cs="Times New Roman"/>
          <w:lang w:val="bg-BG"/>
        </w:rPr>
        <w:t xml:space="preserve"> 2</w:t>
      </w:r>
    </w:p>
    <w:p w:rsidR="009D1388" w:rsidRPr="00114C45" w:rsidRDefault="009D1388"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both"/>
        <w:rPr>
          <w:rFonts w:cs="Times New Roman"/>
          <w:lang w:val="bg-BG"/>
        </w:rPr>
      </w:pPr>
    </w:p>
    <w:p w:rsidR="00C6749C" w:rsidRPr="00114C45" w:rsidRDefault="00C6749C"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center"/>
        <w:rPr>
          <w:rFonts w:cs="Times New Roman"/>
          <w:lang w:val="bg-BG"/>
        </w:rPr>
      </w:pPr>
      <w:r w:rsidRPr="00114C45">
        <w:rPr>
          <w:rFonts w:cs="Times New Roman"/>
          <w:lang w:val="bg-BG"/>
        </w:rPr>
        <w:t>ОФЕРТА</w:t>
      </w:r>
    </w:p>
    <w:p w:rsidR="00C6749C" w:rsidRPr="00114C45" w:rsidRDefault="00C6749C"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center"/>
        <w:rPr>
          <w:rFonts w:cs="Times New Roman"/>
          <w:lang w:val="bg-BG"/>
        </w:rPr>
      </w:pPr>
      <w:r w:rsidRPr="00114C45">
        <w:rPr>
          <w:rFonts w:cs="Times New Roman"/>
          <w:lang w:val="bg-BG"/>
        </w:rPr>
        <w:t>ЗА ОБЩЕСТВЕНА ПОРЪЧКА С ПРЕДМЕТ</w:t>
      </w:r>
      <w:r w:rsidR="002D5F17" w:rsidRPr="00114C45">
        <w:rPr>
          <w:rFonts w:cs="Times New Roman"/>
          <w:lang w:val="bg-BG"/>
        </w:rPr>
        <w:t>:</w:t>
      </w:r>
    </w:p>
    <w:p w:rsidR="00342FA4" w:rsidRPr="00114C45" w:rsidRDefault="00B94245"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center"/>
        <w:rPr>
          <w:rFonts w:cs="Times New Roman"/>
          <w:lang w:val="bg-BG"/>
        </w:rPr>
      </w:pPr>
      <w:r w:rsidRPr="00114C45">
        <w:rPr>
          <w:rFonts w:cs="Times New Roman"/>
          <w:b/>
          <w:color w:val="000000" w:themeColor="text1"/>
          <w:lang w:val="bg-BG"/>
        </w:rPr>
        <w:t>„ДОСТАВКА</w:t>
      </w:r>
      <w:r>
        <w:rPr>
          <w:rFonts w:cs="Times New Roman"/>
          <w:b/>
          <w:color w:val="000000" w:themeColor="text1"/>
          <w:lang w:val="bg-BG"/>
        </w:rPr>
        <w:t xml:space="preserve"> И ИНСТАЛИРАНЕ</w:t>
      </w:r>
      <w:r w:rsidRPr="00114C45">
        <w:rPr>
          <w:rFonts w:cs="Times New Roman"/>
          <w:b/>
          <w:color w:val="000000" w:themeColor="text1"/>
          <w:lang w:val="bg-BG"/>
        </w:rPr>
        <w:t xml:space="preserve"> НА </w:t>
      </w:r>
      <w:r>
        <w:rPr>
          <w:rFonts w:cs="Times New Roman"/>
          <w:b/>
          <w:color w:val="000000" w:themeColor="text1"/>
          <w:lang w:val="bg-BG"/>
        </w:rPr>
        <w:t>ПЕРИФЕРНИ</w:t>
      </w:r>
      <w:r w:rsidRPr="00114C45">
        <w:rPr>
          <w:rFonts w:cs="Times New Roman"/>
          <w:b/>
          <w:color w:val="000000" w:themeColor="text1"/>
          <w:lang w:val="bg-BG"/>
        </w:rPr>
        <w:t xml:space="preserve"> УСТРОЙСТВА ЗА </w:t>
      </w:r>
      <w:r>
        <w:rPr>
          <w:rFonts w:cs="Times New Roman"/>
          <w:b/>
          <w:color w:val="000000" w:themeColor="text1"/>
          <w:lang w:val="bg-BG"/>
        </w:rPr>
        <w:t>НУЖДИТЕ</w:t>
      </w:r>
      <w:r w:rsidRPr="00114C45">
        <w:rPr>
          <w:rFonts w:cs="Times New Roman"/>
          <w:b/>
          <w:color w:val="000000" w:themeColor="text1"/>
          <w:lang w:val="bg-BG"/>
        </w:rPr>
        <w:t xml:space="preserve"> НА МВнР“</w:t>
      </w:r>
    </w:p>
    <w:p w:rsidR="00F54C9E" w:rsidRPr="00114C45" w:rsidRDefault="00F54C9E"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0"/>
        <w:jc w:val="center"/>
        <w:rPr>
          <w:rFonts w:cs="Times New Roman"/>
          <w:i/>
          <w:lang w:val="bg-BG"/>
        </w:rPr>
      </w:pPr>
    </w:p>
    <w:p w:rsidR="009D1388" w:rsidRPr="00114C45" w:rsidRDefault="009D1388"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both"/>
        <w:rPr>
          <w:rFonts w:cs="Times New Roman"/>
          <w:lang w:val="bg-BG"/>
        </w:rPr>
      </w:pPr>
      <w:r w:rsidRPr="00114C45">
        <w:rPr>
          <w:rFonts w:cs="Times New Roman"/>
          <w:lang w:val="bg-BG"/>
        </w:rPr>
        <w:t>Наименование на участника: ........................................................................</w:t>
      </w:r>
    </w:p>
    <w:p w:rsidR="009D1388" w:rsidRPr="00114C45" w:rsidRDefault="009D1388"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both"/>
        <w:rPr>
          <w:rFonts w:cs="Times New Roman"/>
          <w:lang w:val="bg-BG"/>
        </w:rPr>
      </w:pPr>
      <w:r w:rsidRPr="00114C45">
        <w:rPr>
          <w:rFonts w:cs="Times New Roman"/>
          <w:lang w:val="bg-BG"/>
        </w:rPr>
        <w:t>Участници в обединението (когато е приложимо): ....................................</w:t>
      </w:r>
    </w:p>
    <w:p w:rsidR="009D1388" w:rsidRPr="00114C45" w:rsidRDefault="009D1388"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both"/>
        <w:rPr>
          <w:rFonts w:cs="Times New Roman"/>
          <w:lang w:val="bg-BG"/>
        </w:rPr>
      </w:pPr>
      <w:r w:rsidRPr="00114C45">
        <w:rPr>
          <w:rFonts w:cs="Times New Roman"/>
          <w:lang w:val="bg-BG"/>
        </w:rPr>
        <w:t>Адрес за кореспонденция, телефон:..............................................</w:t>
      </w:r>
    </w:p>
    <w:p w:rsidR="009D1388" w:rsidRPr="00114C45" w:rsidRDefault="009D1388"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both"/>
        <w:rPr>
          <w:rFonts w:cs="Times New Roman"/>
          <w:lang w:val="bg-BG"/>
        </w:rPr>
      </w:pPr>
      <w:r w:rsidRPr="00114C45">
        <w:rPr>
          <w:rFonts w:cs="Times New Roman"/>
          <w:lang w:val="bg-BG"/>
        </w:rPr>
        <w:t>Факс и електронен адрес (по възможност): .................................</w:t>
      </w:r>
    </w:p>
    <w:p w:rsidR="009D1388" w:rsidRPr="00114C45" w:rsidRDefault="009D1388" w:rsidP="00114C45">
      <w:pPr>
        <w:spacing w:line="276" w:lineRule="auto"/>
        <w:rPr>
          <w:rFonts w:cs="Times New Roman"/>
          <w:lang w:val="bg-BG"/>
        </w:rPr>
      </w:pPr>
      <w:bookmarkStart w:id="24" w:name="_Ref325383545"/>
    </w:p>
    <w:p w:rsidR="004E4238" w:rsidRPr="00114C45" w:rsidRDefault="004E4238" w:rsidP="00114C45">
      <w:pPr>
        <w:pStyle w:val="ListParagraph"/>
        <w:numPr>
          <w:ilvl w:val="0"/>
          <w:numId w:val="1"/>
        </w:numPr>
        <w:spacing w:line="276" w:lineRule="auto"/>
        <w:ind w:left="0" w:firstLine="851"/>
        <w:jc w:val="both"/>
        <w:rPr>
          <w:rFonts w:cs="Times New Roman"/>
          <w:lang w:val="bg-BG"/>
        </w:rPr>
      </w:pPr>
      <w:bookmarkStart w:id="25" w:name="_Ref326400926"/>
      <w:r w:rsidRPr="00114C45">
        <w:rPr>
          <w:rFonts w:cs="Times New Roman"/>
          <w:lang w:val="bg-BG"/>
        </w:rPr>
        <w:t>За получените оферти при възложителя се води регистър, в който се отбелязват:</w:t>
      </w:r>
      <w:bookmarkEnd w:id="24"/>
      <w:bookmarkEnd w:id="25"/>
    </w:p>
    <w:p w:rsidR="004E4238" w:rsidRPr="00114C45" w:rsidRDefault="004E4238" w:rsidP="00114C45">
      <w:pPr>
        <w:pStyle w:val="ListParagraph"/>
        <w:numPr>
          <w:ilvl w:val="1"/>
          <w:numId w:val="1"/>
        </w:numPr>
        <w:spacing w:line="276" w:lineRule="auto"/>
        <w:ind w:left="0" w:firstLine="851"/>
        <w:jc w:val="both"/>
        <w:rPr>
          <w:rFonts w:cs="Times New Roman"/>
          <w:lang w:val="bg-BG"/>
        </w:rPr>
      </w:pPr>
      <w:r w:rsidRPr="00114C45">
        <w:rPr>
          <w:rFonts w:cs="Times New Roman"/>
          <w:lang w:val="bg-BG"/>
        </w:rPr>
        <w:t>подател на офертата;</w:t>
      </w:r>
    </w:p>
    <w:p w:rsidR="004E4238" w:rsidRPr="00114C45" w:rsidRDefault="004E4238" w:rsidP="00114C45">
      <w:pPr>
        <w:pStyle w:val="ListParagraph"/>
        <w:numPr>
          <w:ilvl w:val="1"/>
          <w:numId w:val="1"/>
        </w:numPr>
        <w:spacing w:line="276" w:lineRule="auto"/>
        <w:ind w:left="0" w:firstLine="851"/>
        <w:jc w:val="both"/>
        <w:rPr>
          <w:rFonts w:cs="Times New Roman"/>
          <w:lang w:val="bg-BG"/>
        </w:rPr>
      </w:pPr>
      <w:r w:rsidRPr="00114C45">
        <w:rPr>
          <w:rFonts w:cs="Times New Roman"/>
          <w:lang w:val="bg-BG"/>
        </w:rPr>
        <w:t>номер, дата и час на получаване;</w:t>
      </w:r>
    </w:p>
    <w:p w:rsidR="004E4238" w:rsidRPr="00114C45" w:rsidRDefault="004E4238" w:rsidP="00114C45">
      <w:pPr>
        <w:pStyle w:val="ListParagraph"/>
        <w:numPr>
          <w:ilvl w:val="1"/>
          <w:numId w:val="1"/>
        </w:numPr>
        <w:spacing w:line="276" w:lineRule="auto"/>
        <w:ind w:left="0" w:firstLine="851"/>
        <w:jc w:val="both"/>
        <w:rPr>
          <w:rFonts w:cs="Times New Roman"/>
          <w:lang w:val="bg-BG"/>
        </w:rPr>
      </w:pPr>
      <w:r w:rsidRPr="00114C45">
        <w:rPr>
          <w:rFonts w:cs="Times New Roman"/>
          <w:lang w:val="bg-BG"/>
        </w:rPr>
        <w:t>причините за връщане на офертата, когато е приложимо.</w:t>
      </w:r>
    </w:p>
    <w:p w:rsidR="004E4238" w:rsidRPr="00114C45" w:rsidRDefault="004E4238" w:rsidP="00114C45">
      <w:pPr>
        <w:pStyle w:val="ListParagraph"/>
        <w:numPr>
          <w:ilvl w:val="0"/>
          <w:numId w:val="1"/>
        </w:numPr>
        <w:spacing w:line="276" w:lineRule="auto"/>
        <w:ind w:left="0" w:firstLine="851"/>
        <w:jc w:val="both"/>
        <w:rPr>
          <w:rFonts w:cs="Times New Roman"/>
          <w:lang w:val="bg-BG"/>
        </w:rPr>
      </w:pPr>
      <w:r w:rsidRPr="00114C45">
        <w:rPr>
          <w:rFonts w:cs="Times New Roman"/>
          <w:lang w:val="bg-BG"/>
        </w:rPr>
        <w:t xml:space="preserve">При получаване на офертата върху </w:t>
      </w:r>
      <w:r w:rsidR="00947086" w:rsidRPr="00114C45">
        <w:rPr>
          <w:rFonts w:cs="Times New Roman"/>
          <w:lang w:val="bg-BG"/>
        </w:rPr>
        <w:t xml:space="preserve">запечатаната непрозрачна опаковка </w:t>
      </w:r>
      <w:r w:rsidRPr="00114C45">
        <w:rPr>
          <w:rFonts w:cs="Times New Roman"/>
          <w:lang w:val="bg-BG"/>
        </w:rPr>
        <w:t>се отбелязва поредния номер,</w:t>
      </w:r>
      <w:r w:rsidR="00947086" w:rsidRPr="00114C45">
        <w:rPr>
          <w:rFonts w:cs="Times New Roman"/>
          <w:lang w:val="bg-BG"/>
        </w:rPr>
        <w:t xml:space="preserve"> датата и часът на получаването</w:t>
      </w:r>
      <w:r w:rsidRPr="00114C45">
        <w:rPr>
          <w:rFonts w:cs="Times New Roman"/>
          <w:lang w:val="bg-BG"/>
        </w:rPr>
        <w:t>, за което на приносителя се издава документ.</w:t>
      </w:r>
    </w:p>
    <w:p w:rsidR="004E4238" w:rsidRPr="00114C45" w:rsidRDefault="004E4238" w:rsidP="00114C45">
      <w:pPr>
        <w:pStyle w:val="ListParagraph"/>
        <w:numPr>
          <w:ilvl w:val="0"/>
          <w:numId w:val="1"/>
        </w:numPr>
        <w:spacing w:line="276" w:lineRule="auto"/>
        <w:ind w:left="0" w:firstLine="851"/>
        <w:jc w:val="both"/>
        <w:rPr>
          <w:rFonts w:cs="Times New Roman"/>
          <w:lang w:val="bg-BG"/>
        </w:rPr>
      </w:pPr>
      <w:r w:rsidRPr="00114C45">
        <w:rPr>
          <w:rFonts w:cs="Times New Roman"/>
          <w:lang w:val="bg-BG"/>
        </w:rPr>
        <w:t xml:space="preserve">Не се приемат оферти, които са представени след изтичане на крайния срок за получаване или са в </w:t>
      </w:r>
      <w:proofErr w:type="spellStart"/>
      <w:r w:rsidRPr="00114C45">
        <w:rPr>
          <w:rFonts w:cs="Times New Roman"/>
          <w:lang w:val="bg-BG"/>
        </w:rPr>
        <w:t>незапечатана</w:t>
      </w:r>
      <w:proofErr w:type="spellEnd"/>
      <w:r w:rsidRPr="00114C45">
        <w:rPr>
          <w:rFonts w:cs="Times New Roman"/>
          <w:lang w:val="bg-BG"/>
        </w:rPr>
        <w:t xml:space="preserve"> опаковка или в опаковка в нарушена цялост.</w:t>
      </w:r>
    </w:p>
    <w:p w:rsidR="004E4238" w:rsidRPr="00114C45" w:rsidRDefault="004E4238" w:rsidP="00114C45">
      <w:pPr>
        <w:pStyle w:val="ListParagraph"/>
        <w:numPr>
          <w:ilvl w:val="0"/>
          <w:numId w:val="1"/>
        </w:numPr>
        <w:spacing w:line="276" w:lineRule="auto"/>
        <w:ind w:left="0" w:firstLine="851"/>
        <w:jc w:val="both"/>
        <w:rPr>
          <w:rFonts w:cs="Times New Roman"/>
          <w:lang w:val="bg-BG"/>
        </w:rPr>
      </w:pPr>
      <w:r w:rsidRPr="00114C45">
        <w:rPr>
          <w:rFonts w:cs="Times New Roman"/>
          <w:lang w:val="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на получените оферти. В тези случаи не се допуска приемане на оферти от лица, които не са включени в списъка.</w:t>
      </w:r>
    </w:p>
    <w:p w:rsidR="00547077" w:rsidRPr="00114C45" w:rsidRDefault="00547077" w:rsidP="00114C45">
      <w:pPr>
        <w:spacing w:line="276" w:lineRule="auto"/>
        <w:rPr>
          <w:rFonts w:cs="Times New Roman"/>
          <w:lang w:val="bg-BG"/>
        </w:rPr>
      </w:pPr>
    </w:p>
    <w:p w:rsidR="00E35DFB" w:rsidRPr="00114C45" w:rsidRDefault="00547077" w:rsidP="00114C45">
      <w:pPr>
        <w:spacing w:line="276" w:lineRule="auto"/>
        <w:rPr>
          <w:rFonts w:cs="Times New Roman"/>
          <w:b/>
          <w:lang w:val="bg-BG"/>
        </w:rPr>
      </w:pPr>
      <w:r w:rsidRPr="00114C45">
        <w:rPr>
          <w:rFonts w:cs="Times New Roman"/>
          <w:b/>
          <w:lang w:val="bg-BG"/>
        </w:rPr>
        <w:t>Съдържание на офертата</w:t>
      </w:r>
    </w:p>
    <w:p w:rsidR="00AA59BA" w:rsidRPr="00114C45" w:rsidRDefault="00947086" w:rsidP="00114C45">
      <w:pPr>
        <w:pStyle w:val="ListParagraph"/>
        <w:numPr>
          <w:ilvl w:val="0"/>
          <w:numId w:val="1"/>
        </w:numPr>
        <w:autoSpaceDE w:val="0"/>
        <w:autoSpaceDN w:val="0"/>
        <w:adjustRightInd w:val="0"/>
        <w:spacing w:line="276" w:lineRule="auto"/>
        <w:ind w:left="0" w:firstLine="851"/>
        <w:jc w:val="both"/>
        <w:rPr>
          <w:rFonts w:cs="Times New Roman"/>
          <w:lang w:val="bg-BG" w:eastAsia="en-GB"/>
        </w:rPr>
      </w:pPr>
      <w:r w:rsidRPr="00114C45">
        <w:rPr>
          <w:rFonts w:cs="Times New Roman"/>
          <w:lang w:val="bg-BG" w:eastAsia="en-GB"/>
        </w:rPr>
        <w:t>З</w:t>
      </w:r>
      <w:r w:rsidR="003E2E16" w:rsidRPr="00114C45">
        <w:rPr>
          <w:rFonts w:cs="Times New Roman"/>
          <w:lang w:val="bg-BG" w:eastAsia="en-GB"/>
        </w:rPr>
        <w:t>апечатаната непрозрачна опаковка</w:t>
      </w:r>
      <w:r w:rsidR="00E35DFB" w:rsidRPr="00114C45">
        <w:rPr>
          <w:rFonts w:cs="Times New Roman"/>
          <w:lang w:val="bg-BG" w:eastAsia="en-GB"/>
        </w:rPr>
        <w:t xml:space="preserve"> задължително трябва да съдържа:</w:t>
      </w:r>
    </w:p>
    <w:p w:rsidR="003E2E16" w:rsidRPr="00114C45" w:rsidRDefault="003E2E16" w:rsidP="00114C45">
      <w:pPr>
        <w:pStyle w:val="ListParagraph"/>
        <w:numPr>
          <w:ilvl w:val="1"/>
          <w:numId w:val="1"/>
        </w:numPr>
        <w:autoSpaceDE w:val="0"/>
        <w:autoSpaceDN w:val="0"/>
        <w:adjustRightInd w:val="0"/>
        <w:spacing w:line="276" w:lineRule="auto"/>
        <w:ind w:firstLine="626"/>
        <w:jc w:val="both"/>
        <w:rPr>
          <w:rFonts w:cs="Times New Roman"/>
          <w:lang w:val="bg-BG" w:eastAsia="en-GB"/>
        </w:rPr>
      </w:pPr>
      <w:r w:rsidRPr="00114C45">
        <w:rPr>
          <w:rFonts w:cs="Times New Roman"/>
          <w:lang w:val="bg-BG" w:eastAsia="en-GB"/>
        </w:rPr>
        <w:t>Информация и документи относно личното състояние на участниците и критериите за подбор;</w:t>
      </w:r>
    </w:p>
    <w:p w:rsidR="0044692C" w:rsidRPr="00114C45" w:rsidRDefault="0044692C" w:rsidP="00114C45">
      <w:pPr>
        <w:pStyle w:val="ListParagraph"/>
        <w:autoSpaceDE w:val="0"/>
        <w:autoSpaceDN w:val="0"/>
        <w:adjustRightInd w:val="0"/>
        <w:spacing w:line="276" w:lineRule="auto"/>
        <w:ind w:left="1418"/>
        <w:jc w:val="both"/>
        <w:rPr>
          <w:rFonts w:cs="Times New Roman"/>
          <w:lang w:val="bg-BG" w:eastAsia="en-GB"/>
        </w:rPr>
      </w:pPr>
    </w:p>
    <w:p w:rsidR="00407D4D" w:rsidRPr="00114C45" w:rsidRDefault="003E2E16" w:rsidP="00114C45">
      <w:pPr>
        <w:pStyle w:val="ListParagraph"/>
        <w:numPr>
          <w:ilvl w:val="1"/>
          <w:numId w:val="1"/>
        </w:numPr>
        <w:autoSpaceDE w:val="0"/>
        <w:autoSpaceDN w:val="0"/>
        <w:adjustRightInd w:val="0"/>
        <w:spacing w:line="276" w:lineRule="auto"/>
        <w:ind w:left="0" w:firstLine="1418"/>
        <w:jc w:val="both"/>
        <w:rPr>
          <w:rFonts w:cs="Times New Roman"/>
          <w:lang w:val="bg-BG" w:eastAsia="en-GB"/>
        </w:rPr>
      </w:pPr>
      <w:r w:rsidRPr="00114C45">
        <w:rPr>
          <w:rFonts w:cs="Times New Roman"/>
          <w:lang w:val="bg-BG" w:eastAsia="en-GB"/>
        </w:rPr>
        <w:t>Оферта, която включва</w:t>
      </w:r>
      <w:r w:rsidR="00C6749C" w:rsidRPr="00114C45">
        <w:rPr>
          <w:rFonts w:cs="Times New Roman"/>
          <w:lang w:val="bg-BG" w:eastAsia="en-GB"/>
        </w:rPr>
        <w:t>:</w:t>
      </w:r>
    </w:p>
    <w:p w:rsidR="00E30B96" w:rsidRPr="00114C45" w:rsidRDefault="00407D4D" w:rsidP="00114C45">
      <w:pPr>
        <w:autoSpaceDE w:val="0"/>
        <w:autoSpaceDN w:val="0"/>
        <w:adjustRightInd w:val="0"/>
        <w:spacing w:line="276" w:lineRule="auto"/>
        <w:ind w:left="851"/>
        <w:jc w:val="both"/>
        <w:rPr>
          <w:rFonts w:cs="Times New Roman"/>
          <w:lang w:val="bg-BG" w:eastAsia="en-GB"/>
        </w:rPr>
      </w:pPr>
      <w:r w:rsidRPr="00114C45">
        <w:rPr>
          <w:rFonts w:cs="Times New Roman"/>
          <w:lang w:val="bg-BG" w:eastAsia="en-GB"/>
        </w:rPr>
        <w:t xml:space="preserve">А). </w:t>
      </w:r>
      <w:r w:rsidR="00C6749C" w:rsidRPr="00114C45">
        <w:rPr>
          <w:rFonts w:cs="Times New Roman"/>
          <w:lang w:val="bg-BG" w:eastAsia="en-GB"/>
        </w:rPr>
        <w:t>Т</w:t>
      </w:r>
      <w:r w:rsidR="003E2E16" w:rsidRPr="00114C45">
        <w:rPr>
          <w:rFonts w:cs="Times New Roman"/>
          <w:lang w:val="bg-BG" w:eastAsia="en-GB"/>
        </w:rPr>
        <w:t>ехническо предложение</w:t>
      </w:r>
      <w:r w:rsidR="00C6749C" w:rsidRPr="00114C45">
        <w:rPr>
          <w:rFonts w:cs="Times New Roman"/>
          <w:lang w:val="bg-BG" w:eastAsia="en-GB"/>
        </w:rPr>
        <w:t>;</w:t>
      </w:r>
      <w:r w:rsidRPr="00114C45">
        <w:rPr>
          <w:rFonts w:cs="Times New Roman"/>
          <w:lang w:val="bg-BG" w:eastAsia="en-GB"/>
        </w:rPr>
        <w:t xml:space="preserve"> </w:t>
      </w:r>
    </w:p>
    <w:p w:rsidR="00407D4D" w:rsidRPr="00114C45" w:rsidRDefault="00407D4D" w:rsidP="00114C45">
      <w:pPr>
        <w:autoSpaceDE w:val="0"/>
        <w:autoSpaceDN w:val="0"/>
        <w:adjustRightInd w:val="0"/>
        <w:spacing w:line="276" w:lineRule="auto"/>
        <w:ind w:left="851"/>
        <w:jc w:val="both"/>
        <w:rPr>
          <w:rFonts w:cs="Times New Roman"/>
          <w:lang w:val="bg-BG" w:eastAsia="en-GB"/>
        </w:rPr>
      </w:pPr>
      <w:r w:rsidRPr="00114C45">
        <w:rPr>
          <w:rFonts w:cs="Times New Roman"/>
          <w:lang w:val="bg-BG" w:eastAsia="en-GB"/>
        </w:rPr>
        <w:t>и</w:t>
      </w:r>
    </w:p>
    <w:p w:rsidR="003E2E16" w:rsidRPr="00114C45" w:rsidRDefault="00407D4D" w:rsidP="00114C45">
      <w:pPr>
        <w:autoSpaceDE w:val="0"/>
        <w:autoSpaceDN w:val="0"/>
        <w:adjustRightInd w:val="0"/>
        <w:spacing w:line="276" w:lineRule="auto"/>
        <w:ind w:left="851"/>
        <w:jc w:val="both"/>
        <w:rPr>
          <w:rFonts w:cs="Times New Roman"/>
          <w:lang w:val="bg-BG" w:eastAsia="en-GB"/>
        </w:rPr>
      </w:pPr>
      <w:r w:rsidRPr="00114C45">
        <w:rPr>
          <w:rFonts w:cs="Times New Roman"/>
          <w:lang w:val="bg-BG" w:eastAsia="en-GB"/>
        </w:rPr>
        <w:t xml:space="preserve">Б).  </w:t>
      </w:r>
      <w:r w:rsidR="00C6749C" w:rsidRPr="00114C45">
        <w:rPr>
          <w:rFonts w:cs="Times New Roman"/>
          <w:lang w:val="bg-BG" w:eastAsia="en-GB"/>
        </w:rPr>
        <w:t>Ц</w:t>
      </w:r>
      <w:r w:rsidR="003E2E16" w:rsidRPr="00114C45">
        <w:rPr>
          <w:rFonts w:cs="Times New Roman"/>
          <w:lang w:val="bg-BG" w:eastAsia="en-GB"/>
        </w:rPr>
        <w:t>еново предложение</w:t>
      </w:r>
      <w:r w:rsidR="00C6749C" w:rsidRPr="00114C45">
        <w:rPr>
          <w:rFonts w:cs="Times New Roman"/>
          <w:lang w:val="bg-BG" w:eastAsia="en-GB"/>
        </w:rPr>
        <w:t xml:space="preserve"> -  в отделен запечатан непрозрачен плик</w:t>
      </w:r>
      <w:r w:rsidR="003E2E16" w:rsidRPr="00114C45">
        <w:rPr>
          <w:rFonts w:cs="Times New Roman"/>
          <w:lang w:val="bg-BG" w:eastAsia="en-GB"/>
        </w:rPr>
        <w:t>.</w:t>
      </w:r>
    </w:p>
    <w:p w:rsidR="00E35DFB" w:rsidRPr="00114C45" w:rsidRDefault="00E35DFB" w:rsidP="00114C45">
      <w:pPr>
        <w:autoSpaceDE w:val="0"/>
        <w:autoSpaceDN w:val="0"/>
        <w:adjustRightInd w:val="0"/>
        <w:spacing w:line="276" w:lineRule="auto"/>
        <w:ind w:firstLine="851"/>
        <w:rPr>
          <w:rFonts w:cs="Times New Roman"/>
          <w:lang w:val="bg-BG" w:eastAsia="en-GB"/>
        </w:rPr>
      </w:pPr>
    </w:p>
    <w:p w:rsidR="00547077" w:rsidRPr="00114C45" w:rsidRDefault="00E35DFB" w:rsidP="00114C45">
      <w:pPr>
        <w:pStyle w:val="ListParagraph"/>
        <w:numPr>
          <w:ilvl w:val="0"/>
          <w:numId w:val="1"/>
        </w:numPr>
        <w:spacing w:line="276" w:lineRule="auto"/>
        <w:ind w:left="0" w:firstLine="851"/>
        <w:rPr>
          <w:rFonts w:cs="Times New Roman"/>
          <w:lang w:val="bg-BG"/>
        </w:rPr>
      </w:pPr>
      <w:bookmarkStart w:id="26" w:name="_Ref327979577"/>
      <w:r w:rsidRPr="00114C45">
        <w:rPr>
          <w:rFonts w:cs="Times New Roman"/>
          <w:lang w:val="bg-BG"/>
        </w:rPr>
        <w:t>В</w:t>
      </w:r>
      <w:r w:rsidR="00547077" w:rsidRPr="00114C45">
        <w:rPr>
          <w:rFonts w:cs="Times New Roman"/>
          <w:lang w:val="bg-BG"/>
        </w:rPr>
        <w:t xml:space="preserve"> запеча</w:t>
      </w:r>
      <w:r w:rsidR="005656AB" w:rsidRPr="00114C45">
        <w:rPr>
          <w:rFonts w:cs="Times New Roman"/>
          <w:lang w:val="bg-BG"/>
        </w:rPr>
        <w:t xml:space="preserve">таната непрозрачна опаковка се </w:t>
      </w:r>
      <w:r w:rsidR="00547077" w:rsidRPr="00114C45">
        <w:rPr>
          <w:rFonts w:cs="Times New Roman"/>
          <w:lang w:val="bg-BG"/>
        </w:rPr>
        <w:t>поставят:</w:t>
      </w:r>
      <w:bookmarkEnd w:id="26"/>
    </w:p>
    <w:p w:rsidR="00547077" w:rsidRPr="00114C45" w:rsidRDefault="00EA58A2" w:rsidP="00114C45">
      <w:pPr>
        <w:pStyle w:val="ListParagraph"/>
        <w:numPr>
          <w:ilvl w:val="1"/>
          <w:numId w:val="1"/>
        </w:numPr>
        <w:spacing w:line="276" w:lineRule="auto"/>
        <w:ind w:left="1560" w:hanging="709"/>
        <w:rPr>
          <w:rFonts w:cs="Times New Roman"/>
          <w:lang w:val="bg-BG"/>
        </w:rPr>
      </w:pPr>
      <w:r w:rsidRPr="00114C45">
        <w:rPr>
          <w:rFonts w:cs="Times New Roman"/>
          <w:lang w:val="bg-BG"/>
        </w:rPr>
        <w:t>Опис на представените документи</w:t>
      </w:r>
      <w:r w:rsidR="00F81527" w:rsidRPr="00114C45">
        <w:rPr>
          <w:rFonts w:cs="Times New Roman"/>
          <w:lang w:val="bg-BG"/>
        </w:rPr>
        <w:t xml:space="preserve"> – съгласно образец № 1.</w:t>
      </w:r>
    </w:p>
    <w:p w:rsidR="00CD337F" w:rsidRPr="00114C45" w:rsidRDefault="00EA58A2" w:rsidP="00114C45">
      <w:pPr>
        <w:pStyle w:val="ListParagraph"/>
        <w:numPr>
          <w:ilvl w:val="1"/>
          <w:numId w:val="1"/>
        </w:numPr>
        <w:spacing w:line="276" w:lineRule="auto"/>
        <w:ind w:left="1560" w:hanging="709"/>
        <w:rPr>
          <w:rFonts w:cs="Times New Roman"/>
          <w:lang w:val="bg-BG"/>
        </w:rPr>
      </w:pPr>
      <w:r w:rsidRPr="00114C45">
        <w:rPr>
          <w:rFonts w:cs="Times New Roman"/>
          <w:lang w:val="bg-BG"/>
        </w:rPr>
        <w:t>Попълнен и подписан</w:t>
      </w:r>
      <w:r w:rsidR="00577247">
        <w:rPr>
          <w:rFonts w:cs="Times New Roman"/>
          <w:lang w:val="bg-BG"/>
        </w:rPr>
        <w:t xml:space="preserve"> съгласно чл. 67 от ЗОП,</w:t>
      </w:r>
      <w:r w:rsidRPr="00114C45">
        <w:rPr>
          <w:rFonts w:cs="Times New Roman"/>
          <w:lang w:val="bg-BG"/>
        </w:rPr>
        <w:t xml:space="preserve"> Единен европейски документ за обществени поръчки</w:t>
      </w:r>
      <w:r w:rsidR="00F81527" w:rsidRPr="00114C45">
        <w:rPr>
          <w:rFonts w:cs="Times New Roman"/>
          <w:lang w:val="bg-BG"/>
        </w:rPr>
        <w:t xml:space="preserve"> </w:t>
      </w:r>
      <w:r w:rsidRPr="00114C45">
        <w:rPr>
          <w:rFonts w:cs="Times New Roman"/>
          <w:lang w:val="bg-BG"/>
        </w:rPr>
        <w:t>(ЕЕДОП)</w:t>
      </w:r>
      <w:r w:rsidR="00B935CC" w:rsidRPr="00114C45">
        <w:rPr>
          <w:rFonts w:cs="Times New Roman"/>
          <w:lang w:val="bg-BG"/>
        </w:rPr>
        <w:t xml:space="preserve"> (Образец № 2)</w:t>
      </w:r>
      <w:r w:rsidR="003F0B11" w:rsidRPr="00114C45">
        <w:rPr>
          <w:rFonts w:cs="Times New Roman"/>
          <w:lang w:val="bg-BG"/>
        </w:rPr>
        <w:t>.</w:t>
      </w:r>
    </w:p>
    <w:p w:rsidR="00876C68" w:rsidRPr="00114C45" w:rsidRDefault="00950099" w:rsidP="00114C45">
      <w:pPr>
        <w:widowControl w:val="0"/>
        <w:autoSpaceDE w:val="0"/>
        <w:autoSpaceDN w:val="0"/>
        <w:adjustRightInd w:val="0"/>
        <w:spacing w:line="276" w:lineRule="auto"/>
        <w:ind w:firstLine="720"/>
        <w:jc w:val="both"/>
        <w:rPr>
          <w:rFonts w:cs="Times New Roman"/>
          <w:lang w:val="bg-BG"/>
        </w:rPr>
      </w:pPr>
      <w:r w:rsidRPr="00114C45">
        <w:rPr>
          <w:rFonts w:cs="Times New Roman"/>
          <w:lang w:val="bg-BG"/>
        </w:rPr>
        <w:t>Когато изискванията по</w:t>
      </w:r>
      <w:r w:rsidR="00876C68" w:rsidRPr="00114C45">
        <w:rPr>
          <w:rFonts w:cs="Times New Roman"/>
          <w:lang w:val="bg-BG"/>
        </w:rPr>
        <w:t xml:space="preserve"> чл. 54, ал.</w:t>
      </w:r>
      <w:r w:rsidR="00385377" w:rsidRPr="00114C45">
        <w:rPr>
          <w:rFonts w:cs="Times New Roman"/>
          <w:lang w:val="bg-BG"/>
        </w:rPr>
        <w:t xml:space="preserve"> </w:t>
      </w:r>
      <w:r w:rsidR="00876C68" w:rsidRPr="00114C45">
        <w:rPr>
          <w:rFonts w:cs="Times New Roman"/>
          <w:lang w:val="bg-BG"/>
        </w:rPr>
        <w:t xml:space="preserve">1, т. 1, 2 и 7 от ЗОП </w:t>
      </w:r>
      <w:r w:rsidRPr="00114C45">
        <w:rPr>
          <w:rFonts w:cs="Times New Roman"/>
          <w:lang w:val="bg-BG"/>
        </w:rPr>
        <w:t xml:space="preserve">се отнасят за повече от едно лице, всички лица подписват един и същ ЕЕДОП. </w:t>
      </w:r>
    </w:p>
    <w:p w:rsidR="00C93CAE" w:rsidRPr="00BC3F0D" w:rsidRDefault="00950099" w:rsidP="00BC3F0D">
      <w:pPr>
        <w:widowControl w:val="0"/>
        <w:autoSpaceDE w:val="0"/>
        <w:autoSpaceDN w:val="0"/>
        <w:adjustRightInd w:val="0"/>
        <w:spacing w:line="276" w:lineRule="auto"/>
        <w:ind w:firstLine="720"/>
        <w:jc w:val="both"/>
        <w:rPr>
          <w:rFonts w:cs="Times New Roman"/>
          <w:lang w:val="bg-BG"/>
        </w:rPr>
      </w:pPr>
      <w:r w:rsidRPr="00114C45">
        <w:rPr>
          <w:rFonts w:cs="Times New Roman"/>
          <w:lang w:val="bg-BG"/>
        </w:rPr>
        <w:t xml:space="preserve">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w:t>
      </w:r>
      <w:r w:rsidR="00876C68" w:rsidRPr="00114C45">
        <w:rPr>
          <w:rFonts w:cs="Times New Roman"/>
          <w:lang w:val="bg-BG"/>
        </w:rPr>
        <w:t>по чл. 54, ал.</w:t>
      </w:r>
      <w:r w:rsidR="00385377" w:rsidRPr="00114C45">
        <w:rPr>
          <w:rFonts w:cs="Times New Roman"/>
          <w:lang w:val="bg-BG"/>
        </w:rPr>
        <w:t xml:space="preserve"> </w:t>
      </w:r>
      <w:r w:rsidR="00876C68" w:rsidRPr="00114C45">
        <w:rPr>
          <w:rFonts w:cs="Times New Roman"/>
          <w:lang w:val="bg-BG"/>
        </w:rPr>
        <w:t xml:space="preserve">1, т. 1, 2 и 7 от ЗОП </w:t>
      </w:r>
      <w:r w:rsidRPr="00114C45">
        <w:rPr>
          <w:rFonts w:cs="Times New Roman"/>
          <w:lang w:val="bg-BG"/>
        </w:rPr>
        <w:t xml:space="preserve">се попълва в отделен ЕЕДОП за всяко лице или за някои от лицата. В </w:t>
      </w:r>
      <w:r w:rsidR="00876C68" w:rsidRPr="00114C45">
        <w:rPr>
          <w:rFonts w:cs="Times New Roman"/>
          <w:lang w:val="bg-BG"/>
        </w:rPr>
        <w:t>този случай</w:t>
      </w:r>
      <w:r w:rsidRPr="00114C45">
        <w:rPr>
          <w:rFonts w:cs="Times New Roman"/>
          <w:lang w:val="bg-BG"/>
        </w:rPr>
        <w:t>,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3F0B11" w:rsidRPr="00114C45" w:rsidRDefault="003F0B11" w:rsidP="00114C45">
      <w:pPr>
        <w:spacing w:line="276" w:lineRule="auto"/>
        <w:ind w:firstLine="720"/>
        <w:jc w:val="both"/>
        <w:rPr>
          <w:rFonts w:cs="Times New Roman"/>
          <w:i/>
          <w:lang w:val="bg-BG"/>
        </w:rPr>
      </w:pPr>
    </w:p>
    <w:p w:rsidR="00F81527" w:rsidRPr="00114C45" w:rsidRDefault="00EA58A2" w:rsidP="00114C45">
      <w:pPr>
        <w:pStyle w:val="ListParagraph"/>
        <w:numPr>
          <w:ilvl w:val="1"/>
          <w:numId w:val="1"/>
        </w:numPr>
        <w:spacing w:line="276" w:lineRule="auto"/>
        <w:ind w:left="1560" w:hanging="709"/>
        <w:rPr>
          <w:rFonts w:cs="Times New Roman"/>
          <w:lang w:val="bg-BG"/>
        </w:rPr>
      </w:pPr>
      <w:r w:rsidRPr="00114C45">
        <w:rPr>
          <w:rFonts w:cs="Times New Roman"/>
          <w:lang w:val="bg-BG"/>
        </w:rPr>
        <w:t>ЕЕДОП се представя и</w:t>
      </w:r>
      <w:r w:rsidR="00F81527" w:rsidRPr="00114C45">
        <w:rPr>
          <w:rFonts w:cs="Times New Roman"/>
          <w:lang w:val="bg-BG"/>
        </w:rPr>
        <w:t xml:space="preserve"> за</w:t>
      </w:r>
      <w:r w:rsidRPr="00114C45">
        <w:rPr>
          <w:rFonts w:cs="Times New Roman"/>
          <w:lang w:val="bg-BG"/>
        </w:rPr>
        <w:t xml:space="preserve">: </w:t>
      </w:r>
    </w:p>
    <w:p w:rsidR="00EA58A2" w:rsidRPr="00114C45" w:rsidRDefault="00EA58A2" w:rsidP="00114C45">
      <w:pPr>
        <w:pStyle w:val="ListParagraph"/>
        <w:numPr>
          <w:ilvl w:val="2"/>
          <w:numId w:val="1"/>
        </w:numPr>
        <w:spacing w:line="276" w:lineRule="auto"/>
        <w:ind w:left="2268" w:hanging="708"/>
        <w:rPr>
          <w:rFonts w:cs="Times New Roman"/>
          <w:lang w:val="bg-BG"/>
        </w:rPr>
      </w:pPr>
      <w:r w:rsidRPr="00114C45">
        <w:rPr>
          <w:rFonts w:cs="Times New Roman"/>
          <w:lang w:val="bg-BG"/>
        </w:rPr>
        <w:lastRenderedPageBreak/>
        <w:t>всеки от участниците в обединението, когато участникът в процедурата е обединение, което не е юридическо лице;</w:t>
      </w:r>
    </w:p>
    <w:p w:rsidR="00DA1310" w:rsidRPr="00114C45" w:rsidRDefault="00EA58A2" w:rsidP="00114C45">
      <w:pPr>
        <w:pStyle w:val="ListParagraph"/>
        <w:numPr>
          <w:ilvl w:val="2"/>
          <w:numId w:val="1"/>
        </w:numPr>
        <w:spacing w:line="276" w:lineRule="auto"/>
        <w:ind w:left="2268" w:hanging="708"/>
        <w:rPr>
          <w:rFonts w:cs="Times New Roman"/>
          <w:lang w:val="bg-BG"/>
        </w:rPr>
      </w:pPr>
      <w:r w:rsidRPr="00114C45">
        <w:rPr>
          <w:rFonts w:cs="Times New Roman"/>
          <w:lang w:val="bg-BG"/>
        </w:rPr>
        <w:t xml:space="preserve">всеки от подизпълнителите и за всяко </w:t>
      </w:r>
      <w:r w:rsidR="00C02E68" w:rsidRPr="00114C45">
        <w:rPr>
          <w:rFonts w:cs="Times New Roman"/>
          <w:lang w:val="bg-BG"/>
        </w:rPr>
        <w:t xml:space="preserve">трето </w:t>
      </w:r>
      <w:r w:rsidRPr="00114C45">
        <w:rPr>
          <w:rFonts w:cs="Times New Roman"/>
          <w:lang w:val="bg-BG"/>
        </w:rPr>
        <w:t>лице, чиито ресурси ще бъдат ангажирани в изпълнението на поръчката.</w:t>
      </w:r>
    </w:p>
    <w:p w:rsidR="00950099" w:rsidRPr="00114C45" w:rsidRDefault="00EA58A2" w:rsidP="00114C45">
      <w:pPr>
        <w:pStyle w:val="ListParagraph"/>
        <w:numPr>
          <w:ilvl w:val="1"/>
          <w:numId w:val="1"/>
        </w:numPr>
        <w:spacing w:line="276" w:lineRule="auto"/>
        <w:ind w:left="1560" w:hanging="709"/>
        <w:jc w:val="both"/>
        <w:rPr>
          <w:rFonts w:cs="Times New Roman"/>
          <w:lang w:val="bg-BG"/>
        </w:rPr>
      </w:pPr>
      <w:r w:rsidRPr="00114C45">
        <w:rPr>
          <w:rFonts w:cs="Times New Roman"/>
          <w:lang w:val="bg-BG"/>
        </w:rPr>
        <w:t>Документи за доказване на предприети мерки за надеждност, когато е приложимо;</w:t>
      </w:r>
    </w:p>
    <w:p w:rsidR="00EA58A2" w:rsidRPr="00114C45" w:rsidRDefault="00EA58A2" w:rsidP="00114C45">
      <w:pPr>
        <w:pStyle w:val="ListParagraph"/>
        <w:numPr>
          <w:ilvl w:val="1"/>
          <w:numId w:val="1"/>
        </w:numPr>
        <w:spacing w:line="276" w:lineRule="auto"/>
        <w:ind w:left="1560" w:hanging="709"/>
        <w:jc w:val="both"/>
        <w:rPr>
          <w:rFonts w:cs="Times New Roman"/>
          <w:lang w:val="bg-BG"/>
        </w:rPr>
      </w:pPr>
      <w:r w:rsidRPr="00114C45">
        <w:rPr>
          <w:rFonts w:cs="Times New Roman"/>
          <w:lang w:val="bg-BG"/>
        </w:rPr>
        <w:t>Участник – обединение, което не е юридическо лице представя копие на документ, от който да е видно правното основание за създаване на обединението, както и следната информация във връзка с настоящата поръчка:</w:t>
      </w:r>
    </w:p>
    <w:p w:rsidR="00BA5954" w:rsidRPr="00114C45" w:rsidRDefault="00BA5954" w:rsidP="00114C45">
      <w:pPr>
        <w:pStyle w:val="ListParagraph"/>
        <w:numPr>
          <w:ilvl w:val="2"/>
          <w:numId w:val="1"/>
        </w:numPr>
        <w:spacing w:line="276" w:lineRule="auto"/>
        <w:ind w:left="2268" w:hanging="708"/>
        <w:rPr>
          <w:rFonts w:cs="Times New Roman"/>
          <w:lang w:val="bg-BG"/>
        </w:rPr>
      </w:pPr>
      <w:r w:rsidRPr="00114C45">
        <w:rPr>
          <w:rFonts w:cs="Times New Roman"/>
          <w:lang w:val="bg-BG"/>
        </w:rPr>
        <w:t>участник (партньор) в обединението, който е определен да представлява обединението за целите на настоящата поръчка;</w:t>
      </w:r>
    </w:p>
    <w:p w:rsidR="00EA58A2" w:rsidRPr="00114C45" w:rsidRDefault="00EA58A2" w:rsidP="00114C45">
      <w:pPr>
        <w:pStyle w:val="ListParagraph"/>
        <w:numPr>
          <w:ilvl w:val="2"/>
          <w:numId w:val="1"/>
        </w:numPr>
        <w:spacing w:line="276" w:lineRule="auto"/>
        <w:ind w:left="2268" w:hanging="708"/>
        <w:rPr>
          <w:rFonts w:cs="Times New Roman"/>
          <w:lang w:val="bg-BG"/>
        </w:rPr>
      </w:pPr>
      <w:r w:rsidRPr="00114C45">
        <w:rPr>
          <w:rFonts w:cs="Times New Roman"/>
          <w:lang w:val="bg-BG"/>
        </w:rPr>
        <w:t>правата и задълженията на участниц</w:t>
      </w:r>
      <w:r w:rsidR="00D9014B" w:rsidRPr="00114C45">
        <w:rPr>
          <w:rFonts w:cs="Times New Roman"/>
          <w:lang w:val="bg-BG"/>
        </w:rPr>
        <w:t>и</w:t>
      </w:r>
      <w:r w:rsidRPr="00114C45">
        <w:rPr>
          <w:rFonts w:cs="Times New Roman"/>
          <w:lang w:val="bg-BG"/>
        </w:rPr>
        <w:t>те в обединението;</w:t>
      </w:r>
    </w:p>
    <w:p w:rsidR="00EA58A2" w:rsidRPr="00114C45" w:rsidRDefault="00EA58A2" w:rsidP="00114C45">
      <w:pPr>
        <w:pStyle w:val="ListParagraph"/>
        <w:numPr>
          <w:ilvl w:val="2"/>
          <w:numId w:val="1"/>
        </w:numPr>
        <w:spacing w:line="276" w:lineRule="auto"/>
        <w:ind w:left="2268" w:hanging="708"/>
        <w:rPr>
          <w:rFonts w:cs="Times New Roman"/>
          <w:lang w:val="bg-BG"/>
        </w:rPr>
      </w:pPr>
      <w:r w:rsidRPr="00114C45">
        <w:rPr>
          <w:rFonts w:cs="Times New Roman"/>
          <w:lang w:val="bg-BG"/>
        </w:rPr>
        <w:t>разпределението на отговорностите в обединението;</w:t>
      </w:r>
    </w:p>
    <w:p w:rsidR="00B935CC" w:rsidRPr="00114C45" w:rsidRDefault="00EA58A2" w:rsidP="00114C45">
      <w:pPr>
        <w:pStyle w:val="ListParagraph"/>
        <w:numPr>
          <w:ilvl w:val="2"/>
          <w:numId w:val="1"/>
        </w:numPr>
        <w:spacing w:line="276" w:lineRule="auto"/>
        <w:ind w:left="2268" w:hanging="708"/>
        <w:rPr>
          <w:rFonts w:cs="Times New Roman"/>
          <w:lang w:val="bg-BG"/>
        </w:rPr>
      </w:pPr>
      <w:r w:rsidRPr="00114C45">
        <w:rPr>
          <w:rFonts w:cs="Times New Roman"/>
          <w:lang w:val="bg-BG"/>
        </w:rPr>
        <w:t>дейностите, които ще изпълнява всеки член на обединението</w:t>
      </w:r>
      <w:r w:rsidR="00BA5954" w:rsidRPr="00114C45">
        <w:rPr>
          <w:rFonts w:cs="Times New Roman"/>
          <w:lang w:val="bg-BG"/>
        </w:rPr>
        <w:t>;</w:t>
      </w:r>
    </w:p>
    <w:p w:rsidR="00EA58A2" w:rsidRPr="00114C45" w:rsidRDefault="00BA5954" w:rsidP="00114C45">
      <w:pPr>
        <w:pStyle w:val="ListParagraph"/>
        <w:numPr>
          <w:ilvl w:val="2"/>
          <w:numId w:val="1"/>
        </w:numPr>
        <w:spacing w:line="276" w:lineRule="auto"/>
        <w:ind w:left="2268" w:hanging="708"/>
        <w:rPr>
          <w:rFonts w:cs="Times New Roman"/>
          <w:lang w:val="bg-BG"/>
        </w:rPr>
      </w:pPr>
      <w:r w:rsidRPr="00114C45">
        <w:rPr>
          <w:rFonts w:cs="Times New Roman"/>
          <w:lang w:val="bg-BG"/>
        </w:rPr>
        <w:t>уговаряне на солидарна отговорност на участниците в обединението, когато такава не е предвидена съгласно приложимото законодателство</w:t>
      </w:r>
      <w:r w:rsidR="00EA58A2" w:rsidRPr="00114C45">
        <w:rPr>
          <w:rFonts w:cs="Times New Roman"/>
          <w:lang w:val="bg-BG"/>
        </w:rPr>
        <w:t>.</w:t>
      </w:r>
    </w:p>
    <w:p w:rsidR="007E58B4" w:rsidRPr="00114C45" w:rsidRDefault="00C37E1F" w:rsidP="00114C45">
      <w:pPr>
        <w:pStyle w:val="ListParagraph"/>
        <w:numPr>
          <w:ilvl w:val="1"/>
          <w:numId w:val="1"/>
        </w:numPr>
        <w:tabs>
          <w:tab w:val="left" w:pos="1843"/>
        </w:tabs>
        <w:spacing w:line="276" w:lineRule="auto"/>
        <w:ind w:left="709" w:firstLine="425"/>
        <w:jc w:val="both"/>
        <w:rPr>
          <w:rFonts w:cs="Times New Roman"/>
          <w:lang w:val="bg-BG"/>
        </w:rPr>
      </w:pPr>
      <w:r w:rsidRPr="00114C45">
        <w:rPr>
          <w:rFonts w:cs="Times New Roman"/>
          <w:lang w:val="bg-BG"/>
        </w:rPr>
        <w:t>Доказателства за поетите от подиз</w:t>
      </w:r>
      <w:r w:rsidR="003269A6" w:rsidRPr="00114C45">
        <w:rPr>
          <w:rFonts w:cs="Times New Roman"/>
          <w:lang w:val="bg-BG"/>
        </w:rPr>
        <w:t>п</w:t>
      </w:r>
      <w:r w:rsidRPr="00114C45">
        <w:rPr>
          <w:rFonts w:cs="Times New Roman"/>
          <w:lang w:val="bg-BG"/>
        </w:rPr>
        <w:t xml:space="preserve">ълнителите задължения, когато участникът възнамерява да използва такива. </w:t>
      </w:r>
    </w:p>
    <w:p w:rsidR="00C37E1F" w:rsidRPr="00114C45" w:rsidRDefault="00C37E1F" w:rsidP="00114C45">
      <w:pPr>
        <w:tabs>
          <w:tab w:val="left" w:pos="1843"/>
        </w:tabs>
        <w:spacing w:line="276" w:lineRule="auto"/>
        <w:ind w:firstLine="709"/>
        <w:jc w:val="both"/>
        <w:rPr>
          <w:rFonts w:cs="Times New Roman"/>
          <w:lang w:val="bg-BG"/>
        </w:rPr>
      </w:pPr>
      <w:r w:rsidRPr="00114C45">
        <w:rPr>
          <w:rFonts w:cs="Times New Roman"/>
          <w:lang w:val="bg-BG"/>
        </w:rPr>
        <w:t xml:space="preserve">Доказателствата могат да бъдат под формата на Декларация – Образец № </w:t>
      </w:r>
      <w:r w:rsidR="007E58B4" w:rsidRPr="00114C45">
        <w:rPr>
          <w:rFonts w:cs="Times New Roman"/>
          <w:lang w:val="bg-BG"/>
        </w:rPr>
        <w:t>5</w:t>
      </w:r>
      <w:r w:rsidRPr="00114C45">
        <w:rPr>
          <w:rFonts w:cs="Times New Roman"/>
          <w:lang w:val="bg-BG"/>
        </w:rPr>
        <w:t xml:space="preserve"> или друг документ, от който да са видни поетите тях задължения, включително и вида и дела от поръчката, която ще изп</w:t>
      </w:r>
      <w:r w:rsidR="00955F7C" w:rsidRPr="00114C45">
        <w:rPr>
          <w:rFonts w:cs="Times New Roman"/>
          <w:lang w:val="bg-BG"/>
        </w:rPr>
        <w:t>ълнят</w:t>
      </w:r>
      <w:r w:rsidRPr="00114C45">
        <w:rPr>
          <w:rFonts w:cs="Times New Roman"/>
          <w:lang w:val="bg-BG"/>
        </w:rPr>
        <w:t>.</w:t>
      </w:r>
    </w:p>
    <w:p w:rsidR="00C02E68" w:rsidRPr="00114C45" w:rsidRDefault="00C02E68" w:rsidP="00114C45">
      <w:pPr>
        <w:pStyle w:val="ListParagraph"/>
        <w:numPr>
          <w:ilvl w:val="1"/>
          <w:numId w:val="1"/>
        </w:numPr>
        <w:tabs>
          <w:tab w:val="left" w:pos="1843"/>
        </w:tabs>
        <w:spacing w:line="276" w:lineRule="auto"/>
        <w:ind w:left="0" w:firstLine="1134"/>
        <w:jc w:val="both"/>
        <w:rPr>
          <w:rFonts w:cs="Times New Roman"/>
          <w:lang w:val="bg-BG"/>
        </w:rPr>
      </w:pPr>
      <w:r w:rsidRPr="00114C45">
        <w:rPr>
          <w:rFonts w:cs="Times New Roman"/>
          <w:lang w:val="bg-BG"/>
        </w:rPr>
        <w:t>Доказателства за</w:t>
      </w:r>
      <w:r w:rsidR="009B06BD" w:rsidRPr="00114C45">
        <w:rPr>
          <w:rFonts w:cs="Times New Roman"/>
          <w:lang w:val="bg-BG"/>
        </w:rPr>
        <w:t xml:space="preserve"> това, че участникът ще разполага с ресурса на</w:t>
      </w:r>
      <w:r w:rsidRPr="00114C45">
        <w:rPr>
          <w:rFonts w:cs="Times New Roman"/>
          <w:lang w:val="bg-BG"/>
        </w:rPr>
        <w:t xml:space="preserve"> третите лица</w:t>
      </w:r>
      <w:r w:rsidR="009B06BD" w:rsidRPr="00114C45">
        <w:rPr>
          <w:rFonts w:cs="Times New Roman"/>
          <w:lang w:val="bg-BG"/>
        </w:rPr>
        <w:t xml:space="preserve"> и за поетите от тях</w:t>
      </w:r>
      <w:r w:rsidRPr="00114C45">
        <w:rPr>
          <w:rFonts w:cs="Times New Roman"/>
          <w:lang w:val="bg-BG"/>
        </w:rPr>
        <w:t xml:space="preserve"> задължения, когато участникът </w:t>
      </w:r>
      <w:r w:rsidR="009B06BD" w:rsidRPr="00114C45">
        <w:rPr>
          <w:rFonts w:cs="Times New Roman"/>
          <w:lang w:val="bg-BG"/>
        </w:rPr>
        <w:t>се позовава на капацитета на трети лица</w:t>
      </w:r>
      <w:r w:rsidRPr="00114C45">
        <w:rPr>
          <w:rFonts w:cs="Times New Roman"/>
          <w:lang w:val="bg-BG"/>
        </w:rPr>
        <w:t xml:space="preserve">. </w:t>
      </w:r>
    </w:p>
    <w:p w:rsidR="003F0B11" w:rsidRPr="00114C45" w:rsidRDefault="003F0B11" w:rsidP="00114C45">
      <w:pPr>
        <w:spacing w:line="276" w:lineRule="auto"/>
        <w:ind w:left="426"/>
        <w:rPr>
          <w:rFonts w:cs="Times New Roman"/>
          <w:lang w:val="bg-BG"/>
        </w:rPr>
      </w:pPr>
    </w:p>
    <w:p w:rsidR="005656AB" w:rsidRPr="00114C45" w:rsidRDefault="005656AB" w:rsidP="00114C45">
      <w:pPr>
        <w:pStyle w:val="ListParagraph"/>
        <w:numPr>
          <w:ilvl w:val="1"/>
          <w:numId w:val="1"/>
        </w:numPr>
        <w:spacing w:line="276" w:lineRule="auto"/>
        <w:ind w:firstLine="342"/>
        <w:rPr>
          <w:rFonts w:cs="Times New Roman"/>
          <w:lang w:val="bg-BG"/>
        </w:rPr>
      </w:pPr>
      <w:r w:rsidRPr="00114C45">
        <w:rPr>
          <w:rFonts w:cs="Times New Roman"/>
          <w:b/>
          <w:lang w:val="bg-BG"/>
        </w:rPr>
        <w:t>Оферта</w:t>
      </w:r>
      <w:r w:rsidRPr="00114C45">
        <w:rPr>
          <w:rFonts w:cs="Times New Roman"/>
          <w:lang w:val="bg-BG"/>
        </w:rPr>
        <w:t>, която включва:</w:t>
      </w:r>
    </w:p>
    <w:p w:rsidR="00BA5954" w:rsidRPr="00114C45" w:rsidRDefault="005656AB" w:rsidP="00114C45">
      <w:pPr>
        <w:pStyle w:val="ListParagraph"/>
        <w:numPr>
          <w:ilvl w:val="2"/>
          <w:numId w:val="1"/>
        </w:numPr>
        <w:spacing w:line="276" w:lineRule="auto"/>
        <w:jc w:val="both"/>
        <w:rPr>
          <w:rFonts w:cs="Times New Roman"/>
          <w:lang w:val="bg-BG"/>
        </w:rPr>
      </w:pPr>
      <w:r w:rsidRPr="00114C45">
        <w:rPr>
          <w:rFonts w:cs="Times New Roman"/>
          <w:b/>
          <w:lang w:val="bg-BG"/>
        </w:rPr>
        <w:t>Техническо предложение</w:t>
      </w:r>
      <w:r w:rsidRPr="00114C45">
        <w:rPr>
          <w:rFonts w:cs="Times New Roman"/>
          <w:lang w:val="bg-BG"/>
        </w:rPr>
        <w:t xml:space="preserve"> – изготвя се съгласно Образец № </w:t>
      </w:r>
      <w:r w:rsidR="007E58B4" w:rsidRPr="00114C45">
        <w:rPr>
          <w:rFonts w:cs="Times New Roman"/>
          <w:lang w:val="bg-BG"/>
        </w:rPr>
        <w:t>3</w:t>
      </w:r>
      <w:r w:rsidRPr="00114C45">
        <w:rPr>
          <w:rFonts w:cs="Times New Roman"/>
          <w:lang w:val="bg-BG"/>
        </w:rPr>
        <w:t xml:space="preserve"> и съдържа:</w:t>
      </w:r>
    </w:p>
    <w:p w:rsidR="005656AB" w:rsidRPr="00114C45" w:rsidRDefault="005656AB" w:rsidP="00114C45">
      <w:pPr>
        <w:pStyle w:val="ListParagraph"/>
        <w:numPr>
          <w:ilvl w:val="3"/>
          <w:numId w:val="1"/>
        </w:numPr>
        <w:spacing w:line="276" w:lineRule="auto"/>
        <w:jc w:val="both"/>
        <w:rPr>
          <w:rFonts w:cs="Times New Roman"/>
          <w:lang w:val="bg-BG"/>
        </w:rPr>
      </w:pPr>
      <w:r w:rsidRPr="00114C45">
        <w:rPr>
          <w:rFonts w:cs="Times New Roman"/>
          <w:lang w:val="bg-BG"/>
        </w:rPr>
        <w:t>документ за упълномощаване, когато лицето, което подава офертата не е законният представител на възложителя;</w:t>
      </w:r>
    </w:p>
    <w:p w:rsidR="005656AB" w:rsidRPr="00114C45" w:rsidRDefault="005656AB" w:rsidP="00114C45">
      <w:pPr>
        <w:pStyle w:val="ListParagraph"/>
        <w:numPr>
          <w:ilvl w:val="3"/>
          <w:numId w:val="1"/>
        </w:numPr>
        <w:spacing w:line="276" w:lineRule="auto"/>
        <w:ind w:left="1418" w:hanging="338"/>
        <w:jc w:val="both"/>
        <w:rPr>
          <w:rFonts w:cs="Times New Roman"/>
          <w:lang w:val="bg-BG"/>
        </w:rPr>
      </w:pPr>
      <w:r w:rsidRPr="00114C45">
        <w:rPr>
          <w:rFonts w:cs="Times New Roman"/>
          <w:lang w:val="bg-BG"/>
        </w:rPr>
        <w:t>предложение за изпълнение на поръчката в съответствие с техническите спецификаци</w:t>
      </w:r>
      <w:r w:rsidR="00F81527" w:rsidRPr="00114C45">
        <w:rPr>
          <w:rFonts w:cs="Times New Roman"/>
          <w:lang w:val="bg-BG"/>
        </w:rPr>
        <w:t>и и изискванията на възложителя.</w:t>
      </w:r>
      <w:r w:rsidR="00793CE0" w:rsidRPr="00114C45">
        <w:rPr>
          <w:rFonts w:cs="Times New Roman"/>
          <w:lang w:val="bg-BG"/>
        </w:rPr>
        <w:t xml:space="preserve">  </w:t>
      </w:r>
    </w:p>
    <w:p w:rsidR="001D4579" w:rsidRPr="00114C45" w:rsidRDefault="001D4579" w:rsidP="00114C45">
      <w:pPr>
        <w:spacing w:line="276" w:lineRule="auto"/>
        <w:ind w:left="2520"/>
        <w:rPr>
          <w:rFonts w:cs="Times New Roman"/>
          <w:lang w:val="bg-BG"/>
        </w:rPr>
      </w:pPr>
    </w:p>
    <w:p w:rsidR="005656AB" w:rsidRPr="00114C45" w:rsidRDefault="005656AB" w:rsidP="00114C45">
      <w:pPr>
        <w:pStyle w:val="ListParagraph"/>
        <w:numPr>
          <w:ilvl w:val="1"/>
          <w:numId w:val="1"/>
        </w:numPr>
        <w:spacing w:line="276" w:lineRule="auto"/>
        <w:ind w:firstLine="342"/>
        <w:rPr>
          <w:rFonts w:cs="Times New Roman"/>
          <w:lang w:val="bg-BG"/>
        </w:rPr>
      </w:pPr>
      <w:r w:rsidRPr="00114C45">
        <w:rPr>
          <w:rFonts w:cs="Times New Roman"/>
          <w:b/>
          <w:lang w:val="bg-BG"/>
        </w:rPr>
        <w:t>Ценово предложение</w:t>
      </w:r>
      <w:r w:rsidRPr="00114C45">
        <w:rPr>
          <w:rFonts w:cs="Times New Roman"/>
          <w:lang w:val="bg-BG"/>
        </w:rPr>
        <w:t xml:space="preserve"> – изготвя се съгласно Образец № </w:t>
      </w:r>
      <w:r w:rsidR="007E58B4" w:rsidRPr="00114C45">
        <w:rPr>
          <w:rFonts w:cs="Times New Roman"/>
          <w:lang w:val="bg-BG"/>
        </w:rPr>
        <w:t>4.</w:t>
      </w:r>
    </w:p>
    <w:p w:rsidR="004E4238" w:rsidRPr="00114C45" w:rsidRDefault="004E4238" w:rsidP="00016696">
      <w:pPr>
        <w:spacing w:line="276" w:lineRule="auto"/>
        <w:ind w:left="709"/>
        <w:jc w:val="both"/>
        <w:rPr>
          <w:rFonts w:cs="Times New Roman"/>
          <w:lang w:val="bg-BG"/>
        </w:rPr>
      </w:pPr>
      <w:r w:rsidRPr="00114C45">
        <w:rPr>
          <w:rFonts w:cs="Times New Roman"/>
          <w:lang w:val="bg-BG"/>
        </w:rPr>
        <w:t>Ценовото предложение се поставя в отделен запечатан непрозрачен плик с надпис</w:t>
      </w:r>
      <w:r w:rsidR="001D4579" w:rsidRPr="00114C45">
        <w:rPr>
          <w:rFonts w:cs="Times New Roman"/>
          <w:lang w:val="bg-BG"/>
        </w:rPr>
        <w:t xml:space="preserve"> “Предлагани ценови параметри”. </w:t>
      </w:r>
    </w:p>
    <w:p w:rsidR="001F0E4B" w:rsidRPr="00114C45" w:rsidRDefault="001F0E4B" w:rsidP="00114C45">
      <w:pPr>
        <w:autoSpaceDE w:val="0"/>
        <w:autoSpaceDN w:val="0"/>
        <w:adjustRightInd w:val="0"/>
        <w:spacing w:line="276" w:lineRule="auto"/>
        <w:ind w:firstLine="720"/>
        <w:jc w:val="both"/>
        <w:rPr>
          <w:rFonts w:cs="Times New Roman"/>
          <w:lang w:val="bg-BG"/>
        </w:rPr>
      </w:pPr>
    </w:p>
    <w:p w:rsidR="00407D4D" w:rsidRPr="00114C45" w:rsidRDefault="00407D4D" w:rsidP="00114C45">
      <w:pPr>
        <w:pStyle w:val="ListParagraph"/>
        <w:widowControl w:val="0"/>
        <w:numPr>
          <w:ilvl w:val="0"/>
          <w:numId w:val="1"/>
        </w:numPr>
        <w:autoSpaceDE w:val="0"/>
        <w:autoSpaceDN w:val="0"/>
        <w:adjustRightInd w:val="0"/>
        <w:spacing w:after="240" w:line="276" w:lineRule="auto"/>
        <w:ind w:left="0" w:firstLine="720"/>
        <w:jc w:val="both"/>
        <w:rPr>
          <w:rFonts w:cs="Times New Roman"/>
          <w:lang w:val="bg-BG"/>
        </w:rPr>
      </w:pPr>
      <w:proofErr w:type="spellStart"/>
      <w:r w:rsidRPr="00114C45">
        <w:rPr>
          <w:rFonts w:cs="Times New Roman"/>
          <w:lang w:val="bg-BG" w:eastAsia="en-GB"/>
        </w:rPr>
        <w:t>Oфертата</w:t>
      </w:r>
      <w:proofErr w:type="spellEnd"/>
      <w:r w:rsidRPr="00114C45">
        <w:rPr>
          <w:rFonts w:cs="Times New Roman"/>
          <w:lang w:val="bg-BG" w:eastAsia="en-GB"/>
        </w:rPr>
        <w:t xml:space="preserve"> се подава на български език. </w:t>
      </w:r>
      <w:r w:rsidRPr="00114C45">
        <w:rPr>
          <w:rFonts w:cs="Times New Roman"/>
          <w:lang w:val="bg-BG"/>
        </w:rPr>
        <w:t xml:space="preserve">Всички документи, които се представят в процедурата и не са на български език, се представят и в превод. </w:t>
      </w:r>
    </w:p>
    <w:p w:rsidR="00407D4D" w:rsidRPr="00114C45" w:rsidRDefault="00407D4D" w:rsidP="00114C45">
      <w:pPr>
        <w:pStyle w:val="ListParagraph"/>
        <w:numPr>
          <w:ilvl w:val="0"/>
          <w:numId w:val="1"/>
        </w:numPr>
        <w:autoSpaceDE w:val="0"/>
        <w:autoSpaceDN w:val="0"/>
        <w:adjustRightInd w:val="0"/>
        <w:spacing w:line="276" w:lineRule="auto"/>
        <w:ind w:left="0" w:firstLine="720"/>
        <w:jc w:val="both"/>
        <w:rPr>
          <w:rFonts w:cs="Times New Roman"/>
          <w:lang w:val="bg-BG" w:eastAsia="en-GB"/>
        </w:rPr>
      </w:pPr>
      <w:r w:rsidRPr="00114C45">
        <w:rPr>
          <w:rFonts w:cs="Times New Roman"/>
          <w:lang w:val="bg-BG"/>
        </w:rPr>
        <w:t>Единният европейски документ за обществени поръчки</w:t>
      </w:r>
      <w:r w:rsidR="00577247">
        <w:rPr>
          <w:rFonts w:cs="Times New Roman"/>
          <w:lang w:val="bg-BG"/>
        </w:rPr>
        <w:t xml:space="preserve"> </w:t>
      </w:r>
      <w:r w:rsidR="00577247">
        <w:rPr>
          <w:rFonts w:cs="Times New Roman"/>
        </w:rPr>
        <w:t>(</w:t>
      </w:r>
      <w:r w:rsidR="00577247">
        <w:rPr>
          <w:rFonts w:cs="Times New Roman"/>
          <w:lang w:val="bg-BG"/>
        </w:rPr>
        <w:t>попълнен съгласно чл. 67 от ЗОП</w:t>
      </w:r>
      <w:r w:rsidR="00577247">
        <w:rPr>
          <w:rFonts w:cs="Times New Roman"/>
        </w:rPr>
        <w:t>)</w:t>
      </w:r>
      <w:r w:rsidRPr="00114C45">
        <w:rPr>
          <w:rFonts w:cs="Times New Roman"/>
          <w:lang w:val="bg-BG"/>
        </w:rPr>
        <w:t>,</w:t>
      </w:r>
      <w:r w:rsidRPr="00114C45">
        <w:rPr>
          <w:rFonts w:cs="Times New Roman"/>
          <w:lang w:val="bg-BG" w:eastAsia="en-GB"/>
        </w:rPr>
        <w:t xml:space="preserve"> офертата и приложенията към нея се изготвят по представените в документацията образци и се представят в оригинал. </w:t>
      </w:r>
    </w:p>
    <w:p w:rsidR="00407D4D" w:rsidRPr="00114C45" w:rsidRDefault="00407D4D" w:rsidP="00114C45">
      <w:pPr>
        <w:pStyle w:val="ListParagraph"/>
        <w:numPr>
          <w:ilvl w:val="0"/>
          <w:numId w:val="1"/>
        </w:numPr>
        <w:autoSpaceDE w:val="0"/>
        <w:autoSpaceDN w:val="0"/>
        <w:adjustRightInd w:val="0"/>
        <w:spacing w:line="276" w:lineRule="auto"/>
        <w:ind w:left="0" w:firstLine="720"/>
        <w:jc w:val="both"/>
        <w:rPr>
          <w:rFonts w:cs="Times New Roman"/>
          <w:lang w:val="bg-BG" w:eastAsia="en-GB"/>
        </w:rPr>
      </w:pPr>
      <w:r w:rsidRPr="00114C45">
        <w:rPr>
          <w:rFonts w:cs="Times New Roman"/>
          <w:lang w:val="bg-BG" w:eastAsia="en-GB"/>
        </w:rPr>
        <w:lastRenderedPageBreak/>
        <w:t xml:space="preserve">Когато представителната власт се упражнява съвместно от две или повече лица, офертата се подписва от всяко от тях. </w:t>
      </w:r>
    </w:p>
    <w:p w:rsidR="00E51EFE" w:rsidRPr="00114C45" w:rsidRDefault="00E51EFE" w:rsidP="00114C45">
      <w:pPr>
        <w:pStyle w:val="ListParagraph"/>
        <w:numPr>
          <w:ilvl w:val="0"/>
          <w:numId w:val="1"/>
        </w:numPr>
        <w:autoSpaceDE w:val="0"/>
        <w:autoSpaceDN w:val="0"/>
        <w:adjustRightInd w:val="0"/>
        <w:spacing w:line="276" w:lineRule="auto"/>
        <w:ind w:left="0" w:firstLine="720"/>
        <w:jc w:val="both"/>
        <w:rPr>
          <w:rFonts w:cs="Times New Roman"/>
          <w:lang w:val="bg-BG" w:eastAsia="en-GB"/>
        </w:rPr>
      </w:pPr>
      <w:r w:rsidRPr="00114C45">
        <w:rPr>
          <w:rFonts w:cs="Times New Roman"/>
          <w:lang w:val="bg-BG"/>
        </w:rPr>
        <w:t>Документи, за които в настоящата документация не се изисква да бъдат представени в оригинал или нотариално заверено копие, следва да се представят под формата на копие, заверено на всяка страница от участника с „Вярно с оригинала” и подписано от лицето, представляващо участника.</w:t>
      </w:r>
    </w:p>
    <w:p w:rsidR="003E2E16" w:rsidRPr="00114C45" w:rsidRDefault="00507336" w:rsidP="00114C45">
      <w:pPr>
        <w:pStyle w:val="Heading1"/>
        <w:spacing w:line="276" w:lineRule="auto"/>
        <w:rPr>
          <w:rFonts w:asciiTheme="minorHAnsi" w:hAnsiTheme="minorHAnsi" w:cs="Times New Roman"/>
          <w:color w:val="auto"/>
          <w:sz w:val="24"/>
          <w:szCs w:val="24"/>
        </w:rPr>
      </w:pPr>
      <w:bookmarkStart w:id="27" w:name="_Toc328805423"/>
      <w:r w:rsidRPr="00114C45">
        <w:rPr>
          <w:rFonts w:asciiTheme="minorHAnsi" w:hAnsiTheme="minorHAnsi" w:cs="Times New Roman"/>
          <w:color w:val="auto"/>
          <w:sz w:val="24"/>
          <w:szCs w:val="24"/>
        </w:rPr>
        <w:t xml:space="preserve">VI. </w:t>
      </w:r>
      <w:r w:rsidR="003E2E16" w:rsidRPr="00114C45">
        <w:rPr>
          <w:rFonts w:asciiTheme="minorHAnsi" w:hAnsiTheme="minorHAnsi" w:cs="Times New Roman"/>
          <w:color w:val="auto"/>
          <w:sz w:val="24"/>
          <w:szCs w:val="24"/>
        </w:rPr>
        <w:t>РАЗЯСНЕНИЯ И СРЕДСТВА ЗА КОМУНИКАЦИЯ</w:t>
      </w:r>
      <w:bookmarkEnd w:id="27"/>
    </w:p>
    <w:p w:rsidR="003E2E16" w:rsidRPr="00114C45" w:rsidRDefault="003E2E16" w:rsidP="00114C45">
      <w:pPr>
        <w:pStyle w:val="Heading2"/>
        <w:spacing w:line="276" w:lineRule="auto"/>
        <w:rPr>
          <w:rFonts w:asciiTheme="minorHAnsi" w:hAnsiTheme="minorHAnsi" w:cs="Times New Roman"/>
          <w:color w:val="auto"/>
          <w:sz w:val="24"/>
          <w:szCs w:val="24"/>
          <w:lang w:val="bg-BG"/>
        </w:rPr>
      </w:pPr>
      <w:bookmarkStart w:id="28" w:name="_Toc328805424"/>
      <w:r w:rsidRPr="00114C45">
        <w:rPr>
          <w:rFonts w:asciiTheme="minorHAnsi" w:hAnsiTheme="minorHAnsi" w:cs="Times New Roman"/>
          <w:color w:val="auto"/>
          <w:sz w:val="24"/>
          <w:szCs w:val="24"/>
          <w:lang w:val="bg-BG"/>
        </w:rPr>
        <w:t>Разяснения:</w:t>
      </w:r>
      <w:bookmarkEnd w:id="28"/>
    </w:p>
    <w:p w:rsidR="003E2E16" w:rsidRPr="00114C45" w:rsidRDefault="003E2E16" w:rsidP="00114C45">
      <w:pPr>
        <w:pStyle w:val="ListParagraph"/>
        <w:numPr>
          <w:ilvl w:val="0"/>
          <w:numId w:val="1"/>
        </w:numPr>
        <w:autoSpaceDE w:val="0"/>
        <w:autoSpaceDN w:val="0"/>
        <w:adjustRightInd w:val="0"/>
        <w:spacing w:line="276" w:lineRule="auto"/>
        <w:ind w:left="0" w:firstLine="720"/>
        <w:jc w:val="both"/>
        <w:rPr>
          <w:rFonts w:cs="Times New Roman"/>
          <w:lang w:val="bg-BG"/>
        </w:rPr>
      </w:pPr>
      <w:bookmarkStart w:id="29" w:name="_Ref326400737"/>
      <w:r w:rsidRPr="00114C45">
        <w:rPr>
          <w:rFonts w:cs="Times New Roman"/>
          <w:lang w:val="bg-BG"/>
        </w:rPr>
        <w:t>Лицата могат да поискат писмено от Възложителя разяснения по решението, обя</w:t>
      </w:r>
      <w:r w:rsidR="001B7160" w:rsidRPr="00114C45">
        <w:rPr>
          <w:rFonts w:cs="Times New Roman"/>
          <w:lang w:val="bg-BG"/>
        </w:rPr>
        <w:t>влението и  документацията за</w:t>
      </w:r>
      <w:r w:rsidR="0012117C" w:rsidRPr="00114C45">
        <w:rPr>
          <w:rFonts w:cs="Times New Roman"/>
          <w:lang w:val="bg-BG"/>
        </w:rPr>
        <w:t xml:space="preserve"> обществената поръчка до 5</w:t>
      </w:r>
      <w:r w:rsidR="00921CFF" w:rsidRPr="00114C45">
        <w:rPr>
          <w:rFonts w:cs="Times New Roman"/>
          <w:lang w:val="bg-BG"/>
        </w:rPr>
        <w:t xml:space="preserve"> </w:t>
      </w:r>
      <w:r w:rsidRPr="00114C45">
        <w:rPr>
          <w:rFonts w:cs="Times New Roman"/>
          <w:lang w:val="bg-BG"/>
        </w:rPr>
        <w:t>дни преди до изтичането на срока за получаване на офертите.</w:t>
      </w:r>
      <w:bookmarkEnd w:id="29"/>
      <w:r w:rsidRPr="00114C45">
        <w:rPr>
          <w:rFonts w:cs="Times New Roman"/>
          <w:lang w:val="bg-BG"/>
        </w:rPr>
        <w:t xml:space="preserve"> </w:t>
      </w:r>
    </w:p>
    <w:p w:rsidR="00407D4D" w:rsidRPr="00114C45" w:rsidRDefault="003E2E16" w:rsidP="00114C45">
      <w:pPr>
        <w:pStyle w:val="ListParagraph"/>
        <w:numPr>
          <w:ilvl w:val="0"/>
          <w:numId w:val="1"/>
        </w:numPr>
        <w:autoSpaceDE w:val="0"/>
        <w:autoSpaceDN w:val="0"/>
        <w:adjustRightInd w:val="0"/>
        <w:spacing w:line="276" w:lineRule="auto"/>
        <w:ind w:left="0" w:firstLine="720"/>
        <w:jc w:val="both"/>
        <w:rPr>
          <w:rFonts w:cs="Times New Roman"/>
          <w:lang w:val="bg-BG"/>
        </w:rPr>
      </w:pPr>
      <w:r w:rsidRPr="00114C45">
        <w:rPr>
          <w:rFonts w:cs="Times New Roman"/>
          <w:spacing w:val="3"/>
          <w:lang w:val="bg-BG"/>
        </w:rPr>
        <w:t xml:space="preserve">Разясненията на Възложителя ще бъдат публикувани в профила на купувача в </w:t>
      </w:r>
      <w:r w:rsidR="00921CFF" w:rsidRPr="00114C45">
        <w:rPr>
          <w:rFonts w:cs="Times New Roman"/>
          <w:spacing w:val="3"/>
          <w:lang w:val="bg-BG"/>
        </w:rPr>
        <w:t>срок до 3 дни</w:t>
      </w:r>
      <w:r w:rsidRPr="00114C45">
        <w:rPr>
          <w:rFonts w:cs="Times New Roman"/>
          <w:spacing w:val="3"/>
          <w:lang w:val="bg-BG"/>
        </w:rPr>
        <w:t xml:space="preserve"> от постъпването на искането</w:t>
      </w:r>
      <w:r w:rsidR="003C34E0" w:rsidRPr="00114C45">
        <w:rPr>
          <w:rFonts w:cs="Times New Roman"/>
          <w:spacing w:val="3"/>
          <w:lang w:val="bg-BG"/>
        </w:rPr>
        <w:t>.</w:t>
      </w:r>
    </w:p>
    <w:p w:rsidR="00921CFF" w:rsidRPr="00114C45" w:rsidRDefault="00921CFF" w:rsidP="00114C45">
      <w:pPr>
        <w:autoSpaceDE w:val="0"/>
        <w:autoSpaceDN w:val="0"/>
        <w:adjustRightInd w:val="0"/>
        <w:spacing w:line="276" w:lineRule="auto"/>
        <w:ind w:left="720"/>
        <w:jc w:val="both"/>
        <w:rPr>
          <w:rFonts w:cs="Times New Roman"/>
          <w:lang w:val="bg-BG"/>
        </w:rPr>
      </w:pPr>
    </w:p>
    <w:p w:rsidR="00116780" w:rsidRPr="00114C45" w:rsidRDefault="003E2E16" w:rsidP="00114C45">
      <w:pPr>
        <w:pStyle w:val="Heading2"/>
        <w:spacing w:line="276" w:lineRule="auto"/>
        <w:rPr>
          <w:rFonts w:asciiTheme="minorHAnsi" w:hAnsiTheme="minorHAnsi" w:cs="Times New Roman"/>
          <w:color w:val="auto"/>
          <w:sz w:val="24"/>
          <w:szCs w:val="24"/>
          <w:lang w:val="bg-BG"/>
        </w:rPr>
      </w:pPr>
      <w:bookmarkStart w:id="30" w:name="_Toc328805425"/>
      <w:r w:rsidRPr="00114C45">
        <w:rPr>
          <w:rFonts w:asciiTheme="minorHAnsi" w:hAnsiTheme="minorHAnsi" w:cs="Times New Roman"/>
          <w:color w:val="auto"/>
          <w:sz w:val="24"/>
          <w:szCs w:val="24"/>
          <w:lang w:val="bg-BG"/>
        </w:rPr>
        <w:t>Средства за комуникация:</w:t>
      </w:r>
      <w:bookmarkEnd w:id="30"/>
    </w:p>
    <w:p w:rsidR="003E2E16" w:rsidRPr="00114C45" w:rsidRDefault="003E2E16" w:rsidP="00114C45">
      <w:pPr>
        <w:pStyle w:val="ListParagraph"/>
        <w:numPr>
          <w:ilvl w:val="0"/>
          <w:numId w:val="1"/>
        </w:numPr>
        <w:autoSpaceDE w:val="0"/>
        <w:autoSpaceDN w:val="0"/>
        <w:adjustRightInd w:val="0"/>
        <w:spacing w:line="276" w:lineRule="auto"/>
        <w:ind w:left="0" w:firstLine="709"/>
        <w:jc w:val="both"/>
        <w:rPr>
          <w:rFonts w:cs="Times New Roman"/>
          <w:lang w:val="bg-BG"/>
        </w:rPr>
      </w:pPr>
      <w:r w:rsidRPr="00114C45">
        <w:rPr>
          <w:rFonts w:cs="Times New Roman"/>
          <w:lang w:val="bg-BG"/>
        </w:rPr>
        <w:t>Всички комуникации между Възложителя и участниците, свързани с настоящата процедура, са на български език и в писмен вид. Обменът на информация между Възложителя и участника може да се извършва по един от следните начини: ли</w:t>
      </w:r>
      <w:r w:rsidR="00116780" w:rsidRPr="00114C45">
        <w:rPr>
          <w:rFonts w:cs="Times New Roman"/>
          <w:lang w:val="bg-BG"/>
        </w:rPr>
        <w:t>чно,</w:t>
      </w:r>
      <w:r w:rsidR="005A1787" w:rsidRPr="00114C45">
        <w:rPr>
          <w:rFonts w:cs="Times New Roman"/>
          <w:lang w:val="bg-BG"/>
        </w:rPr>
        <w:t xml:space="preserve"> </w:t>
      </w:r>
      <w:r w:rsidR="00116780" w:rsidRPr="00114C45">
        <w:rPr>
          <w:rFonts w:cs="Times New Roman"/>
          <w:lang w:val="bg-BG"/>
        </w:rPr>
        <w:t>чрез пощенска или к</w:t>
      </w:r>
      <w:r w:rsidR="001B7160" w:rsidRPr="00114C45">
        <w:rPr>
          <w:rFonts w:cs="Times New Roman"/>
          <w:lang w:val="bg-BG"/>
        </w:rPr>
        <w:t>у</w:t>
      </w:r>
      <w:r w:rsidR="00116780" w:rsidRPr="00114C45">
        <w:rPr>
          <w:rFonts w:cs="Times New Roman"/>
          <w:lang w:val="bg-BG"/>
        </w:rPr>
        <w:t>р</w:t>
      </w:r>
      <w:r w:rsidR="001B7160" w:rsidRPr="00114C45">
        <w:rPr>
          <w:rFonts w:cs="Times New Roman"/>
          <w:lang w:val="bg-BG"/>
        </w:rPr>
        <w:t>иерска услуга с препоръчана пра</w:t>
      </w:r>
      <w:r w:rsidR="00116780" w:rsidRPr="00114C45">
        <w:rPr>
          <w:rFonts w:cs="Times New Roman"/>
          <w:lang w:val="bg-BG"/>
        </w:rPr>
        <w:t>т</w:t>
      </w:r>
      <w:r w:rsidR="001B7160" w:rsidRPr="00114C45">
        <w:rPr>
          <w:rFonts w:cs="Times New Roman"/>
          <w:lang w:val="bg-BG"/>
        </w:rPr>
        <w:t>к</w:t>
      </w:r>
      <w:r w:rsidR="00116780" w:rsidRPr="00114C45">
        <w:rPr>
          <w:rFonts w:cs="Times New Roman"/>
          <w:lang w:val="bg-BG"/>
        </w:rPr>
        <w:t>а с обратна разписка</w:t>
      </w:r>
      <w:r w:rsidRPr="00114C45">
        <w:rPr>
          <w:rFonts w:cs="Times New Roman"/>
          <w:lang w:val="bg-BG"/>
        </w:rPr>
        <w:t>, по факс или по електронен път</w:t>
      </w:r>
      <w:r w:rsidR="00116780" w:rsidRPr="00114C45">
        <w:rPr>
          <w:rFonts w:cs="Times New Roman"/>
          <w:lang w:val="bg-BG"/>
        </w:rPr>
        <w:t xml:space="preserve"> – на електронна поща, като съобщението се подписва с електронен подпис</w:t>
      </w:r>
      <w:r w:rsidRPr="00114C45">
        <w:rPr>
          <w:rFonts w:cs="Times New Roman"/>
          <w:lang w:val="bg-BG"/>
        </w:rPr>
        <w:t xml:space="preserve">. За получено ще се счита уведомление, което е получено лично, на посочения от участника адрес за кореспонденция, номер на факс или електронен адрес. </w:t>
      </w:r>
    </w:p>
    <w:p w:rsidR="003E2E16" w:rsidRPr="00114C45" w:rsidRDefault="003E2E16" w:rsidP="00114C45">
      <w:pPr>
        <w:pStyle w:val="ListParagraph"/>
        <w:numPr>
          <w:ilvl w:val="0"/>
          <w:numId w:val="1"/>
        </w:numPr>
        <w:autoSpaceDE w:val="0"/>
        <w:autoSpaceDN w:val="0"/>
        <w:adjustRightInd w:val="0"/>
        <w:spacing w:line="276" w:lineRule="auto"/>
        <w:ind w:left="0" w:firstLine="709"/>
        <w:jc w:val="both"/>
        <w:rPr>
          <w:rFonts w:cs="Times New Roman"/>
          <w:lang w:val="bg-BG"/>
        </w:rPr>
      </w:pPr>
      <w:r w:rsidRPr="00114C45">
        <w:rPr>
          <w:rFonts w:cs="Times New Roman"/>
          <w:lang w:val="bg-BG"/>
        </w:rPr>
        <w:t xml:space="preserve"> Решенията и други уведомления, изпратени по факс от Възложителя, се приемат за редовно връчени, ако са изпратени на посочения от адресата номер на факс и е получено автоматично генерирано съобщение, потвърждаващо изпращането.</w:t>
      </w:r>
    </w:p>
    <w:p w:rsidR="003E2E16" w:rsidRPr="00114C45" w:rsidRDefault="003E2E16" w:rsidP="00114C45">
      <w:pPr>
        <w:pStyle w:val="ListParagraph"/>
        <w:numPr>
          <w:ilvl w:val="0"/>
          <w:numId w:val="1"/>
        </w:numPr>
        <w:autoSpaceDE w:val="0"/>
        <w:autoSpaceDN w:val="0"/>
        <w:adjustRightInd w:val="0"/>
        <w:spacing w:line="276" w:lineRule="auto"/>
        <w:ind w:left="0" w:firstLine="709"/>
        <w:jc w:val="both"/>
        <w:rPr>
          <w:rFonts w:cs="Times New Roman"/>
          <w:lang w:val="bg-BG"/>
        </w:rPr>
      </w:pPr>
      <w:r w:rsidRPr="00114C45">
        <w:rPr>
          <w:rFonts w:cs="Times New Roman"/>
          <w:lang w:val="bg-BG"/>
        </w:rPr>
        <w:t>Когато адресатът е сменил своя адрес/факс и не е информирал своевременно за това ответната страна или адресатът не желае да приеме уведомлението, за получено се счита това уведомление, което е достигнало до адреса/факса, известен на изпращача.</w:t>
      </w:r>
    </w:p>
    <w:p w:rsidR="00116780" w:rsidRPr="00114C45" w:rsidRDefault="00507336" w:rsidP="00114C45">
      <w:pPr>
        <w:pStyle w:val="Heading1"/>
        <w:spacing w:line="276" w:lineRule="auto"/>
        <w:rPr>
          <w:rFonts w:asciiTheme="minorHAnsi" w:hAnsiTheme="minorHAnsi" w:cs="Times New Roman"/>
          <w:color w:val="auto"/>
          <w:sz w:val="24"/>
          <w:szCs w:val="24"/>
        </w:rPr>
      </w:pPr>
      <w:bookmarkStart w:id="31" w:name="_Toc328805426"/>
      <w:r w:rsidRPr="00114C45">
        <w:rPr>
          <w:rFonts w:asciiTheme="minorHAnsi" w:hAnsiTheme="minorHAnsi" w:cs="Times New Roman"/>
          <w:color w:val="auto"/>
          <w:sz w:val="24"/>
          <w:szCs w:val="24"/>
        </w:rPr>
        <w:t xml:space="preserve">VII. </w:t>
      </w:r>
      <w:r w:rsidR="00116780" w:rsidRPr="00114C45">
        <w:rPr>
          <w:rFonts w:asciiTheme="minorHAnsi" w:hAnsiTheme="minorHAnsi" w:cs="Times New Roman"/>
          <w:color w:val="auto"/>
          <w:sz w:val="24"/>
          <w:szCs w:val="24"/>
        </w:rPr>
        <w:t>ОТВАРЯНЕ, РАЗГЛЕЖДАНЕ, ОЦЕНКА И КЛАСИРАНЕ НА ОФЕРТИТЕ</w:t>
      </w:r>
      <w:bookmarkEnd w:id="31"/>
    </w:p>
    <w:p w:rsidR="00160CD4" w:rsidRPr="00114C45" w:rsidRDefault="00160CD4" w:rsidP="00114C45">
      <w:pPr>
        <w:spacing w:line="276" w:lineRule="auto"/>
        <w:ind w:left="360"/>
        <w:rPr>
          <w:rFonts w:cs="Times New Roman"/>
          <w:b/>
          <w:lang w:val="bg-BG"/>
        </w:rPr>
      </w:pPr>
    </w:p>
    <w:p w:rsidR="00116780" w:rsidRPr="00114C45" w:rsidRDefault="00116780"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 xml:space="preserve">След изтичане на срока за получаване на оферти, възложителят назначава комисия за разглеждане, оценяване и класиране на офертите. </w:t>
      </w:r>
    </w:p>
    <w:p w:rsidR="00116780" w:rsidRPr="00114C45" w:rsidRDefault="00116780" w:rsidP="00114C45">
      <w:pPr>
        <w:pStyle w:val="ListParagraph"/>
        <w:numPr>
          <w:ilvl w:val="0"/>
          <w:numId w:val="1"/>
        </w:numPr>
        <w:spacing w:line="276" w:lineRule="auto"/>
        <w:ind w:left="0" w:firstLine="567"/>
        <w:jc w:val="both"/>
        <w:rPr>
          <w:rFonts w:cs="Times New Roman"/>
          <w:lang w:val="bg-BG"/>
        </w:rPr>
      </w:pPr>
      <w:bookmarkStart w:id="32" w:name="_Ref326400951"/>
      <w:r w:rsidRPr="00114C45">
        <w:rPr>
          <w:rFonts w:cs="Times New Roman"/>
          <w:lang w:val="bg-BG"/>
        </w:rPr>
        <w:t>Получените оферти се предават на председателя на комисията, за което се съставя протокол</w:t>
      </w:r>
      <w:r w:rsidRPr="009179BF">
        <w:rPr>
          <w:rFonts w:cs="Times New Roman"/>
          <w:lang w:val="bg-BG"/>
        </w:rPr>
        <w:t>.</w:t>
      </w:r>
      <w:r w:rsidRPr="00114C45">
        <w:rPr>
          <w:rFonts w:cs="Times New Roman"/>
          <w:lang w:val="bg-BG"/>
        </w:rPr>
        <w:t xml:space="preserve"> Протоколът се подписва от предаващото лице и от председателя на комисията.</w:t>
      </w:r>
      <w:bookmarkEnd w:id="32"/>
    </w:p>
    <w:p w:rsidR="00116780" w:rsidRPr="00114C45" w:rsidRDefault="00116780"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Комисията започва работа след получаване на представените оферти и протокола по т.</w:t>
      </w:r>
      <w:r w:rsidR="00844996">
        <w:rPr>
          <w:rFonts w:cs="Times New Roman"/>
          <w:lang w:val="bg-BG"/>
        </w:rPr>
        <w:t xml:space="preserve"> </w:t>
      </w:r>
      <w:r w:rsidR="001A5075" w:rsidRPr="00114C45">
        <w:rPr>
          <w:rFonts w:cs="Times New Roman"/>
        </w:rPr>
        <w:t>6</w:t>
      </w:r>
      <w:r w:rsidR="00950F23">
        <w:rPr>
          <w:rFonts w:cs="Times New Roman"/>
          <w:lang w:val="bg-BG"/>
        </w:rPr>
        <w:t>2</w:t>
      </w:r>
      <w:r w:rsidRPr="00114C45">
        <w:rPr>
          <w:rFonts w:cs="Times New Roman"/>
          <w:lang w:val="bg-BG"/>
        </w:rPr>
        <w:t xml:space="preserve">. </w:t>
      </w:r>
    </w:p>
    <w:p w:rsidR="00116780" w:rsidRPr="00114C45" w:rsidRDefault="00116780" w:rsidP="00114C45">
      <w:pPr>
        <w:pStyle w:val="ListParagraph"/>
        <w:numPr>
          <w:ilvl w:val="0"/>
          <w:numId w:val="1"/>
        </w:numPr>
        <w:autoSpaceDE w:val="0"/>
        <w:autoSpaceDN w:val="0"/>
        <w:adjustRightInd w:val="0"/>
        <w:spacing w:line="276" w:lineRule="auto"/>
        <w:ind w:left="0" w:firstLine="567"/>
        <w:rPr>
          <w:rFonts w:cs="Times New Roman"/>
          <w:lang w:val="bg-BG"/>
        </w:rPr>
      </w:pPr>
      <w:r w:rsidRPr="00114C45">
        <w:rPr>
          <w:rFonts w:cs="Times New Roman"/>
          <w:lang w:val="bg-BG"/>
        </w:rPr>
        <w:lastRenderedPageBreak/>
        <w:t>Отварянето на офертите ще се извърши в часа, на датата и мястото, посочени в обявлението за обществена поръчка.</w:t>
      </w:r>
    </w:p>
    <w:p w:rsidR="00160CD4" w:rsidRPr="00114C45" w:rsidRDefault="00160CD4"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При промяна на датата, часа или мястото за отваряне на офертите, участниците се уведомяват от възложителя чрез профила на купувача най-малко 48 часа преди определения час.</w:t>
      </w:r>
    </w:p>
    <w:p w:rsidR="00160CD4" w:rsidRPr="00114C45" w:rsidRDefault="00160CD4" w:rsidP="00114C45">
      <w:pPr>
        <w:pStyle w:val="ListParagraph"/>
        <w:numPr>
          <w:ilvl w:val="0"/>
          <w:numId w:val="1"/>
        </w:numPr>
        <w:spacing w:line="276" w:lineRule="auto"/>
        <w:ind w:left="0" w:firstLine="567"/>
        <w:jc w:val="both"/>
        <w:rPr>
          <w:rFonts w:cs="Times New Roman"/>
          <w:lang w:val="bg-BG"/>
        </w:rPr>
      </w:pPr>
      <w:bookmarkStart w:id="33" w:name="_Ref325384058"/>
      <w:r w:rsidRPr="00114C45">
        <w:rPr>
          <w:rFonts w:cs="Times New Roman"/>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bookmarkEnd w:id="33"/>
    </w:p>
    <w:p w:rsidR="001920EC" w:rsidRPr="00114C45" w:rsidRDefault="001920E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Комисията отваря по реда на тяхното постъпване запечатаните непрозрачни опаковки и оповестява тяхното съдържание, и проверява за наличието на отделен запечатан плик с надпис “Предлагани ценови параметри”.</w:t>
      </w:r>
    </w:p>
    <w:p w:rsidR="001920EC" w:rsidRPr="00114C45" w:rsidRDefault="001920E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Най-малко трима от членовете на комисията подписват техническото предложение и плика с надпис “Предлагани ценови параметри”.</w:t>
      </w:r>
    </w:p>
    <w:p w:rsidR="001920EC" w:rsidRPr="00114C45" w:rsidRDefault="001920EC" w:rsidP="00114C45">
      <w:pPr>
        <w:pStyle w:val="ListParagraph"/>
        <w:numPr>
          <w:ilvl w:val="0"/>
          <w:numId w:val="1"/>
        </w:numPr>
        <w:spacing w:line="276" w:lineRule="auto"/>
        <w:ind w:left="0" w:firstLine="567"/>
        <w:jc w:val="both"/>
        <w:rPr>
          <w:rFonts w:cs="Times New Roman"/>
          <w:lang w:val="bg-BG"/>
        </w:rPr>
      </w:pPr>
      <w:bookmarkStart w:id="34" w:name="_Ref325384074"/>
      <w:r w:rsidRPr="00114C45">
        <w:rPr>
          <w:rFonts w:cs="Times New Roman"/>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bookmarkEnd w:id="34"/>
    </w:p>
    <w:p w:rsidR="001920EC" w:rsidRPr="00114C45" w:rsidRDefault="001920E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 xml:space="preserve">Публичната част от заседанието на комисията приключва след извършването на </w:t>
      </w:r>
      <w:r w:rsidRPr="009179BF">
        <w:rPr>
          <w:rFonts w:cs="Times New Roman"/>
          <w:lang w:val="bg-BG"/>
        </w:rPr>
        <w:t xml:space="preserve">действията по т. </w:t>
      </w:r>
      <w:r w:rsidR="008E007E" w:rsidRPr="009179BF">
        <w:rPr>
          <w:rFonts w:cs="Times New Roman"/>
        </w:rPr>
        <w:t>6</w:t>
      </w:r>
      <w:r w:rsidR="00AE3F52" w:rsidRPr="009179BF">
        <w:rPr>
          <w:rFonts w:cs="Times New Roman"/>
          <w:lang w:val="bg-BG"/>
        </w:rPr>
        <w:t>8</w:t>
      </w:r>
      <w:r w:rsidRPr="009179BF">
        <w:rPr>
          <w:rFonts w:cs="Times New Roman"/>
          <w:lang w:val="bg-BG"/>
        </w:rPr>
        <w:t>-</w:t>
      </w:r>
      <w:r w:rsidR="008E007E" w:rsidRPr="009179BF">
        <w:rPr>
          <w:rFonts w:cs="Times New Roman"/>
        </w:rPr>
        <w:t>7</w:t>
      </w:r>
      <w:r w:rsidR="004F6FBC">
        <w:rPr>
          <w:rFonts w:cs="Times New Roman"/>
        </w:rPr>
        <w:t>0</w:t>
      </w:r>
      <w:r w:rsidRPr="009179BF">
        <w:rPr>
          <w:rFonts w:cs="Times New Roman"/>
          <w:lang w:val="bg-BG"/>
        </w:rPr>
        <w:t>.</w:t>
      </w:r>
    </w:p>
    <w:p w:rsidR="001920EC" w:rsidRPr="00114C45" w:rsidRDefault="001920E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Комисията разглежда документите за подбор за съответствие с изискванията към личното състояние и критериите за подбор, поставени от възложителя и съставя протокол.</w:t>
      </w:r>
    </w:p>
    <w:p w:rsidR="001920EC" w:rsidRPr="00114C45" w:rsidRDefault="001920EC"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C93CAE" w:rsidRPr="00114C45" w:rsidRDefault="00C93CAE"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Комисията може да поиска и съответно участниц</w:t>
      </w:r>
      <w:r w:rsidR="005A1787" w:rsidRPr="00114C45">
        <w:rPr>
          <w:rFonts w:cs="Times New Roman"/>
          <w:lang w:val="bg-BG"/>
        </w:rPr>
        <w:t>и</w:t>
      </w:r>
      <w:r w:rsidRPr="00114C45">
        <w:rPr>
          <w:rFonts w:cs="Times New Roman"/>
          <w:lang w:val="bg-BG"/>
        </w:rPr>
        <w:t>те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ал.2 от ЗОП, независимо от наименованието на органите, в които участват, или длъжностите, които заемат.</w:t>
      </w:r>
    </w:p>
    <w:p w:rsidR="00612D68" w:rsidRPr="00114C45" w:rsidRDefault="00612D68"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 xml:space="preserve">Комисията може да изисква </w:t>
      </w:r>
      <w:r w:rsidR="00507336" w:rsidRPr="00114C45">
        <w:rPr>
          <w:rFonts w:cs="Times New Roman"/>
          <w:lang w:val="bg-BG"/>
        </w:rPr>
        <w:t>от участниците по всяко време да представя</w:t>
      </w:r>
      <w:r w:rsidR="00C0700E" w:rsidRPr="00114C45">
        <w:rPr>
          <w:rFonts w:cs="Times New Roman"/>
          <w:lang w:val="bg-BG"/>
        </w:rPr>
        <w:t>т всички или част от документ</w:t>
      </w:r>
      <w:r w:rsidR="00597391" w:rsidRPr="00114C45">
        <w:rPr>
          <w:rFonts w:cs="Times New Roman"/>
          <w:lang w:val="bg-BG"/>
        </w:rPr>
        <w:t>ите</w:t>
      </w:r>
      <w:r w:rsidR="008526EB" w:rsidRPr="00114C45">
        <w:rPr>
          <w:rFonts w:cs="Times New Roman"/>
          <w:lang w:val="bg-BG"/>
        </w:rPr>
        <w:t xml:space="preserve"> по </w:t>
      </w:r>
      <w:r w:rsidR="008526EB" w:rsidRPr="009179BF">
        <w:rPr>
          <w:rFonts w:cs="Times New Roman"/>
          <w:lang w:val="bg-BG"/>
        </w:rPr>
        <w:t>т. 22</w:t>
      </w:r>
      <w:r w:rsidR="00507336" w:rsidRPr="009179BF">
        <w:rPr>
          <w:rFonts w:cs="Times New Roman"/>
          <w:lang w:val="bg-BG"/>
        </w:rPr>
        <w:t>,</w:t>
      </w:r>
      <w:r w:rsidR="00507336" w:rsidRPr="00114C45">
        <w:rPr>
          <w:rFonts w:cs="Times New Roman"/>
          <w:lang w:val="bg-BG"/>
        </w:rPr>
        <w:t xml:space="preserve"> чрез които се доказва информацията, посочена в ЕЕДОП, когато това е необходимо за законосъобразното провеждане на процедурата.</w:t>
      </w:r>
    </w:p>
    <w:p w:rsidR="001920EC" w:rsidRPr="00114C45" w:rsidRDefault="001920EC" w:rsidP="00114C45">
      <w:pPr>
        <w:pStyle w:val="ListParagraph"/>
        <w:numPr>
          <w:ilvl w:val="0"/>
          <w:numId w:val="1"/>
        </w:numPr>
        <w:spacing w:line="276" w:lineRule="auto"/>
        <w:ind w:left="0" w:firstLine="709"/>
        <w:jc w:val="both"/>
        <w:rPr>
          <w:rFonts w:cs="Times New Roman"/>
          <w:lang w:val="bg-BG"/>
        </w:rPr>
      </w:pPr>
      <w:bookmarkStart w:id="35" w:name="_Ref325384822"/>
      <w:r w:rsidRPr="00114C45">
        <w:rPr>
          <w:rFonts w:cs="Times New Roman"/>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bookmarkEnd w:id="35"/>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 xml:space="preserve">Тази възможност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w:t>
      </w:r>
      <w:r w:rsidRPr="00114C45">
        <w:rPr>
          <w:rFonts w:cs="Times New Roman"/>
          <w:lang w:val="bg-BG"/>
        </w:rPr>
        <w:lastRenderedPageBreak/>
        <w:t>условията на възложителя, когато това не води до промяна на техническото предложение.</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 xml:space="preserve">Когато промените се отнасят до обстоятелства, различни от посочените по </w:t>
      </w:r>
      <w:hyperlink r:id="rId27" w:anchor="p28982763" w:history="1">
        <w:r w:rsidRPr="00114C45">
          <w:rPr>
            <w:rFonts w:cs="Times New Roman"/>
            <w:lang w:val="bg-BG"/>
          </w:rPr>
          <w:t>чл. 54, ал. 1, т. 1</w:t>
        </w:r>
      </w:hyperlink>
      <w:r w:rsidRPr="00114C45">
        <w:rPr>
          <w:rFonts w:cs="Times New Roman"/>
          <w:lang w:val="bg-BG"/>
        </w:rPr>
        <w:t xml:space="preserve">, </w:t>
      </w:r>
      <w:hyperlink r:id="rId28" w:anchor="p28982763" w:history="1">
        <w:r w:rsidRPr="00114C45">
          <w:rPr>
            <w:rFonts w:cs="Times New Roman"/>
            <w:lang w:val="bg-BG"/>
          </w:rPr>
          <w:t>2</w:t>
        </w:r>
      </w:hyperlink>
      <w:r w:rsidRPr="00114C45">
        <w:rPr>
          <w:rFonts w:cs="Times New Roman"/>
          <w:lang w:val="bg-BG"/>
        </w:rPr>
        <w:t xml:space="preserve"> и </w:t>
      </w:r>
      <w:hyperlink r:id="rId29" w:anchor="p28982763" w:history="1">
        <w:r w:rsidRPr="00114C45">
          <w:rPr>
            <w:rFonts w:cs="Times New Roman"/>
            <w:lang w:val="bg-BG"/>
          </w:rPr>
          <w:t>7</w:t>
        </w:r>
      </w:hyperlink>
      <w:r w:rsidRPr="00114C45">
        <w:rPr>
          <w:rFonts w:cs="Times New Roman"/>
          <w:lang w:val="bg-BG"/>
        </w:rPr>
        <w:t xml:space="preserve"> </w:t>
      </w:r>
      <w:r w:rsidR="0012117C" w:rsidRPr="00114C45">
        <w:rPr>
          <w:rFonts w:cs="Times New Roman"/>
          <w:lang w:val="bg-BG"/>
        </w:rPr>
        <w:t>от</w:t>
      </w:r>
      <w:hyperlink r:id="rId30" w:anchor="p28982765" w:history="1">
        <w:r w:rsidRPr="00114C45">
          <w:rPr>
            <w:rFonts w:cs="Times New Roman"/>
            <w:lang w:val="bg-BG"/>
          </w:rPr>
          <w:t xml:space="preserve"> ЗОП</w:t>
        </w:r>
      </w:hyperlink>
      <w:r w:rsidRPr="00114C45">
        <w:rPr>
          <w:rFonts w:cs="Times New Roman"/>
          <w:lang w:val="bg-BG"/>
        </w:rPr>
        <w:t>, новият ЕЕДОП може да бъде подписан от едно от лицата, които могат самостоятелно да представляват кандидата или участника.</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 xml:space="preserve">След изтичането на срока по т. </w:t>
      </w:r>
      <w:proofErr w:type="gramStart"/>
      <w:r w:rsidR="00D5672E" w:rsidRPr="00114C45">
        <w:rPr>
          <w:rFonts w:cs="Times New Roman"/>
        </w:rPr>
        <w:t>7</w:t>
      </w:r>
      <w:r w:rsidR="00950F23">
        <w:rPr>
          <w:rFonts w:cs="Times New Roman"/>
          <w:lang w:val="bg-BG"/>
        </w:rPr>
        <w:t>5</w:t>
      </w:r>
      <w:r w:rsidR="00D5672E" w:rsidRPr="00114C45">
        <w:rPr>
          <w:rFonts w:cs="Times New Roman"/>
        </w:rPr>
        <w:t xml:space="preserve"> </w:t>
      </w:r>
      <w:r w:rsidRPr="00114C45">
        <w:rPr>
          <w:rFonts w:cs="Times New Roman"/>
          <w:lang w:val="bg-BG"/>
        </w:rPr>
        <w:t>комисията</w:t>
      </w:r>
      <w:proofErr w:type="gramEnd"/>
      <w:r w:rsidRPr="00114C45">
        <w:rPr>
          <w:rFonts w:cs="Times New Roman"/>
          <w:lang w:val="bg-BG"/>
        </w:rPr>
        <w:t xml:space="preserve">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Комисията разглежда техническите предложения на участниците, за които е установено, че отговарят на изискванията за лично състояние и на критериите за подбор.</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Комисията разглежда допуснатите технически предложения и проверява за тяхното съответствие с предварително обявените условия.</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Ценовите предложения се отварят на публично заседание на комисията.</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rsidR="0091761B" w:rsidRPr="00114C45" w:rsidRDefault="0091761B"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Ценово предложение на участник, чиято оферта не отговаря на изискванията, не се отваря.</w:t>
      </w:r>
    </w:p>
    <w:p w:rsidR="009D466F" w:rsidRPr="00114C45" w:rsidRDefault="009D466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rsidR="009D466F" w:rsidRPr="00114C45" w:rsidRDefault="009D466F" w:rsidP="00114C45">
      <w:pPr>
        <w:pStyle w:val="ListParagraph"/>
        <w:numPr>
          <w:ilvl w:val="0"/>
          <w:numId w:val="1"/>
        </w:numPr>
        <w:spacing w:line="276" w:lineRule="auto"/>
        <w:ind w:left="0" w:firstLine="709"/>
        <w:jc w:val="both"/>
        <w:rPr>
          <w:rFonts w:cs="Times New Roman"/>
          <w:lang w:val="bg-BG"/>
        </w:rPr>
      </w:pPr>
      <w:bookmarkStart w:id="36" w:name="_Ref325386072"/>
      <w:r w:rsidRPr="00114C45">
        <w:rPr>
          <w:rFonts w:cs="Times New Roman"/>
          <w:lang w:val="bg-BG"/>
        </w:rPr>
        <w:t>Обосновката може да се отнася до:</w:t>
      </w:r>
      <w:bookmarkEnd w:id="36"/>
    </w:p>
    <w:p w:rsidR="009D466F" w:rsidRPr="00114C45" w:rsidRDefault="009D466F" w:rsidP="00114C45">
      <w:pPr>
        <w:pStyle w:val="ListParagraph"/>
        <w:numPr>
          <w:ilvl w:val="1"/>
          <w:numId w:val="1"/>
        </w:numPr>
        <w:spacing w:line="276" w:lineRule="auto"/>
        <w:ind w:left="0" w:firstLine="709"/>
        <w:jc w:val="both"/>
        <w:rPr>
          <w:rFonts w:cs="Times New Roman"/>
          <w:lang w:val="bg-BG"/>
        </w:rPr>
      </w:pPr>
      <w:r w:rsidRPr="00114C45">
        <w:rPr>
          <w:rFonts w:cs="Times New Roman"/>
          <w:lang w:val="bg-BG"/>
        </w:rPr>
        <w:t>икономическите особености на производствения процес, на предоставяните услуги или на строителния метод;</w:t>
      </w:r>
    </w:p>
    <w:p w:rsidR="009D466F" w:rsidRPr="00114C45" w:rsidRDefault="009D466F" w:rsidP="00114C45">
      <w:pPr>
        <w:pStyle w:val="ListParagraph"/>
        <w:numPr>
          <w:ilvl w:val="1"/>
          <w:numId w:val="1"/>
        </w:numPr>
        <w:spacing w:line="276" w:lineRule="auto"/>
        <w:ind w:left="0" w:firstLine="709"/>
        <w:jc w:val="both"/>
        <w:rPr>
          <w:rFonts w:cs="Times New Roman"/>
          <w:lang w:val="bg-BG"/>
        </w:rPr>
      </w:pPr>
      <w:r w:rsidRPr="00114C45">
        <w:rPr>
          <w:rFonts w:cs="Times New Roman"/>
          <w:lang w:val="bg-BG"/>
        </w:rPr>
        <w:t>избраните технически решения или наличието на изключително благоприятни условия за участника за предоставянето на продуктите;</w:t>
      </w:r>
    </w:p>
    <w:p w:rsidR="009D466F" w:rsidRPr="00114C45" w:rsidRDefault="009D466F" w:rsidP="00114C45">
      <w:pPr>
        <w:pStyle w:val="ListParagraph"/>
        <w:numPr>
          <w:ilvl w:val="1"/>
          <w:numId w:val="1"/>
        </w:numPr>
        <w:spacing w:line="276" w:lineRule="auto"/>
        <w:ind w:left="0" w:firstLine="709"/>
        <w:jc w:val="both"/>
        <w:rPr>
          <w:rFonts w:cs="Times New Roman"/>
          <w:lang w:val="bg-BG"/>
        </w:rPr>
      </w:pPr>
      <w:r w:rsidRPr="00114C45">
        <w:rPr>
          <w:rFonts w:cs="Times New Roman"/>
          <w:lang w:val="bg-BG"/>
        </w:rPr>
        <w:t>оригиналност на предложеното от участника решение по отношение на доставките;</w:t>
      </w:r>
    </w:p>
    <w:p w:rsidR="00C1716D" w:rsidRPr="00114C45" w:rsidRDefault="009D466F" w:rsidP="00114C45">
      <w:pPr>
        <w:pStyle w:val="ListParagraph"/>
        <w:numPr>
          <w:ilvl w:val="1"/>
          <w:numId w:val="1"/>
        </w:numPr>
        <w:spacing w:line="276" w:lineRule="auto"/>
        <w:ind w:left="0" w:firstLine="709"/>
        <w:jc w:val="both"/>
        <w:rPr>
          <w:rFonts w:cs="Times New Roman"/>
          <w:lang w:val="bg-BG"/>
        </w:rPr>
      </w:pPr>
      <w:r w:rsidRPr="00114C45">
        <w:rPr>
          <w:rFonts w:cs="Times New Roman"/>
          <w:lang w:val="bg-BG"/>
        </w:rPr>
        <w:t>спазването на задълженията</w:t>
      </w:r>
      <w:r w:rsidR="00C1716D" w:rsidRPr="00114C45">
        <w:rPr>
          <w:rFonts w:cs="Times New Roman"/>
          <w:lang w:val="bg-BG"/>
        </w:rPr>
        <w:t xml:space="preserve"> по чл. 115 от ЗОП; </w:t>
      </w:r>
    </w:p>
    <w:p w:rsidR="009D466F" w:rsidRPr="00114C45" w:rsidRDefault="0080424D" w:rsidP="00114C45">
      <w:pPr>
        <w:pStyle w:val="ListParagraph"/>
        <w:numPr>
          <w:ilvl w:val="1"/>
          <w:numId w:val="1"/>
        </w:numPr>
        <w:spacing w:line="276" w:lineRule="auto"/>
        <w:ind w:left="0" w:firstLine="709"/>
        <w:jc w:val="both"/>
        <w:rPr>
          <w:rFonts w:cs="Times New Roman"/>
          <w:lang w:val="bg-BG"/>
        </w:rPr>
      </w:pPr>
      <w:r w:rsidRPr="00114C45">
        <w:rPr>
          <w:rFonts w:cs="Times New Roman"/>
          <w:lang w:val="bg-BG"/>
        </w:rPr>
        <w:t>въ</w:t>
      </w:r>
      <w:r w:rsidR="009D466F" w:rsidRPr="00114C45">
        <w:rPr>
          <w:rFonts w:cs="Times New Roman"/>
          <w:lang w:val="bg-BG"/>
        </w:rPr>
        <w:t>зможността участникът да получи държавна помощ.</w:t>
      </w:r>
    </w:p>
    <w:p w:rsidR="009D466F" w:rsidRPr="00114C45" w:rsidRDefault="009D466F"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 xml:space="preserve"> Получената обосновка се оценява по отношение на нейната пълнота и обективност относно обстоятелствата по т. </w:t>
      </w:r>
      <w:r w:rsidR="00445FF4" w:rsidRPr="00114C45">
        <w:rPr>
          <w:lang w:val="bg-BG"/>
        </w:rPr>
        <w:t>8</w:t>
      </w:r>
      <w:r w:rsidR="00950F23">
        <w:rPr>
          <w:lang w:val="bg-BG"/>
        </w:rPr>
        <w:t>6</w:t>
      </w:r>
      <w:r w:rsidRPr="00114C45">
        <w:rPr>
          <w:rFonts w:cs="Times New Roman"/>
          <w:lang w:val="bg-BG"/>
        </w:rPr>
        <w:t xml:space="preserve">,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w:t>
      </w:r>
      <w:r w:rsidRPr="00114C45">
        <w:rPr>
          <w:rFonts w:cs="Times New Roman"/>
          <w:lang w:val="bg-BG"/>
        </w:rPr>
        <w:lastRenderedPageBreak/>
        <w:t>представените доказателства не са достатъчни, за да обосноват предложената цена или разходи.</w:t>
      </w:r>
    </w:p>
    <w:p w:rsidR="009D466F" w:rsidRPr="00114C45" w:rsidRDefault="009D466F"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Не се приема оферта, когато се установи, че предложените в нея цена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на ЗОП.</w:t>
      </w:r>
    </w:p>
    <w:p w:rsidR="009D466F" w:rsidRPr="00114C45" w:rsidRDefault="009D466F" w:rsidP="00114C45">
      <w:pPr>
        <w:pStyle w:val="ListParagraph"/>
        <w:numPr>
          <w:ilvl w:val="0"/>
          <w:numId w:val="1"/>
        </w:numPr>
        <w:spacing w:line="276" w:lineRule="auto"/>
        <w:ind w:left="0" w:firstLine="567"/>
        <w:jc w:val="both"/>
        <w:rPr>
          <w:rFonts w:cs="Times New Roman"/>
          <w:lang w:val="bg-BG"/>
        </w:rPr>
      </w:pPr>
      <w:bookmarkStart w:id="37" w:name="_Ref325386145"/>
      <w:r w:rsidRPr="00114C45">
        <w:rPr>
          <w:rFonts w:cs="Times New Roman"/>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w:t>
      </w:r>
      <w:r w:rsidR="00C1716D" w:rsidRPr="00114C45">
        <w:rPr>
          <w:rFonts w:cs="Times New Roman"/>
          <w:lang w:val="bg-BG"/>
        </w:rPr>
        <w:t xml:space="preserve"> чл. 107 от Договора за функционирането на Европейския съюз</w:t>
      </w:r>
      <w:r w:rsidRPr="00114C45">
        <w:rPr>
          <w:rFonts w:cs="Times New Roman"/>
          <w:lang w:val="bg-BG"/>
        </w:rPr>
        <w:t>.</w:t>
      </w:r>
      <w:bookmarkEnd w:id="37"/>
    </w:p>
    <w:p w:rsidR="00DC23D2" w:rsidRPr="001B55C7" w:rsidRDefault="00AA5AFB" w:rsidP="001B55C7">
      <w:pPr>
        <w:pStyle w:val="ListParagraph"/>
        <w:numPr>
          <w:ilvl w:val="0"/>
          <w:numId w:val="1"/>
        </w:numPr>
        <w:spacing w:line="276" w:lineRule="auto"/>
        <w:ind w:left="0" w:firstLine="567"/>
        <w:jc w:val="both"/>
        <w:rPr>
          <w:rFonts w:cs="Times New Roman"/>
          <w:lang w:val="bg-BG"/>
        </w:rPr>
      </w:pPr>
      <w:r w:rsidRPr="00114C45">
        <w:rPr>
          <w:rFonts w:cs="Times New Roman"/>
          <w:lang w:val="bg-BG"/>
        </w:rPr>
        <w:t xml:space="preserve">Комисията класира участниците по критерия </w:t>
      </w:r>
      <w:r w:rsidR="009835CB" w:rsidRPr="00114C45">
        <w:rPr>
          <w:rFonts w:cs="Times New Roman"/>
          <w:lang w:val="bg-BG"/>
        </w:rPr>
        <w:t xml:space="preserve">“оптимално съотношение качество/цена” и </w:t>
      </w:r>
      <w:r w:rsidRPr="00114C45">
        <w:rPr>
          <w:rFonts w:cs="Times New Roman"/>
          <w:lang w:val="bg-BG"/>
        </w:rPr>
        <w:t>условията, определени от възложителя.</w:t>
      </w:r>
    </w:p>
    <w:p w:rsidR="000771CF" w:rsidRPr="00114C45" w:rsidRDefault="000771CF" w:rsidP="00114C45">
      <w:pPr>
        <w:pStyle w:val="Heading2"/>
        <w:spacing w:line="276" w:lineRule="auto"/>
        <w:rPr>
          <w:rFonts w:asciiTheme="minorHAnsi" w:hAnsiTheme="minorHAnsi" w:cs="Times New Roman"/>
          <w:color w:val="auto"/>
          <w:sz w:val="24"/>
          <w:szCs w:val="24"/>
          <w:highlight w:val="yellow"/>
          <w:lang w:val="bg-BG"/>
        </w:rPr>
      </w:pPr>
      <w:bookmarkStart w:id="38" w:name="_Toc328805427"/>
      <w:r w:rsidRPr="00114C45">
        <w:rPr>
          <w:rFonts w:asciiTheme="minorHAnsi" w:hAnsiTheme="minorHAnsi" w:cs="Times New Roman"/>
          <w:color w:val="auto"/>
          <w:sz w:val="24"/>
          <w:szCs w:val="24"/>
          <w:lang w:val="bg-BG"/>
        </w:rPr>
        <w:t>Определяне на изпълнител</w:t>
      </w:r>
      <w:bookmarkEnd w:id="38"/>
    </w:p>
    <w:p w:rsidR="00D159CE" w:rsidRPr="00114C45" w:rsidRDefault="00D159CE" w:rsidP="00114C45">
      <w:pPr>
        <w:pStyle w:val="ListParagraph"/>
        <w:widowControl w:val="0"/>
        <w:numPr>
          <w:ilvl w:val="0"/>
          <w:numId w:val="1"/>
        </w:numPr>
        <w:autoSpaceDE w:val="0"/>
        <w:autoSpaceDN w:val="0"/>
        <w:adjustRightInd w:val="0"/>
        <w:spacing w:line="276" w:lineRule="auto"/>
        <w:ind w:left="0" w:firstLine="851"/>
        <w:rPr>
          <w:rFonts w:cs="Times New Roman"/>
          <w:lang w:val="bg-BG"/>
        </w:rPr>
      </w:pPr>
      <w:r w:rsidRPr="00114C45">
        <w:rPr>
          <w:rFonts w:cs="Times New Roman"/>
          <w:lang w:val="bg-BG"/>
        </w:rPr>
        <w:t xml:space="preserve">Възложителят определя за изпълнител </w:t>
      </w:r>
      <w:r w:rsidR="00016696">
        <w:rPr>
          <w:rFonts w:cs="Times New Roman"/>
          <w:lang w:val="bg-BG"/>
        </w:rPr>
        <w:t>в</w:t>
      </w:r>
      <w:r w:rsidRPr="00114C45">
        <w:rPr>
          <w:rFonts w:cs="Times New Roman"/>
          <w:lang w:val="bg-BG"/>
        </w:rPr>
        <w:t xml:space="preserve"> настоящата поръчка участник, за когото са изпълнени следните условия:</w:t>
      </w:r>
    </w:p>
    <w:p w:rsidR="000771CF" w:rsidRPr="00114C45" w:rsidRDefault="000771CF" w:rsidP="00114C45">
      <w:pPr>
        <w:pStyle w:val="ListParagraph"/>
        <w:widowControl w:val="0"/>
        <w:numPr>
          <w:ilvl w:val="1"/>
          <w:numId w:val="1"/>
        </w:numPr>
        <w:autoSpaceDE w:val="0"/>
        <w:autoSpaceDN w:val="0"/>
        <w:adjustRightInd w:val="0"/>
        <w:spacing w:line="276" w:lineRule="auto"/>
        <w:ind w:left="1418" w:hanging="567"/>
        <w:rPr>
          <w:rFonts w:cs="Times New Roman"/>
          <w:lang w:val="bg-BG"/>
        </w:rPr>
      </w:pPr>
      <w:r w:rsidRPr="00114C45">
        <w:rPr>
          <w:rFonts w:cs="Times New Roman"/>
          <w:lang w:val="bg-BG"/>
        </w:rPr>
        <w:t xml:space="preserve">не са налице основанията за отстраняване от процедурата, освен в случаите </w:t>
      </w:r>
      <w:r w:rsidR="00E51EFE" w:rsidRPr="00114C45">
        <w:rPr>
          <w:rFonts w:cs="Times New Roman"/>
          <w:lang w:val="bg-BG"/>
        </w:rPr>
        <w:t>по чл. 54, ал. 3 от ЗОП</w:t>
      </w:r>
      <w:r w:rsidRPr="00114C45">
        <w:rPr>
          <w:rFonts w:cs="Times New Roman"/>
          <w:lang w:val="bg-BG"/>
        </w:rPr>
        <w:t>, и отговаря на критериите за подбор;</w:t>
      </w:r>
    </w:p>
    <w:p w:rsidR="00E51EFE" w:rsidRPr="00114C45" w:rsidRDefault="003A045D" w:rsidP="00114C45">
      <w:pPr>
        <w:pStyle w:val="ListParagraph"/>
        <w:widowControl w:val="0"/>
        <w:numPr>
          <w:ilvl w:val="1"/>
          <w:numId w:val="1"/>
        </w:numPr>
        <w:autoSpaceDE w:val="0"/>
        <w:autoSpaceDN w:val="0"/>
        <w:adjustRightInd w:val="0"/>
        <w:spacing w:line="276" w:lineRule="auto"/>
        <w:ind w:left="1418" w:hanging="567"/>
        <w:rPr>
          <w:rFonts w:cs="Times New Roman"/>
          <w:lang w:val="bg-BG"/>
        </w:rPr>
      </w:pPr>
      <w:r w:rsidRPr="00114C45">
        <w:rPr>
          <w:rFonts w:cs="Times New Roman"/>
          <w:lang w:val="bg-BG"/>
        </w:rPr>
        <w:t xml:space="preserve">в </w:t>
      </w:r>
      <w:r w:rsidR="000771CF" w:rsidRPr="00114C45">
        <w:rPr>
          <w:rFonts w:cs="Times New Roman"/>
          <w:lang w:val="bg-BG"/>
        </w:rPr>
        <w:t>офертата на участника е</w:t>
      </w:r>
      <w:r w:rsidRPr="00114C45">
        <w:rPr>
          <w:rFonts w:cs="Times New Roman"/>
          <w:lang w:val="bg-BG"/>
        </w:rPr>
        <w:t xml:space="preserve"> </w:t>
      </w:r>
      <w:r w:rsidR="00D159CE" w:rsidRPr="00114C45">
        <w:rPr>
          <w:rFonts w:cs="Times New Roman"/>
          <w:lang w:val="bg-BG"/>
        </w:rPr>
        <w:t xml:space="preserve">предложена най-ниска цена за </w:t>
      </w:r>
      <w:r w:rsidR="00016696">
        <w:rPr>
          <w:rFonts w:cs="Times New Roman"/>
          <w:lang w:val="bg-BG"/>
        </w:rPr>
        <w:t>изпълнение на предмета на поръчката</w:t>
      </w:r>
      <w:r w:rsidR="000771CF" w:rsidRPr="00114C45">
        <w:rPr>
          <w:rFonts w:cs="Times New Roman"/>
          <w:lang w:val="bg-BG"/>
        </w:rPr>
        <w:t>.</w:t>
      </w:r>
    </w:p>
    <w:p w:rsidR="00116780" w:rsidRPr="00114C45" w:rsidRDefault="00116780" w:rsidP="00114C45">
      <w:pPr>
        <w:pStyle w:val="ListParagraph"/>
        <w:numPr>
          <w:ilvl w:val="0"/>
          <w:numId w:val="1"/>
        </w:numPr>
        <w:autoSpaceDE w:val="0"/>
        <w:autoSpaceDN w:val="0"/>
        <w:adjustRightInd w:val="0"/>
        <w:spacing w:line="276" w:lineRule="auto"/>
        <w:ind w:left="0" w:firstLine="567"/>
        <w:jc w:val="both"/>
        <w:rPr>
          <w:rFonts w:cs="Times New Roman"/>
          <w:lang w:val="bg-BG"/>
        </w:rPr>
      </w:pPr>
      <w:r w:rsidRPr="00114C45">
        <w:rPr>
          <w:rFonts w:cs="Times New Roman"/>
          <w:lang w:val="bg-BG"/>
        </w:rPr>
        <w:t>Възложителят обявява с мотивирано решение участника, о</w:t>
      </w:r>
      <w:r w:rsidR="008B1C68" w:rsidRPr="00114C45">
        <w:rPr>
          <w:rFonts w:cs="Times New Roman"/>
          <w:lang w:val="bg-BG"/>
        </w:rPr>
        <w:t xml:space="preserve">пределен за изпълнител в 10-дневен срок от утвърждаване на </w:t>
      </w:r>
      <w:r w:rsidR="00A46C38" w:rsidRPr="00114C45">
        <w:rPr>
          <w:rFonts w:cs="Times New Roman"/>
          <w:lang w:val="bg-BG"/>
        </w:rPr>
        <w:t>протоколите от работата</w:t>
      </w:r>
      <w:r w:rsidR="008B1C68" w:rsidRPr="00114C45">
        <w:rPr>
          <w:rFonts w:cs="Times New Roman"/>
          <w:lang w:val="bg-BG"/>
        </w:rPr>
        <w:t xml:space="preserve"> на комисията</w:t>
      </w:r>
      <w:r w:rsidRPr="00114C45">
        <w:rPr>
          <w:rFonts w:cs="Times New Roman"/>
          <w:lang w:val="bg-BG"/>
        </w:rPr>
        <w:t>.</w:t>
      </w:r>
    </w:p>
    <w:p w:rsidR="00861536" w:rsidRPr="00114C45" w:rsidRDefault="00116780" w:rsidP="00114C45">
      <w:pPr>
        <w:pStyle w:val="ListParagraph"/>
        <w:numPr>
          <w:ilvl w:val="0"/>
          <w:numId w:val="1"/>
        </w:numPr>
        <w:autoSpaceDE w:val="0"/>
        <w:autoSpaceDN w:val="0"/>
        <w:adjustRightInd w:val="0"/>
        <w:spacing w:line="276" w:lineRule="auto"/>
        <w:ind w:left="0" w:firstLine="567"/>
        <w:jc w:val="both"/>
        <w:rPr>
          <w:rFonts w:cs="Times New Roman"/>
          <w:lang w:val="bg-BG"/>
        </w:rPr>
      </w:pPr>
      <w:r w:rsidRPr="00114C45">
        <w:rPr>
          <w:rFonts w:cs="Times New Roman"/>
          <w:lang w:val="bg-BG"/>
        </w:rPr>
        <w:t xml:space="preserve">В решението Възложителят посочва и </w:t>
      </w:r>
      <w:r w:rsidR="00E51EFE" w:rsidRPr="00114C45">
        <w:rPr>
          <w:rFonts w:cs="Times New Roman"/>
          <w:lang w:val="bg-BG"/>
        </w:rPr>
        <w:t xml:space="preserve">класирането на участниците, </w:t>
      </w:r>
      <w:r w:rsidRPr="00114C45">
        <w:rPr>
          <w:rFonts w:cs="Times New Roman"/>
          <w:lang w:val="bg-BG"/>
        </w:rPr>
        <w:t>отстранените от участието в процедурата участници и оферти и мотивите за отстраняването им</w:t>
      </w:r>
      <w:r w:rsidR="00E51EFE" w:rsidRPr="00114C45">
        <w:rPr>
          <w:rFonts w:cs="Times New Roman"/>
          <w:lang w:val="bg-BG"/>
        </w:rPr>
        <w:t xml:space="preserve">, както и </w:t>
      </w:r>
      <w:r w:rsidR="00861536" w:rsidRPr="00114C45">
        <w:rPr>
          <w:rFonts w:cs="Times New Roman"/>
          <w:lang w:val="bg-BG"/>
        </w:rPr>
        <w:t xml:space="preserve">връзката </w:t>
      </w:r>
      <w:r w:rsidR="003A045D" w:rsidRPr="00114C45">
        <w:rPr>
          <w:rFonts w:cs="Times New Roman"/>
          <w:lang w:val="bg-BG"/>
        </w:rPr>
        <w:t>към електронната преписка в проф</w:t>
      </w:r>
      <w:r w:rsidR="00861536" w:rsidRPr="00114C45">
        <w:rPr>
          <w:rFonts w:cs="Times New Roman"/>
          <w:lang w:val="bg-BG"/>
        </w:rPr>
        <w:t xml:space="preserve">ила на купувача, където са публикувани протоколите </w:t>
      </w:r>
      <w:r w:rsidR="00A71938">
        <w:rPr>
          <w:rFonts w:cs="Times New Roman"/>
          <w:lang w:val="bg-BG"/>
        </w:rPr>
        <w:t>от работата на комисията</w:t>
      </w:r>
      <w:r w:rsidR="00861536" w:rsidRPr="00114C45">
        <w:rPr>
          <w:rFonts w:cs="Times New Roman"/>
          <w:lang w:val="bg-BG"/>
        </w:rPr>
        <w:t>.</w:t>
      </w:r>
    </w:p>
    <w:p w:rsidR="00116780" w:rsidRPr="00114C45" w:rsidRDefault="00116780" w:rsidP="00114C45">
      <w:pPr>
        <w:pStyle w:val="ListParagraph"/>
        <w:numPr>
          <w:ilvl w:val="0"/>
          <w:numId w:val="1"/>
        </w:numPr>
        <w:autoSpaceDE w:val="0"/>
        <w:autoSpaceDN w:val="0"/>
        <w:adjustRightInd w:val="0"/>
        <w:spacing w:line="276" w:lineRule="auto"/>
        <w:ind w:left="0" w:firstLine="567"/>
        <w:jc w:val="both"/>
        <w:rPr>
          <w:rFonts w:cs="Times New Roman"/>
          <w:lang w:val="bg-BG"/>
        </w:rPr>
      </w:pPr>
      <w:r w:rsidRPr="00114C45">
        <w:rPr>
          <w:rFonts w:cs="Times New Roman"/>
          <w:lang w:val="bg-BG"/>
        </w:rPr>
        <w:t xml:space="preserve">Възложителят изпраща решението за </w:t>
      </w:r>
      <w:r w:rsidR="00E51EFE" w:rsidRPr="00114C45">
        <w:rPr>
          <w:rFonts w:cs="Times New Roman"/>
          <w:lang w:val="bg-BG"/>
        </w:rPr>
        <w:t xml:space="preserve">определяне </w:t>
      </w:r>
      <w:r w:rsidRPr="00114C45">
        <w:rPr>
          <w:rFonts w:cs="Times New Roman"/>
          <w:lang w:val="bg-BG"/>
        </w:rPr>
        <w:t>на изпълнител на поръчката в 3-дневен срок от издаването му.</w:t>
      </w:r>
      <w:r w:rsidR="00861536" w:rsidRPr="00114C45">
        <w:rPr>
          <w:rFonts w:cs="Times New Roman"/>
          <w:lang w:val="bg-BG"/>
        </w:rPr>
        <w:t xml:space="preserve"> В деня на изпращането, в</w:t>
      </w:r>
      <w:r w:rsidRPr="00114C45">
        <w:rPr>
          <w:rFonts w:cs="Times New Roman"/>
          <w:lang w:val="bg-BG"/>
        </w:rPr>
        <w:t>ъзложителят публикува в профила на купув</w:t>
      </w:r>
      <w:r w:rsidR="00861536" w:rsidRPr="00114C45">
        <w:rPr>
          <w:rFonts w:cs="Times New Roman"/>
          <w:lang w:val="bg-BG"/>
        </w:rPr>
        <w:t xml:space="preserve">ача решението заедно с протоколите </w:t>
      </w:r>
      <w:r w:rsidR="00F22F54">
        <w:rPr>
          <w:rFonts w:cs="Times New Roman"/>
          <w:lang w:val="bg-BG"/>
        </w:rPr>
        <w:t>от работата</w:t>
      </w:r>
      <w:r w:rsidRPr="00114C45">
        <w:rPr>
          <w:rFonts w:cs="Times New Roman"/>
          <w:lang w:val="bg-BG"/>
        </w:rPr>
        <w:t xml:space="preserve"> на комисията.</w:t>
      </w:r>
    </w:p>
    <w:p w:rsidR="00615BDD" w:rsidRPr="001B55C7" w:rsidRDefault="00507336" w:rsidP="001B55C7">
      <w:pPr>
        <w:pStyle w:val="Heading1"/>
        <w:spacing w:line="276" w:lineRule="auto"/>
        <w:jc w:val="both"/>
        <w:rPr>
          <w:rFonts w:asciiTheme="minorHAnsi" w:hAnsiTheme="minorHAnsi" w:cs="Times New Roman"/>
          <w:color w:val="auto"/>
          <w:sz w:val="24"/>
          <w:szCs w:val="24"/>
        </w:rPr>
      </w:pPr>
      <w:bookmarkStart w:id="39" w:name="_Toc328805428"/>
      <w:r w:rsidRPr="00114C45">
        <w:rPr>
          <w:rFonts w:asciiTheme="minorHAnsi" w:hAnsiTheme="minorHAnsi" w:cs="Times New Roman"/>
          <w:color w:val="auto"/>
          <w:sz w:val="24"/>
          <w:szCs w:val="24"/>
        </w:rPr>
        <w:t xml:space="preserve">VIII. </w:t>
      </w:r>
      <w:r w:rsidR="004C6492" w:rsidRPr="00114C45">
        <w:rPr>
          <w:rFonts w:asciiTheme="minorHAnsi" w:hAnsiTheme="minorHAnsi" w:cs="Times New Roman"/>
          <w:color w:val="auto"/>
          <w:sz w:val="24"/>
          <w:szCs w:val="24"/>
        </w:rPr>
        <w:t>СКЛЮЧВАНЕ НА ДОГОВОР ЗА ОБЩЕСТВЕНА ПОРЪЧКА</w:t>
      </w:r>
      <w:bookmarkEnd w:id="39"/>
    </w:p>
    <w:p w:rsidR="00914431" w:rsidRPr="00114C45" w:rsidRDefault="0029714B" w:rsidP="00114C45">
      <w:pPr>
        <w:pStyle w:val="ListParagraph"/>
        <w:numPr>
          <w:ilvl w:val="0"/>
          <w:numId w:val="1"/>
        </w:numPr>
        <w:spacing w:line="276" w:lineRule="auto"/>
        <w:ind w:left="0" w:firstLine="567"/>
        <w:jc w:val="both"/>
        <w:rPr>
          <w:rFonts w:cs="Times New Roman"/>
          <w:lang w:val="bg-BG"/>
        </w:rPr>
      </w:pPr>
      <w:bookmarkStart w:id="40" w:name="_Ref326403737"/>
      <w:r w:rsidRPr="00114C45">
        <w:rPr>
          <w:rFonts w:cs="Times New Roman"/>
          <w:lang w:val="bg-BG"/>
        </w:rPr>
        <w:t>Възложителят сключва договор за обществена поръчка с определения изпълнител, при условие, че при подписване на договора, определеният изпълнител</w:t>
      </w:r>
      <w:r w:rsidR="00914431" w:rsidRPr="00114C45">
        <w:rPr>
          <w:rFonts w:cs="Times New Roman"/>
          <w:lang w:val="bg-BG"/>
        </w:rPr>
        <w:t xml:space="preserve"> представи</w:t>
      </w:r>
      <w:r w:rsidRPr="00114C45">
        <w:rPr>
          <w:rFonts w:cs="Times New Roman"/>
          <w:lang w:val="bg-BG"/>
        </w:rPr>
        <w:t>:</w:t>
      </w:r>
      <w:bookmarkEnd w:id="40"/>
    </w:p>
    <w:p w:rsidR="00914431" w:rsidRPr="00114C45" w:rsidRDefault="00914431" w:rsidP="00114C45">
      <w:pPr>
        <w:pStyle w:val="ListParagraph"/>
        <w:numPr>
          <w:ilvl w:val="1"/>
          <w:numId w:val="1"/>
        </w:numPr>
        <w:spacing w:line="276" w:lineRule="auto"/>
        <w:ind w:left="993" w:hanging="567"/>
        <w:jc w:val="both"/>
        <w:rPr>
          <w:rFonts w:cs="Times New Roman"/>
          <w:lang w:val="bg-BG"/>
        </w:rPr>
      </w:pPr>
      <w:r w:rsidRPr="00114C45">
        <w:rPr>
          <w:rFonts w:cs="Times New Roman"/>
          <w:lang w:val="bg-BG"/>
        </w:rPr>
        <w:t>А</w:t>
      </w:r>
      <w:r w:rsidR="0029714B" w:rsidRPr="00114C45">
        <w:rPr>
          <w:rFonts w:cs="Times New Roman"/>
          <w:lang w:val="bg-BG"/>
        </w:rPr>
        <w:t xml:space="preserve">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от подизпълнителите и третите лица, чиито капацитет се използват, ако има такива. </w:t>
      </w:r>
    </w:p>
    <w:p w:rsidR="00914431" w:rsidRPr="00114C45" w:rsidRDefault="00914431" w:rsidP="00114C45">
      <w:pPr>
        <w:pStyle w:val="ListParagraph"/>
        <w:numPr>
          <w:ilvl w:val="1"/>
          <w:numId w:val="1"/>
        </w:numPr>
        <w:spacing w:line="276" w:lineRule="auto"/>
        <w:ind w:left="993" w:hanging="567"/>
        <w:jc w:val="both"/>
        <w:rPr>
          <w:rFonts w:cs="Times New Roman"/>
          <w:lang w:val="bg-BG"/>
        </w:rPr>
      </w:pPr>
      <w:r w:rsidRPr="00114C45">
        <w:rPr>
          <w:rFonts w:cs="Times New Roman"/>
          <w:lang w:val="bg-BG"/>
        </w:rPr>
        <w:lastRenderedPageBreak/>
        <w:t>Доказателство за осигурена гаранция за изпълнение.</w:t>
      </w:r>
    </w:p>
    <w:p w:rsidR="0029714B" w:rsidRPr="00114C45" w:rsidRDefault="0029714B" w:rsidP="00114C45">
      <w:pPr>
        <w:pStyle w:val="ListParagraph"/>
        <w:numPr>
          <w:ilvl w:val="0"/>
          <w:numId w:val="1"/>
        </w:numPr>
        <w:spacing w:line="276" w:lineRule="auto"/>
        <w:ind w:left="0" w:firstLine="567"/>
        <w:jc w:val="both"/>
        <w:rPr>
          <w:rFonts w:cs="Times New Roman"/>
          <w:lang w:val="bg-BG"/>
        </w:rPr>
      </w:pPr>
      <w:bookmarkStart w:id="41" w:name="_Ref326403740"/>
      <w:r w:rsidRPr="00114C45">
        <w:rPr>
          <w:rFonts w:cs="Times New Roman"/>
          <w:lang w:val="bg-BG"/>
        </w:rPr>
        <w:t>Документите, които трябва да представи участникът, определен за изпълнител са:</w:t>
      </w:r>
      <w:bookmarkEnd w:id="41"/>
    </w:p>
    <w:p w:rsidR="0029714B" w:rsidRPr="00114C45" w:rsidRDefault="0029714B" w:rsidP="00114C45">
      <w:pPr>
        <w:pStyle w:val="ListParagraph"/>
        <w:numPr>
          <w:ilvl w:val="1"/>
          <w:numId w:val="1"/>
        </w:numPr>
        <w:spacing w:line="276" w:lineRule="auto"/>
        <w:ind w:left="1276" w:hanging="567"/>
        <w:jc w:val="both"/>
        <w:rPr>
          <w:rFonts w:cs="Times New Roman"/>
          <w:lang w:val="bg-BG"/>
        </w:rPr>
      </w:pPr>
      <w:r w:rsidRPr="00114C45">
        <w:rPr>
          <w:rFonts w:cs="Times New Roman"/>
          <w:lang w:val="bg-BG"/>
        </w:rPr>
        <w:t>Свидетелство за съдимост – за обстоятелствата по чл. 54, ал.1, т. 1 от ЗОП;</w:t>
      </w:r>
    </w:p>
    <w:p w:rsidR="0029714B" w:rsidRPr="00114C45" w:rsidRDefault="0029714B" w:rsidP="00114C45">
      <w:pPr>
        <w:pStyle w:val="ListParagraph"/>
        <w:numPr>
          <w:ilvl w:val="1"/>
          <w:numId w:val="1"/>
        </w:numPr>
        <w:spacing w:line="276" w:lineRule="auto"/>
        <w:ind w:left="1276" w:hanging="567"/>
        <w:jc w:val="both"/>
        <w:rPr>
          <w:rFonts w:cs="Times New Roman"/>
          <w:lang w:val="bg-BG"/>
        </w:rPr>
      </w:pPr>
      <w:r w:rsidRPr="00114C45">
        <w:rPr>
          <w:rFonts w:cs="Times New Roman"/>
          <w:lang w:val="bg-BG"/>
        </w:rPr>
        <w:t>Удостоверение от органите по приходите (НАП) и удостоверение от общината по седалището на възложителя и на участника – за обстоятелствата по чл. 54, ал.1, т. 3 от ЗОП;</w:t>
      </w:r>
    </w:p>
    <w:p w:rsidR="0029714B" w:rsidRPr="00114C45" w:rsidRDefault="0029714B" w:rsidP="00114C45">
      <w:pPr>
        <w:pStyle w:val="ListParagraph"/>
        <w:numPr>
          <w:ilvl w:val="1"/>
          <w:numId w:val="1"/>
        </w:numPr>
        <w:spacing w:line="276" w:lineRule="auto"/>
        <w:ind w:left="1276" w:hanging="567"/>
        <w:jc w:val="both"/>
        <w:rPr>
          <w:rFonts w:cs="Times New Roman"/>
          <w:lang w:val="bg-BG"/>
        </w:rPr>
      </w:pPr>
      <w:r w:rsidRPr="00114C45">
        <w:rPr>
          <w:rFonts w:cs="Times New Roman"/>
          <w:lang w:val="bg-BG"/>
        </w:rPr>
        <w:t xml:space="preserve">Удостоверение от органите на Изпълнителна агенция </w:t>
      </w:r>
      <w:r w:rsidR="00C93CAE" w:rsidRPr="00114C45">
        <w:rPr>
          <w:rFonts w:cs="Times New Roman"/>
          <w:lang w:val="bg-BG"/>
        </w:rPr>
        <w:t>“</w:t>
      </w:r>
      <w:r w:rsidRPr="00114C45">
        <w:rPr>
          <w:rFonts w:cs="Times New Roman"/>
          <w:lang w:val="bg-BG"/>
        </w:rPr>
        <w:t>Главна инспекция по труда</w:t>
      </w:r>
      <w:r w:rsidR="00FC3C4A" w:rsidRPr="00114C45">
        <w:rPr>
          <w:rFonts w:cs="Times New Roman"/>
          <w:lang w:val="bg-BG"/>
        </w:rPr>
        <w:t>” – за обстоятелствата по чл. 54, ал.1, т. 6 от ЗОП.</w:t>
      </w:r>
    </w:p>
    <w:p w:rsidR="00FC3C4A" w:rsidRPr="00114C45" w:rsidRDefault="00FC3C4A" w:rsidP="00114C45">
      <w:pPr>
        <w:spacing w:line="276" w:lineRule="auto"/>
        <w:jc w:val="both"/>
        <w:rPr>
          <w:rFonts w:cs="Times New Roman"/>
          <w:lang w:val="bg-BG"/>
        </w:rPr>
      </w:pPr>
      <w:r w:rsidRPr="00114C45">
        <w:rPr>
          <w:rFonts w:cs="Times New Roman"/>
          <w:lang w:val="bg-BG"/>
        </w:rPr>
        <w:t>Когато в това удостоверение се съдържа информация за влязло в сила наказателно постановление или съдебно решение за нарушение по чл. 54, ал.1, т. 6 от ЗОП, участникът представя декларация, че нарушението не е извършено при изпълнение на договор за обществена поръчка.</w:t>
      </w:r>
    </w:p>
    <w:p w:rsidR="00914431" w:rsidRPr="00114C45" w:rsidRDefault="00FC3C4A"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 xml:space="preserve">Когато участникът за изпълнител е чуждестранно лице, той представя съответния документ, издаден от орган от компетентен орган, съгласно законодателството на държавата, в която участникът е установен. </w:t>
      </w:r>
      <w:r w:rsidR="001B12AD" w:rsidRPr="00114C45">
        <w:rPr>
          <w:rFonts w:cs="Times New Roman"/>
          <w:lang w:val="bg-BG"/>
        </w:rPr>
        <w:t xml:space="preserve"> В случаите, когато в съответната държава </w:t>
      </w:r>
      <w:r w:rsidR="006463F5" w:rsidRPr="00114C45">
        <w:rPr>
          <w:rFonts w:cs="Times New Roman"/>
          <w:lang w:val="bg-BG"/>
        </w:rPr>
        <w:t xml:space="preserve">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 </w:t>
      </w:r>
    </w:p>
    <w:p w:rsidR="00914431" w:rsidRPr="00114C45" w:rsidRDefault="006463F5"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У</w:t>
      </w:r>
      <w:r w:rsidR="00914431" w:rsidRPr="00114C45">
        <w:rPr>
          <w:rFonts w:cs="Times New Roman"/>
          <w:lang w:val="bg-BG"/>
        </w:rPr>
        <w:t>частникът не представя документ</w:t>
      </w:r>
      <w:r w:rsidRPr="00114C45">
        <w:rPr>
          <w:rFonts w:cs="Times New Roman"/>
          <w:lang w:val="bg-BG"/>
        </w:rPr>
        <w:t xml:space="preserve">, когато обстоятелствата в </w:t>
      </w:r>
      <w:r w:rsidR="00914431" w:rsidRPr="00114C45">
        <w:rPr>
          <w:rFonts w:cs="Times New Roman"/>
          <w:lang w:val="bg-BG"/>
        </w:rPr>
        <w:t>него</w:t>
      </w:r>
      <w:r w:rsidRPr="00114C45">
        <w:rPr>
          <w:rFonts w:cs="Times New Roman"/>
          <w:lang w:val="bg-BG"/>
        </w:rPr>
        <w:t xml:space="preserve"> са достъпни чрез публичен безплатен регистър или информацията или достъпът до нея се предоставя от компетентен орган на възложителя по служебен път.</w:t>
      </w:r>
      <w:r w:rsidR="00FB7E45" w:rsidRPr="00114C45">
        <w:rPr>
          <w:rFonts w:cs="Times New Roman"/>
          <w:lang w:val="bg-BG"/>
        </w:rPr>
        <w:t xml:space="preserve"> В този случай, участникът посочва публичният безплатен регистър, в който е налична информация за съответните обстоятелства.</w:t>
      </w:r>
    </w:p>
    <w:p w:rsidR="00507336" w:rsidRPr="00114C45" w:rsidRDefault="00507336"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Актуал</w:t>
      </w:r>
      <w:r w:rsidR="00190A3C" w:rsidRPr="00114C45">
        <w:rPr>
          <w:rFonts w:cs="Times New Roman"/>
          <w:lang w:val="bg-BG"/>
        </w:rPr>
        <w:t>ен</w:t>
      </w:r>
      <w:r w:rsidRPr="00114C45">
        <w:rPr>
          <w:rFonts w:cs="Times New Roman"/>
          <w:lang w:val="bg-BG"/>
        </w:rPr>
        <w:t xml:space="preserve"> документ по т. </w:t>
      </w:r>
      <w:r w:rsidR="007244F7">
        <w:fldChar w:fldCharType="begin"/>
      </w:r>
      <w:r w:rsidR="007244F7">
        <w:instrText xml:space="preserve"> REF _Ref326409335 \r \h  \* MERGEFORMAT </w:instrText>
      </w:r>
      <w:r w:rsidR="007244F7">
        <w:fldChar w:fldCharType="separate"/>
      </w:r>
      <w:r w:rsidR="008131DA" w:rsidRPr="008131DA">
        <w:rPr>
          <w:rFonts w:cs="Times New Roman"/>
          <w:lang w:val="bg-BG"/>
        </w:rPr>
        <w:t>22</w:t>
      </w:r>
      <w:r w:rsidR="007244F7">
        <w:fldChar w:fldCharType="end"/>
      </w:r>
      <w:r w:rsidR="00AA3109" w:rsidRPr="00114C45">
        <w:rPr>
          <w:lang w:val="bg-BG"/>
        </w:rPr>
        <w:t>.1</w:t>
      </w:r>
      <w:r w:rsidRPr="00114C45">
        <w:rPr>
          <w:rFonts w:cs="Times New Roman"/>
          <w:lang w:val="bg-BG"/>
        </w:rPr>
        <w:t>.</w:t>
      </w:r>
    </w:p>
    <w:p w:rsidR="00C93CAE" w:rsidRPr="00114C45" w:rsidRDefault="00C93CAE"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Възложителят може да поиска и съответно участникът, определен за изпълнител, е длъжен да представи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ал.2 от ЗОП, независимо от наименованието на органите, в които участват, или длъжностите, които заемат.</w:t>
      </w:r>
    </w:p>
    <w:p w:rsidR="00914431" w:rsidRPr="00114C45" w:rsidRDefault="00FB7E45"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Гаранция за изпълнение на договора.</w:t>
      </w:r>
    </w:p>
    <w:p w:rsidR="00FB7E45" w:rsidRPr="00114C45" w:rsidRDefault="008B1C68"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 xml:space="preserve">Когато определеният изпълнител е </w:t>
      </w:r>
      <w:proofErr w:type="spellStart"/>
      <w:r w:rsidRPr="00114C45">
        <w:rPr>
          <w:rFonts w:cs="Times New Roman"/>
          <w:lang w:val="bg-BG"/>
        </w:rPr>
        <w:t>неперсонифицирано</w:t>
      </w:r>
      <w:proofErr w:type="spellEnd"/>
      <w:r w:rsidRPr="00114C45">
        <w:rPr>
          <w:rFonts w:cs="Times New Roman"/>
          <w:lang w:val="bg-BG"/>
        </w:rPr>
        <w:t xml:space="preserve"> обединение на физически и/или юридически лица - изпълнителят представя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w:t>
      </w:r>
    </w:p>
    <w:p w:rsidR="00FB7E45" w:rsidRPr="00114C45" w:rsidRDefault="00FB7E45" w:rsidP="00114C45">
      <w:pPr>
        <w:pStyle w:val="ListParagraph"/>
        <w:numPr>
          <w:ilvl w:val="0"/>
          <w:numId w:val="1"/>
        </w:numPr>
        <w:spacing w:line="276" w:lineRule="auto"/>
        <w:ind w:left="0" w:firstLine="426"/>
        <w:jc w:val="both"/>
        <w:rPr>
          <w:rFonts w:cs="Times New Roman"/>
          <w:lang w:val="bg-BG"/>
        </w:rPr>
      </w:pPr>
      <w:r w:rsidRPr="00114C45">
        <w:rPr>
          <w:rFonts w:cs="Times New Roman"/>
          <w:lang w:val="bg-BG"/>
        </w:rPr>
        <w:t xml:space="preserve">Възложителят не сключва договор, когато участникът, класиран на първо място: </w:t>
      </w:r>
    </w:p>
    <w:p w:rsidR="00FB7E45" w:rsidRPr="00114C45" w:rsidRDefault="00FB7E45" w:rsidP="00114C45">
      <w:pPr>
        <w:pStyle w:val="ListParagraph"/>
        <w:numPr>
          <w:ilvl w:val="1"/>
          <w:numId w:val="1"/>
        </w:numPr>
        <w:spacing w:line="276" w:lineRule="auto"/>
        <w:ind w:hanging="83"/>
        <w:jc w:val="both"/>
        <w:rPr>
          <w:rFonts w:cs="Times New Roman"/>
          <w:lang w:val="bg-BG"/>
        </w:rPr>
      </w:pPr>
      <w:r w:rsidRPr="00114C45">
        <w:rPr>
          <w:rFonts w:cs="Times New Roman"/>
          <w:lang w:val="bg-BG"/>
        </w:rPr>
        <w:t>откаже да сключи договор;</w:t>
      </w:r>
    </w:p>
    <w:p w:rsidR="00FB7E45" w:rsidRPr="00114C45" w:rsidRDefault="00FB7E45" w:rsidP="00114C45">
      <w:pPr>
        <w:pStyle w:val="ListParagraph"/>
        <w:numPr>
          <w:ilvl w:val="1"/>
          <w:numId w:val="1"/>
        </w:numPr>
        <w:spacing w:line="276" w:lineRule="auto"/>
        <w:ind w:hanging="83"/>
        <w:jc w:val="both"/>
        <w:rPr>
          <w:rFonts w:cs="Times New Roman"/>
          <w:lang w:val="bg-BG"/>
        </w:rPr>
      </w:pPr>
      <w:r w:rsidRPr="00114C45">
        <w:rPr>
          <w:rFonts w:cs="Times New Roman"/>
          <w:lang w:val="bg-BG"/>
        </w:rPr>
        <w:lastRenderedPageBreak/>
        <w:t xml:space="preserve">не изпълни някое от условията </w:t>
      </w:r>
      <w:r w:rsidR="00914431" w:rsidRPr="00114C45">
        <w:rPr>
          <w:rFonts w:cs="Times New Roman"/>
          <w:lang w:val="bg-BG"/>
        </w:rPr>
        <w:t xml:space="preserve">по т. </w:t>
      </w:r>
      <w:r w:rsidR="00D0758F" w:rsidRPr="00114C45">
        <w:t>100</w:t>
      </w:r>
      <w:r w:rsidRPr="00114C45">
        <w:rPr>
          <w:rFonts w:cs="Times New Roman"/>
          <w:lang w:val="bg-BG"/>
        </w:rPr>
        <w:t>, или</w:t>
      </w:r>
    </w:p>
    <w:p w:rsidR="00FB7E45" w:rsidRPr="00114C45" w:rsidRDefault="00FB7E45" w:rsidP="00114C45">
      <w:pPr>
        <w:pStyle w:val="ListParagraph"/>
        <w:numPr>
          <w:ilvl w:val="1"/>
          <w:numId w:val="1"/>
        </w:numPr>
        <w:spacing w:line="276" w:lineRule="auto"/>
        <w:ind w:hanging="83"/>
        <w:jc w:val="both"/>
        <w:rPr>
          <w:rFonts w:cs="Times New Roman"/>
          <w:lang w:val="bg-BG"/>
        </w:rPr>
      </w:pPr>
      <w:r w:rsidRPr="00114C45">
        <w:rPr>
          <w:rFonts w:cs="Times New Roman"/>
          <w:lang w:val="bg-BG"/>
        </w:rPr>
        <w:t xml:space="preserve">не докаже, че не са налице основания за отстраняване от процедурата. </w:t>
      </w:r>
    </w:p>
    <w:p w:rsidR="00FB7E45" w:rsidRPr="00114C45" w:rsidRDefault="00FB7E45" w:rsidP="00114C45">
      <w:pPr>
        <w:widowControl w:val="0"/>
        <w:autoSpaceDE w:val="0"/>
        <w:autoSpaceDN w:val="0"/>
        <w:adjustRightInd w:val="0"/>
        <w:spacing w:after="240" w:line="276" w:lineRule="auto"/>
        <w:jc w:val="both"/>
        <w:rPr>
          <w:rFonts w:cs="Times New Roman"/>
          <w:lang w:val="bg-BG"/>
        </w:rPr>
      </w:pPr>
      <w:r w:rsidRPr="00114C45">
        <w:rPr>
          <w:rFonts w:cs="Times New Roman"/>
          <w:lang w:val="bg-BG"/>
        </w:rPr>
        <w:t xml:space="preserve">В този случай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 </w:t>
      </w:r>
    </w:p>
    <w:p w:rsidR="00615BDD" w:rsidRPr="00114C45" w:rsidRDefault="00615BDD" w:rsidP="00114C45">
      <w:pPr>
        <w:pStyle w:val="ListParagraph"/>
        <w:widowControl w:val="0"/>
        <w:numPr>
          <w:ilvl w:val="0"/>
          <w:numId w:val="1"/>
        </w:numPr>
        <w:autoSpaceDE w:val="0"/>
        <w:autoSpaceDN w:val="0"/>
        <w:adjustRightInd w:val="0"/>
        <w:spacing w:after="240" w:line="276" w:lineRule="auto"/>
        <w:ind w:left="0" w:firstLine="567"/>
        <w:jc w:val="both"/>
        <w:rPr>
          <w:rFonts w:cs="Times New Roman"/>
          <w:lang w:val="bg-BG"/>
        </w:rPr>
      </w:pPr>
      <w:r w:rsidRPr="00114C45">
        <w:rPr>
          <w:rFonts w:cs="Times New Roman"/>
          <w:lang w:val="bg-BG"/>
        </w:rPr>
        <w:t>Възложителят сключва договора в едномесечен срок след влизането в сила на</w:t>
      </w:r>
      <w:r w:rsidR="00E47893" w:rsidRPr="00114C45">
        <w:rPr>
          <w:rFonts w:cs="Times New Roman"/>
          <w:lang w:val="bg-BG"/>
        </w:rPr>
        <w:t xml:space="preserve"> </w:t>
      </w:r>
      <w:r w:rsidRPr="00114C45">
        <w:rPr>
          <w:rFonts w:cs="Times New Roman"/>
          <w:lang w:val="bg-BG"/>
        </w:rPr>
        <w:t xml:space="preserve">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 </w:t>
      </w:r>
    </w:p>
    <w:p w:rsidR="00671ED8" w:rsidRPr="001B55C7" w:rsidRDefault="00615BDD" w:rsidP="001B55C7">
      <w:pPr>
        <w:pStyle w:val="ListParagraph"/>
        <w:widowControl w:val="0"/>
        <w:numPr>
          <w:ilvl w:val="0"/>
          <w:numId w:val="1"/>
        </w:numPr>
        <w:autoSpaceDE w:val="0"/>
        <w:autoSpaceDN w:val="0"/>
        <w:adjustRightInd w:val="0"/>
        <w:spacing w:after="240" w:line="276" w:lineRule="auto"/>
        <w:ind w:left="0" w:firstLine="567"/>
        <w:jc w:val="both"/>
        <w:rPr>
          <w:rFonts w:cs="Times New Roman"/>
          <w:lang w:val="bg-BG"/>
        </w:rPr>
      </w:pPr>
      <w:r w:rsidRPr="00114C45">
        <w:rPr>
          <w:rFonts w:cs="Times New Roman"/>
          <w:lang w:val="bg-BG"/>
        </w:rPr>
        <w:t xml:space="preserve">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когато определеният за изпълнител е единственият заинтересован участник и няма заинтересовани кандидати. </w:t>
      </w:r>
    </w:p>
    <w:p w:rsidR="00671ED8" w:rsidRPr="001B55C7" w:rsidRDefault="00A96D20" w:rsidP="001B55C7">
      <w:pPr>
        <w:pStyle w:val="Heading2"/>
        <w:spacing w:line="276" w:lineRule="auto"/>
        <w:rPr>
          <w:rFonts w:asciiTheme="minorHAnsi" w:hAnsiTheme="minorHAnsi" w:cs="Times New Roman"/>
          <w:color w:val="auto"/>
          <w:sz w:val="24"/>
          <w:szCs w:val="24"/>
          <w:lang w:val="bg-BG"/>
        </w:rPr>
      </w:pPr>
      <w:bookmarkStart w:id="42" w:name="_Toc328805429"/>
      <w:r w:rsidRPr="00114C45">
        <w:rPr>
          <w:rFonts w:asciiTheme="minorHAnsi" w:hAnsiTheme="minorHAnsi" w:cs="Times New Roman"/>
          <w:color w:val="auto"/>
          <w:sz w:val="24"/>
          <w:szCs w:val="24"/>
          <w:lang w:val="bg-BG"/>
        </w:rPr>
        <w:t>Гаранция за изпълнение на договора</w:t>
      </w:r>
      <w:bookmarkEnd w:id="42"/>
    </w:p>
    <w:p w:rsidR="0029714B" w:rsidRPr="00114C45" w:rsidRDefault="00A96D20" w:rsidP="00114C45">
      <w:pPr>
        <w:pStyle w:val="ListParagraph"/>
        <w:numPr>
          <w:ilvl w:val="0"/>
          <w:numId w:val="1"/>
        </w:numPr>
        <w:tabs>
          <w:tab w:val="left" w:pos="851"/>
        </w:tabs>
        <w:spacing w:line="276" w:lineRule="auto"/>
        <w:ind w:left="0" w:firstLine="709"/>
        <w:jc w:val="both"/>
        <w:rPr>
          <w:rFonts w:cs="Times New Roman"/>
          <w:lang w:val="bg-BG"/>
        </w:rPr>
      </w:pPr>
      <w:r w:rsidRPr="00114C45">
        <w:rPr>
          <w:rFonts w:cs="Times New Roman"/>
          <w:lang w:val="bg-BG"/>
        </w:rPr>
        <w:t>Участникът, определен за изпълнител</w:t>
      </w:r>
      <w:r w:rsidR="00BC1913" w:rsidRPr="00114C45">
        <w:rPr>
          <w:rFonts w:cs="Times New Roman"/>
          <w:lang w:val="bg-BG"/>
        </w:rPr>
        <w:t>,</w:t>
      </w:r>
      <w:r w:rsidRPr="00114C45">
        <w:rPr>
          <w:rFonts w:cs="Times New Roman"/>
          <w:lang w:val="bg-BG"/>
        </w:rPr>
        <w:t xml:space="preserve"> предоставя гаранция за изпълнение на договора в размер на </w:t>
      </w:r>
      <w:r w:rsidR="00157E77" w:rsidRPr="00114C45">
        <w:rPr>
          <w:rFonts w:cs="Times New Roman"/>
        </w:rPr>
        <w:t>3</w:t>
      </w:r>
      <w:r w:rsidR="00204476" w:rsidRPr="00114C45">
        <w:rPr>
          <w:rFonts w:cs="Times New Roman"/>
          <w:lang w:val="bg-BG"/>
        </w:rPr>
        <w:t xml:space="preserve"> </w:t>
      </w:r>
      <w:r w:rsidRPr="00114C45">
        <w:rPr>
          <w:rFonts w:cs="Times New Roman"/>
          <w:lang w:val="bg-BG"/>
        </w:rPr>
        <w:t xml:space="preserve">% от </w:t>
      </w:r>
      <w:r w:rsidR="00AB3C52" w:rsidRPr="00114C45">
        <w:rPr>
          <w:rFonts w:cs="Times New Roman"/>
          <w:lang w:val="bg-BG"/>
        </w:rPr>
        <w:t>стойността на договора</w:t>
      </w:r>
      <w:r w:rsidR="00796309" w:rsidRPr="00114C45">
        <w:rPr>
          <w:rFonts w:cs="Times New Roman"/>
          <w:lang w:val="bg-BG"/>
        </w:rPr>
        <w:t xml:space="preserve"> в лева без ДДС</w:t>
      </w:r>
      <w:r w:rsidR="00204476" w:rsidRPr="00114C45">
        <w:rPr>
          <w:rFonts w:cs="Times New Roman"/>
          <w:lang w:val="bg-BG"/>
        </w:rPr>
        <w:t>, съгласно чл. 111, ал. 2 от ЗОП</w:t>
      </w:r>
      <w:r w:rsidR="00AB3C52" w:rsidRPr="00114C45">
        <w:rPr>
          <w:rFonts w:cs="Times New Roman"/>
          <w:lang w:val="bg-BG"/>
        </w:rPr>
        <w:t>.</w:t>
      </w:r>
    </w:p>
    <w:p w:rsidR="00A96D20" w:rsidRPr="00114C45" w:rsidRDefault="00A96D20" w:rsidP="00114C45">
      <w:pPr>
        <w:pStyle w:val="ListParagraph"/>
        <w:widowControl w:val="0"/>
        <w:numPr>
          <w:ilvl w:val="0"/>
          <w:numId w:val="1"/>
        </w:numPr>
        <w:tabs>
          <w:tab w:val="left" w:pos="851"/>
        </w:tabs>
        <w:autoSpaceDE w:val="0"/>
        <w:autoSpaceDN w:val="0"/>
        <w:adjustRightInd w:val="0"/>
        <w:spacing w:after="240" w:line="276" w:lineRule="auto"/>
        <w:ind w:left="0" w:firstLine="709"/>
        <w:rPr>
          <w:rFonts w:cs="Times New Roman"/>
          <w:lang w:val="bg-BG"/>
        </w:rPr>
      </w:pPr>
      <w:r w:rsidRPr="00114C45">
        <w:rPr>
          <w:rFonts w:cs="Times New Roman"/>
          <w:lang w:val="bg-BG"/>
        </w:rPr>
        <w:t xml:space="preserve">Гаранцията се предоставят в една от следните форми: </w:t>
      </w:r>
    </w:p>
    <w:p w:rsidR="00A96D20" w:rsidRPr="00114C45" w:rsidRDefault="00A96D20" w:rsidP="00114C45">
      <w:pPr>
        <w:pStyle w:val="ListParagraph"/>
        <w:numPr>
          <w:ilvl w:val="1"/>
          <w:numId w:val="1"/>
        </w:numPr>
        <w:tabs>
          <w:tab w:val="left" w:pos="993"/>
        </w:tabs>
        <w:spacing w:line="276" w:lineRule="auto"/>
        <w:ind w:left="1701" w:hanging="709"/>
        <w:jc w:val="both"/>
        <w:rPr>
          <w:rFonts w:cs="Times New Roman"/>
          <w:lang w:val="bg-BG"/>
        </w:rPr>
      </w:pPr>
      <w:r w:rsidRPr="00114C45">
        <w:rPr>
          <w:rFonts w:cs="Times New Roman"/>
          <w:lang w:val="bg-BG"/>
        </w:rPr>
        <w:t>парична сума – чрез превод по следната банкова сметка на възложителя</w:t>
      </w:r>
      <w:r w:rsidR="002D1734" w:rsidRPr="00114C45">
        <w:rPr>
          <w:rFonts w:cs="Times New Roman"/>
          <w:lang w:val="bg-BG"/>
        </w:rPr>
        <w:t>:</w:t>
      </w:r>
    </w:p>
    <w:p w:rsidR="00815A57" w:rsidRPr="00114C45" w:rsidRDefault="00815A57" w:rsidP="00114C45">
      <w:pPr>
        <w:pStyle w:val="ListParagraph"/>
        <w:tabs>
          <w:tab w:val="left" w:pos="993"/>
        </w:tabs>
        <w:spacing w:line="276" w:lineRule="auto"/>
        <w:ind w:left="1701"/>
        <w:jc w:val="both"/>
        <w:rPr>
          <w:rFonts w:cs="Times New Roman"/>
          <w:lang w:val="bg-BG"/>
        </w:rPr>
      </w:pPr>
      <w:r w:rsidRPr="00BC3F0D">
        <w:rPr>
          <w:rFonts w:cs="Times New Roman"/>
          <w:color w:val="000000"/>
        </w:rPr>
        <w:t>БНБ - ЦУ, IBAN: BG45 BNBG 9661 3300 1343 01</w:t>
      </w:r>
      <w:proofErr w:type="gramStart"/>
      <w:r w:rsidRPr="00BC3F0D">
        <w:rPr>
          <w:rFonts w:cs="Times New Roman"/>
          <w:color w:val="000000"/>
        </w:rPr>
        <w:t>;</w:t>
      </w:r>
      <w:proofErr w:type="gramEnd"/>
      <w:r w:rsidRPr="00BC3F0D">
        <w:rPr>
          <w:rFonts w:cs="Times New Roman"/>
          <w:color w:val="000000"/>
        </w:rPr>
        <w:t xml:space="preserve"> BIC: BNBGBGSD.</w:t>
      </w:r>
    </w:p>
    <w:p w:rsidR="002D1734" w:rsidRPr="00114C45" w:rsidRDefault="00A96D20" w:rsidP="00114C45">
      <w:pPr>
        <w:pStyle w:val="ListParagraph"/>
        <w:widowControl w:val="0"/>
        <w:numPr>
          <w:ilvl w:val="1"/>
          <w:numId w:val="1"/>
        </w:numPr>
        <w:tabs>
          <w:tab w:val="left" w:pos="993"/>
        </w:tabs>
        <w:autoSpaceDE w:val="0"/>
        <w:autoSpaceDN w:val="0"/>
        <w:adjustRightInd w:val="0"/>
        <w:spacing w:after="240" w:line="276" w:lineRule="auto"/>
        <w:ind w:left="1701" w:hanging="709"/>
        <w:rPr>
          <w:rFonts w:cs="Times New Roman"/>
          <w:lang w:val="bg-BG"/>
        </w:rPr>
      </w:pPr>
      <w:r w:rsidRPr="00114C45">
        <w:rPr>
          <w:rFonts w:cs="Times New Roman"/>
          <w:lang w:val="bg-BG"/>
        </w:rPr>
        <w:t xml:space="preserve">банкова гаранция; </w:t>
      </w:r>
    </w:p>
    <w:p w:rsidR="00A96D20" w:rsidRPr="00114C45" w:rsidRDefault="00A96D20" w:rsidP="00114C45">
      <w:pPr>
        <w:pStyle w:val="ListParagraph"/>
        <w:widowControl w:val="0"/>
        <w:numPr>
          <w:ilvl w:val="1"/>
          <w:numId w:val="1"/>
        </w:numPr>
        <w:tabs>
          <w:tab w:val="left" w:pos="993"/>
        </w:tabs>
        <w:autoSpaceDE w:val="0"/>
        <w:autoSpaceDN w:val="0"/>
        <w:adjustRightInd w:val="0"/>
        <w:spacing w:after="240" w:line="276" w:lineRule="auto"/>
        <w:ind w:left="1701" w:hanging="709"/>
        <w:rPr>
          <w:rFonts w:cs="Times New Roman"/>
          <w:lang w:val="bg-BG"/>
        </w:rPr>
      </w:pPr>
      <w:r w:rsidRPr="00114C45">
        <w:rPr>
          <w:rFonts w:cs="Times New Roman"/>
          <w:lang w:val="bg-BG"/>
        </w:rPr>
        <w:t xml:space="preserve">застраховка, която обезпечава изпълнението чрез покритие на отговорността на изпълнителя. </w:t>
      </w:r>
    </w:p>
    <w:p w:rsidR="00A96D20" w:rsidRPr="00114C45" w:rsidRDefault="00A96D20" w:rsidP="00114C45">
      <w:pPr>
        <w:pStyle w:val="ListParagraph"/>
        <w:numPr>
          <w:ilvl w:val="0"/>
          <w:numId w:val="1"/>
        </w:numPr>
        <w:tabs>
          <w:tab w:val="left" w:pos="851"/>
        </w:tabs>
        <w:spacing w:line="276" w:lineRule="auto"/>
        <w:ind w:left="0" w:firstLine="709"/>
        <w:jc w:val="both"/>
        <w:rPr>
          <w:rFonts w:cs="Times New Roman"/>
          <w:lang w:val="bg-BG"/>
        </w:rPr>
      </w:pPr>
      <w:r w:rsidRPr="00114C45">
        <w:rPr>
          <w:rFonts w:cs="Times New Roman"/>
          <w:lang w:val="bg-BG"/>
        </w:rPr>
        <w:t xml:space="preserve">Участникът, определен за изпълнител, избира сам формата на гаранцията за изпълнение. </w:t>
      </w:r>
    </w:p>
    <w:p w:rsidR="00A96D20" w:rsidRPr="00114C45" w:rsidRDefault="00A96D20" w:rsidP="00114C45">
      <w:pPr>
        <w:pStyle w:val="ListParagraph"/>
        <w:numPr>
          <w:ilvl w:val="0"/>
          <w:numId w:val="1"/>
        </w:numPr>
        <w:tabs>
          <w:tab w:val="left" w:pos="851"/>
        </w:tabs>
        <w:spacing w:line="276" w:lineRule="auto"/>
        <w:ind w:left="0" w:firstLine="709"/>
        <w:jc w:val="both"/>
        <w:rPr>
          <w:rFonts w:cs="Times New Roman"/>
          <w:lang w:val="bg-BG"/>
        </w:rPr>
      </w:pPr>
      <w:r w:rsidRPr="00114C45">
        <w:rPr>
          <w:rFonts w:cs="Times New Roman"/>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w:t>
      </w:r>
      <w:r w:rsidR="002B01C3" w:rsidRPr="00114C45">
        <w:rPr>
          <w:rFonts w:cs="Times New Roman"/>
          <w:lang w:val="bg-BG"/>
        </w:rPr>
        <w:t xml:space="preserve"> или титуляр на застраховката</w:t>
      </w:r>
      <w:r w:rsidRPr="00114C45">
        <w:rPr>
          <w:rFonts w:cs="Times New Roman"/>
          <w:lang w:val="bg-BG"/>
        </w:rPr>
        <w:t xml:space="preserve">. </w:t>
      </w:r>
    </w:p>
    <w:p w:rsidR="0044692C" w:rsidRPr="001B55C7" w:rsidRDefault="00A96D20" w:rsidP="001B55C7">
      <w:pPr>
        <w:pStyle w:val="ListParagraph"/>
        <w:numPr>
          <w:ilvl w:val="0"/>
          <w:numId w:val="1"/>
        </w:numPr>
        <w:tabs>
          <w:tab w:val="left" w:pos="851"/>
        </w:tabs>
        <w:spacing w:line="276" w:lineRule="auto"/>
        <w:ind w:left="0" w:firstLine="709"/>
        <w:jc w:val="both"/>
        <w:rPr>
          <w:rFonts w:cs="Times New Roman"/>
          <w:lang w:val="bg-BG"/>
        </w:rPr>
      </w:pPr>
      <w:r w:rsidRPr="00114C45">
        <w:rPr>
          <w:rFonts w:cs="Times New Roman"/>
          <w:lang w:val="bg-BG"/>
        </w:rPr>
        <w:t xml:space="preserve">Условията и сроковете за задържане или освобождаване на гаранцията за изпълнение </w:t>
      </w:r>
      <w:r w:rsidR="002B01C3" w:rsidRPr="00114C45">
        <w:rPr>
          <w:rFonts w:cs="Times New Roman"/>
          <w:lang w:val="bg-BG"/>
        </w:rPr>
        <w:t>са посочени</w:t>
      </w:r>
      <w:r w:rsidRPr="00114C45">
        <w:rPr>
          <w:rFonts w:cs="Times New Roman"/>
          <w:lang w:val="bg-BG"/>
        </w:rPr>
        <w:t xml:space="preserve"> в договора за обществена поръчка. </w:t>
      </w:r>
    </w:p>
    <w:p w:rsidR="00DA1310" w:rsidRPr="001B55C7" w:rsidRDefault="002B01C3" w:rsidP="001B55C7">
      <w:pPr>
        <w:pStyle w:val="Heading2"/>
        <w:spacing w:line="276" w:lineRule="auto"/>
        <w:rPr>
          <w:rFonts w:asciiTheme="minorHAnsi" w:hAnsiTheme="minorHAnsi" w:cs="Times New Roman"/>
          <w:color w:val="auto"/>
          <w:sz w:val="24"/>
          <w:szCs w:val="24"/>
          <w:lang w:val="bg-BG"/>
        </w:rPr>
      </w:pPr>
      <w:bookmarkStart w:id="43" w:name="_Toc328805430"/>
      <w:r w:rsidRPr="00114C45">
        <w:rPr>
          <w:rFonts w:asciiTheme="minorHAnsi" w:hAnsiTheme="minorHAnsi" w:cs="Times New Roman"/>
          <w:color w:val="auto"/>
          <w:sz w:val="24"/>
          <w:szCs w:val="24"/>
          <w:lang w:val="bg-BG"/>
        </w:rPr>
        <w:t xml:space="preserve">Договор за </w:t>
      </w:r>
      <w:proofErr w:type="spellStart"/>
      <w:r w:rsidRPr="00114C45">
        <w:rPr>
          <w:rFonts w:asciiTheme="minorHAnsi" w:hAnsiTheme="minorHAnsi" w:cs="Times New Roman"/>
          <w:color w:val="auto"/>
          <w:sz w:val="24"/>
          <w:szCs w:val="24"/>
          <w:lang w:val="bg-BG"/>
        </w:rPr>
        <w:t>подизпълнение</w:t>
      </w:r>
      <w:bookmarkEnd w:id="43"/>
      <w:proofErr w:type="spellEnd"/>
    </w:p>
    <w:p w:rsidR="00914431" w:rsidRPr="00114C45" w:rsidRDefault="00C3366E" w:rsidP="00114C45">
      <w:pPr>
        <w:pStyle w:val="ListParagraph"/>
        <w:widowControl w:val="0"/>
        <w:numPr>
          <w:ilvl w:val="0"/>
          <w:numId w:val="1"/>
        </w:numPr>
        <w:autoSpaceDE w:val="0"/>
        <w:autoSpaceDN w:val="0"/>
        <w:adjustRightInd w:val="0"/>
        <w:spacing w:after="240" w:line="276" w:lineRule="auto"/>
        <w:ind w:left="0" w:firstLine="709"/>
        <w:jc w:val="both"/>
        <w:rPr>
          <w:rFonts w:cs="Times New Roman"/>
          <w:lang w:val="bg-BG"/>
        </w:rPr>
      </w:pPr>
      <w:r w:rsidRPr="00114C45">
        <w:rPr>
          <w:rFonts w:cs="Times New Roman"/>
          <w:lang w:val="bg-BG"/>
        </w:rPr>
        <w:t>Изпълнителят</w:t>
      </w:r>
      <w:r w:rsidR="00E734B8" w:rsidRPr="00114C45">
        <w:rPr>
          <w:rFonts w:cs="Times New Roman"/>
          <w:lang w:val="bg-BG"/>
        </w:rPr>
        <w:t xml:space="preserve"> сключва</w:t>
      </w:r>
      <w:r w:rsidR="00493CBF" w:rsidRPr="00114C45">
        <w:rPr>
          <w:rFonts w:cs="Times New Roman"/>
          <w:lang w:val="bg-BG"/>
        </w:rPr>
        <w:t xml:space="preserve"> договор за </w:t>
      </w:r>
      <w:proofErr w:type="spellStart"/>
      <w:r w:rsidR="00493CBF" w:rsidRPr="00114C45">
        <w:rPr>
          <w:rFonts w:cs="Times New Roman"/>
          <w:lang w:val="bg-BG"/>
        </w:rPr>
        <w:t>подизпълнение</w:t>
      </w:r>
      <w:proofErr w:type="spellEnd"/>
      <w:r w:rsidR="00493CBF" w:rsidRPr="00114C45">
        <w:rPr>
          <w:rFonts w:cs="Times New Roman"/>
          <w:lang w:val="bg-BG"/>
        </w:rPr>
        <w:t xml:space="preserve"> с подизпълнителите, посочени в офертата. В срок до 3 дни от сключването на договор за </w:t>
      </w:r>
      <w:proofErr w:type="spellStart"/>
      <w:r w:rsidR="00493CBF" w:rsidRPr="00114C45">
        <w:rPr>
          <w:rFonts w:cs="Times New Roman"/>
          <w:lang w:val="bg-BG"/>
        </w:rPr>
        <w:t>подизпълнение</w:t>
      </w:r>
      <w:proofErr w:type="spellEnd"/>
      <w:r w:rsidR="00493CBF" w:rsidRPr="00114C45">
        <w:rPr>
          <w:rFonts w:cs="Times New Roman"/>
          <w:lang w:val="bg-BG"/>
        </w:rPr>
        <w:t xml:space="preserve"> изпълнителят изпраща копие на договора на възложителя заедно с доказателства, </w:t>
      </w:r>
      <w:r w:rsidRPr="00114C45">
        <w:rPr>
          <w:rFonts w:cs="Times New Roman"/>
          <w:lang w:val="bg-BG"/>
        </w:rPr>
        <w:t>че п</w:t>
      </w:r>
      <w:r w:rsidR="00493CBF" w:rsidRPr="00114C45">
        <w:rPr>
          <w:rFonts w:cs="Times New Roman"/>
          <w:lang w:val="bg-BG"/>
        </w:rPr>
        <w:t xml:space="preserve">одизпълнителите отговарят на съответните критерии за подбор съобразно вида и дела от поръчката, </w:t>
      </w:r>
      <w:proofErr w:type="spellStart"/>
      <w:r w:rsidR="00493CBF" w:rsidRPr="00114C45">
        <w:rPr>
          <w:rFonts w:cs="Times New Roman"/>
          <w:lang w:val="bg-BG"/>
        </w:rPr>
        <w:t>който</w:t>
      </w:r>
      <w:proofErr w:type="spellEnd"/>
      <w:r w:rsidR="00493CBF" w:rsidRPr="00114C45">
        <w:rPr>
          <w:rFonts w:cs="Times New Roman"/>
          <w:lang w:val="bg-BG"/>
        </w:rPr>
        <w:t xml:space="preserve"> ще изпълняват, и </w:t>
      </w:r>
      <w:r w:rsidR="00E734B8" w:rsidRPr="00114C45">
        <w:rPr>
          <w:rFonts w:cs="Times New Roman"/>
          <w:lang w:val="bg-BG"/>
        </w:rPr>
        <w:t xml:space="preserve">че </w:t>
      </w:r>
      <w:r w:rsidR="00493CBF" w:rsidRPr="00114C45">
        <w:rPr>
          <w:rFonts w:cs="Times New Roman"/>
          <w:lang w:val="bg-BG"/>
        </w:rPr>
        <w:t xml:space="preserve">за тях не са налице основания за отстраняване от процедурата. </w:t>
      </w:r>
    </w:p>
    <w:p w:rsidR="00B31A1E" w:rsidRPr="001B55C7" w:rsidRDefault="00B31A1E" w:rsidP="00114C45">
      <w:pPr>
        <w:pStyle w:val="ListParagraph"/>
        <w:widowControl w:val="0"/>
        <w:numPr>
          <w:ilvl w:val="0"/>
          <w:numId w:val="1"/>
        </w:numPr>
        <w:autoSpaceDE w:val="0"/>
        <w:autoSpaceDN w:val="0"/>
        <w:adjustRightInd w:val="0"/>
        <w:spacing w:after="240" w:line="276" w:lineRule="auto"/>
        <w:ind w:left="0" w:firstLine="709"/>
        <w:jc w:val="both"/>
        <w:rPr>
          <w:rFonts w:cs="Times New Roman"/>
          <w:lang w:val="bg-BG"/>
        </w:rPr>
      </w:pPr>
      <w:r w:rsidRPr="001B55C7">
        <w:rPr>
          <w:rFonts w:cs="Times New Roman"/>
          <w:lang w:val="bg-BG"/>
        </w:rPr>
        <w:t xml:space="preserve">В случай, че за изпълнение на поръчката има сключен договор за </w:t>
      </w:r>
      <w:proofErr w:type="spellStart"/>
      <w:r w:rsidRPr="001B55C7">
        <w:rPr>
          <w:rFonts w:cs="Times New Roman"/>
          <w:lang w:val="bg-BG"/>
        </w:rPr>
        <w:t>подизпълнение</w:t>
      </w:r>
      <w:proofErr w:type="spellEnd"/>
      <w:r w:rsidRPr="001B55C7">
        <w:rPr>
          <w:rFonts w:cs="Times New Roman"/>
          <w:lang w:val="bg-BG"/>
        </w:rPr>
        <w:t xml:space="preserve"> възложителят заплаща възнаграждение пряко на подизпълнител, </w:t>
      </w:r>
    </w:p>
    <w:p w:rsidR="001B55C7" w:rsidRPr="001B55C7" w:rsidRDefault="001B55C7" w:rsidP="001B55C7">
      <w:pPr>
        <w:pStyle w:val="ListParagraph"/>
        <w:widowControl w:val="0"/>
        <w:autoSpaceDE w:val="0"/>
        <w:autoSpaceDN w:val="0"/>
        <w:adjustRightInd w:val="0"/>
        <w:spacing w:after="240" w:line="276" w:lineRule="auto"/>
        <w:ind w:left="709"/>
        <w:jc w:val="both"/>
        <w:rPr>
          <w:rFonts w:cs="Times New Roman"/>
          <w:lang w:val="bg-BG"/>
        </w:rPr>
      </w:pPr>
    </w:p>
    <w:p w:rsidR="001B55C7" w:rsidRPr="001B55C7" w:rsidRDefault="001B55C7" w:rsidP="001B55C7">
      <w:pPr>
        <w:pStyle w:val="ListParagraph"/>
        <w:widowControl w:val="0"/>
        <w:autoSpaceDE w:val="0"/>
        <w:autoSpaceDN w:val="0"/>
        <w:adjustRightInd w:val="0"/>
        <w:spacing w:after="240" w:line="276" w:lineRule="auto"/>
        <w:ind w:left="709"/>
        <w:jc w:val="both"/>
        <w:rPr>
          <w:rFonts w:cs="Times New Roman"/>
          <w:lang w:val="bg-BG"/>
        </w:rPr>
      </w:pPr>
      <w:r w:rsidRPr="001B55C7">
        <w:rPr>
          <w:rFonts w:cs="Times New Roman"/>
          <w:lang w:val="bg-BG"/>
        </w:rPr>
        <w:lastRenderedPageBreak/>
        <w:t>когато са налице следните условия:</w:t>
      </w:r>
    </w:p>
    <w:p w:rsidR="00AB3C52" w:rsidRPr="00114C45" w:rsidRDefault="00AB3C52"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Частта от поръчката, която се изпълнява от подизпълнителя, може да бъде предадена като отделен обект на изпълнителя или на възложителя</w:t>
      </w:r>
      <w:r w:rsidR="000F58BA" w:rsidRPr="00114C45">
        <w:rPr>
          <w:rFonts w:cs="Times New Roman"/>
          <w:lang w:val="bg-BG"/>
        </w:rPr>
        <w:t>.</w:t>
      </w:r>
    </w:p>
    <w:p w:rsidR="00B31A1E" w:rsidRPr="00114C45" w:rsidRDefault="00B31A1E"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Подизпълнителят е отправил искане до възложителя, чрез изпълнителя, който е длъжен да го предостави на възложителя в 15-дневен срок от получаването му.</w:t>
      </w:r>
    </w:p>
    <w:p w:rsidR="00B31A1E" w:rsidRPr="00114C45" w:rsidRDefault="00B31A1E"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 xml:space="preserve">Към искането </w:t>
      </w:r>
      <w:r w:rsidR="00C3366E" w:rsidRPr="00114C45">
        <w:rPr>
          <w:rFonts w:cs="Times New Roman"/>
          <w:lang w:val="bg-BG"/>
        </w:rPr>
        <w:t>изпълнителят</w:t>
      </w:r>
      <w:r w:rsidRPr="00114C45">
        <w:rPr>
          <w:rFonts w:cs="Times New Roman"/>
          <w:lang w:val="bg-BG"/>
        </w:rPr>
        <w:t xml:space="preserve"> е длъжен да</w:t>
      </w:r>
      <w:r w:rsidR="00C3366E" w:rsidRPr="00114C45">
        <w:rPr>
          <w:rFonts w:cs="Times New Roman"/>
          <w:lang w:val="bg-BG"/>
        </w:rPr>
        <w:t xml:space="preserve"> пре</w:t>
      </w:r>
      <w:r w:rsidRPr="00114C45">
        <w:rPr>
          <w:rFonts w:cs="Times New Roman"/>
          <w:lang w:val="bg-BG"/>
        </w:rPr>
        <w:t>достави</w:t>
      </w:r>
      <w:r w:rsidR="00C3366E" w:rsidRPr="00114C45">
        <w:rPr>
          <w:rFonts w:cs="Times New Roman"/>
          <w:lang w:val="bg-BG"/>
        </w:rPr>
        <w:t xml:space="preserve"> становище, от което да е видно дали оспорва плащанията или част от тях като недължими. </w:t>
      </w:r>
    </w:p>
    <w:p w:rsidR="00C3366E" w:rsidRPr="00114C45" w:rsidRDefault="00C3366E"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 xml:space="preserve">Възложителят има право да откаже плащане </w:t>
      </w:r>
      <w:r w:rsidR="00B31A1E" w:rsidRPr="00114C45">
        <w:rPr>
          <w:rFonts w:cs="Times New Roman"/>
          <w:lang w:val="bg-BG"/>
        </w:rPr>
        <w:t>на подизпълнител,</w:t>
      </w:r>
      <w:r w:rsidRPr="00114C45">
        <w:rPr>
          <w:rFonts w:cs="Times New Roman"/>
          <w:lang w:val="bg-BG"/>
        </w:rPr>
        <w:t xml:space="preserve"> когато искането за плащане е оспорено, до момента на отстраняване на причината за отказа. </w:t>
      </w:r>
    </w:p>
    <w:p w:rsidR="00B31A1E" w:rsidRPr="00114C45" w:rsidRDefault="00B31A1E" w:rsidP="00114C45">
      <w:pPr>
        <w:spacing w:line="276" w:lineRule="auto"/>
        <w:ind w:firstLine="709"/>
        <w:jc w:val="both"/>
        <w:rPr>
          <w:rFonts w:cs="Times New Roman"/>
          <w:lang w:val="bg-BG"/>
        </w:rPr>
      </w:pPr>
    </w:p>
    <w:p w:rsidR="00914431" w:rsidRPr="00114C45" w:rsidRDefault="00B31A1E" w:rsidP="00114C45">
      <w:pPr>
        <w:pStyle w:val="ListParagraph"/>
        <w:widowControl w:val="0"/>
        <w:numPr>
          <w:ilvl w:val="0"/>
          <w:numId w:val="1"/>
        </w:numPr>
        <w:autoSpaceDE w:val="0"/>
        <w:autoSpaceDN w:val="0"/>
        <w:adjustRightInd w:val="0"/>
        <w:spacing w:line="276" w:lineRule="auto"/>
        <w:ind w:left="0" w:firstLine="709"/>
        <w:jc w:val="both"/>
        <w:rPr>
          <w:rFonts w:cs="Times New Roman"/>
          <w:lang w:val="bg-BG"/>
        </w:rPr>
      </w:pPr>
      <w:r w:rsidRPr="00114C45">
        <w:rPr>
          <w:rFonts w:cs="Times New Roman"/>
          <w:lang w:val="bg-BG"/>
        </w:rPr>
        <w:t xml:space="preserve">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w:t>
      </w:r>
    </w:p>
    <w:p w:rsidR="00914431" w:rsidRPr="00114C45" w:rsidRDefault="00B31A1E" w:rsidP="00114C45">
      <w:pPr>
        <w:pStyle w:val="ListParagraph"/>
        <w:widowControl w:val="0"/>
        <w:numPr>
          <w:ilvl w:val="1"/>
          <w:numId w:val="1"/>
        </w:numPr>
        <w:autoSpaceDE w:val="0"/>
        <w:autoSpaceDN w:val="0"/>
        <w:adjustRightInd w:val="0"/>
        <w:spacing w:line="276" w:lineRule="auto"/>
        <w:ind w:left="1418" w:hanging="709"/>
        <w:jc w:val="both"/>
        <w:rPr>
          <w:rFonts w:cs="Times New Roman"/>
          <w:lang w:val="bg-BG"/>
        </w:rPr>
      </w:pPr>
      <w:r w:rsidRPr="00114C45">
        <w:rPr>
          <w:rFonts w:cs="Times New Roman"/>
          <w:lang w:val="bg-BG"/>
        </w:rPr>
        <w:t xml:space="preserve">за новия подизпълнител не са налице основанията за отстраняване в процедурата; </w:t>
      </w:r>
    </w:p>
    <w:p w:rsidR="00E734B8" w:rsidRPr="00114C45" w:rsidRDefault="00B31A1E" w:rsidP="00114C45">
      <w:pPr>
        <w:pStyle w:val="ListParagraph"/>
        <w:widowControl w:val="0"/>
        <w:numPr>
          <w:ilvl w:val="1"/>
          <w:numId w:val="1"/>
        </w:numPr>
        <w:autoSpaceDE w:val="0"/>
        <w:autoSpaceDN w:val="0"/>
        <w:adjustRightInd w:val="0"/>
        <w:spacing w:line="276" w:lineRule="auto"/>
        <w:ind w:left="1418" w:hanging="709"/>
        <w:jc w:val="both"/>
        <w:rPr>
          <w:rFonts w:cs="Times New Roman"/>
          <w:lang w:val="bg-BG"/>
        </w:rPr>
      </w:pPr>
      <w:r w:rsidRPr="00114C45">
        <w:rPr>
          <w:rFonts w:cs="Times New Roman"/>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w:t>
      </w:r>
      <w:proofErr w:type="spellStart"/>
      <w:r w:rsidRPr="00114C45">
        <w:rPr>
          <w:rFonts w:cs="Times New Roman"/>
          <w:lang w:val="bg-BG"/>
        </w:rPr>
        <w:t>дейностите</w:t>
      </w:r>
      <w:proofErr w:type="spellEnd"/>
      <w:r w:rsidRPr="00114C45">
        <w:rPr>
          <w:rFonts w:cs="Times New Roman"/>
          <w:lang w:val="bg-BG"/>
        </w:rPr>
        <w:t xml:space="preserve">, които ще изпълнява, коригирани съобразно изпълнените до момента </w:t>
      </w:r>
      <w:proofErr w:type="spellStart"/>
      <w:r w:rsidRPr="00114C45">
        <w:rPr>
          <w:rFonts w:cs="Times New Roman"/>
          <w:lang w:val="bg-BG"/>
        </w:rPr>
        <w:t>дейности</w:t>
      </w:r>
      <w:proofErr w:type="spellEnd"/>
      <w:r w:rsidRPr="00114C45">
        <w:rPr>
          <w:rFonts w:cs="Times New Roman"/>
          <w:lang w:val="bg-BG"/>
        </w:rPr>
        <w:t xml:space="preserve">. </w:t>
      </w:r>
    </w:p>
    <w:p w:rsidR="00DA1310" w:rsidRPr="00114C45" w:rsidRDefault="00DA1310" w:rsidP="00114C45">
      <w:pPr>
        <w:widowControl w:val="0"/>
        <w:autoSpaceDE w:val="0"/>
        <w:autoSpaceDN w:val="0"/>
        <w:adjustRightInd w:val="0"/>
        <w:spacing w:line="276" w:lineRule="auto"/>
        <w:ind w:left="709"/>
        <w:jc w:val="both"/>
        <w:rPr>
          <w:rFonts w:cs="Times New Roman"/>
          <w:lang w:val="bg-BG"/>
        </w:rPr>
      </w:pPr>
    </w:p>
    <w:p w:rsidR="00B31A1E" w:rsidRPr="00114C45" w:rsidRDefault="00E734B8" w:rsidP="00114C45">
      <w:pPr>
        <w:pStyle w:val="ListParagraph"/>
        <w:widowControl w:val="0"/>
        <w:numPr>
          <w:ilvl w:val="0"/>
          <w:numId w:val="1"/>
        </w:numPr>
        <w:autoSpaceDE w:val="0"/>
        <w:autoSpaceDN w:val="0"/>
        <w:adjustRightInd w:val="0"/>
        <w:spacing w:after="240" w:line="276" w:lineRule="auto"/>
        <w:ind w:left="0" w:firstLine="709"/>
        <w:jc w:val="both"/>
        <w:rPr>
          <w:rFonts w:cs="Times New Roman"/>
          <w:lang w:val="bg-BG"/>
        </w:rPr>
      </w:pPr>
      <w:r w:rsidRPr="00114C45">
        <w:rPr>
          <w:rFonts w:cs="Times New Roman"/>
          <w:lang w:val="bg-BG"/>
        </w:rPr>
        <w:t>П</w:t>
      </w:r>
      <w:r w:rsidR="00B31A1E" w:rsidRPr="00114C45">
        <w:rPr>
          <w:rFonts w:cs="Times New Roman"/>
          <w:lang w:val="bg-BG"/>
        </w:rPr>
        <w:t xml:space="preserve">ри замяна или включване на подизпълнител изпълнителят </w:t>
      </w:r>
      <w:r w:rsidR="005A1787" w:rsidRPr="00114C45">
        <w:rPr>
          <w:rFonts w:cs="Times New Roman"/>
          <w:lang w:val="bg-BG"/>
        </w:rPr>
        <w:t xml:space="preserve">сключва договор за </w:t>
      </w:r>
      <w:proofErr w:type="spellStart"/>
      <w:r w:rsidR="005A1787" w:rsidRPr="00114C45">
        <w:rPr>
          <w:rFonts w:cs="Times New Roman"/>
          <w:lang w:val="bg-BG"/>
        </w:rPr>
        <w:t>под</w:t>
      </w:r>
      <w:r w:rsidRPr="00114C45">
        <w:rPr>
          <w:rFonts w:cs="Times New Roman"/>
          <w:lang w:val="bg-BG"/>
        </w:rPr>
        <w:t>из</w:t>
      </w:r>
      <w:r w:rsidR="005A1787" w:rsidRPr="00114C45">
        <w:rPr>
          <w:rFonts w:cs="Times New Roman"/>
          <w:lang w:val="bg-BG"/>
        </w:rPr>
        <w:t>п</w:t>
      </w:r>
      <w:r w:rsidRPr="00114C45">
        <w:rPr>
          <w:rFonts w:cs="Times New Roman"/>
          <w:lang w:val="bg-BG"/>
        </w:rPr>
        <w:t>ълнение</w:t>
      </w:r>
      <w:proofErr w:type="spellEnd"/>
      <w:r w:rsidRPr="00114C45">
        <w:rPr>
          <w:rFonts w:cs="Times New Roman"/>
          <w:lang w:val="bg-BG"/>
        </w:rPr>
        <w:t xml:space="preserve"> или допълнително споразумение за замяна и изпраща копие от него на възложителя, заедно с доказателства, че подизпълнителят отговаря на съответните критерии за подбор съобразно вида и дела от поръчката, </w:t>
      </w:r>
      <w:proofErr w:type="spellStart"/>
      <w:r w:rsidRPr="00114C45">
        <w:rPr>
          <w:rFonts w:cs="Times New Roman"/>
          <w:lang w:val="bg-BG"/>
        </w:rPr>
        <w:t>който</w:t>
      </w:r>
      <w:proofErr w:type="spellEnd"/>
      <w:r w:rsidRPr="00114C45">
        <w:rPr>
          <w:rFonts w:cs="Times New Roman"/>
          <w:lang w:val="bg-BG"/>
        </w:rPr>
        <w:t xml:space="preserve"> ще изпълняват, и че за тях не са налице основания за отстраняване от процедурата</w:t>
      </w:r>
      <w:r w:rsidR="007E58B4" w:rsidRPr="00114C45">
        <w:rPr>
          <w:rFonts w:cs="Times New Roman"/>
          <w:lang w:val="bg-BG"/>
        </w:rPr>
        <w:t>.</w:t>
      </w:r>
    </w:p>
    <w:p w:rsidR="002F7679" w:rsidRPr="00114C45" w:rsidRDefault="002F7679" w:rsidP="00114C45">
      <w:pPr>
        <w:spacing w:line="276" w:lineRule="auto"/>
        <w:rPr>
          <w:rFonts w:cs="Times New Roman"/>
          <w:lang w:val="bg-BG"/>
        </w:rPr>
      </w:pPr>
    </w:p>
    <w:sectPr w:rsidR="002F7679" w:rsidRPr="00114C45" w:rsidSect="009239DB">
      <w:headerReference w:type="even" r:id="rId31"/>
      <w:footerReference w:type="even" r:id="rId32"/>
      <w:footerReference w:type="default" r:id="rId33"/>
      <w:pgSz w:w="11900" w:h="16840"/>
      <w:pgMar w:top="993" w:right="1270"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BFA" w:rsidRDefault="00166BFA" w:rsidP="00160CD4">
      <w:r>
        <w:separator/>
      </w:r>
    </w:p>
  </w:endnote>
  <w:endnote w:type="continuationSeparator" w:id="0">
    <w:p w:rsidR="00166BFA" w:rsidRDefault="00166BFA" w:rsidP="0016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Timok">
    <w:altName w:val="Arial"/>
    <w:charset w:val="00"/>
    <w:family w:val="swiss"/>
    <w:pitch w:val="variable"/>
    <w:sig w:usb0="00000001" w:usb1="00000000" w:usb2="00000000" w:usb3="00000000" w:csb0="00000005" w:csb1="00000000"/>
  </w:font>
  <w:font w:name="TmsCyrNew">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556" w:rsidRDefault="00EC2556" w:rsidP="00160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EC2556" w:rsidRDefault="00EC2556" w:rsidP="00160C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556" w:rsidRDefault="00EC2556" w:rsidP="00160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3E6E">
      <w:rPr>
        <w:rStyle w:val="PageNumber"/>
        <w:noProof/>
      </w:rPr>
      <w:t>12</w:t>
    </w:r>
    <w:r>
      <w:rPr>
        <w:rStyle w:val="PageNumber"/>
      </w:rPr>
      <w:fldChar w:fldCharType="end"/>
    </w:r>
  </w:p>
  <w:p w:rsidR="00EC2556" w:rsidRDefault="00EC2556" w:rsidP="00160C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BFA" w:rsidRDefault="00166BFA" w:rsidP="00160CD4">
      <w:r>
        <w:separator/>
      </w:r>
    </w:p>
  </w:footnote>
  <w:footnote w:type="continuationSeparator" w:id="0">
    <w:p w:rsidR="00166BFA" w:rsidRDefault="00166BFA" w:rsidP="00160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556" w:rsidRDefault="00166BFA">
    <w:pPr>
      <w:pStyle w:val="Header"/>
    </w:pPr>
    <w:sdt>
      <w:sdtPr>
        <w:id w:val="171999623"/>
        <w:placeholder>
          <w:docPart w:val="6C71B31D3B5B5A45A6023F3CA97FAD33"/>
        </w:placeholder>
        <w:temporary/>
        <w:showingPlcHdr/>
      </w:sdtPr>
      <w:sdtEndPr/>
      <w:sdtContent>
        <w:r w:rsidR="00EC2556">
          <w:t>[Type text]</w:t>
        </w:r>
      </w:sdtContent>
    </w:sdt>
    <w:r w:rsidR="00EC2556">
      <w:ptab w:relativeTo="margin" w:alignment="center" w:leader="none"/>
    </w:r>
    <w:sdt>
      <w:sdtPr>
        <w:id w:val="171999624"/>
        <w:placeholder>
          <w:docPart w:val="FDF6C1F612304A42A6FEA18C71A40929"/>
        </w:placeholder>
        <w:temporary/>
        <w:showingPlcHdr/>
      </w:sdtPr>
      <w:sdtEndPr/>
      <w:sdtContent>
        <w:r w:rsidR="00EC2556">
          <w:t>[Type text]</w:t>
        </w:r>
      </w:sdtContent>
    </w:sdt>
    <w:r w:rsidR="00EC2556">
      <w:ptab w:relativeTo="margin" w:alignment="right" w:leader="none"/>
    </w:r>
    <w:sdt>
      <w:sdtPr>
        <w:id w:val="171999625"/>
        <w:placeholder>
          <w:docPart w:val="996CE397598D484AA80AE7591B35F3FB"/>
        </w:placeholder>
        <w:temporary/>
        <w:showingPlcHdr/>
      </w:sdtPr>
      <w:sdtEndPr/>
      <w:sdtContent>
        <w:r w:rsidR="00EC2556">
          <w:t>[Type text]</w:t>
        </w:r>
      </w:sdtContent>
    </w:sdt>
  </w:p>
  <w:p w:rsidR="00EC2556" w:rsidRDefault="00EC2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OpenSymbol"/>
        <w:sz w:val="24"/>
        <w:szCs w:val="24"/>
        <w:lang w:val="bg-BG"/>
      </w:rPr>
    </w:lvl>
    <w:lvl w:ilvl="1">
      <w:start w:val="1"/>
      <w:numFmt w:val="bullet"/>
      <w:lvlText w:val=""/>
      <w:lvlJc w:val="left"/>
      <w:pPr>
        <w:tabs>
          <w:tab w:val="num" w:pos="1080"/>
        </w:tabs>
        <w:ind w:left="1080" w:hanging="360"/>
      </w:pPr>
      <w:rPr>
        <w:rFonts w:ascii="Wingdings" w:hAnsi="Wingdings" w:cs="OpenSymbol"/>
        <w:sz w:val="24"/>
        <w:szCs w:val="24"/>
        <w:lang w:val="bg-BG"/>
      </w:rPr>
    </w:lvl>
    <w:lvl w:ilvl="2">
      <w:start w:val="1"/>
      <w:numFmt w:val="bullet"/>
      <w:lvlText w:val=""/>
      <w:lvlJc w:val="left"/>
      <w:pPr>
        <w:tabs>
          <w:tab w:val="num" w:pos="1440"/>
        </w:tabs>
        <w:ind w:left="1440" w:hanging="360"/>
      </w:pPr>
      <w:rPr>
        <w:rFonts w:ascii="Wingdings" w:hAnsi="Wingdings" w:cs="OpenSymbol"/>
        <w:sz w:val="24"/>
        <w:szCs w:val="24"/>
        <w:lang w:val="bg-BG"/>
      </w:rPr>
    </w:lvl>
    <w:lvl w:ilvl="3">
      <w:start w:val="1"/>
      <w:numFmt w:val="bullet"/>
      <w:lvlText w:val=""/>
      <w:lvlJc w:val="left"/>
      <w:pPr>
        <w:tabs>
          <w:tab w:val="num" w:pos="1800"/>
        </w:tabs>
        <w:ind w:left="1800" w:hanging="360"/>
      </w:pPr>
      <w:rPr>
        <w:rFonts w:ascii="Wingdings" w:hAnsi="Wingdings" w:cs="OpenSymbol"/>
        <w:sz w:val="24"/>
        <w:szCs w:val="24"/>
        <w:lang w:val="bg-BG"/>
      </w:rPr>
    </w:lvl>
    <w:lvl w:ilvl="4">
      <w:start w:val="1"/>
      <w:numFmt w:val="bullet"/>
      <w:lvlText w:val=""/>
      <w:lvlJc w:val="left"/>
      <w:pPr>
        <w:tabs>
          <w:tab w:val="num" w:pos="2160"/>
        </w:tabs>
        <w:ind w:left="2160" w:hanging="360"/>
      </w:pPr>
      <w:rPr>
        <w:rFonts w:ascii="Wingdings" w:hAnsi="Wingdings" w:cs="OpenSymbol"/>
        <w:sz w:val="24"/>
        <w:szCs w:val="24"/>
        <w:lang w:val="bg-BG"/>
      </w:rPr>
    </w:lvl>
    <w:lvl w:ilvl="5">
      <w:start w:val="1"/>
      <w:numFmt w:val="bullet"/>
      <w:lvlText w:val=""/>
      <w:lvlJc w:val="left"/>
      <w:pPr>
        <w:tabs>
          <w:tab w:val="num" w:pos="2520"/>
        </w:tabs>
        <w:ind w:left="2520" w:hanging="360"/>
      </w:pPr>
      <w:rPr>
        <w:rFonts w:ascii="Wingdings" w:hAnsi="Wingdings" w:cs="OpenSymbol"/>
        <w:sz w:val="24"/>
        <w:szCs w:val="24"/>
        <w:lang w:val="bg-BG"/>
      </w:rPr>
    </w:lvl>
    <w:lvl w:ilvl="6">
      <w:start w:val="1"/>
      <w:numFmt w:val="bullet"/>
      <w:lvlText w:val=""/>
      <w:lvlJc w:val="left"/>
      <w:pPr>
        <w:tabs>
          <w:tab w:val="num" w:pos="2880"/>
        </w:tabs>
        <w:ind w:left="2880" w:hanging="360"/>
      </w:pPr>
      <w:rPr>
        <w:rFonts w:ascii="Wingdings" w:hAnsi="Wingdings" w:cs="OpenSymbol"/>
        <w:sz w:val="24"/>
        <w:szCs w:val="24"/>
        <w:lang w:val="bg-BG"/>
      </w:rPr>
    </w:lvl>
    <w:lvl w:ilvl="7">
      <w:start w:val="1"/>
      <w:numFmt w:val="bullet"/>
      <w:lvlText w:val=""/>
      <w:lvlJc w:val="left"/>
      <w:pPr>
        <w:tabs>
          <w:tab w:val="num" w:pos="3240"/>
        </w:tabs>
        <w:ind w:left="3240" w:hanging="360"/>
      </w:pPr>
      <w:rPr>
        <w:rFonts w:ascii="Wingdings" w:hAnsi="Wingdings" w:cs="OpenSymbol"/>
        <w:sz w:val="24"/>
        <w:szCs w:val="24"/>
        <w:lang w:val="bg-BG"/>
      </w:rPr>
    </w:lvl>
    <w:lvl w:ilvl="8">
      <w:start w:val="1"/>
      <w:numFmt w:val="bullet"/>
      <w:lvlText w:val=""/>
      <w:lvlJc w:val="left"/>
      <w:pPr>
        <w:tabs>
          <w:tab w:val="num" w:pos="3600"/>
        </w:tabs>
        <w:ind w:left="3600" w:hanging="360"/>
      </w:pPr>
      <w:rPr>
        <w:rFonts w:ascii="Wingdings" w:hAnsi="Wingdings" w:cs="OpenSymbol"/>
        <w:sz w:val="24"/>
        <w:szCs w:val="24"/>
        <w:lang w:val="bg-BG"/>
      </w:rPr>
    </w:lvl>
  </w:abstractNum>
  <w:abstractNum w:abstractNumId="1"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OpenSymbol"/>
        <w:sz w:val="24"/>
        <w:szCs w:val="24"/>
        <w:lang w:val="bg-BG"/>
      </w:rPr>
    </w:lvl>
    <w:lvl w:ilvl="1">
      <w:start w:val="1"/>
      <w:numFmt w:val="bullet"/>
      <w:lvlText w:val=""/>
      <w:lvlJc w:val="left"/>
      <w:pPr>
        <w:tabs>
          <w:tab w:val="num" w:pos="1080"/>
        </w:tabs>
        <w:ind w:left="1080" w:hanging="360"/>
      </w:pPr>
      <w:rPr>
        <w:rFonts w:ascii="Wingdings" w:hAnsi="Wingdings" w:cs="OpenSymbol"/>
        <w:sz w:val="24"/>
        <w:szCs w:val="24"/>
        <w:lang w:val="bg-BG"/>
      </w:rPr>
    </w:lvl>
    <w:lvl w:ilvl="2">
      <w:start w:val="1"/>
      <w:numFmt w:val="bullet"/>
      <w:lvlText w:val=""/>
      <w:lvlJc w:val="left"/>
      <w:pPr>
        <w:tabs>
          <w:tab w:val="num" w:pos="1440"/>
        </w:tabs>
        <w:ind w:left="1440" w:hanging="360"/>
      </w:pPr>
      <w:rPr>
        <w:rFonts w:ascii="Wingdings" w:hAnsi="Wingdings" w:cs="OpenSymbol"/>
        <w:sz w:val="24"/>
        <w:szCs w:val="24"/>
        <w:lang w:val="bg-BG"/>
      </w:rPr>
    </w:lvl>
    <w:lvl w:ilvl="3">
      <w:start w:val="1"/>
      <w:numFmt w:val="bullet"/>
      <w:lvlText w:val=""/>
      <w:lvlJc w:val="left"/>
      <w:pPr>
        <w:tabs>
          <w:tab w:val="num" w:pos="1800"/>
        </w:tabs>
        <w:ind w:left="1800" w:hanging="360"/>
      </w:pPr>
      <w:rPr>
        <w:rFonts w:ascii="Wingdings" w:hAnsi="Wingdings" w:cs="OpenSymbol"/>
        <w:sz w:val="24"/>
        <w:szCs w:val="24"/>
        <w:lang w:val="bg-BG"/>
      </w:rPr>
    </w:lvl>
    <w:lvl w:ilvl="4">
      <w:start w:val="1"/>
      <w:numFmt w:val="bullet"/>
      <w:lvlText w:val=""/>
      <w:lvlJc w:val="left"/>
      <w:pPr>
        <w:tabs>
          <w:tab w:val="num" w:pos="2160"/>
        </w:tabs>
        <w:ind w:left="2160" w:hanging="360"/>
      </w:pPr>
      <w:rPr>
        <w:rFonts w:ascii="Wingdings" w:hAnsi="Wingdings" w:cs="OpenSymbol"/>
        <w:sz w:val="24"/>
        <w:szCs w:val="24"/>
        <w:lang w:val="bg-BG"/>
      </w:rPr>
    </w:lvl>
    <w:lvl w:ilvl="5">
      <w:start w:val="1"/>
      <w:numFmt w:val="bullet"/>
      <w:lvlText w:val=""/>
      <w:lvlJc w:val="left"/>
      <w:pPr>
        <w:tabs>
          <w:tab w:val="num" w:pos="2520"/>
        </w:tabs>
        <w:ind w:left="2520" w:hanging="360"/>
      </w:pPr>
      <w:rPr>
        <w:rFonts w:ascii="Wingdings" w:hAnsi="Wingdings" w:cs="OpenSymbol"/>
        <w:sz w:val="24"/>
        <w:szCs w:val="24"/>
        <w:lang w:val="bg-BG"/>
      </w:rPr>
    </w:lvl>
    <w:lvl w:ilvl="6">
      <w:start w:val="1"/>
      <w:numFmt w:val="bullet"/>
      <w:lvlText w:val=""/>
      <w:lvlJc w:val="left"/>
      <w:pPr>
        <w:tabs>
          <w:tab w:val="num" w:pos="2880"/>
        </w:tabs>
        <w:ind w:left="2880" w:hanging="360"/>
      </w:pPr>
      <w:rPr>
        <w:rFonts w:ascii="Wingdings" w:hAnsi="Wingdings" w:cs="OpenSymbol"/>
        <w:sz w:val="24"/>
        <w:szCs w:val="24"/>
        <w:lang w:val="bg-BG"/>
      </w:rPr>
    </w:lvl>
    <w:lvl w:ilvl="7">
      <w:start w:val="1"/>
      <w:numFmt w:val="bullet"/>
      <w:lvlText w:val=""/>
      <w:lvlJc w:val="left"/>
      <w:pPr>
        <w:tabs>
          <w:tab w:val="num" w:pos="3240"/>
        </w:tabs>
        <w:ind w:left="3240" w:hanging="360"/>
      </w:pPr>
      <w:rPr>
        <w:rFonts w:ascii="Wingdings" w:hAnsi="Wingdings" w:cs="OpenSymbol"/>
        <w:sz w:val="24"/>
        <w:szCs w:val="24"/>
        <w:lang w:val="bg-BG"/>
      </w:rPr>
    </w:lvl>
    <w:lvl w:ilvl="8">
      <w:start w:val="1"/>
      <w:numFmt w:val="bullet"/>
      <w:lvlText w:val=""/>
      <w:lvlJc w:val="left"/>
      <w:pPr>
        <w:tabs>
          <w:tab w:val="num" w:pos="3600"/>
        </w:tabs>
        <w:ind w:left="3600" w:hanging="360"/>
      </w:pPr>
      <w:rPr>
        <w:rFonts w:ascii="Wingdings" w:hAnsi="Wingdings" w:cs="OpenSymbol"/>
        <w:sz w:val="24"/>
        <w:szCs w:val="24"/>
        <w:lang w:val="bg-BG"/>
      </w:rPr>
    </w:lvl>
  </w:abstractNum>
  <w:abstractNum w:abstractNumId="2" w15:restartNumberingAfterBreak="0">
    <w:nsid w:val="0000002D"/>
    <w:multiLevelType w:val="singleLevel"/>
    <w:tmpl w:val="0000002D"/>
    <w:name w:val="WW8Num45"/>
    <w:lvl w:ilvl="0">
      <w:start w:val="1"/>
      <w:numFmt w:val="bullet"/>
      <w:lvlText w:val=""/>
      <w:lvlJc w:val="left"/>
      <w:pPr>
        <w:tabs>
          <w:tab w:val="num" w:pos="1080"/>
        </w:tabs>
        <w:ind w:left="1080" w:hanging="360"/>
      </w:pPr>
      <w:rPr>
        <w:rFonts w:ascii="Wingdings" w:hAnsi="Wingdings" w:cs="Symbol"/>
      </w:rPr>
    </w:lvl>
  </w:abstractNum>
  <w:abstractNum w:abstractNumId="3" w15:restartNumberingAfterBreak="0">
    <w:nsid w:val="08AB429A"/>
    <w:multiLevelType w:val="hybridMultilevel"/>
    <w:tmpl w:val="8E5254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BA2061"/>
    <w:multiLevelType w:val="multilevel"/>
    <w:tmpl w:val="A87060C4"/>
    <w:lvl w:ilvl="0">
      <w:start w:val="1"/>
      <w:numFmt w:val="decimal"/>
      <w:lvlText w:val="%1."/>
      <w:lvlJc w:val="left"/>
      <w:pPr>
        <w:ind w:left="117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D3554F"/>
    <w:multiLevelType w:val="hybridMultilevel"/>
    <w:tmpl w:val="7B863A6C"/>
    <w:lvl w:ilvl="0" w:tplc="050E38AC">
      <w:start w:val="12"/>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6" w15:restartNumberingAfterBreak="0">
    <w:nsid w:val="228D2A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347B9"/>
    <w:multiLevelType w:val="hybridMultilevel"/>
    <w:tmpl w:val="BE92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D29A9"/>
    <w:multiLevelType w:val="hybridMultilevel"/>
    <w:tmpl w:val="E19466BA"/>
    <w:lvl w:ilvl="0" w:tplc="BE66DA1C">
      <w:start w:val="1"/>
      <w:numFmt w:val="decimal"/>
      <w:lvlText w:val="%1."/>
      <w:lvlJc w:val="left"/>
      <w:pPr>
        <w:ind w:left="720" w:hanging="360"/>
      </w:pPr>
      <w:rPr>
        <w:rFonts w:eastAsiaTheme="minorEastAsia"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AAB765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970A7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BA5665"/>
    <w:multiLevelType w:val="hybridMultilevel"/>
    <w:tmpl w:val="3332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735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DE126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983814"/>
    <w:multiLevelType w:val="hybridMultilevel"/>
    <w:tmpl w:val="4C92D44C"/>
    <w:lvl w:ilvl="0" w:tplc="E974AB90">
      <w:start w:val="1"/>
      <w:numFmt w:val="bullet"/>
      <w:lvlText w:val="-"/>
      <w:lvlJc w:val="left"/>
      <w:pPr>
        <w:ind w:left="720" w:hanging="360"/>
      </w:pPr>
      <w:rPr>
        <w:rFonts w:ascii="Times New Roman" w:eastAsia="MS Mincho" w:hAnsi="Times New Roman" w:cs="Times New Roman" w:hint="default"/>
      </w:rPr>
    </w:lvl>
    <w:lvl w:ilvl="1" w:tplc="362C9100" w:tentative="1">
      <w:start w:val="1"/>
      <w:numFmt w:val="bullet"/>
      <w:lvlText w:val="o"/>
      <w:lvlJc w:val="left"/>
      <w:pPr>
        <w:ind w:left="1440" w:hanging="360"/>
      </w:pPr>
      <w:rPr>
        <w:rFonts w:ascii="Courier New" w:hAnsi="Courier New" w:cs="Courier New" w:hint="default"/>
      </w:rPr>
    </w:lvl>
    <w:lvl w:ilvl="2" w:tplc="4CD87FAE" w:tentative="1">
      <w:start w:val="1"/>
      <w:numFmt w:val="bullet"/>
      <w:lvlText w:val=""/>
      <w:lvlJc w:val="left"/>
      <w:pPr>
        <w:ind w:left="2160" w:hanging="360"/>
      </w:pPr>
      <w:rPr>
        <w:rFonts w:ascii="Wingdings" w:hAnsi="Wingdings" w:hint="default"/>
      </w:rPr>
    </w:lvl>
    <w:lvl w:ilvl="3" w:tplc="A4D27ED8" w:tentative="1">
      <w:start w:val="1"/>
      <w:numFmt w:val="bullet"/>
      <w:lvlText w:val=""/>
      <w:lvlJc w:val="left"/>
      <w:pPr>
        <w:ind w:left="2880" w:hanging="360"/>
      </w:pPr>
      <w:rPr>
        <w:rFonts w:ascii="Symbol" w:hAnsi="Symbol" w:hint="default"/>
      </w:rPr>
    </w:lvl>
    <w:lvl w:ilvl="4" w:tplc="B128F7A2" w:tentative="1">
      <w:start w:val="1"/>
      <w:numFmt w:val="bullet"/>
      <w:lvlText w:val="o"/>
      <w:lvlJc w:val="left"/>
      <w:pPr>
        <w:ind w:left="3600" w:hanging="360"/>
      </w:pPr>
      <w:rPr>
        <w:rFonts w:ascii="Courier New" w:hAnsi="Courier New" w:cs="Courier New" w:hint="default"/>
      </w:rPr>
    </w:lvl>
    <w:lvl w:ilvl="5" w:tplc="AB321D14" w:tentative="1">
      <w:start w:val="1"/>
      <w:numFmt w:val="bullet"/>
      <w:lvlText w:val=""/>
      <w:lvlJc w:val="left"/>
      <w:pPr>
        <w:ind w:left="4320" w:hanging="360"/>
      </w:pPr>
      <w:rPr>
        <w:rFonts w:ascii="Wingdings" w:hAnsi="Wingdings" w:hint="default"/>
      </w:rPr>
    </w:lvl>
    <w:lvl w:ilvl="6" w:tplc="D50EF520" w:tentative="1">
      <w:start w:val="1"/>
      <w:numFmt w:val="bullet"/>
      <w:lvlText w:val=""/>
      <w:lvlJc w:val="left"/>
      <w:pPr>
        <w:ind w:left="5040" w:hanging="360"/>
      </w:pPr>
      <w:rPr>
        <w:rFonts w:ascii="Symbol" w:hAnsi="Symbol" w:hint="default"/>
      </w:rPr>
    </w:lvl>
    <w:lvl w:ilvl="7" w:tplc="6DDE4ED2" w:tentative="1">
      <w:start w:val="1"/>
      <w:numFmt w:val="bullet"/>
      <w:lvlText w:val="o"/>
      <w:lvlJc w:val="left"/>
      <w:pPr>
        <w:ind w:left="5760" w:hanging="360"/>
      </w:pPr>
      <w:rPr>
        <w:rFonts w:ascii="Courier New" w:hAnsi="Courier New" w:cs="Courier New" w:hint="default"/>
      </w:rPr>
    </w:lvl>
    <w:lvl w:ilvl="8" w:tplc="1FF41C52" w:tentative="1">
      <w:start w:val="1"/>
      <w:numFmt w:val="bullet"/>
      <w:lvlText w:val=""/>
      <w:lvlJc w:val="left"/>
      <w:pPr>
        <w:ind w:left="6480" w:hanging="360"/>
      </w:pPr>
      <w:rPr>
        <w:rFonts w:ascii="Wingdings" w:hAnsi="Wingdings" w:hint="default"/>
      </w:rPr>
    </w:lvl>
  </w:abstractNum>
  <w:abstractNum w:abstractNumId="15" w15:restartNumberingAfterBreak="0">
    <w:nsid w:val="77FF50F3"/>
    <w:multiLevelType w:val="hybridMultilevel"/>
    <w:tmpl w:val="275EB59A"/>
    <w:lvl w:ilvl="0" w:tplc="B8D6856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3104E"/>
    <w:multiLevelType w:val="hybridMultilevel"/>
    <w:tmpl w:val="B990760A"/>
    <w:lvl w:ilvl="0" w:tplc="0402000F">
      <w:start w:val="1"/>
      <w:numFmt w:val="decimal"/>
      <w:lvlText w:val="%1."/>
      <w:lvlJc w:val="left"/>
      <w:pPr>
        <w:ind w:left="720" w:hanging="360"/>
      </w:pPr>
      <w:rPr>
        <w:rFonts w:cs="Times New Roman" w:hint="default"/>
      </w:rPr>
    </w:lvl>
    <w:lvl w:ilvl="1" w:tplc="0402000F">
      <w:start w:val="1"/>
      <w:numFmt w:val="decimal"/>
      <w:lvlText w:val="%2."/>
      <w:lvlJc w:val="left"/>
      <w:pPr>
        <w:ind w:left="1440" w:hanging="360"/>
      </w:pPr>
      <w:rPr>
        <w:rFonts w:cs="Times New Roman"/>
      </w:rPr>
    </w:lvl>
    <w:lvl w:ilvl="2" w:tplc="BD46992C">
      <w:start w:val="2"/>
      <w:numFmt w:val="bullet"/>
      <w:lvlText w:val="-"/>
      <w:lvlJc w:val="left"/>
      <w:pPr>
        <w:ind w:left="2340" w:hanging="360"/>
      </w:pPr>
      <w:rPr>
        <w:rFonts w:ascii="Calibri" w:eastAsia="Times New Roman" w:hAnsi="Calibri" w:hint="default"/>
      </w:rPr>
    </w:lvl>
    <w:lvl w:ilvl="3" w:tplc="0402000F">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13"/>
  </w:num>
  <w:num w:numId="2">
    <w:abstractNumId w:val="6"/>
  </w:num>
  <w:num w:numId="3">
    <w:abstractNumId w:val="10"/>
  </w:num>
  <w:num w:numId="4">
    <w:abstractNumId w:val="4"/>
  </w:num>
  <w:num w:numId="5">
    <w:abstractNumId w:val="12"/>
  </w:num>
  <w:num w:numId="6">
    <w:abstractNumId w:val="8"/>
  </w:num>
  <w:num w:numId="7">
    <w:abstractNumId w:val="14"/>
  </w:num>
  <w:num w:numId="8">
    <w:abstractNumId w:val="16"/>
  </w:num>
  <w:num w:numId="9">
    <w:abstractNumId w:val="5"/>
  </w:num>
  <w:num w:numId="10">
    <w:abstractNumId w:val="11"/>
  </w:num>
  <w:num w:numId="11">
    <w:abstractNumId w:val="7"/>
  </w:num>
  <w:num w:numId="12">
    <w:abstractNumId w:val="3"/>
  </w:num>
  <w:num w:numId="13">
    <w:abstractNumId w:val="15"/>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34"/>
    <w:rsid w:val="000049BC"/>
    <w:rsid w:val="000060E9"/>
    <w:rsid w:val="00011E43"/>
    <w:rsid w:val="00016696"/>
    <w:rsid w:val="00017D93"/>
    <w:rsid w:val="000236EE"/>
    <w:rsid w:val="00026B2A"/>
    <w:rsid w:val="00030C4F"/>
    <w:rsid w:val="00030CC0"/>
    <w:rsid w:val="00032EE1"/>
    <w:rsid w:val="0004572B"/>
    <w:rsid w:val="00054820"/>
    <w:rsid w:val="00056480"/>
    <w:rsid w:val="00076E7E"/>
    <w:rsid w:val="000771CF"/>
    <w:rsid w:val="00083852"/>
    <w:rsid w:val="00084A82"/>
    <w:rsid w:val="000947B6"/>
    <w:rsid w:val="000A3727"/>
    <w:rsid w:val="000D102E"/>
    <w:rsid w:val="000D2F13"/>
    <w:rsid w:val="000D35F2"/>
    <w:rsid w:val="000D59EC"/>
    <w:rsid w:val="000E66A6"/>
    <w:rsid w:val="000F3BB9"/>
    <w:rsid w:val="000F58BA"/>
    <w:rsid w:val="000F7C31"/>
    <w:rsid w:val="0010019C"/>
    <w:rsid w:val="00103046"/>
    <w:rsid w:val="00105920"/>
    <w:rsid w:val="00114C45"/>
    <w:rsid w:val="00114DB1"/>
    <w:rsid w:val="00116780"/>
    <w:rsid w:val="0012117C"/>
    <w:rsid w:val="0012411A"/>
    <w:rsid w:val="0012780D"/>
    <w:rsid w:val="001363C1"/>
    <w:rsid w:val="00137CF9"/>
    <w:rsid w:val="0014506F"/>
    <w:rsid w:val="00151C62"/>
    <w:rsid w:val="00156978"/>
    <w:rsid w:val="00157E77"/>
    <w:rsid w:val="00160CD4"/>
    <w:rsid w:val="00164430"/>
    <w:rsid w:val="00166BFA"/>
    <w:rsid w:val="001877E9"/>
    <w:rsid w:val="00190A3C"/>
    <w:rsid w:val="001920EC"/>
    <w:rsid w:val="001A0375"/>
    <w:rsid w:val="001A5075"/>
    <w:rsid w:val="001B12AD"/>
    <w:rsid w:val="001B1BA4"/>
    <w:rsid w:val="001B25B8"/>
    <w:rsid w:val="001B55C7"/>
    <w:rsid w:val="001B7160"/>
    <w:rsid w:val="001C301B"/>
    <w:rsid w:val="001D4289"/>
    <w:rsid w:val="001D4579"/>
    <w:rsid w:val="001D6A97"/>
    <w:rsid w:val="001E60AB"/>
    <w:rsid w:val="001E6DBF"/>
    <w:rsid w:val="001F0E4B"/>
    <w:rsid w:val="001F2A51"/>
    <w:rsid w:val="00200A10"/>
    <w:rsid w:val="002015A9"/>
    <w:rsid w:val="00204476"/>
    <w:rsid w:val="002118D9"/>
    <w:rsid w:val="00223393"/>
    <w:rsid w:val="00223C95"/>
    <w:rsid w:val="00225233"/>
    <w:rsid w:val="00227607"/>
    <w:rsid w:val="00236493"/>
    <w:rsid w:val="00245F98"/>
    <w:rsid w:val="0024668A"/>
    <w:rsid w:val="00255BFE"/>
    <w:rsid w:val="00255C66"/>
    <w:rsid w:val="00275284"/>
    <w:rsid w:val="00275A4C"/>
    <w:rsid w:val="00290850"/>
    <w:rsid w:val="0029714B"/>
    <w:rsid w:val="002B01C3"/>
    <w:rsid w:val="002B4374"/>
    <w:rsid w:val="002C4A8C"/>
    <w:rsid w:val="002D1734"/>
    <w:rsid w:val="002D260C"/>
    <w:rsid w:val="002D2641"/>
    <w:rsid w:val="002D5F17"/>
    <w:rsid w:val="002E15F8"/>
    <w:rsid w:val="002E21D9"/>
    <w:rsid w:val="002E3B2D"/>
    <w:rsid w:val="002E533A"/>
    <w:rsid w:val="002F14AF"/>
    <w:rsid w:val="002F7679"/>
    <w:rsid w:val="003116A0"/>
    <w:rsid w:val="003121B8"/>
    <w:rsid w:val="00313F16"/>
    <w:rsid w:val="00322334"/>
    <w:rsid w:val="003269A6"/>
    <w:rsid w:val="0033685F"/>
    <w:rsid w:val="00342FA4"/>
    <w:rsid w:val="0035060E"/>
    <w:rsid w:val="0036111E"/>
    <w:rsid w:val="003627AC"/>
    <w:rsid w:val="0036727D"/>
    <w:rsid w:val="00370814"/>
    <w:rsid w:val="00374733"/>
    <w:rsid w:val="00385377"/>
    <w:rsid w:val="00395062"/>
    <w:rsid w:val="003A045D"/>
    <w:rsid w:val="003B1813"/>
    <w:rsid w:val="003B34B7"/>
    <w:rsid w:val="003B3954"/>
    <w:rsid w:val="003C0E69"/>
    <w:rsid w:val="003C34E0"/>
    <w:rsid w:val="003D3940"/>
    <w:rsid w:val="003D4AE7"/>
    <w:rsid w:val="003D6AD1"/>
    <w:rsid w:val="003D79E0"/>
    <w:rsid w:val="003E2E16"/>
    <w:rsid w:val="003E3C6B"/>
    <w:rsid w:val="003E3F34"/>
    <w:rsid w:val="003F0B11"/>
    <w:rsid w:val="003F1EAC"/>
    <w:rsid w:val="003F2F98"/>
    <w:rsid w:val="00406558"/>
    <w:rsid w:val="00407D4D"/>
    <w:rsid w:val="00414A31"/>
    <w:rsid w:val="004154FA"/>
    <w:rsid w:val="004172F6"/>
    <w:rsid w:val="00420174"/>
    <w:rsid w:val="00420245"/>
    <w:rsid w:val="0042153B"/>
    <w:rsid w:val="00424D95"/>
    <w:rsid w:val="00426F9D"/>
    <w:rsid w:val="00437188"/>
    <w:rsid w:val="00440549"/>
    <w:rsid w:val="0044125F"/>
    <w:rsid w:val="00442610"/>
    <w:rsid w:val="00442B2B"/>
    <w:rsid w:val="00445FF4"/>
    <w:rsid w:val="0044692C"/>
    <w:rsid w:val="0045217C"/>
    <w:rsid w:val="0045233F"/>
    <w:rsid w:val="00453B6F"/>
    <w:rsid w:val="00461267"/>
    <w:rsid w:val="004708A6"/>
    <w:rsid w:val="00474845"/>
    <w:rsid w:val="00481629"/>
    <w:rsid w:val="00482BCC"/>
    <w:rsid w:val="00493CBF"/>
    <w:rsid w:val="00494F72"/>
    <w:rsid w:val="00495303"/>
    <w:rsid w:val="004965CB"/>
    <w:rsid w:val="004A0058"/>
    <w:rsid w:val="004B7D6A"/>
    <w:rsid w:val="004C015C"/>
    <w:rsid w:val="004C36D9"/>
    <w:rsid w:val="004C392B"/>
    <w:rsid w:val="004C6492"/>
    <w:rsid w:val="004D350D"/>
    <w:rsid w:val="004D4AE3"/>
    <w:rsid w:val="004E16AB"/>
    <w:rsid w:val="004E4238"/>
    <w:rsid w:val="004E483E"/>
    <w:rsid w:val="004F3422"/>
    <w:rsid w:val="004F48DE"/>
    <w:rsid w:val="004F5A93"/>
    <w:rsid w:val="004F6CE4"/>
    <w:rsid w:val="004F6FBC"/>
    <w:rsid w:val="004F751A"/>
    <w:rsid w:val="00501361"/>
    <w:rsid w:val="00507336"/>
    <w:rsid w:val="00510834"/>
    <w:rsid w:val="00517813"/>
    <w:rsid w:val="0052613A"/>
    <w:rsid w:val="00527F1C"/>
    <w:rsid w:val="005308D8"/>
    <w:rsid w:val="0053363D"/>
    <w:rsid w:val="00534AD0"/>
    <w:rsid w:val="0054542F"/>
    <w:rsid w:val="00545701"/>
    <w:rsid w:val="00547077"/>
    <w:rsid w:val="0055004A"/>
    <w:rsid w:val="00556B95"/>
    <w:rsid w:val="005626AD"/>
    <w:rsid w:val="005656AB"/>
    <w:rsid w:val="00577247"/>
    <w:rsid w:val="005801EB"/>
    <w:rsid w:val="005865F7"/>
    <w:rsid w:val="00597391"/>
    <w:rsid w:val="005A1787"/>
    <w:rsid w:val="005A58EE"/>
    <w:rsid w:val="005B100F"/>
    <w:rsid w:val="005B2719"/>
    <w:rsid w:val="005C3A4B"/>
    <w:rsid w:val="005C470C"/>
    <w:rsid w:val="005C7192"/>
    <w:rsid w:val="005D35D8"/>
    <w:rsid w:val="005E5799"/>
    <w:rsid w:val="005E7252"/>
    <w:rsid w:val="00605249"/>
    <w:rsid w:val="00611F69"/>
    <w:rsid w:val="00612D68"/>
    <w:rsid w:val="00613ABF"/>
    <w:rsid w:val="006140A8"/>
    <w:rsid w:val="00615BDD"/>
    <w:rsid w:val="006302FF"/>
    <w:rsid w:val="00637625"/>
    <w:rsid w:val="00640F83"/>
    <w:rsid w:val="006463F5"/>
    <w:rsid w:val="00651D6A"/>
    <w:rsid w:val="006522C5"/>
    <w:rsid w:val="00655127"/>
    <w:rsid w:val="00660407"/>
    <w:rsid w:val="00663524"/>
    <w:rsid w:val="00667295"/>
    <w:rsid w:val="0067049B"/>
    <w:rsid w:val="00671ED8"/>
    <w:rsid w:val="00672FD7"/>
    <w:rsid w:val="006737A7"/>
    <w:rsid w:val="00675FF6"/>
    <w:rsid w:val="00677281"/>
    <w:rsid w:val="006774BE"/>
    <w:rsid w:val="006808C5"/>
    <w:rsid w:val="006825F9"/>
    <w:rsid w:val="006A15B5"/>
    <w:rsid w:val="006A3E26"/>
    <w:rsid w:val="006A6CAD"/>
    <w:rsid w:val="006A7231"/>
    <w:rsid w:val="006A75AF"/>
    <w:rsid w:val="006C5EA9"/>
    <w:rsid w:val="006C5FB9"/>
    <w:rsid w:val="006D0570"/>
    <w:rsid w:val="006D350E"/>
    <w:rsid w:val="006E4342"/>
    <w:rsid w:val="006F0CB9"/>
    <w:rsid w:val="006F0F0B"/>
    <w:rsid w:val="006F5613"/>
    <w:rsid w:val="007029A3"/>
    <w:rsid w:val="007039D5"/>
    <w:rsid w:val="00711C2A"/>
    <w:rsid w:val="00713A29"/>
    <w:rsid w:val="007217A0"/>
    <w:rsid w:val="007244F7"/>
    <w:rsid w:val="007272E4"/>
    <w:rsid w:val="0073121D"/>
    <w:rsid w:val="00740CEA"/>
    <w:rsid w:val="007439E1"/>
    <w:rsid w:val="007453F0"/>
    <w:rsid w:val="00746FAD"/>
    <w:rsid w:val="00747CAB"/>
    <w:rsid w:val="00751A56"/>
    <w:rsid w:val="0076294E"/>
    <w:rsid w:val="00772220"/>
    <w:rsid w:val="00776316"/>
    <w:rsid w:val="00784B7C"/>
    <w:rsid w:val="00793CE0"/>
    <w:rsid w:val="0079575E"/>
    <w:rsid w:val="00796309"/>
    <w:rsid w:val="00796E4C"/>
    <w:rsid w:val="007A73C8"/>
    <w:rsid w:val="007C0C38"/>
    <w:rsid w:val="007C24A9"/>
    <w:rsid w:val="007C6756"/>
    <w:rsid w:val="007D58D3"/>
    <w:rsid w:val="007D5ECA"/>
    <w:rsid w:val="007D6EA5"/>
    <w:rsid w:val="007D76EC"/>
    <w:rsid w:val="007E3E6E"/>
    <w:rsid w:val="007E58B4"/>
    <w:rsid w:val="007E7328"/>
    <w:rsid w:val="007F0C6B"/>
    <w:rsid w:val="007F7DB0"/>
    <w:rsid w:val="0080220B"/>
    <w:rsid w:val="008028F5"/>
    <w:rsid w:val="0080424D"/>
    <w:rsid w:val="00807B00"/>
    <w:rsid w:val="008131DA"/>
    <w:rsid w:val="008136BD"/>
    <w:rsid w:val="00815A57"/>
    <w:rsid w:val="008251E4"/>
    <w:rsid w:val="0082606F"/>
    <w:rsid w:val="00835D54"/>
    <w:rsid w:val="00842ACB"/>
    <w:rsid w:val="00844996"/>
    <w:rsid w:val="008526EB"/>
    <w:rsid w:val="00853AEB"/>
    <w:rsid w:val="00861536"/>
    <w:rsid w:val="00864676"/>
    <w:rsid w:val="0086632A"/>
    <w:rsid w:val="0087040B"/>
    <w:rsid w:val="00872A98"/>
    <w:rsid w:val="00876C68"/>
    <w:rsid w:val="00881750"/>
    <w:rsid w:val="00893766"/>
    <w:rsid w:val="008A74FC"/>
    <w:rsid w:val="008B1C68"/>
    <w:rsid w:val="008B33A1"/>
    <w:rsid w:val="008B459D"/>
    <w:rsid w:val="008B5F00"/>
    <w:rsid w:val="008D469E"/>
    <w:rsid w:val="008E007E"/>
    <w:rsid w:val="008E089C"/>
    <w:rsid w:val="008E4D52"/>
    <w:rsid w:val="008E59A9"/>
    <w:rsid w:val="008E5FC6"/>
    <w:rsid w:val="008E64A4"/>
    <w:rsid w:val="008F4301"/>
    <w:rsid w:val="008F4D32"/>
    <w:rsid w:val="008F54A8"/>
    <w:rsid w:val="008F7F6C"/>
    <w:rsid w:val="00900881"/>
    <w:rsid w:val="00901E35"/>
    <w:rsid w:val="00901E75"/>
    <w:rsid w:val="00902F87"/>
    <w:rsid w:val="00904980"/>
    <w:rsid w:val="00914431"/>
    <w:rsid w:val="009168D8"/>
    <w:rsid w:val="0091761B"/>
    <w:rsid w:val="009179BF"/>
    <w:rsid w:val="00921CFF"/>
    <w:rsid w:val="009225F1"/>
    <w:rsid w:val="009239DB"/>
    <w:rsid w:val="00925A11"/>
    <w:rsid w:val="00926587"/>
    <w:rsid w:val="00931B91"/>
    <w:rsid w:val="00934DE5"/>
    <w:rsid w:val="0094613A"/>
    <w:rsid w:val="00947086"/>
    <w:rsid w:val="00950099"/>
    <w:rsid w:val="00950F23"/>
    <w:rsid w:val="00951F15"/>
    <w:rsid w:val="009540BA"/>
    <w:rsid w:val="00955F7C"/>
    <w:rsid w:val="00961318"/>
    <w:rsid w:val="00961C20"/>
    <w:rsid w:val="00975091"/>
    <w:rsid w:val="00982EDF"/>
    <w:rsid w:val="009835CB"/>
    <w:rsid w:val="00986188"/>
    <w:rsid w:val="00990697"/>
    <w:rsid w:val="0099157B"/>
    <w:rsid w:val="00995C6C"/>
    <w:rsid w:val="009A2EA1"/>
    <w:rsid w:val="009A5A31"/>
    <w:rsid w:val="009A61D8"/>
    <w:rsid w:val="009B06BD"/>
    <w:rsid w:val="009C2183"/>
    <w:rsid w:val="009C7936"/>
    <w:rsid w:val="009C7AFC"/>
    <w:rsid w:val="009C7CB2"/>
    <w:rsid w:val="009C7DE2"/>
    <w:rsid w:val="009D1388"/>
    <w:rsid w:val="009D466F"/>
    <w:rsid w:val="009D49E1"/>
    <w:rsid w:val="009E3342"/>
    <w:rsid w:val="009F41D4"/>
    <w:rsid w:val="009F42B0"/>
    <w:rsid w:val="009F661C"/>
    <w:rsid w:val="00A06E66"/>
    <w:rsid w:val="00A1768D"/>
    <w:rsid w:val="00A25DA7"/>
    <w:rsid w:val="00A31CDF"/>
    <w:rsid w:val="00A343F2"/>
    <w:rsid w:val="00A35173"/>
    <w:rsid w:val="00A35CC3"/>
    <w:rsid w:val="00A36CA9"/>
    <w:rsid w:val="00A42FA1"/>
    <w:rsid w:val="00A469BF"/>
    <w:rsid w:val="00A46C38"/>
    <w:rsid w:val="00A56322"/>
    <w:rsid w:val="00A71938"/>
    <w:rsid w:val="00A753A8"/>
    <w:rsid w:val="00A75B5F"/>
    <w:rsid w:val="00A77353"/>
    <w:rsid w:val="00A83208"/>
    <w:rsid w:val="00A85114"/>
    <w:rsid w:val="00A926A6"/>
    <w:rsid w:val="00A95908"/>
    <w:rsid w:val="00A96D20"/>
    <w:rsid w:val="00AA3109"/>
    <w:rsid w:val="00AA544F"/>
    <w:rsid w:val="00AA59BA"/>
    <w:rsid w:val="00AA5AFB"/>
    <w:rsid w:val="00AB0BE1"/>
    <w:rsid w:val="00AB35FF"/>
    <w:rsid w:val="00AB3C52"/>
    <w:rsid w:val="00AB51FB"/>
    <w:rsid w:val="00AB5932"/>
    <w:rsid w:val="00AC6228"/>
    <w:rsid w:val="00AE0489"/>
    <w:rsid w:val="00AE1F31"/>
    <w:rsid w:val="00AE2DFF"/>
    <w:rsid w:val="00AE3BBD"/>
    <w:rsid w:val="00AE3F52"/>
    <w:rsid w:val="00AE7F67"/>
    <w:rsid w:val="00AF2F53"/>
    <w:rsid w:val="00AF4EA5"/>
    <w:rsid w:val="00AF5730"/>
    <w:rsid w:val="00B02E6C"/>
    <w:rsid w:val="00B043F4"/>
    <w:rsid w:val="00B145EE"/>
    <w:rsid w:val="00B15C4F"/>
    <w:rsid w:val="00B208EE"/>
    <w:rsid w:val="00B26A35"/>
    <w:rsid w:val="00B31A1E"/>
    <w:rsid w:val="00B37673"/>
    <w:rsid w:val="00B4187D"/>
    <w:rsid w:val="00B468FE"/>
    <w:rsid w:val="00B47663"/>
    <w:rsid w:val="00B52083"/>
    <w:rsid w:val="00B52438"/>
    <w:rsid w:val="00B5327A"/>
    <w:rsid w:val="00B65094"/>
    <w:rsid w:val="00B65186"/>
    <w:rsid w:val="00B65484"/>
    <w:rsid w:val="00B71456"/>
    <w:rsid w:val="00B87D94"/>
    <w:rsid w:val="00B911A7"/>
    <w:rsid w:val="00B935CC"/>
    <w:rsid w:val="00B94245"/>
    <w:rsid w:val="00B96674"/>
    <w:rsid w:val="00BA0BEF"/>
    <w:rsid w:val="00BA5954"/>
    <w:rsid w:val="00BB5508"/>
    <w:rsid w:val="00BB56EF"/>
    <w:rsid w:val="00BB588D"/>
    <w:rsid w:val="00BB74E9"/>
    <w:rsid w:val="00BC1913"/>
    <w:rsid w:val="00BC1C0D"/>
    <w:rsid w:val="00BC3F0D"/>
    <w:rsid w:val="00BD0D2E"/>
    <w:rsid w:val="00BE290F"/>
    <w:rsid w:val="00BF04DC"/>
    <w:rsid w:val="00BF2E7D"/>
    <w:rsid w:val="00BF38E9"/>
    <w:rsid w:val="00BF5E0B"/>
    <w:rsid w:val="00C01DA5"/>
    <w:rsid w:val="00C02E68"/>
    <w:rsid w:val="00C0700E"/>
    <w:rsid w:val="00C109E5"/>
    <w:rsid w:val="00C1716D"/>
    <w:rsid w:val="00C239E4"/>
    <w:rsid w:val="00C23E8D"/>
    <w:rsid w:val="00C25E0B"/>
    <w:rsid w:val="00C26BFE"/>
    <w:rsid w:val="00C26DCF"/>
    <w:rsid w:val="00C31F7B"/>
    <w:rsid w:val="00C320F7"/>
    <w:rsid w:val="00C3366E"/>
    <w:rsid w:val="00C33BFD"/>
    <w:rsid w:val="00C34F02"/>
    <w:rsid w:val="00C37E1F"/>
    <w:rsid w:val="00C54C71"/>
    <w:rsid w:val="00C57171"/>
    <w:rsid w:val="00C6749C"/>
    <w:rsid w:val="00C70E22"/>
    <w:rsid w:val="00C75937"/>
    <w:rsid w:val="00C81534"/>
    <w:rsid w:val="00C834B9"/>
    <w:rsid w:val="00C859B9"/>
    <w:rsid w:val="00C90458"/>
    <w:rsid w:val="00C93CAE"/>
    <w:rsid w:val="00CA6AE1"/>
    <w:rsid w:val="00CA6C30"/>
    <w:rsid w:val="00CB31D0"/>
    <w:rsid w:val="00CB37D5"/>
    <w:rsid w:val="00CB3FF4"/>
    <w:rsid w:val="00CB6E40"/>
    <w:rsid w:val="00CD2A24"/>
    <w:rsid w:val="00CD2E2F"/>
    <w:rsid w:val="00CD337F"/>
    <w:rsid w:val="00CF00A0"/>
    <w:rsid w:val="00D0236E"/>
    <w:rsid w:val="00D0758F"/>
    <w:rsid w:val="00D07E29"/>
    <w:rsid w:val="00D104EB"/>
    <w:rsid w:val="00D1448E"/>
    <w:rsid w:val="00D159CE"/>
    <w:rsid w:val="00D15DEA"/>
    <w:rsid w:val="00D32D4A"/>
    <w:rsid w:val="00D3454A"/>
    <w:rsid w:val="00D363E5"/>
    <w:rsid w:val="00D3740F"/>
    <w:rsid w:val="00D40204"/>
    <w:rsid w:val="00D410D0"/>
    <w:rsid w:val="00D44061"/>
    <w:rsid w:val="00D46CC0"/>
    <w:rsid w:val="00D5672E"/>
    <w:rsid w:val="00D61329"/>
    <w:rsid w:val="00D62158"/>
    <w:rsid w:val="00D7389A"/>
    <w:rsid w:val="00D738D9"/>
    <w:rsid w:val="00D748D8"/>
    <w:rsid w:val="00D77E55"/>
    <w:rsid w:val="00D80A1A"/>
    <w:rsid w:val="00D9014B"/>
    <w:rsid w:val="00D90479"/>
    <w:rsid w:val="00D94C1B"/>
    <w:rsid w:val="00DA0553"/>
    <w:rsid w:val="00DA1310"/>
    <w:rsid w:val="00DA2CC3"/>
    <w:rsid w:val="00DA5329"/>
    <w:rsid w:val="00DB3D81"/>
    <w:rsid w:val="00DB72F1"/>
    <w:rsid w:val="00DC23D2"/>
    <w:rsid w:val="00DC77AE"/>
    <w:rsid w:val="00DD1FE6"/>
    <w:rsid w:val="00DD233C"/>
    <w:rsid w:val="00DD2489"/>
    <w:rsid w:val="00DE36B1"/>
    <w:rsid w:val="00DE3A82"/>
    <w:rsid w:val="00DE4C38"/>
    <w:rsid w:val="00DE692D"/>
    <w:rsid w:val="00DF2534"/>
    <w:rsid w:val="00DF30B4"/>
    <w:rsid w:val="00DF7941"/>
    <w:rsid w:val="00E07F15"/>
    <w:rsid w:val="00E10729"/>
    <w:rsid w:val="00E17C41"/>
    <w:rsid w:val="00E17CFE"/>
    <w:rsid w:val="00E30B96"/>
    <w:rsid w:val="00E35DFB"/>
    <w:rsid w:val="00E47893"/>
    <w:rsid w:val="00E50737"/>
    <w:rsid w:val="00E51BCE"/>
    <w:rsid w:val="00E51EFE"/>
    <w:rsid w:val="00E549D9"/>
    <w:rsid w:val="00E55543"/>
    <w:rsid w:val="00E57B1E"/>
    <w:rsid w:val="00E62FE1"/>
    <w:rsid w:val="00E6462B"/>
    <w:rsid w:val="00E734B8"/>
    <w:rsid w:val="00E75CE7"/>
    <w:rsid w:val="00E83708"/>
    <w:rsid w:val="00E85B2B"/>
    <w:rsid w:val="00EA27C2"/>
    <w:rsid w:val="00EA58A2"/>
    <w:rsid w:val="00EA7384"/>
    <w:rsid w:val="00EB0E72"/>
    <w:rsid w:val="00EB49C9"/>
    <w:rsid w:val="00EB4D41"/>
    <w:rsid w:val="00EC0E50"/>
    <w:rsid w:val="00EC2556"/>
    <w:rsid w:val="00EC666F"/>
    <w:rsid w:val="00EC7316"/>
    <w:rsid w:val="00ED0410"/>
    <w:rsid w:val="00ED5234"/>
    <w:rsid w:val="00ED682F"/>
    <w:rsid w:val="00ED7EDF"/>
    <w:rsid w:val="00EE441E"/>
    <w:rsid w:val="00EE4B23"/>
    <w:rsid w:val="00EE5BB6"/>
    <w:rsid w:val="00EE6466"/>
    <w:rsid w:val="00EF3BDA"/>
    <w:rsid w:val="00EF5068"/>
    <w:rsid w:val="00EF6704"/>
    <w:rsid w:val="00EF7F69"/>
    <w:rsid w:val="00F00A4F"/>
    <w:rsid w:val="00F02FCC"/>
    <w:rsid w:val="00F04229"/>
    <w:rsid w:val="00F1048B"/>
    <w:rsid w:val="00F10C53"/>
    <w:rsid w:val="00F11D12"/>
    <w:rsid w:val="00F14411"/>
    <w:rsid w:val="00F22F54"/>
    <w:rsid w:val="00F233A9"/>
    <w:rsid w:val="00F30873"/>
    <w:rsid w:val="00F323D4"/>
    <w:rsid w:val="00F53E6D"/>
    <w:rsid w:val="00F54C9E"/>
    <w:rsid w:val="00F62CDC"/>
    <w:rsid w:val="00F6472B"/>
    <w:rsid w:val="00F725FB"/>
    <w:rsid w:val="00F81527"/>
    <w:rsid w:val="00F871EF"/>
    <w:rsid w:val="00F90DD5"/>
    <w:rsid w:val="00F91D13"/>
    <w:rsid w:val="00F92A5C"/>
    <w:rsid w:val="00F96D35"/>
    <w:rsid w:val="00F96F07"/>
    <w:rsid w:val="00FA3657"/>
    <w:rsid w:val="00FA7977"/>
    <w:rsid w:val="00FB5234"/>
    <w:rsid w:val="00FB6434"/>
    <w:rsid w:val="00FB7E45"/>
    <w:rsid w:val="00FC3C4A"/>
    <w:rsid w:val="00FD5615"/>
    <w:rsid w:val="00FD659A"/>
    <w:rsid w:val="00FD6D02"/>
    <w:rsid w:val="00FF0353"/>
    <w:rsid w:val="00FF1A00"/>
    <w:rsid w:val="00FF5542"/>
    <w:rsid w:val="00FF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94CB4C"/>
  <w15:docId w15:val="{E10462FB-7802-4B61-9130-1A8B7D9C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61"/>
  </w:style>
  <w:style w:type="paragraph" w:styleId="Heading1">
    <w:name w:val="heading 1"/>
    <w:basedOn w:val="Normal"/>
    <w:next w:val="Normal"/>
    <w:link w:val="Heading1Char"/>
    <w:qFormat/>
    <w:rsid w:val="009A2EA1"/>
    <w:pPr>
      <w:keepNext/>
      <w:keepLines/>
      <w:spacing w:before="480"/>
      <w:outlineLvl w:val="0"/>
    </w:pPr>
    <w:rPr>
      <w:rFonts w:asciiTheme="majorHAnsi" w:eastAsiaTheme="majorEastAsia" w:hAnsiTheme="majorHAnsi" w:cstheme="majorBidi"/>
      <w:b/>
      <w:bCs/>
      <w:color w:val="345A8A" w:themeColor="accent1" w:themeShade="B5"/>
      <w:sz w:val="32"/>
      <w:szCs w:val="32"/>
      <w:lang w:val="bg-BG"/>
    </w:rPr>
  </w:style>
  <w:style w:type="paragraph" w:styleId="Heading2">
    <w:name w:val="heading 2"/>
    <w:basedOn w:val="Normal"/>
    <w:next w:val="Normal"/>
    <w:link w:val="Heading2Char"/>
    <w:uiPriority w:val="9"/>
    <w:unhideWhenUsed/>
    <w:qFormat/>
    <w:rsid w:val="00C171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2E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B6434"/>
    <w:pPr>
      <w:ind w:left="720"/>
      <w:contextualSpacing/>
    </w:pPr>
  </w:style>
  <w:style w:type="paragraph" w:styleId="Footer">
    <w:name w:val="footer"/>
    <w:basedOn w:val="Normal"/>
    <w:link w:val="FooterChar"/>
    <w:uiPriority w:val="99"/>
    <w:unhideWhenUsed/>
    <w:rsid w:val="00160CD4"/>
    <w:pPr>
      <w:tabs>
        <w:tab w:val="center" w:pos="4320"/>
        <w:tab w:val="right" w:pos="8640"/>
      </w:tabs>
    </w:pPr>
  </w:style>
  <w:style w:type="character" w:customStyle="1" w:styleId="FooterChar">
    <w:name w:val="Footer Char"/>
    <w:basedOn w:val="DefaultParagraphFont"/>
    <w:link w:val="Footer"/>
    <w:uiPriority w:val="99"/>
    <w:rsid w:val="00160CD4"/>
  </w:style>
  <w:style w:type="character" w:styleId="PageNumber">
    <w:name w:val="page number"/>
    <w:basedOn w:val="DefaultParagraphFont"/>
    <w:unhideWhenUsed/>
    <w:rsid w:val="00160CD4"/>
  </w:style>
  <w:style w:type="paragraph" w:styleId="BodyText">
    <w:name w:val="Body Text"/>
    <w:basedOn w:val="Normal"/>
    <w:link w:val="BodyTextChar"/>
    <w:rsid w:val="00A96D20"/>
    <w:pPr>
      <w:jc w:val="center"/>
    </w:pPr>
    <w:rPr>
      <w:rFonts w:ascii="Times New Roman" w:eastAsia="Times New Roman" w:hAnsi="Times New Roman" w:cs="Times New Roman"/>
      <w:b/>
      <w:bCs/>
      <w:sz w:val="28"/>
    </w:rPr>
  </w:style>
  <w:style w:type="character" w:customStyle="1" w:styleId="BodyTextChar">
    <w:name w:val="Body Text Char"/>
    <w:basedOn w:val="DefaultParagraphFont"/>
    <w:link w:val="BodyText"/>
    <w:rsid w:val="00A96D20"/>
    <w:rPr>
      <w:rFonts w:ascii="Times New Roman" w:eastAsia="Times New Roman" w:hAnsi="Times New Roman" w:cs="Times New Roman"/>
      <w:b/>
      <w:bCs/>
      <w:sz w:val="28"/>
    </w:rPr>
  </w:style>
  <w:style w:type="paragraph" w:styleId="BodyText2">
    <w:name w:val="Body Text 2"/>
    <w:basedOn w:val="Normal"/>
    <w:link w:val="BodyText2Char"/>
    <w:rsid w:val="00A96D20"/>
    <w:pPr>
      <w:spacing w:line="36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A96D20"/>
    <w:rPr>
      <w:rFonts w:ascii="Times New Roman" w:eastAsia="Times New Roman" w:hAnsi="Times New Roman" w:cs="Times New Roman"/>
    </w:rPr>
  </w:style>
  <w:style w:type="paragraph" w:styleId="BodyTextIndent2">
    <w:name w:val="Body Text Indent 2"/>
    <w:basedOn w:val="Normal"/>
    <w:link w:val="BodyTextIndent2Char"/>
    <w:uiPriority w:val="99"/>
    <w:rsid w:val="00A96D20"/>
    <w:pPr>
      <w:spacing w:after="120" w:line="480" w:lineRule="auto"/>
      <w:ind w:left="283"/>
    </w:pPr>
    <w:rPr>
      <w:rFonts w:ascii="Times New Roman" w:eastAsia="Times New Roman" w:hAnsi="Times New Roman" w:cs="Times New Roman"/>
      <w:lang w:eastAsia="en-GB"/>
    </w:rPr>
  </w:style>
  <w:style w:type="character" w:customStyle="1" w:styleId="BodyTextIndent2Char">
    <w:name w:val="Body Text Indent 2 Char"/>
    <w:basedOn w:val="DefaultParagraphFont"/>
    <w:link w:val="BodyTextIndent2"/>
    <w:uiPriority w:val="99"/>
    <w:rsid w:val="00A96D20"/>
    <w:rPr>
      <w:rFonts w:ascii="Times New Roman" w:eastAsia="Times New Roman" w:hAnsi="Times New Roman" w:cs="Times New Roman"/>
      <w:lang w:eastAsia="en-GB"/>
    </w:rPr>
  </w:style>
  <w:style w:type="character" w:customStyle="1" w:styleId="cpvcode3">
    <w:name w:val="cpvcode3"/>
    <w:uiPriority w:val="99"/>
    <w:rsid w:val="00A96D20"/>
    <w:rPr>
      <w:color w:val="FF0000"/>
    </w:rPr>
  </w:style>
  <w:style w:type="paragraph" w:styleId="BodyTextIndent3">
    <w:name w:val="Body Text Indent 3"/>
    <w:basedOn w:val="Normal"/>
    <w:link w:val="BodyTextIndent3Char"/>
    <w:uiPriority w:val="99"/>
    <w:semiHidden/>
    <w:unhideWhenUsed/>
    <w:rsid w:val="00E35DF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5DFB"/>
    <w:rPr>
      <w:sz w:val="16"/>
      <w:szCs w:val="16"/>
    </w:rPr>
  </w:style>
  <w:style w:type="character" w:styleId="Hyperlink">
    <w:name w:val="Hyperlink"/>
    <w:uiPriority w:val="99"/>
    <w:rsid w:val="003E2E16"/>
    <w:rPr>
      <w:rFonts w:cs="Times New Roman"/>
      <w:color w:val="0000FF"/>
      <w:u w:val="single"/>
    </w:rPr>
  </w:style>
  <w:style w:type="paragraph" w:customStyle="1" w:styleId="Default">
    <w:name w:val="Default"/>
    <w:uiPriority w:val="99"/>
    <w:rsid w:val="00116780"/>
    <w:pPr>
      <w:autoSpaceDE w:val="0"/>
      <w:autoSpaceDN w:val="0"/>
      <w:adjustRightInd w:val="0"/>
    </w:pPr>
    <w:rPr>
      <w:rFonts w:ascii="Verdana" w:eastAsia="Times New Roman" w:hAnsi="Verdana" w:cs="Verdana"/>
      <w:color w:val="000000"/>
      <w:lang w:val="bg-BG" w:eastAsia="bg-BG"/>
    </w:rPr>
  </w:style>
  <w:style w:type="character" w:customStyle="1" w:styleId="Heading1Char">
    <w:name w:val="Heading 1 Char"/>
    <w:basedOn w:val="DefaultParagraphFont"/>
    <w:link w:val="Heading1"/>
    <w:rsid w:val="009A2EA1"/>
    <w:rPr>
      <w:rFonts w:asciiTheme="majorHAnsi" w:eastAsiaTheme="majorEastAsia" w:hAnsiTheme="majorHAnsi" w:cstheme="majorBidi"/>
      <w:b/>
      <w:bCs/>
      <w:color w:val="345A8A" w:themeColor="accent1" w:themeShade="B5"/>
      <w:sz w:val="32"/>
      <w:szCs w:val="32"/>
      <w:lang w:val="bg-BG"/>
    </w:rPr>
  </w:style>
  <w:style w:type="character" w:customStyle="1" w:styleId="a">
    <w:name w:val="Основен текст_"/>
    <w:link w:val="1"/>
    <w:uiPriority w:val="99"/>
    <w:rsid w:val="007039D5"/>
    <w:rPr>
      <w:rFonts w:ascii="Times New Roman" w:hAnsi="Times New Roman"/>
      <w:sz w:val="22"/>
      <w:szCs w:val="22"/>
      <w:shd w:val="clear" w:color="auto" w:fill="FFFFFF"/>
    </w:rPr>
  </w:style>
  <w:style w:type="paragraph" w:customStyle="1" w:styleId="1">
    <w:name w:val="Основен текст1"/>
    <w:basedOn w:val="Normal"/>
    <w:link w:val="a"/>
    <w:uiPriority w:val="99"/>
    <w:rsid w:val="007039D5"/>
    <w:pPr>
      <w:shd w:val="clear" w:color="auto" w:fill="FFFFFF"/>
      <w:spacing w:after="600" w:line="240" w:lineRule="atLeast"/>
      <w:ind w:hanging="400"/>
    </w:pPr>
    <w:rPr>
      <w:rFonts w:ascii="Times New Roman" w:hAnsi="Times New Roman"/>
      <w:sz w:val="22"/>
      <w:szCs w:val="22"/>
    </w:rPr>
  </w:style>
  <w:style w:type="character" w:customStyle="1" w:styleId="FontStyle20">
    <w:name w:val="Font Style20"/>
    <w:rsid w:val="00AA5AFB"/>
    <w:rPr>
      <w:rFonts w:ascii="Times New Roman" w:hAnsi="Times New Roman" w:cs="Times New Roman"/>
      <w:b/>
      <w:bCs/>
      <w:sz w:val="22"/>
      <w:szCs w:val="22"/>
    </w:rPr>
  </w:style>
  <w:style w:type="paragraph" w:customStyle="1" w:styleId="Style2">
    <w:name w:val="Style2"/>
    <w:basedOn w:val="Normal"/>
    <w:rsid w:val="00AA5AFB"/>
    <w:pPr>
      <w:widowControl w:val="0"/>
      <w:suppressAutoHyphens/>
      <w:autoSpaceDE w:val="0"/>
      <w:spacing w:line="259" w:lineRule="exact"/>
      <w:jc w:val="center"/>
    </w:pPr>
    <w:rPr>
      <w:rFonts w:ascii="Times New Roman" w:eastAsia="Times New Roman" w:hAnsi="Times New Roman" w:cs="Times New Roman"/>
      <w:lang w:val="bg-BG" w:eastAsia="ar-SA"/>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C1716D"/>
    <w:rPr>
      <w:rFonts w:ascii="Times New Roman" w:eastAsia="Times New Roman"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C1716D"/>
    <w:rPr>
      <w:rFonts w:ascii="Times New Roman" w:eastAsia="Times New Roman" w:hAnsi="Times New Roman" w:cs="Times New Roman"/>
      <w:sz w:val="20"/>
      <w:szCs w:val="20"/>
      <w:lang w:val="en-GB"/>
    </w:rPr>
  </w:style>
  <w:style w:type="character" w:styleId="FootnoteReference">
    <w:name w:val="footnote reference"/>
    <w:uiPriority w:val="99"/>
    <w:rsid w:val="00C1716D"/>
    <w:rPr>
      <w:vertAlign w:val="superscript"/>
    </w:rPr>
  </w:style>
  <w:style w:type="character" w:customStyle="1" w:styleId="Heading2Char">
    <w:name w:val="Heading 2 Char"/>
    <w:basedOn w:val="DefaultParagraphFont"/>
    <w:link w:val="Heading2"/>
    <w:uiPriority w:val="9"/>
    <w:rsid w:val="00C171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A2EA1"/>
    <w:rPr>
      <w:rFonts w:asciiTheme="majorHAnsi" w:eastAsiaTheme="majorEastAsia" w:hAnsiTheme="majorHAnsi" w:cstheme="majorBidi"/>
      <w:b/>
      <w:bCs/>
      <w:color w:val="4F81BD" w:themeColor="accent1"/>
    </w:rPr>
  </w:style>
  <w:style w:type="paragraph" w:styleId="Revision">
    <w:name w:val="Revision"/>
    <w:hidden/>
    <w:uiPriority w:val="99"/>
    <w:semiHidden/>
    <w:rsid w:val="00407D4D"/>
  </w:style>
  <w:style w:type="paragraph" w:styleId="BalloonText">
    <w:name w:val="Balloon Text"/>
    <w:basedOn w:val="Normal"/>
    <w:link w:val="BalloonTextChar"/>
    <w:uiPriority w:val="99"/>
    <w:semiHidden/>
    <w:unhideWhenUsed/>
    <w:rsid w:val="00407D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D4D"/>
    <w:rPr>
      <w:rFonts w:ascii="Lucida Grande" w:hAnsi="Lucida Grande" w:cs="Lucida Grande"/>
      <w:sz w:val="18"/>
      <w:szCs w:val="18"/>
    </w:rPr>
  </w:style>
  <w:style w:type="paragraph" w:styleId="TOC1">
    <w:name w:val="toc 1"/>
    <w:basedOn w:val="Normal"/>
    <w:next w:val="Normal"/>
    <w:autoRedefine/>
    <w:uiPriority w:val="39"/>
    <w:unhideWhenUsed/>
    <w:rsid w:val="004C6492"/>
    <w:pPr>
      <w:tabs>
        <w:tab w:val="right" w:leader="dot" w:pos="9344"/>
      </w:tabs>
    </w:pPr>
  </w:style>
  <w:style w:type="paragraph" w:styleId="TOC2">
    <w:name w:val="toc 2"/>
    <w:basedOn w:val="Normal"/>
    <w:next w:val="Normal"/>
    <w:autoRedefine/>
    <w:uiPriority w:val="39"/>
    <w:unhideWhenUsed/>
    <w:rsid w:val="001363C1"/>
    <w:pPr>
      <w:ind w:left="240"/>
    </w:pPr>
  </w:style>
  <w:style w:type="paragraph" w:styleId="TOC3">
    <w:name w:val="toc 3"/>
    <w:basedOn w:val="Normal"/>
    <w:next w:val="Normal"/>
    <w:autoRedefine/>
    <w:uiPriority w:val="39"/>
    <w:unhideWhenUsed/>
    <w:rsid w:val="001363C1"/>
    <w:pPr>
      <w:ind w:left="480"/>
    </w:pPr>
  </w:style>
  <w:style w:type="paragraph" w:styleId="TOC4">
    <w:name w:val="toc 4"/>
    <w:basedOn w:val="Normal"/>
    <w:next w:val="Normal"/>
    <w:autoRedefine/>
    <w:uiPriority w:val="39"/>
    <w:unhideWhenUsed/>
    <w:rsid w:val="001363C1"/>
    <w:pPr>
      <w:ind w:left="720"/>
    </w:pPr>
  </w:style>
  <w:style w:type="paragraph" w:styleId="TOC5">
    <w:name w:val="toc 5"/>
    <w:basedOn w:val="Normal"/>
    <w:next w:val="Normal"/>
    <w:autoRedefine/>
    <w:uiPriority w:val="39"/>
    <w:unhideWhenUsed/>
    <w:rsid w:val="001363C1"/>
    <w:pPr>
      <w:ind w:left="960"/>
    </w:pPr>
  </w:style>
  <w:style w:type="paragraph" w:styleId="TOC6">
    <w:name w:val="toc 6"/>
    <w:basedOn w:val="Normal"/>
    <w:next w:val="Normal"/>
    <w:autoRedefine/>
    <w:uiPriority w:val="39"/>
    <w:unhideWhenUsed/>
    <w:rsid w:val="001363C1"/>
    <w:pPr>
      <w:ind w:left="1200"/>
    </w:pPr>
  </w:style>
  <w:style w:type="paragraph" w:styleId="TOC7">
    <w:name w:val="toc 7"/>
    <w:basedOn w:val="Normal"/>
    <w:next w:val="Normal"/>
    <w:autoRedefine/>
    <w:uiPriority w:val="39"/>
    <w:unhideWhenUsed/>
    <w:rsid w:val="001363C1"/>
    <w:pPr>
      <w:ind w:left="1440"/>
    </w:pPr>
  </w:style>
  <w:style w:type="paragraph" w:styleId="TOC8">
    <w:name w:val="toc 8"/>
    <w:basedOn w:val="Normal"/>
    <w:next w:val="Normal"/>
    <w:autoRedefine/>
    <w:uiPriority w:val="39"/>
    <w:unhideWhenUsed/>
    <w:rsid w:val="001363C1"/>
    <w:pPr>
      <w:ind w:left="1680"/>
    </w:pPr>
  </w:style>
  <w:style w:type="paragraph" w:styleId="TOC9">
    <w:name w:val="toc 9"/>
    <w:basedOn w:val="Normal"/>
    <w:next w:val="Normal"/>
    <w:autoRedefine/>
    <w:uiPriority w:val="39"/>
    <w:unhideWhenUsed/>
    <w:rsid w:val="001363C1"/>
    <w:pPr>
      <w:ind w:left="1920"/>
    </w:pPr>
  </w:style>
  <w:style w:type="paragraph" w:styleId="Header">
    <w:name w:val="header"/>
    <w:basedOn w:val="Normal"/>
    <w:link w:val="HeaderChar"/>
    <w:uiPriority w:val="99"/>
    <w:unhideWhenUsed/>
    <w:rsid w:val="00C57171"/>
    <w:pPr>
      <w:tabs>
        <w:tab w:val="center" w:pos="4320"/>
        <w:tab w:val="right" w:pos="8640"/>
      </w:tabs>
    </w:pPr>
  </w:style>
  <w:style w:type="character" w:customStyle="1" w:styleId="HeaderChar">
    <w:name w:val="Header Char"/>
    <w:basedOn w:val="DefaultParagraphFont"/>
    <w:link w:val="Header"/>
    <w:uiPriority w:val="99"/>
    <w:rsid w:val="00C57171"/>
  </w:style>
  <w:style w:type="paragraph" w:styleId="Title">
    <w:name w:val="Title"/>
    <w:aliases w:val="Char Char,Title_1"/>
    <w:basedOn w:val="Normal"/>
    <w:link w:val="TitleChar"/>
    <w:qFormat/>
    <w:rsid w:val="00C57171"/>
    <w:pPr>
      <w:jc w:val="center"/>
    </w:pPr>
    <w:rPr>
      <w:rFonts w:ascii="Times New Roman" w:eastAsia="Times New Roman" w:hAnsi="Times New Roman" w:cs="Times New Roman"/>
      <w:b/>
      <w:szCs w:val="20"/>
      <w:lang w:val="bg-BG" w:eastAsia="bg-BG"/>
    </w:rPr>
  </w:style>
  <w:style w:type="character" w:customStyle="1" w:styleId="TitleChar">
    <w:name w:val="Title Char"/>
    <w:aliases w:val="Char Char Char,Title_1 Char"/>
    <w:basedOn w:val="DefaultParagraphFont"/>
    <w:link w:val="Title"/>
    <w:rsid w:val="00C57171"/>
    <w:rPr>
      <w:rFonts w:ascii="Times New Roman" w:eastAsia="Times New Roman" w:hAnsi="Times New Roman" w:cs="Times New Roman"/>
      <w:b/>
      <w:szCs w:val="20"/>
      <w:lang w:val="bg-BG" w:eastAsia="bg-BG"/>
    </w:rPr>
  </w:style>
  <w:style w:type="table" w:styleId="LightShading-Accent1">
    <w:name w:val="Light Shading Accent 1"/>
    <w:basedOn w:val="TableNormal"/>
    <w:uiPriority w:val="60"/>
    <w:rsid w:val="00C57171"/>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4F751A"/>
  </w:style>
  <w:style w:type="table" w:styleId="TableGrid">
    <w:name w:val="Table Grid"/>
    <w:basedOn w:val="TableNormal"/>
    <w:uiPriority w:val="59"/>
    <w:rsid w:val="00245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uiPriority w:val="34"/>
    <w:qFormat/>
    <w:rsid w:val="002E533A"/>
    <w:pPr>
      <w:ind w:left="720"/>
      <w:contextualSpacing/>
    </w:pPr>
    <w:rPr>
      <w:rFonts w:ascii="Verdana" w:eastAsia="Verdana" w:hAnsi="Verdana" w:cs="Times New Roman"/>
      <w:szCs w:val="20"/>
      <w:lang w:eastAsia="bg-BG"/>
    </w:rPr>
  </w:style>
  <w:style w:type="character" w:styleId="CommentReference">
    <w:name w:val="annotation reference"/>
    <w:uiPriority w:val="99"/>
    <w:semiHidden/>
    <w:unhideWhenUsed/>
    <w:rsid w:val="002E533A"/>
    <w:rPr>
      <w:sz w:val="16"/>
      <w:szCs w:val="16"/>
    </w:rPr>
  </w:style>
  <w:style w:type="paragraph" w:styleId="CommentText">
    <w:name w:val="annotation text"/>
    <w:basedOn w:val="Normal"/>
    <w:link w:val="CommentTextChar"/>
    <w:uiPriority w:val="99"/>
    <w:semiHidden/>
    <w:unhideWhenUsed/>
    <w:rsid w:val="002E533A"/>
    <w:rPr>
      <w:rFonts w:ascii="Verdana" w:eastAsia="Verdana" w:hAnsi="Verdana" w:cs="Times New Roman"/>
      <w:sz w:val="20"/>
      <w:szCs w:val="20"/>
      <w:lang w:eastAsia="bg-BG"/>
    </w:rPr>
  </w:style>
  <w:style w:type="character" w:customStyle="1" w:styleId="CommentTextChar">
    <w:name w:val="Comment Text Char"/>
    <w:basedOn w:val="DefaultParagraphFont"/>
    <w:link w:val="CommentText"/>
    <w:uiPriority w:val="99"/>
    <w:semiHidden/>
    <w:rsid w:val="002E533A"/>
    <w:rPr>
      <w:rFonts w:ascii="Verdana" w:eastAsia="Verdana" w:hAnsi="Verdana" w:cs="Times New Roman"/>
      <w:sz w:val="20"/>
      <w:szCs w:val="20"/>
      <w:lang w:eastAsia="bg-BG"/>
    </w:rPr>
  </w:style>
  <w:style w:type="paragraph" w:customStyle="1" w:styleId="txt">
    <w:name w:val="txt"/>
    <w:basedOn w:val="Normal"/>
    <w:rsid w:val="00A31CDF"/>
    <w:pPr>
      <w:spacing w:line="360" w:lineRule="auto"/>
      <w:ind w:firstLine="284"/>
    </w:pPr>
    <w:rPr>
      <w:rFonts w:ascii="Timok" w:eastAsia="Times New Roman" w:hAnsi="Timok" w:cs="Times New Roman"/>
      <w:sz w:val="22"/>
      <w:szCs w:val="22"/>
    </w:rPr>
  </w:style>
  <w:style w:type="paragraph" w:customStyle="1" w:styleId="AEtext">
    <w:name w:val="AE_text"/>
    <w:basedOn w:val="Normal"/>
    <w:rsid w:val="00A31CDF"/>
    <w:pPr>
      <w:spacing w:before="120"/>
      <w:ind w:firstLine="567"/>
      <w:jc w:val="both"/>
    </w:pPr>
    <w:rPr>
      <w:rFonts w:ascii="Times New Roman" w:eastAsia="Times New Roman" w:hAnsi="Times New Roman" w:cs="Times New Roman"/>
      <w:lang w:val="bg-BG"/>
    </w:rPr>
  </w:style>
  <w:style w:type="paragraph" w:styleId="NormalIndent">
    <w:name w:val="Normal Indent"/>
    <w:basedOn w:val="Normal"/>
    <w:rsid w:val="00A31CDF"/>
    <w:pPr>
      <w:keepNext/>
      <w:spacing w:after="120"/>
      <w:ind w:firstLine="851"/>
      <w:jc w:val="both"/>
    </w:pPr>
    <w:rPr>
      <w:rFonts w:ascii="TmsCyrNew" w:eastAsia="Times New Roman" w:hAnsi="TmsCyrNew" w:cs="Times New Roman"/>
      <w:sz w:val="28"/>
      <w:szCs w:val="20"/>
      <w:lang w:val="bg-BG"/>
    </w:rPr>
  </w:style>
  <w:style w:type="paragraph" w:styleId="DocumentMap">
    <w:name w:val="Document Map"/>
    <w:basedOn w:val="Normal"/>
    <w:link w:val="DocumentMapChar"/>
    <w:semiHidden/>
    <w:rsid w:val="00A31CDF"/>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31CDF"/>
    <w:rPr>
      <w:rFonts w:ascii="Tahoma" w:eastAsia="Times New Roman" w:hAnsi="Tahoma" w:cs="Tahoma"/>
      <w:sz w:val="20"/>
      <w:szCs w:val="20"/>
      <w:shd w:val="clear" w:color="auto" w:fill="000080"/>
    </w:rPr>
  </w:style>
  <w:style w:type="character" w:styleId="Strong">
    <w:name w:val="Strong"/>
    <w:uiPriority w:val="22"/>
    <w:qFormat/>
    <w:rsid w:val="00A31CDF"/>
    <w:rPr>
      <w:b/>
      <w:bCs/>
    </w:rPr>
  </w:style>
  <w:style w:type="paragraph" w:styleId="NormalWeb">
    <w:name w:val="Normal (Web)"/>
    <w:basedOn w:val="Normal"/>
    <w:uiPriority w:val="99"/>
    <w:unhideWhenUsed/>
    <w:rsid w:val="00A31CDF"/>
    <w:pPr>
      <w:spacing w:before="100" w:beforeAutospacing="1" w:after="100" w:afterAutospacing="1"/>
    </w:pPr>
    <w:rPr>
      <w:rFonts w:ascii="Times New Roman" w:eastAsia="Times New Roman" w:hAnsi="Times New Roman" w:cs="Times New Roman"/>
      <w:lang w:val="bg-BG" w:eastAsia="bg-BG"/>
    </w:rPr>
  </w:style>
  <w:style w:type="paragraph" w:customStyle="1" w:styleId="Style">
    <w:name w:val="Style"/>
    <w:rsid w:val="00A31CDF"/>
    <w:pPr>
      <w:widowControl w:val="0"/>
      <w:autoSpaceDE w:val="0"/>
      <w:autoSpaceDN w:val="0"/>
      <w:adjustRightInd w:val="0"/>
      <w:ind w:left="140" w:right="140" w:firstLine="840"/>
      <w:jc w:val="both"/>
    </w:pPr>
    <w:rPr>
      <w:rFonts w:ascii="Times New Roman" w:eastAsia="Times New Roman" w:hAnsi="Times New Roman" w:cs="Times New Roman"/>
      <w:lang w:val="bg-BG" w:eastAsia="bg-BG"/>
    </w:rPr>
  </w:style>
  <w:style w:type="paragraph" w:styleId="BodyTextFirstIndent">
    <w:name w:val="Body Text First Indent"/>
    <w:basedOn w:val="BodyText"/>
    <w:link w:val="BodyTextFirstIndentChar"/>
    <w:uiPriority w:val="99"/>
    <w:unhideWhenUsed/>
    <w:rsid w:val="00A31CDF"/>
    <w:pPr>
      <w:spacing w:after="120"/>
      <w:ind w:firstLine="210"/>
      <w:jc w:val="left"/>
    </w:pPr>
    <w:rPr>
      <w:b w:val="0"/>
      <w:bCs w:val="0"/>
      <w:sz w:val="24"/>
    </w:rPr>
  </w:style>
  <w:style w:type="character" w:customStyle="1" w:styleId="BodyTextFirstIndentChar">
    <w:name w:val="Body Text First Indent Char"/>
    <w:basedOn w:val="BodyTextChar"/>
    <w:link w:val="BodyTextFirstIndent"/>
    <w:uiPriority w:val="99"/>
    <w:rsid w:val="00A31CDF"/>
    <w:rPr>
      <w:rFonts w:ascii="Times New Roman" w:eastAsia="Times New Roman" w:hAnsi="Times New Roman" w:cs="Times New Roman"/>
      <w:b w:val="0"/>
      <w:bCs w:val="0"/>
      <w:sz w:val="28"/>
    </w:rPr>
  </w:style>
  <w:style w:type="paragraph" w:styleId="BodyTextIndent">
    <w:name w:val="Body Text Indent"/>
    <w:basedOn w:val="Normal"/>
    <w:link w:val="BodyTextIndentChar"/>
    <w:rsid w:val="00A31CDF"/>
    <w:pPr>
      <w:spacing w:after="120"/>
      <w:ind w:left="283"/>
    </w:pPr>
    <w:rPr>
      <w:rFonts w:ascii="Times New Roman" w:eastAsia="Times New Roman" w:hAnsi="Times New Roman" w:cs="Times New Roman"/>
      <w:lang w:val="bg-BG" w:eastAsia="bg-BG"/>
    </w:rPr>
  </w:style>
  <w:style w:type="character" w:customStyle="1" w:styleId="BodyTextIndentChar">
    <w:name w:val="Body Text Indent Char"/>
    <w:basedOn w:val="DefaultParagraphFont"/>
    <w:link w:val="BodyTextIndent"/>
    <w:rsid w:val="00A31CDF"/>
    <w:rPr>
      <w:rFonts w:ascii="Times New Roman" w:eastAsia="Times New Roman" w:hAnsi="Times New Roman" w:cs="Times New Roman"/>
      <w:lang w:val="bg-BG" w:eastAsia="bg-BG"/>
    </w:rPr>
  </w:style>
  <w:style w:type="character" w:styleId="FollowedHyperlink">
    <w:name w:val="FollowedHyperlink"/>
    <w:basedOn w:val="DefaultParagraphFont"/>
    <w:uiPriority w:val="99"/>
    <w:semiHidden/>
    <w:unhideWhenUsed/>
    <w:rsid w:val="00FD5615"/>
    <w:rPr>
      <w:color w:val="800080"/>
      <w:u w:val="single"/>
    </w:rPr>
  </w:style>
  <w:style w:type="paragraph" w:customStyle="1" w:styleId="xl63">
    <w:name w:val="xl63"/>
    <w:basedOn w:val="Normal"/>
    <w:rsid w:val="00FD5615"/>
    <w:pPr>
      <w:spacing w:before="100" w:beforeAutospacing="1" w:after="100" w:afterAutospacing="1"/>
    </w:pPr>
    <w:rPr>
      <w:rFonts w:ascii="Times" w:hAnsi="Times"/>
      <w:sz w:val="20"/>
      <w:szCs w:val="20"/>
    </w:rPr>
  </w:style>
  <w:style w:type="paragraph" w:customStyle="1" w:styleId="xl64">
    <w:name w:val="xl64"/>
    <w:basedOn w:val="Normal"/>
    <w:rsid w:val="00FD5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5">
    <w:name w:val="xl65"/>
    <w:basedOn w:val="Normal"/>
    <w:rsid w:val="00FD5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numbering" w:customStyle="1" w:styleId="NoList1">
    <w:name w:val="No List1"/>
    <w:next w:val="NoList"/>
    <w:uiPriority w:val="99"/>
    <w:semiHidden/>
    <w:unhideWhenUsed/>
    <w:rsid w:val="002D2641"/>
  </w:style>
  <w:style w:type="table" w:customStyle="1" w:styleId="LightShading-Accent11">
    <w:name w:val="Light Shading - Accent 11"/>
    <w:basedOn w:val="TableNormal"/>
    <w:next w:val="LightShading-Accent1"/>
    <w:uiPriority w:val="60"/>
    <w:rsid w:val="002D2641"/>
    <w:rPr>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2D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uiPriority w:val="99"/>
    <w:semiHidden/>
    <w:unhideWhenUsed/>
    <w:rsid w:val="002D2641"/>
    <w:rPr>
      <w:rFonts w:ascii="Calibri" w:eastAsia="Times New Roman" w:hAnsi="Calibri"/>
      <w:b/>
      <w:bCs/>
      <w:lang w:eastAsia="en-US"/>
    </w:rPr>
  </w:style>
  <w:style w:type="character" w:customStyle="1" w:styleId="CommentSubjectChar">
    <w:name w:val="Comment Subject Char"/>
    <w:basedOn w:val="CommentTextChar"/>
    <w:link w:val="CommentSubject"/>
    <w:uiPriority w:val="99"/>
    <w:semiHidden/>
    <w:rsid w:val="002D2641"/>
    <w:rPr>
      <w:rFonts w:ascii="Verdana" w:eastAsia="Times New Roman" w:hAnsi="Verdana" w:cs="Times New Roman"/>
      <w:b/>
      <w:bCs/>
      <w:sz w:val="20"/>
      <w:szCs w:val="20"/>
      <w:lang w:val="en-US" w:eastAsia="bg-BG"/>
    </w:rPr>
  </w:style>
  <w:style w:type="paragraph" w:styleId="CommentSubject">
    <w:name w:val="annotation subject"/>
    <w:basedOn w:val="CommentText"/>
    <w:next w:val="CommentText"/>
    <w:link w:val="CommentSubjectChar"/>
    <w:uiPriority w:val="99"/>
    <w:semiHidden/>
    <w:unhideWhenUsed/>
    <w:rsid w:val="002D2641"/>
    <w:rPr>
      <w:rFonts w:eastAsia="Times New Roman"/>
      <w:b/>
      <w:bCs/>
    </w:rPr>
  </w:style>
  <w:style w:type="character" w:customStyle="1" w:styleId="CommentSubjectChar1">
    <w:name w:val="Comment Subject Char1"/>
    <w:basedOn w:val="CommentTextChar"/>
    <w:uiPriority w:val="99"/>
    <w:semiHidden/>
    <w:rsid w:val="002D2641"/>
    <w:rPr>
      <w:rFonts w:ascii="Verdana" w:eastAsia="Verdana" w:hAnsi="Verdana" w:cs="Times New Roman"/>
      <w:b/>
      <w:bCs/>
      <w:sz w:val="20"/>
      <w:szCs w:val="20"/>
      <w:lang w:eastAsia="bg-BG"/>
    </w:rPr>
  </w:style>
  <w:style w:type="paragraph" w:customStyle="1" w:styleId="NoSpacing1">
    <w:name w:val="No Spacing1"/>
    <w:next w:val="NoSpacing"/>
    <w:uiPriority w:val="1"/>
    <w:qFormat/>
    <w:rsid w:val="00796E4C"/>
    <w:rPr>
      <w:sz w:val="22"/>
      <w:szCs w:val="22"/>
      <w:lang w:val="bg-BG" w:eastAsia="bg-BG"/>
    </w:rPr>
  </w:style>
  <w:style w:type="paragraph" w:styleId="NoSpacing">
    <w:name w:val="No Spacing"/>
    <w:uiPriority w:val="1"/>
    <w:qFormat/>
    <w:rsid w:val="00796E4C"/>
  </w:style>
  <w:style w:type="character" w:customStyle="1" w:styleId="cursorpointer">
    <w:name w:val="cursorpointer"/>
    <w:basedOn w:val="DefaultParagraphFont"/>
    <w:rsid w:val="007D5ECA"/>
  </w:style>
  <w:style w:type="character" w:customStyle="1" w:styleId="ListParagraphChar">
    <w:name w:val="List Paragraph Char"/>
    <w:link w:val="ListParagraph"/>
    <w:locked/>
    <w:rsid w:val="00BA0BEF"/>
  </w:style>
  <w:style w:type="paragraph" w:customStyle="1" w:styleId="a0">
    <w:name w:val="Списък на абзаци"/>
    <w:basedOn w:val="Normal"/>
    <w:rsid w:val="00BA0BEF"/>
    <w:pPr>
      <w:spacing w:after="200" w:line="276" w:lineRule="auto"/>
      <w:ind w:left="720"/>
      <w:contextualSpacing/>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15291">
      <w:bodyDiv w:val="1"/>
      <w:marLeft w:val="0"/>
      <w:marRight w:val="0"/>
      <w:marTop w:val="0"/>
      <w:marBottom w:val="0"/>
      <w:divBdr>
        <w:top w:val="none" w:sz="0" w:space="0" w:color="auto"/>
        <w:left w:val="none" w:sz="0" w:space="0" w:color="auto"/>
        <w:bottom w:val="none" w:sz="0" w:space="0" w:color="auto"/>
        <w:right w:val="none" w:sz="0" w:space="0" w:color="auto"/>
      </w:divBdr>
    </w:div>
    <w:div w:id="2099324886">
      <w:bodyDiv w:val="1"/>
      <w:marLeft w:val="390"/>
      <w:marRight w:val="390"/>
      <w:marTop w:val="0"/>
      <w:marBottom w:val="0"/>
      <w:divBdr>
        <w:top w:val="none" w:sz="0" w:space="0" w:color="auto"/>
        <w:left w:val="none" w:sz="0" w:space="0" w:color="auto"/>
        <w:bottom w:val="none" w:sz="0" w:space="0" w:color="auto"/>
        <w:right w:val="none" w:sz="0" w:space="0" w:color="auto"/>
      </w:divBdr>
      <w:divsChild>
        <w:div w:id="810248793">
          <w:marLeft w:val="0"/>
          <w:marRight w:val="0"/>
          <w:marTop w:val="0"/>
          <w:marBottom w:val="120"/>
          <w:divBdr>
            <w:top w:val="none" w:sz="0" w:space="0" w:color="auto"/>
            <w:left w:val="none" w:sz="0" w:space="0" w:color="auto"/>
            <w:bottom w:val="none" w:sz="0" w:space="0" w:color="auto"/>
            <w:right w:val="none" w:sz="0" w:space="0" w:color="auto"/>
          </w:divBdr>
          <w:divsChild>
            <w:div w:id="776633809">
              <w:marLeft w:val="0"/>
              <w:marRight w:val="0"/>
              <w:marTop w:val="0"/>
              <w:marBottom w:val="0"/>
              <w:divBdr>
                <w:top w:val="none" w:sz="0" w:space="0" w:color="auto"/>
                <w:left w:val="none" w:sz="0" w:space="0" w:color="auto"/>
                <w:bottom w:val="none" w:sz="0" w:space="0" w:color="auto"/>
                <w:right w:val="none" w:sz="0" w:space="0" w:color="auto"/>
              </w:divBdr>
            </w:div>
            <w:div w:id="1914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apis.bg/p.php?i=490430" TargetMode="External"/><Relationship Id="rId18" Type="http://schemas.openxmlformats.org/officeDocument/2006/relationships/hyperlink" Target="http://web.apis.bg/p.php?i=490430" TargetMode="External"/><Relationship Id="rId26" Type="http://schemas.openxmlformats.org/officeDocument/2006/relationships/hyperlink" Target="http://web.apis.bg/p.php?i=2752471" TargetMode="External"/><Relationship Id="rId3" Type="http://schemas.openxmlformats.org/officeDocument/2006/relationships/styles" Target="styles.xml"/><Relationship Id="rId21" Type="http://schemas.openxmlformats.org/officeDocument/2006/relationships/hyperlink" Target="http://web.apis.bg/p.php?i=49043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eb.apis.bg/p.php?i=490430" TargetMode="External"/><Relationship Id="rId17" Type="http://schemas.openxmlformats.org/officeDocument/2006/relationships/hyperlink" Target="http://web.apis.bg/p.php?i=490430" TargetMode="External"/><Relationship Id="rId25" Type="http://schemas.openxmlformats.org/officeDocument/2006/relationships/hyperlink" Target="http://web.apis.bg/p.php?i=204216"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eb.apis.bg/p.php?i=490430" TargetMode="External"/><Relationship Id="rId20" Type="http://schemas.openxmlformats.org/officeDocument/2006/relationships/hyperlink" Target="http://web.apis.bg/p.php?i=490430" TargetMode="External"/><Relationship Id="rId29" Type="http://schemas.openxmlformats.org/officeDocument/2006/relationships/hyperlink" Target="http://web.apis.bg/p.php?i=2752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pis.bg/p.php?i=490430" TargetMode="External"/><Relationship Id="rId24" Type="http://schemas.openxmlformats.org/officeDocument/2006/relationships/hyperlink" Target="http://web.apis.bg/p.php?i=49043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eb.apis.bg/p.php?i=490430" TargetMode="External"/><Relationship Id="rId23" Type="http://schemas.openxmlformats.org/officeDocument/2006/relationships/hyperlink" Target="http://web.apis.bg/p.php?i=490430" TargetMode="External"/><Relationship Id="rId28" Type="http://schemas.openxmlformats.org/officeDocument/2006/relationships/hyperlink" Target="http://web.apis.bg/p.php?i=2752471" TargetMode="External"/><Relationship Id="rId36" Type="http://schemas.openxmlformats.org/officeDocument/2006/relationships/theme" Target="theme/theme1.xml"/><Relationship Id="rId10" Type="http://schemas.openxmlformats.org/officeDocument/2006/relationships/hyperlink" Target="http://web.apis.bg/p.php?i=490430" TargetMode="External"/><Relationship Id="rId19" Type="http://schemas.openxmlformats.org/officeDocument/2006/relationships/hyperlink" Target="http://web.apis.bg/p.php?i=49043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490430" TargetMode="External"/><Relationship Id="rId14" Type="http://schemas.openxmlformats.org/officeDocument/2006/relationships/hyperlink" Target="http://web.apis.bg/p.php?i=490430" TargetMode="External"/><Relationship Id="rId22" Type="http://schemas.openxmlformats.org/officeDocument/2006/relationships/hyperlink" Target="http://web.apis.bg/p.php?i=490430" TargetMode="External"/><Relationship Id="rId27" Type="http://schemas.openxmlformats.org/officeDocument/2006/relationships/hyperlink" Target="http://web.apis.bg/p.php?i=2752471" TargetMode="External"/><Relationship Id="rId30" Type="http://schemas.openxmlformats.org/officeDocument/2006/relationships/hyperlink" Target="http://web.apis.bg/p.php?i=2752471" TargetMode="External"/><Relationship Id="rId35" Type="http://schemas.openxmlformats.org/officeDocument/2006/relationships/glossaryDocument" Target="glossary/document.xml"/><Relationship Id="rId8" Type="http://schemas.openxmlformats.org/officeDocument/2006/relationships/hyperlink" Target="http://web.apis.bg/p.php?i=4904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71B31D3B5B5A45A6023F3CA97FAD33"/>
        <w:category>
          <w:name w:val="General"/>
          <w:gallery w:val="placeholder"/>
        </w:category>
        <w:types>
          <w:type w:val="bbPlcHdr"/>
        </w:types>
        <w:behaviors>
          <w:behavior w:val="content"/>
        </w:behaviors>
        <w:guid w:val="{653B93F7-79BF-7844-B9FC-536E604737FC}"/>
      </w:docPartPr>
      <w:docPartBody>
        <w:p w:rsidR="000B1A6A" w:rsidRDefault="008F50D3" w:rsidP="008F50D3">
          <w:pPr>
            <w:pStyle w:val="6C71B31D3B5B5A45A6023F3CA97FAD33"/>
          </w:pPr>
          <w:r>
            <w:t>[Type text]</w:t>
          </w:r>
        </w:p>
      </w:docPartBody>
    </w:docPart>
    <w:docPart>
      <w:docPartPr>
        <w:name w:val="FDF6C1F612304A42A6FEA18C71A40929"/>
        <w:category>
          <w:name w:val="General"/>
          <w:gallery w:val="placeholder"/>
        </w:category>
        <w:types>
          <w:type w:val="bbPlcHdr"/>
        </w:types>
        <w:behaviors>
          <w:behavior w:val="content"/>
        </w:behaviors>
        <w:guid w:val="{75DFA1B9-22D7-D84A-9728-5FE07E8B05AB}"/>
      </w:docPartPr>
      <w:docPartBody>
        <w:p w:rsidR="000B1A6A" w:rsidRDefault="008F50D3" w:rsidP="008F50D3">
          <w:pPr>
            <w:pStyle w:val="FDF6C1F612304A42A6FEA18C71A40929"/>
          </w:pPr>
          <w:r>
            <w:t>[Type text]</w:t>
          </w:r>
        </w:p>
      </w:docPartBody>
    </w:docPart>
    <w:docPart>
      <w:docPartPr>
        <w:name w:val="996CE397598D484AA80AE7591B35F3FB"/>
        <w:category>
          <w:name w:val="General"/>
          <w:gallery w:val="placeholder"/>
        </w:category>
        <w:types>
          <w:type w:val="bbPlcHdr"/>
        </w:types>
        <w:behaviors>
          <w:behavior w:val="content"/>
        </w:behaviors>
        <w:guid w:val="{70717459-7F40-5744-80F0-1C761433E275}"/>
      </w:docPartPr>
      <w:docPartBody>
        <w:p w:rsidR="000B1A6A" w:rsidRDefault="008F50D3" w:rsidP="008F50D3">
          <w:pPr>
            <w:pStyle w:val="996CE397598D484AA80AE7591B35F3F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Timok">
    <w:altName w:val="Arial"/>
    <w:charset w:val="00"/>
    <w:family w:val="swiss"/>
    <w:pitch w:val="variable"/>
    <w:sig w:usb0="00000001" w:usb1="00000000" w:usb2="00000000" w:usb3="00000000" w:csb0="00000005" w:csb1="00000000"/>
  </w:font>
  <w:font w:name="TmsCyrNew">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8F50D3"/>
    <w:rsid w:val="00044AD2"/>
    <w:rsid w:val="00045BE8"/>
    <w:rsid w:val="000841E8"/>
    <w:rsid w:val="00087429"/>
    <w:rsid w:val="000A0418"/>
    <w:rsid w:val="000B1A6A"/>
    <w:rsid w:val="000E184C"/>
    <w:rsid w:val="000F683E"/>
    <w:rsid w:val="00152213"/>
    <w:rsid w:val="00162D28"/>
    <w:rsid w:val="001776AB"/>
    <w:rsid w:val="0022196C"/>
    <w:rsid w:val="00253B62"/>
    <w:rsid w:val="00305342"/>
    <w:rsid w:val="003E06B2"/>
    <w:rsid w:val="003E66EA"/>
    <w:rsid w:val="00402FC2"/>
    <w:rsid w:val="00414181"/>
    <w:rsid w:val="00421A0C"/>
    <w:rsid w:val="004535BB"/>
    <w:rsid w:val="00464F11"/>
    <w:rsid w:val="0047018B"/>
    <w:rsid w:val="0048340C"/>
    <w:rsid w:val="004E6157"/>
    <w:rsid w:val="00546D7A"/>
    <w:rsid w:val="00550152"/>
    <w:rsid w:val="00566A87"/>
    <w:rsid w:val="00567D19"/>
    <w:rsid w:val="00653641"/>
    <w:rsid w:val="00695275"/>
    <w:rsid w:val="006C4C9E"/>
    <w:rsid w:val="00715EFC"/>
    <w:rsid w:val="00730CBF"/>
    <w:rsid w:val="0074316C"/>
    <w:rsid w:val="007D7C66"/>
    <w:rsid w:val="0086014F"/>
    <w:rsid w:val="00893BB8"/>
    <w:rsid w:val="008B7D09"/>
    <w:rsid w:val="008D6625"/>
    <w:rsid w:val="008F50D3"/>
    <w:rsid w:val="0090621B"/>
    <w:rsid w:val="009946FB"/>
    <w:rsid w:val="009D3076"/>
    <w:rsid w:val="00A51279"/>
    <w:rsid w:val="00B16019"/>
    <w:rsid w:val="00B17EF3"/>
    <w:rsid w:val="00C06105"/>
    <w:rsid w:val="00D0238B"/>
    <w:rsid w:val="00D70F04"/>
    <w:rsid w:val="00DE528A"/>
    <w:rsid w:val="00E06E15"/>
    <w:rsid w:val="00E25C39"/>
    <w:rsid w:val="00EC138E"/>
    <w:rsid w:val="00F41A2A"/>
    <w:rsid w:val="00F823AA"/>
    <w:rsid w:val="00FA0895"/>
    <w:rsid w:val="00FA5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1B31D3B5B5A45A6023F3CA97FAD33">
    <w:name w:val="6C71B31D3B5B5A45A6023F3CA97FAD33"/>
    <w:rsid w:val="008F50D3"/>
  </w:style>
  <w:style w:type="paragraph" w:customStyle="1" w:styleId="FDF6C1F612304A42A6FEA18C71A40929">
    <w:name w:val="FDF6C1F612304A42A6FEA18C71A40929"/>
    <w:rsid w:val="008F50D3"/>
  </w:style>
  <w:style w:type="paragraph" w:customStyle="1" w:styleId="996CE397598D484AA80AE7591B35F3FB">
    <w:name w:val="996CE397598D484AA80AE7591B35F3FB"/>
    <w:rsid w:val="008F50D3"/>
  </w:style>
  <w:style w:type="paragraph" w:customStyle="1" w:styleId="BC41A7FC8DD20C4680F024B88F5059B3">
    <w:name w:val="BC41A7FC8DD20C4680F024B88F5059B3"/>
    <w:rsid w:val="008F50D3"/>
  </w:style>
  <w:style w:type="paragraph" w:customStyle="1" w:styleId="8345740C8E83E04A8EC9C313975EA18D">
    <w:name w:val="8345740C8E83E04A8EC9C313975EA18D"/>
    <w:rsid w:val="008F50D3"/>
  </w:style>
  <w:style w:type="paragraph" w:customStyle="1" w:styleId="8533309F2CDEB74BAF6BC54FFB24E7FD">
    <w:name w:val="8533309F2CDEB74BAF6BC54FFB24E7FD"/>
    <w:rsid w:val="008F50D3"/>
  </w:style>
  <w:style w:type="paragraph" w:customStyle="1" w:styleId="56E4006CFA2D844A816FEACBF20FD698">
    <w:name w:val="56E4006CFA2D844A816FEACBF20FD698"/>
    <w:rsid w:val="008F5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6640-7992-47B7-86B8-E589F776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21</Pages>
  <Words>6966</Words>
  <Characters>39710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SAREF</Company>
  <LinksUpToDate>false</LinksUpToDate>
  <CharactersWithSpaces>46583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Iordanova</dc:creator>
  <cp:lastModifiedBy>Denitsa Aleksandrova</cp:lastModifiedBy>
  <cp:revision>32</cp:revision>
  <cp:lastPrinted>2019-01-24T15:28:00Z</cp:lastPrinted>
  <dcterms:created xsi:type="dcterms:W3CDTF">2019-01-17T08:21:00Z</dcterms:created>
  <dcterms:modified xsi:type="dcterms:W3CDTF">2019-01-24T16:49:00Z</dcterms:modified>
</cp:coreProperties>
</file>