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DB6" w:rsidRPr="00295ADE" w:rsidRDefault="001B5DB6" w:rsidP="001B5DB6">
      <w:pPr>
        <w:pStyle w:val="Normal1"/>
        <w:spacing w:before="0" w:beforeAutospacing="0" w:after="0" w:afterAutospacing="0"/>
        <w:jc w:val="center"/>
        <w:rPr>
          <w:rStyle w:val="normalchar"/>
          <w:rFonts w:asciiTheme="minorHAnsi" w:hAnsiTheme="minorHAnsi"/>
          <w:b/>
          <w:bCs/>
          <w:sz w:val="28"/>
          <w:szCs w:val="28"/>
          <w:lang w:val="fr-FR"/>
        </w:rPr>
      </w:pPr>
      <w:r>
        <w:rPr>
          <w:rStyle w:val="normalchar"/>
          <w:rFonts w:asciiTheme="minorHAnsi" w:hAnsiTheme="minorHAnsi"/>
          <w:b/>
          <w:bCs/>
          <w:sz w:val="28"/>
          <w:szCs w:val="28"/>
          <w:lang w:val="fr-FR"/>
        </w:rPr>
        <w:t>SPECIFICATION TECHNIQUE</w:t>
      </w:r>
    </w:p>
    <w:p w:rsidR="001B5DB6" w:rsidRPr="001B500E" w:rsidRDefault="001B5DB6" w:rsidP="001B5DB6">
      <w:pPr>
        <w:pStyle w:val="Normal1"/>
        <w:spacing w:before="0" w:beforeAutospacing="0" w:after="0" w:afterAutospacing="0"/>
        <w:jc w:val="center"/>
        <w:rPr>
          <w:rFonts w:asciiTheme="minorHAnsi" w:hAnsiTheme="minorHAnsi"/>
          <w:lang w:val="fr-FR"/>
        </w:rPr>
      </w:pPr>
      <w:r w:rsidRPr="001B500E">
        <w:rPr>
          <w:rStyle w:val="normalchar"/>
          <w:rFonts w:asciiTheme="minorHAnsi" w:hAnsiTheme="minorHAnsi"/>
          <w:b/>
          <w:bCs/>
          <w:lang w:val="fr-FR"/>
        </w:rPr>
        <w:t xml:space="preserve">Pour un marché public en vertu du chapitre </w:t>
      </w:r>
      <w:r w:rsidRPr="001B500E">
        <w:rPr>
          <w:rStyle w:val="normalchar"/>
          <w:rFonts w:asciiTheme="minorHAnsi" w:hAnsiTheme="minorHAnsi"/>
          <w:b/>
          <w:bCs/>
          <w:lang w:val="bg-BG"/>
        </w:rPr>
        <w:t xml:space="preserve">26 </w:t>
      </w:r>
      <w:r w:rsidRPr="001B500E">
        <w:rPr>
          <w:rStyle w:val="normalchar"/>
          <w:rFonts w:asciiTheme="minorHAnsi" w:hAnsiTheme="minorHAnsi"/>
          <w:b/>
          <w:bCs/>
          <w:lang w:val="fr-FR"/>
        </w:rPr>
        <w:t>de la Loi sur les marchés publics avec objet:</w:t>
      </w:r>
    </w:p>
    <w:p w:rsidR="001B5DB6" w:rsidRPr="001B500E" w:rsidRDefault="001B5DB6" w:rsidP="001B5DB6">
      <w:pPr>
        <w:spacing w:after="0" w:line="240" w:lineRule="auto"/>
        <w:jc w:val="center"/>
        <w:rPr>
          <w:b/>
          <w:sz w:val="24"/>
          <w:szCs w:val="24"/>
          <w:lang w:val="fr-FR"/>
        </w:rPr>
      </w:pPr>
      <w:r w:rsidRPr="001B500E">
        <w:rPr>
          <w:b/>
          <w:sz w:val="24"/>
          <w:szCs w:val="24"/>
          <w:lang w:val="fr-FR"/>
        </w:rPr>
        <w:t xml:space="preserve">« Location d’un véhicule officiel pour les besoins de la  Représentation permanente </w:t>
      </w:r>
    </w:p>
    <w:p w:rsidR="001B5DB6" w:rsidRPr="001B500E" w:rsidRDefault="001B5DB6" w:rsidP="001B5DB6">
      <w:pPr>
        <w:spacing w:after="0" w:line="240" w:lineRule="auto"/>
        <w:jc w:val="center"/>
        <w:rPr>
          <w:b/>
          <w:sz w:val="24"/>
          <w:szCs w:val="24"/>
          <w:lang w:val="fr-FR"/>
        </w:rPr>
      </w:pPr>
      <w:proofErr w:type="gramStart"/>
      <w:r w:rsidRPr="001B500E">
        <w:rPr>
          <w:b/>
          <w:sz w:val="24"/>
          <w:szCs w:val="24"/>
          <w:lang w:val="fr-FR"/>
        </w:rPr>
        <w:t>de</w:t>
      </w:r>
      <w:proofErr w:type="gramEnd"/>
      <w:r w:rsidRPr="001B500E">
        <w:rPr>
          <w:b/>
          <w:sz w:val="24"/>
          <w:szCs w:val="24"/>
          <w:lang w:val="fr-FR"/>
        </w:rPr>
        <w:t xml:space="preserve"> Bulgarie auprès de l’Union européenne - Bruxelles, Belgique »</w:t>
      </w:r>
    </w:p>
    <w:p w:rsidR="001B5DB6" w:rsidRDefault="001B5DB6" w:rsidP="001B5DB6">
      <w:pPr>
        <w:spacing w:after="0" w:line="240" w:lineRule="auto"/>
        <w:rPr>
          <w:b/>
          <w:sz w:val="24"/>
          <w:szCs w:val="24"/>
          <w:lang w:val="fr-FR"/>
        </w:rPr>
      </w:pPr>
    </w:p>
    <w:p w:rsidR="001B5DB6" w:rsidRPr="002D2B9D" w:rsidRDefault="001B5DB6" w:rsidP="001B5DB6">
      <w:pPr>
        <w:rPr>
          <w:lang w:val="fr-FR"/>
        </w:rPr>
      </w:pPr>
    </w:p>
    <w:p w:rsidR="001B5DB6" w:rsidRDefault="001B5DB6" w:rsidP="001B5DB6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Theme="minorHAnsi" w:hAnsiTheme="minorHAnsi"/>
        </w:rPr>
      </w:pPr>
      <w:r w:rsidRPr="009752B2">
        <w:rPr>
          <w:rFonts w:asciiTheme="minorHAnsi" w:hAnsiTheme="minorHAnsi"/>
        </w:rPr>
        <w:t xml:space="preserve">Le </w:t>
      </w:r>
      <w:r>
        <w:rPr>
          <w:rFonts w:asciiTheme="minorHAnsi" w:hAnsiTheme="minorHAnsi"/>
        </w:rPr>
        <w:t>véhicule doit être neuf et non utilisé ;</w:t>
      </w:r>
    </w:p>
    <w:p w:rsidR="001B5DB6" w:rsidRDefault="001B5DB6" w:rsidP="001B5DB6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Quantité </w:t>
      </w:r>
      <w:r>
        <w:rPr>
          <w:rFonts w:asciiTheme="minorHAnsi" w:hAnsiTheme="minorHAnsi"/>
          <w:lang w:val="bg-BG"/>
        </w:rPr>
        <w:t xml:space="preserve">– </w:t>
      </w:r>
      <w:r>
        <w:rPr>
          <w:rFonts w:asciiTheme="minorHAnsi" w:hAnsiTheme="minorHAnsi"/>
        </w:rPr>
        <w:t xml:space="preserve">un véhicule pour utilisation officielle ; </w:t>
      </w:r>
    </w:p>
    <w:p w:rsidR="001B5DB6" w:rsidRDefault="001B5DB6" w:rsidP="001B5DB6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Spécification technique du véhicule - objet du marché public :</w:t>
      </w:r>
    </w:p>
    <w:p w:rsidR="001B5DB6" w:rsidRDefault="001B5DB6" w:rsidP="001B5DB6">
      <w:pPr>
        <w:pStyle w:val="ListParagraph"/>
        <w:numPr>
          <w:ilvl w:val="1"/>
          <w:numId w:val="1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Moteur à essence </w:t>
      </w:r>
      <w:r>
        <w:rPr>
          <w:rFonts w:asciiTheme="minorHAnsi" w:hAnsiTheme="minorHAnsi"/>
          <w:lang w:val="bg-BG"/>
        </w:rPr>
        <w:t>– 4400,</w:t>
      </w:r>
      <w:r>
        <w:rPr>
          <w:rFonts w:asciiTheme="minorHAnsi" w:hAnsiTheme="minorHAnsi"/>
        </w:rPr>
        <w:t xml:space="preserve">     8 cylindres</w:t>
      </w:r>
      <w:r>
        <w:rPr>
          <w:rFonts w:asciiTheme="minorHAnsi" w:hAnsiTheme="minorHAnsi"/>
          <w:lang w:val="bg-BG"/>
        </w:rPr>
        <w:t xml:space="preserve"> </w:t>
      </w:r>
    </w:p>
    <w:p w:rsidR="001B5DB6" w:rsidRDefault="001B5DB6" w:rsidP="001B5DB6">
      <w:pPr>
        <w:pStyle w:val="ListParagraph"/>
        <w:numPr>
          <w:ilvl w:val="1"/>
          <w:numId w:val="1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Boîte à vitesses automatique</w:t>
      </w:r>
    </w:p>
    <w:p w:rsidR="001B5DB6" w:rsidRDefault="001B5DB6" w:rsidP="001B5DB6">
      <w:pPr>
        <w:pStyle w:val="ListParagraph"/>
        <w:numPr>
          <w:ilvl w:val="1"/>
          <w:numId w:val="1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Couleur </w:t>
      </w:r>
      <w:r>
        <w:rPr>
          <w:rFonts w:asciiTheme="minorHAnsi" w:hAnsiTheme="minorHAnsi"/>
          <w:lang w:val="bg-BG"/>
        </w:rPr>
        <w:t>–</w:t>
      </w:r>
      <w:r>
        <w:rPr>
          <w:rFonts w:asciiTheme="minorHAnsi" w:hAnsiTheme="minorHAnsi"/>
        </w:rPr>
        <w:t xml:space="preserve"> noir métallisée</w:t>
      </w:r>
    </w:p>
    <w:p w:rsidR="001B5DB6" w:rsidRDefault="001B5DB6" w:rsidP="001B5DB6">
      <w:pPr>
        <w:pStyle w:val="ListParagraph"/>
        <w:numPr>
          <w:ilvl w:val="1"/>
          <w:numId w:val="1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Nombre de portes – 4</w:t>
      </w:r>
    </w:p>
    <w:p w:rsidR="001B5DB6" w:rsidRDefault="001B5DB6" w:rsidP="001B5DB6">
      <w:pPr>
        <w:pStyle w:val="ListParagraph"/>
        <w:numPr>
          <w:ilvl w:val="1"/>
          <w:numId w:val="1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4x4</w:t>
      </w:r>
    </w:p>
    <w:p w:rsidR="001B5DB6" w:rsidRDefault="001B5DB6" w:rsidP="001B5DB6">
      <w:pPr>
        <w:pStyle w:val="ListParagraph"/>
        <w:numPr>
          <w:ilvl w:val="1"/>
          <w:numId w:val="1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ABS</w:t>
      </w:r>
    </w:p>
    <w:p w:rsidR="001B5DB6" w:rsidRDefault="001B5DB6" w:rsidP="001B5DB6">
      <w:pPr>
        <w:pStyle w:val="ListParagraph"/>
        <w:numPr>
          <w:ilvl w:val="1"/>
          <w:numId w:val="1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Airbags (y compris airbags latéraux) </w:t>
      </w:r>
    </w:p>
    <w:p w:rsidR="001B5DB6" w:rsidRDefault="001B5DB6" w:rsidP="001B5DB6">
      <w:pPr>
        <w:pStyle w:val="ListParagraph"/>
        <w:numPr>
          <w:ilvl w:val="1"/>
          <w:numId w:val="1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Système de climatisation – deux </w:t>
      </w:r>
      <w:r>
        <w:rPr>
          <w:rFonts w:asciiTheme="minorHAnsi" w:hAnsiTheme="minorHAnsi"/>
          <w:lang w:val="en-US"/>
        </w:rPr>
        <w:t>zones</w:t>
      </w:r>
    </w:p>
    <w:p w:rsidR="001B5DB6" w:rsidRDefault="001B5DB6" w:rsidP="001B5DB6">
      <w:pPr>
        <w:pStyle w:val="ListParagraph"/>
        <w:numPr>
          <w:ilvl w:val="1"/>
          <w:numId w:val="1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Système d’aide au stationnement complet avec des capteurs ultrasons </w:t>
      </w:r>
    </w:p>
    <w:p w:rsidR="001B5DB6" w:rsidRDefault="001B5DB6" w:rsidP="001B5DB6">
      <w:pPr>
        <w:pStyle w:val="ListParagraph"/>
        <w:numPr>
          <w:ilvl w:val="1"/>
          <w:numId w:val="1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Salon en cuir </w:t>
      </w:r>
    </w:p>
    <w:p w:rsidR="001B5DB6" w:rsidRDefault="001B5DB6" w:rsidP="001B5DB6">
      <w:pPr>
        <w:pStyle w:val="ListParagraph"/>
        <w:numPr>
          <w:ilvl w:val="1"/>
          <w:numId w:val="1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Système d’alarme</w:t>
      </w:r>
      <w:bookmarkStart w:id="0" w:name="_GoBack"/>
      <w:bookmarkEnd w:id="0"/>
    </w:p>
    <w:p w:rsidR="001B5DB6" w:rsidRDefault="001B5DB6" w:rsidP="001B5DB6">
      <w:pPr>
        <w:pStyle w:val="ListParagraph"/>
        <w:numPr>
          <w:ilvl w:val="1"/>
          <w:numId w:val="1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Stores vitre arrière et vitres latérales </w:t>
      </w:r>
      <w:r w:rsidR="00E24B60">
        <w:rPr>
          <w:rFonts w:asciiTheme="minorHAnsi" w:hAnsiTheme="minorHAnsi"/>
        </w:rPr>
        <w:t>arrières</w:t>
      </w:r>
    </w:p>
    <w:p w:rsidR="001B5DB6" w:rsidRDefault="001B5DB6" w:rsidP="001B5DB6">
      <w:pPr>
        <w:pStyle w:val="ListParagraph"/>
        <w:numPr>
          <w:ilvl w:val="1"/>
          <w:numId w:val="1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Porte</w:t>
      </w:r>
      <w:r>
        <w:rPr>
          <w:rFonts w:asciiTheme="minorHAnsi" w:hAnsiTheme="minorHAnsi"/>
          <w:lang w:val="bg-BG"/>
        </w:rPr>
        <w:t>-</w:t>
      </w:r>
      <w:r>
        <w:rPr>
          <w:rFonts w:asciiTheme="minorHAnsi" w:hAnsiTheme="minorHAnsi"/>
        </w:rPr>
        <w:t>drapeaux</w:t>
      </w:r>
    </w:p>
    <w:p w:rsidR="001B5DB6" w:rsidRDefault="001B5DB6" w:rsidP="001B5DB6">
      <w:pPr>
        <w:pStyle w:val="ListParagraph"/>
        <w:spacing w:after="200" w:line="276" w:lineRule="auto"/>
        <w:ind w:left="1080"/>
        <w:jc w:val="both"/>
        <w:rPr>
          <w:rFonts w:asciiTheme="minorHAnsi" w:hAnsiTheme="minorHAnsi"/>
        </w:rPr>
      </w:pPr>
    </w:p>
    <w:p w:rsidR="001B5DB6" w:rsidRDefault="001B5DB6" w:rsidP="001B5DB6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Livraison directe du véhicule à l’adresse de la Représentation permanente de Bulgarie auprès de l’UE </w:t>
      </w:r>
      <w:r>
        <w:rPr>
          <w:rFonts w:asciiTheme="minorHAnsi" w:hAnsiTheme="minorHAnsi"/>
          <w:lang w:val="bg-BG"/>
        </w:rPr>
        <w:t xml:space="preserve">– </w:t>
      </w:r>
      <w:r>
        <w:rPr>
          <w:rFonts w:asciiTheme="minorHAnsi" w:hAnsiTheme="minorHAnsi"/>
        </w:rPr>
        <w:t xml:space="preserve">square Marie-Louise n 49, 1000 Bruxelles; </w:t>
      </w:r>
    </w:p>
    <w:p w:rsidR="001B5DB6" w:rsidRPr="001B500E" w:rsidRDefault="001B5DB6" w:rsidP="001B5DB6">
      <w:pPr>
        <w:pStyle w:val="ListParagraph"/>
        <w:spacing w:after="200" w:line="276" w:lineRule="auto"/>
        <w:jc w:val="both"/>
        <w:rPr>
          <w:rFonts w:asciiTheme="minorHAnsi" w:hAnsiTheme="minorHAnsi"/>
        </w:rPr>
      </w:pPr>
    </w:p>
    <w:p w:rsidR="001B5DB6" w:rsidRDefault="001B5DB6" w:rsidP="001B5DB6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Garantie et service d’entretien après-vente du véhicule sur place - Bruxelles pour la durée du contrat de location à long terme.</w:t>
      </w:r>
    </w:p>
    <w:p w:rsidR="001B5DB6" w:rsidRDefault="001B5DB6" w:rsidP="001B5DB6">
      <w:pPr>
        <w:spacing w:after="0" w:line="240" w:lineRule="auto"/>
        <w:rPr>
          <w:b/>
          <w:sz w:val="24"/>
          <w:szCs w:val="24"/>
          <w:lang w:val="fr-FR"/>
        </w:rPr>
      </w:pPr>
    </w:p>
    <w:p w:rsidR="001B5DB6" w:rsidRPr="00295ADE" w:rsidRDefault="001B5DB6" w:rsidP="001B5DB6">
      <w:pPr>
        <w:pStyle w:val="list0020paragraph"/>
        <w:ind w:hanging="360"/>
        <w:jc w:val="both"/>
        <w:rPr>
          <w:rFonts w:asciiTheme="minorHAnsi" w:hAnsiTheme="minorHAnsi"/>
          <w:lang w:val="fr-FR"/>
        </w:rPr>
      </w:pPr>
    </w:p>
    <w:p w:rsidR="001B5DB6" w:rsidRPr="00295ADE" w:rsidRDefault="001B5DB6" w:rsidP="001B5DB6">
      <w:pPr>
        <w:rPr>
          <w:lang w:val="fr-FR"/>
        </w:rPr>
      </w:pPr>
    </w:p>
    <w:p w:rsidR="009F36B0" w:rsidRPr="001B5DB6" w:rsidRDefault="009F36B0">
      <w:pPr>
        <w:rPr>
          <w:lang w:val="fr-FR"/>
        </w:rPr>
      </w:pPr>
    </w:p>
    <w:sectPr w:rsidR="009F36B0" w:rsidRPr="001B5D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15C51"/>
    <w:multiLevelType w:val="hybridMultilevel"/>
    <w:tmpl w:val="935A6AA4"/>
    <w:lvl w:ilvl="0" w:tplc="92C6588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DB6"/>
    <w:rsid w:val="001B5DB6"/>
    <w:rsid w:val="009F36B0"/>
    <w:rsid w:val="00E2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D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1B5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1B5DB6"/>
  </w:style>
  <w:style w:type="paragraph" w:customStyle="1" w:styleId="list0020paragraph">
    <w:name w:val="list_0020paragraph"/>
    <w:basedOn w:val="Normal"/>
    <w:rsid w:val="001B5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1B5D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D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1B5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1B5DB6"/>
  </w:style>
  <w:style w:type="paragraph" w:customStyle="1" w:styleId="list0020paragraph">
    <w:name w:val="list_0020paragraph"/>
    <w:basedOn w:val="Normal"/>
    <w:rsid w:val="001B5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1B5D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NADIA</cp:lastModifiedBy>
  <cp:revision>2</cp:revision>
  <dcterms:created xsi:type="dcterms:W3CDTF">2018-05-09T13:26:00Z</dcterms:created>
  <dcterms:modified xsi:type="dcterms:W3CDTF">2018-05-10T22:41:00Z</dcterms:modified>
</cp:coreProperties>
</file>