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12" w:rsidRPr="00307835" w:rsidRDefault="00AD7902" w:rsidP="00307835">
      <w:pPr>
        <w:autoSpaceDE w:val="0"/>
        <w:autoSpaceDN w:val="0"/>
        <w:adjustRightInd w:val="0"/>
        <w:spacing w:before="120" w:after="120" w:line="360" w:lineRule="auto"/>
        <w:ind w:firstLine="709"/>
        <w:jc w:val="both"/>
        <w:rPr>
          <w:rFonts w:asciiTheme="majorHAnsi" w:hAnsiTheme="majorHAnsi"/>
          <w:b/>
          <w:bCs/>
          <w:sz w:val="24"/>
          <w:szCs w:val="24"/>
          <w:lang w:eastAsia="bg-BG"/>
        </w:rPr>
      </w:pP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r w:rsidRPr="00307835">
        <w:rPr>
          <w:rFonts w:asciiTheme="majorHAnsi" w:eastAsia="Times New Roman" w:hAnsiTheme="majorHAnsi"/>
          <w:b/>
          <w:sz w:val="24"/>
          <w:szCs w:val="24"/>
          <w:lang w:eastAsia="bg-BG"/>
        </w:rPr>
        <w:tab/>
      </w:r>
    </w:p>
    <w:p w:rsidR="001C5712" w:rsidRPr="00DA6E42" w:rsidRDefault="001C5712" w:rsidP="00307835">
      <w:pPr>
        <w:pStyle w:val="Standard"/>
        <w:spacing w:before="120" w:line="360" w:lineRule="auto"/>
        <w:jc w:val="center"/>
        <w:rPr>
          <w:rFonts w:asciiTheme="majorHAnsi" w:hAnsiTheme="majorHAnsi"/>
          <w:b/>
          <w:color w:val="000000"/>
          <w:sz w:val="32"/>
          <w:szCs w:val="32"/>
          <w:lang w:val="bg-BG"/>
        </w:rPr>
      </w:pPr>
      <w:r w:rsidRPr="00DA6E42">
        <w:rPr>
          <w:rFonts w:asciiTheme="majorHAnsi" w:hAnsiTheme="majorHAnsi"/>
          <w:b/>
          <w:color w:val="000000"/>
          <w:sz w:val="32"/>
          <w:szCs w:val="32"/>
          <w:lang w:val="bg-BG"/>
        </w:rPr>
        <w:t>Д О К У М Е Н Т А Ц И Я</w:t>
      </w:r>
    </w:p>
    <w:p w:rsidR="001C5712" w:rsidRPr="00DA6E42" w:rsidRDefault="001C5712" w:rsidP="00307835">
      <w:pPr>
        <w:pStyle w:val="Heading11"/>
        <w:spacing w:before="240" w:line="360" w:lineRule="auto"/>
        <w:rPr>
          <w:rFonts w:asciiTheme="majorHAnsi" w:hAnsiTheme="majorHAnsi"/>
          <w:color w:val="000000"/>
          <w:sz w:val="32"/>
          <w:szCs w:val="32"/>
        </w:rPr>
      </w:pPr>
      <w:r w:rsidRPr="00DA6E42">
        <w:rPr>
          <w:rFonts w:asciiTheme="majorHAnsi" w:hAnsiTheme="majorHAnsi"/>
          <w:color w:val="000000"/>
          <w:sz w:val="32"/>
          <w:szCs w:val="32"/>
        </w:rPr>
        <w:t>ЗА УЧАСТИЕ</w:t>
      </w:r>
    </w:p>
    <w:p w:rsidR="001C5712" w:rsidRPr="00DA6E42" w:rsidRDefault="001C5712" w:rsidP="00307835">
      <w:pPr>
        <w:spacing w:line="360" w:lineRule="auto"/>
        <w:rPr>
          <w:rFonts w:asciiTheme="majorHAnsi" w:hAnsiTheme="majorHAnsi"/>
          <w:b/>
          <w:sz w:val="32"/>
          <w:szCs w:val="32"/>
          <w:lang w:bidi="hi-IN"/>
        </w:rPr>
      </w:pPr>
    </w:p>
    <w:p w:rsidR="001C5712" w:rsidRPr="00DA6E42" w:rsidRDefault="001C5712" w:rsidP="00307835">
      <w:pPr>
        <w:pStyle w:val="Heading11"/>
        <w:spacing w:before="120" w:line="360" w:lineRule="auto"/>
        <w:rPr>
          <w:rFonts w:asciiTheme="majorHAnsi" w:hAnsiTheme="majorHAnsi"/>
          <w:color w:val="000000"/>
          <w:sz w:val="32"/>
          <w:szCs w:val="32"/>
        </w:rPr>
      </w:pPr>
      <w:r w:rsidRPr="00DA6E42">
        <w:rPr>
          <w:rFonts w:asciiTheme="majorHAnsi" w:hAnsiTheme="majorHAnsi"/>
          <w:color w:val="000000"/>
          <w:sz w:val="32"/>
          <w:szCs w:val="32"/>
        </w:rPr>
        <w:t>В ПУБЛИЧНО СЪСТЕЗАНИЕ ЗА ВЪЗЛАГАНЕ НА ОБЩЕСТВЕНА ПОРЪЧКА</w:t>
      </w:r>
    </w:p>
    <w:p w:rsidR="001C5712" w:rsidRPr="00DA6E42" w:rsidRDefault="001C5712" w:rsidP="00307835">
      <w:pPr>
        <w:spacing w:line="360" w:lineRule="auto"/>
        <w:rPr>
          <w:rFonts w:asciiTheme="majorHAnsi" w:hAnsiTheme="majorHAnsi"/>
          <w:b/>
          <w:sz w:val="32"/>
          <w:szCs w:val="32"/>
          <w:lang w:bidi="hi-IN"/>
        </w:rPr>
      </w:pPr>
    </w:p>
    <w:p w:rsidR="001C5712" w:rsidRPr="00307835" w:rsidRDefault="001C5712" w:rsidP="00307835">
      <w:pPr>
        <w:spacing w:line="360" w:lineRule="auto"/>
        <w:jc w:val="center"/>
        <w:rPr>
          <w:rFonts w:asciiTheme="majorHAnsi" w:eastAsia="Times New Roman" w:hAnsiTheme="majorHAnsi"/>
          <w:b/>
          <w:sz w:val="24"/>
          <w:szCs w:val="24"/>
          <w:lang w:eastAsia="bg-BG"/>
        </w:rPr>
      </w:pPr>
      <w:r w:rsidRPr="00307835">
        <w:rPr>
          <w:rFonts w:asciiTheme="majorHAnsi" w:hAnsiTheme="majorHAnsi"/>
          <w:b/>
          <w:color w:val="000000"/>
          <w:sz w:val="24"/>
          <w:szCs w:val="24"/>
        </w:rPr>
        <w:t>с предмет:</w:t>
      </w:r>
      <w:r w:rsidRPr="00307835">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307835">
        <w:rPr>
          <w:rFonts w:asciiTheme="majorHAnsi" w:eastAsia="Times New Roman" w:hAnsiTheme="majorHAnsi"/>
          <w:b/>
          <w:sz w:val="24"/>
          <w:szCs w:val="24"/>
          <w:lang w:eastAsia="bg-BG"/>
        </w:rPr>
        <w:t>сградния</w:t>
      </w:r>
      <w:proofErr w:type="spellEnd"/>
      <w:r w:rsidRPr="00307835">
        <w:rPr>
          <w:rFonts w:asciiTheme="majorHAnsi" w:eastAsia="Times New Roman" w:hAnsiTheme="majorHAnsi"/>
          <w:b/>
          <w:sz w:val="24"/>
          <w:szCs w:val="24"/>
          <w:lang w:eastAsia="bg-BG"/>
        </w:rPr>
        <w:t xml:space="preserve"> фонд на МВнР.”</w:t>
      </w:r>
    </w:p>
    <w:p w:rsidR="001C5712" w:rsidRPr="00307835" w:rsidRDefault="001C5712" w:rsidP="00307835">
      <w:pPr>
        <w:spacing w:line="360" w:lineRule="auto"/>
        <w:rPr>
          <w:rFonts w:asciiTheme="majorHAnsi" w:hAnsiTheme="majorHAnsi"/>
          <w:b/>
          <w:bCs/>
          <w:sz w:val="24"/>
          <w:szCs w:val="24"/>
          <w:lang w:eastAsia="bg-BG"/>
        </w:rPr>
      </w:pPr>
    </w:p>
    <w:p w:rsidR="001C5712" w:rsidRPr="00307835" w:rsidRDefault="00FC3F2F"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r>
        <w:rPr>
          <w:rFonts w:asciiTheme="majorHAnsi" w:hAnsiTheme="majorHAnsi"/>
          <w:b/>
          <w:bCs/>
          <w:sz w:val="24"/>
          <w:szCs w:val="24"/>
          <w:lang w:eastAsia="bg-BG"/>
        </w:rPr>
        <w:t xml:space="preserve">Изменена с Решение № </w:t>
      </w:r>
      <w:r w:rsidR="003F2A00">
        <w:rPr>
          <w:rFonts w:asciiTheme="majorHAnsi" w:hAnsiTheme="majorHAnsi"/>
          <w:b/>
          <w:bCs/>
          <w:sz w:val="24"/>
          <w:szCs w:val="24"/>
          <w:lang w:eastAsia="bg-BG"/>
        </w:rPr>
        <w:t xml:space="preserve">37- 00-15 </w:t>
      </w:r>
      <w:r>
        <w:rPr>
          <w:rFonts w:asciiTheme="majorHAnsi" w:hAnsiTheme="majorHAnsi"/>
          <w:b/>
          <w:bCs/>
          <w:sz w:val="24"/>
          <w:szCs w:val="24"/>
          <w:lang w:eastAsia="bg-BG"/>
        </w:rPr>
        <w:t xml:space="preserve">от 25.10.2017г., издадено от упълномощен Възложител </w:t>
      </w:r>
      <w:r w:rsidRPr="00FC3F2F">
        <w:rPr>
          <w:rFonts w:asciiTheme="majorHAnsi" w:hAnsiTheme="majorHAnsi"/>
          <w:b/>
          <w:bCs/>
          <w:sz w:val="24"/>
          <w:szCs w:val="24"/>
          <w:lang w:eastAsia="bg-BG"/>
        </w:rPr>
        <w:t xml:space="preserve">Гергана </w:t>
      </w:r>
      <w:proofErr w:type="spellStart"/>
      <w:r w:rsidRPr="00FC3F2F">
        <w:rPr>
          <w:rFonts w:asciiTheme="majorHAnsi" w:hAnsiTheme="majorHAnsi"/>
          <w:b/>
          <w:bCs/>
          <w:sz w:val="24"/>
          <w:szCs w:val="24"/>
          <w:lang w:eastAsia="bg-BG"/>
        </w:rPr>
        <w:t>Дечкова</w:t>
      </w:r>
      <w:proofErr w:type="spellEnd"/>
      <w:r w:rsidRPr="00FC3F2F">
        <w:rPr>
          <w:rFonts w:asciiTheme="majorHAnsi" w:hAnsiTheme="majorHAnsi"/>
          <w:b/>
          <w:bCs/>
          <w:sz w:val="24"/>
          <w:szCs w:val="24"/>
          <w:lang w:eastAsia="bg-BG"/>
        </w:rPr>
        <w:t xml:space="preserve"> Плачкова</w:t>
      </w:r>
      <w:r>
        <w:rPr>
          <w:rFonts w:asciiTheme="majorHAnsi" w:hAnsiTheme="majorHAnsi"/>
          <w:b/>
          <w:bCs/>
          <w:sz w:val="24"/>
          <w:szCs w:val="24"/>
          <w:lang w:eastAsia="bg-BG"/>
        </w:rPr>
        <w:t xml:space="preserve"> съгласно Заповед </w:t>
      </w:r>
      <w:r w:rsidRPr="00FC3F2F">
        <w:rPr>
          <w:rFonts w:asciiTheme="majorHAnsi" w:hAnsiTheme="majorHAnsi"/>
          <w:b/>
          <w:bCs/>
          <w:sz w:val="24"/>
          <w:szCs w:val="24"/>
          <w:lang w:eastAsia="bg-BG"/>
        </w:rPr>
        <w:t>95-00-437/1</w:t>
      </w:r>
      <w:r w:rsidR="00672417">
        <w:rPr>
          <w:rFonts w:asciiTheme="majorHAnsi" w:hAnsiTheme="majorHAnsi"/>
          <w:b/>
          <w:bCs/>
          <w:sz w:val="24"/>
          <w:szCs w:val="24"/>
          <w:lang w:val="en-US" w:eastAsia="bg-BG"/>
        </w:rPr>
        <w:t>8</w:t>
      </w:r>
      <w:r w:rsidRPr="00FC3F2F">
        <w:rPr>
          <w:rFonts w:asciiTheme="majorHAnsi" w:hAnsiTheme="majorHAnsi"/>
          <w:b/>
          <w:bCs/>
          <w:sz w:val="24"/>
          <w:szCs w:val="24"/>
          <w:lang w:eastAsia="bg-BG"/>
        </w:rPr>
        <w:t xml:space="preserve">.10.2017г. на Министъра на  </w:t>
      </w:r>
      <w:r>
        <w:rPr>
          <w:rFonts w:asciiTheme="majorHAnsi" w:hAnsiTheme="majorHAnsi"/>
          <w:b/>
          <w:bCs/>
          <w:sz w:val="24"/>
          <w:szCs w:val="24"/>
          <w:lang w:eastAsia="bg-BG"/>
        </w:rPr>
        <w:t>външните работи</w:t>
      </w:r>
      <w:r w:rsidR="00F709C2">
        <w:rPr>
          <w:rFonts w:asciiTheme="majorHAnsi" w:hAnsiTheme="majorHAnsi"/>
          <w:b/>
          <w:bCs/>
          <w:sz w:val="24"/>
          <w:szCs w:val="24"/>
          <w:lang w:eastAsia="bg-BG"/>
        </w:rPr>
        <w:t>.</w:t>
      </w:r>
    </w:p>
    <w:p w:rsidR="001C5712" w:rsidRPr="00307835" w:rsidRDefault="001C5712" w:rsidP="00307835">
      <w:pPr>
        <w:spacing w:after="0" w:line="360" w:lineRule="auto"/>
        <w:jc w:val="center"/>
        <w:rPr>
          <w:rFonts w:asciiTheme="majorHAnsi" w:eastAsia="Times New Roman" w:hAnsiTheme="majorHAnsi"/>
          <w:b/>
          <w:bCs/>
          <w:color w:val="000000"/>
          <w:sz w:val="24"/>
          <w:szCs w:val="24"/>
          <w:lang w:eastAsia="bg-BG"/>
        </w:rPr>
      </w:pPr>
    </w:p>
    <w:p w:rsidR="001C5712" w:rsidRPr="00307835" w:rsidRDefault="001C5712" w:rsidP="00307835">
      <w:pPr>
        <w:widowControl w:val="0"/>
        <w:autoSpaceDE w:val="0"/>
        <w:autoSpaceDN w:val="0"/>
        <w:adjustRightInd w:val="0"/>
        <w:spacing w:after="0" w:line="360" w:lineRule="auto"/>
        <w:jc w:val="both"/>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widowControl w:val="0"/>
        <w:autoSpaceDE w:val="0"/>
        <w:autoSpaceDN w:val="0"/>
        <w:adjustRightInd w:val="0"/>
        <w:spacing w:after="0" w:line="360" w:lineRule="auto"/>
        <w:rPr>
          <w:rFonts w:asciiTheme="majorHAnsi" w:eastAsia="Times New Roman" w:hAnsiTheme="majorHAnsi"/>
          <w:sz w:val="24"/>
          <w:szCs w:val="24"/>
          <w:lang w:eastAsia="bg-BG"/>
        </w:rPr>
      </w:pPr>
    </w:p>
    <w:p w:rsidR="001C5712" w:rsidRPr="00307835" w:rsidRDefault="001C5712" w:rsidP="00307835">
      <w:pPr>
        <w:spacing w:after="160" w:line="360" w:lineRule="auto"/>
        <w:jc w:val="center"/>
        <w:rPr>
          <w:rFonts w:asciiTheme="majorHAnsi" w:hAnsiTheme="majorHAnsi"/>
          <w:b/>
          <w:bCs/>
          <w:sz w:val="24"/>
          <w:szCs w:val="24"/>
          <w:lang w:eastAsia="bg-BG"/>
        </w:rPr>
      </w:pPr>
      <w:r w:rsidRPr="00307835">
        <w:rPr>
          <w:rFonts w:asciiTheme="majorHAnsi" w:hAnsiTheme="majorHAnsi"/>
          <w:sz w:val="24"/>
          <w:szCs w:val="24"/>
        </w:rPr>
        <w:t xml:space="preserve">Код по </w:t>
      </w:r>
      <w:r w:rsidRPr="00307835">
        <w:rPr>
          <w:rFonts w:asciiTheme="majorHAnsi" w:hAnsiTheme="majorHAnsi"/>
          <w:sz w:val="24"/>
          <w:szCs w:val="24"/>
          <w:lang w:val="en-US"/>
        </w:rPr>
        <w:t>CVP</w:t>
      </w:r>
      <w:r w:rsidRPr="00307835">
        <w:rPr>
          <w:rFonts w:asciiTheme="majorHAnsi" w:hAnsiTheme="majorHAnsi"/>
          <w:sz w:val="24"/>
          <w:szCs w:val="24"/>
        </w:rPr>
        <w:t xml:space="preserve"> -45000000</w:t>
      </w: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5D2C72" w:rsidRPr="00307835" w:rsidRDefault="005D2C72" w:rsidP="00307835">
      <w:pPr>
        <w:shd w:val="clear" w:color="auto" w:fill="FFFFFF"/>
        <w:tabs>
          <w:tab w:val="left" w:leader="dot" w:pos="1771"/>
          <w:tab w:val="left" w:leader="dot" w:pos="2880"/>
        </w:tabs>
        <w:spacing w:before="120" w:after="120" w:line="360" w:lineRule="auto"/>
        <w:ind w:firstLine="709"/>
        <w:jc w:val="both"/>
        <w:rPr>
          <w:rFonts w:asciiTheme="majorHAnsi" w:hAnsiTheme="majorHAnsi"/>
          <w:b/>
          <w:bCs/>
          <w:sz w:val="24"/>
          <w:szCs w:val="24"/>
          <w:lang w:eastAsia="bg-BG"/>
        </w:rPr>
      </w:pPr>
    </w:p>
    <w:p w:rsidR="001C5712" w:rsidRPr="00307835" w:rsidRDefault="001C5712"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sidRPr="00307835">
        <w:rPr>
          <w:rFonts w:asciiTheme="majorHAnsi" w:hAnsiTheme="majorHAnsi"/>
          <w:b/>
          <w:bCs/>
          <w:i/>
          <w:sz w:val="24"/>
          <w:szCs w:val="24"/>
          <w:lang w:eastAsia="bg-BG"/>
        </w:rPr>
        <w:t>гр. София,</w:t>
      </w:r>
    </w:p>
    <w:p w:rsidR="001C5712" w:rsidRPr="00307835" w:rsidRDefault="001C5712" w:rsidP="00307835">
      <w:pPr>
        <w:shd w:val="clear" w:color="auto" w:fill="FFFFFF"/>
        <w:tabs>
          <w:tab w:val="left" w:leader="dot" w:pos="1771"/>
          <w:tab w:val="left" w:leader="dot" w:pos="2880"/>
        </w:tabs>
        <w:spacing w:after="0" w:line="360" w:lineRule="auto"/>
        <w:ind w:firstLine="709"/>
        <w:jc w:val="center"/>
        <w:rPr>
          <w:rFonts w:asciiTheme="majorHAnsi" w:hAnsiTheme="majorHAnsi"/>
          <w:b/>
          <w:bCs/>
          <w:i/>
          <w:sz w:val="24"/>
          <w:szCs w:val="24"/>
          <w:lang w:eastAsia="bg-BG"/>
        </w:rPr>
      </w:pPr>
      <w:r w:rsidRPr="00307835">
        <w:rPr>
          <w:rFonts w:asciiTheme="majorHAnsi" w:hAnsiTheme="majorHAnsi"/>
          <w:b/>
          <w:bCs/>
          <w:i/>
          <w:sz w:val="24"/>
          <w:szCs w:val="24"/>
          <w:lang w:eastAsia="bg-BG"/>
        </w:rPr>
        <w:t>октомври 2017 г.</w:t>
      </w: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eastAsia="bg-BG"/>
        </w:rPr>
      </w:pPr>
      <w:r w:rsidRPr="00307835">
        <w:rPr>
          <w:rFonts w:asciiTheme="majorHAnsi" w:hAnsiTheme="majorHAnsi"/>
          <w:b/>
          <w:bCs/>
          <w:sz w:val="24"/>
          <w:szCs w:val="24"/>
          <w:lang w:eastAsia="bg-BG"/>
        </w:rPr>
        <w:lastRenderedPageBreak/>
        <w:t xml:space="preserve">      </w:t>
      </w:r>
      <w:r w:rsidRPr="00307835">
        <w:rPr>
          <w:rFonts w:asciiTheme="majorHAnsi" w:hAnsiTheme="majorHAnsi"/>
          <w:b/>
          <w:bCs/>
          <w:sz w:val="24"/>
          <w:szCs w:val="24"/>
          <w:u w:val="single"/>
          <w:lang w:eastAsia="bg-BG"/>
        </w:rPr>
        <w:t>СЪДЪРЖАНИЕ:</w:t>
      </w:r>
    </w:p>
    <w:p w:rsidR="001C5712" w:rsidRPr="00307835" w:rsidRDefault="001C5712" w:rsidP="00307835">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jc w:val="center"/>
        <w:rPr>
          <w:rFonts w:asciiTheme="majorHAnsi" w:hAnsiTheme="majorHAnsi"/>
          <w:b/>
          <w:bCs/>
          <w:sz w:val="24"/>
          <w:szCs w:val="24"/>
          <w:u w:val="single"/>
          <w:lang w:val="en-US" w:eastAsia="bg-BG"/>
        </w:rPr>
      </w:pPr>
    </w:p>
    <w:p w:rsidR="001C5712" w:rsidRPr="00E43B1D" w:rsidRDefault="001C5712" w:rsidP="00E43B1D">
      <w:pPr>
        <w:shd w:val="clear" w:color="auto" w:fill="FFFFFF"/>
        <w:tabs>
          <w:tab w:val="left" w:leader="dot" w:pos="1771"/>
          <w:tab w:val="left" w:leader="dot" w:pos="2880"/>
        </w:tabs>
        <w:spacing w:before="120" w:after="120" w:line="360" w:lineRule="auto"/>
        <w:rPr>
          <w:rFonts w:asciiTheme="majorHAnsi" w:hAnsiTheme="majorHAnsi"/>
          <w:b/>
          <w:bCs/>
          <w:sz w:val="24"/>
          <w:szCs w:val="24"/>
          <w:u w:val="single"/>
          <w:lang w:eastAsia="bg-BG"/>
        </w:rPr>
      </w:pPr>
    </w:p>
    <w:p w:rsidR="001C5712" w:rsidRPr="00307835" w:rsidRDefault="001C5712" w:rsidP="00307835">
      <w:pPr>
        <w:shd w:val="clear" w:color="auto" w:fill="FFFFFF"/>
        <w:tabs>
          <w:tab w:val="left" w:leader="dot" w:pos="1771"/>
          <w:tab w:val="left" w:leader="dot" w:pos="2880"/>
        </w:tabs>
        <w:spacing w:before="120" w:after="120" w:line="360" w:lineRule="auto"/>
        <w:ind w:firstLine="567"/>
        <w:jc w:val="center"/>
        <w:rPr>
          <w:rFonts w:asciiTheme="majorHAnsi" w:hAnsiTheme="majorHAnsi"/>
          <w:b/>
          <w:bCs/>
          <w:color w:val="FF0000"/>
          <w:sz w:val="24"/>
          <w:szCs w:val="24"/>
          <w:lang w:eastAsia="bg-BG"/>
        </w:rPr>
      </w:pPr>
    </w:p>
    <w:p w:rsidR="001C5712" w:rsidRPr="00307835" w:rsidRDefault="001C5712" w:rsidP="00307835">
      <w:pPr>
        <w:spacing w:after="0" w:line="360" w:lineRule="auto"/>
        <w:ind w:left="709"/>
        <w:jc w:val="both"/>
        <w:rPr>
          <w:rFonts w:asciiTheme="majorHAnsi" w:eastAsia="Times New Roman" w:hAnsiTheme="majorHAnsi"/>
          <w:b/>
          <w:sz w:val="24"/>
          <w:szCs w:val="24"/>
        </w:rPr>
      </w:pPr>
      <w:r w:rsidRPr="00307835">
        <w:rPr>
          <w:rFonts w:asciiTheme="majorHAnsi" w:eastAsia="Times New Roman" w:hAnsiTheme="majorHAnsi"/>
          <w:sz w:val="24"/>
          <w:szCs w:val="24"/>
        </w:rPr>
        <w:t>Пълно описание на предмета на поръчката</w:t>
      </w:r>
      <w:r w:rsidRPr="00307835">
        <w:rPr>
          <w:rFonts w:asciiTheme="majorHAnsi" w:eastAsia="Times New Roman" w:hAnsiTheme="majorHAnsi"/>
          <w:b/>
          <w:sz w:val="24"/>
          <w:szCs w:val="24"/>
        </w:rPr>
        <w:t>;</w:t>
      </w:r>
    </w:p>
    <w:p w:rsidR="001C5712"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eastAsia="Times New Roman" w:hAnsiTheme="majorHAnsi"/>
          <w:b/>
          <w:sz w:val="24"/>
          <w:szCs w:val="24"/>
        </w:rPr>
        <w:t>Общи положения.</w:t>
      </w:r>
    </w:p>
    <w:p w:rsidR="004D0910" w:rsidRPr="004D0910"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4D0910">
        <w:rPr>
          <w:rFonts w:asciiTheme="majorHAnsi" w:hAnsiTheme="majorHAnsi"/>
          <w:b/>
          <w:bCs/>
          <w:color w:val="000000"/>
          <w:sz w:val="24"/>
          <w:szCs w:val="24"/>
        </w:rPr>
        <w:t>Техническа спецификация и условия за изпълнение на обществената поръчка</w:t>
      </w:r>
      <w:r w:rsidR="001C5712" w:rsidRPr="004D0910">
        <w:rPr>
          <w:rFonts w:asciiTheme="majorHAnsi" w:eastAsia="Times New Roman" w:hAnsiTheme="majorHAnsi"/>
          <w:b/>
          <w:sz w:val="24"/>
          <w:szCs w:val="24"/>
        </w:rPr>
        <w:t>;</w:t>
      </w:r>
      <w:r w:rsidRPr="004D0910">
        <w:rPr>
          <w:rFonts w:asciiTheme="majorHAnsi" w:eastAsia="Times New Roman" w:hAnsiTheme="majorHAnsi"/>
          <w:b/>
          <w:sz w:val="24"/>
          <w:szCs w:val="24"/>
        </w:rPr>
        <w:t xml:space="preserve"> </w:t>
      </w:r>
    </w:p>
    <w:p w:rsidR="004D0910" w:rsidRPr="00CC5A48" w:rsidRDefault="004D0910" w:rsidP="004D0910">
      <w:pPr>
        <w:pStyle w:val="ListParagraph"/>
        <w:numPr>
          <w:ilvl w:val="0"/>
          <w:numId w:val="40"/>
        </w:numPr>
        <w:spacing w:after="0" w:line="360" w:lineRule="auto"/>
        <w:jc w:val="both"/>
        <w:rPr>
          <w:rFonts w:asciiTheme="majorHAnsi" w:eastAsia="Times New Roman" w:hAnsiTheme="majorHAnsi"/>
          <w:b/>
          <w:sz w:val="24"/>
          <w:szCs w:val="24"/>
        </w:rPr>
      </w:pPr>
      <w:r w:rsidRPr="00CC5A48">
        <w:rPr>
          <w:rFonts w:asciiTheme="majorHAnsi" w:eastAsia="Times New Roman" w:hAnsiTheme="majorHAnsi"/>
          <w:b/>
          <w:sz w:val="24"/>
          <w:szCs w:val="24"/>
        </w:rPr>
        <w:t>Указания за подготовка на документите в офертата;</w:t>
      </w:r>
    </w:p>
    <w:p w:rsidR="001C5712" w:rsidRPr="00307835" w:rsidRDefault="001C5712" w:rsidP="00307835">
      <w:pPr>
        <w:spacing w:after="0" w:line="360" w:lineRule="auto"/>
        <w:ind w:firstLine="709"/>
        <w:jc w:val="both"/>
        <w:rPr>
          <w:rFonts w:asciiTheme="majorHAnsi" w:eastAsia="Times New Roman" w:hAnsiTheme="majorHAnsi"/>
          <w:sz w:val="24"/>
          <w:szCs w:val="24"/>
          <w:lang w:val="en-US"/>
        </w:rPr>
      </w:pPr>
      <w:r w:rsidRPr="00307835">
        <w:rPr>
          <w:rFonts w:asciiTheme="majorHAnsi" w:eastAsia="Times New Roman" w:hAnsiTheme="majorHAnsi"/>
          <w:b/>
          <w:sz w:val="24"/>
          <w:szCs w:val="24"/>
          <w:lang w:val="en-US"/>
        </w:rPr>
        <w:t>IV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1C5712" w:rsidRPr="00307835" w:rsidRDefault="001C5712" w:rsidP="00307835">
      <w:pPr>
        <w:spacing w:after="0" w:line="360" w:lineRule="auto"/>
        <w:ind w:firstLine="709"/>
        <w:jc w:val="both"/>
        <w:rPr>
          <w:rFonts w:asciiTheme="majorHAnsi" w:hAnsiTheme="majorHAnsi"/>
          <w:sz w:val="24"/>
          <w:szCs w:val="24"/>
        </w:rPr>
      </w:pPr>
      <w:r w:rsidRPr="00307835">
        <w:rPr>
          <w:rFonts w:asciiTheme="majorHAnsi" w:hAnsiTheme="majorHAnsi"/>
          <w:sz w:val="24"/>
          <w:szCs w:val="24"/>
        </w:rPr>
        <w:t xml:space="preserve">1. </w:t>
      </w:r>
      <w:r w:rsidRPr="00307835">
        <w:rPr>
          <w:rFonts w:asciiTheme="majorHAnsi" w:eastAsia="Batang" w:hAnsiTheme="majorHAnsi"/>
          <w:sz w:val="24"/>
          <w:szCs w:val="24"/>
          <w:lang w:eastAsia="bg-BG"/>
        </w:rPr>
        <w:t xml:space="preserve">Опис на представените документи - </w:t>
      </w:r>
      <w:r w:rsidRPr="00CA06C8">
        <w:rPr>
          <w:rFonts w:asciiTheme="majorHAnsi" w:eastAsia="Batang" w:hAnsiTheme="majorHAnsi"/>
          <w:b/>
          <w:sz w:val="24"/>
          <w:szCs w:val="24"/>
          <w:lang w:eastAsia="bg-BG"/>
        </w:rPr>
        <w:t>Образец №1,</w:t>
      </w:r>
    </w:p>
    <w:p w:rsidR="001C5712" w:rsidRPr="00307835" w:rsidRDefault="001C5712" w:rsidP="00307835">
      <w:pPr>
        <w:tabs>
          <w:tab w:val="left" w:pos="284"/>
        </w:tabs>
        <w:spacing w:after="0" w:line="360" w:lineRule="auto"/>
        <w:ind w:firstLine="709"/>
        <w:jc w:val="both"/>
        <w:rPr>
          <w:rFonts w:asciiTheme="majorHAnsi" w:hAnsiTheme="majorHAnsi"/>
          <w:sz w:val="24"/>
          <w:szCs w:val="24"/>
        </w:rPr>
      </w:pPr>
      <w:r w:rsidRPr="00307835">
        <w:rPr>
          <w:rFonts w:asciiTheme="majorHAnsi" w:hAnsiTheme="majorHAnsi"/>
          <w:sz w:val="24"/>
          <w:szCs w:val="24"/>
        </w:rPr>
        <w:t>2</w:t>
      </w:r>
      <w:r w:rsidRPr="00307835">
        <w:rPr>
          <w:rFonts w:asciiTheme="majorHAnsi" w:hAnsiTheme="majorHAnsi"/>
          <w:sz w:val="24"/>
          <w:szCs w:val="24"/>
          <w:lang w:val="en-US"/>
        </w:rPr>
        <w:t xml:space="preserve">. </w:t>
      </w:r>
      <w:r w:rsidRPr="00307835">
        <w:rPr>
          <w:rFonts w:asciiTheme="majorHAnsi" w:hAnsiTheme="majorHAnsi"/>
          <w:sz w:val="24"/>
          <w:szCs w:val="24"/>
        </w:rPr>
        <w:t xml:space="preserve">ЕЕДОП – Стандартен образец за единен европейски документ за обществени поръчки – </w:t>
      </w:r>
      <w:r w:rsidRPr="00CA06C8">
        <w:rPr>
          <w:rFonts w:asciiTheme="majorHAnsi" w:eastAsia="Batang" w:hAnsiTheme="majorHAnsi"/>
          <w:b/>
          <w:sz w:val="24"/>
          <w:szCs w:val="24"/>
          <w:lang w:eastAsia="bg-BG"/>
        </w:rPr>
        <w:t>Образец № 2</w:t>
      </w:r>
      <w:r w:rsidRPr="00307835">
        <w:rPr>
          <w:rFonts w:asciiTheme="majorHAnsi" w:eastAsia="Batang" w:hAnsiTheme="majorHAnsi"/>
          <w:sz w:val="24"/>
          <w:szCs w:val="24"/>
          <w:lang w:eastAsia="bg-BG"/>
        </w:rPr>
        <w:t xml:space="preserve"> ;</w:t>
      </w:r>
      <w:r w:rsidRPr="00307835">
        <w:rPr>
          <w:rFonts w:asciiTheme="majorHAnsi" w:hAnsiTheme="majorHAnsi"/>
          <w:sz w:val="24"/>
          <w:szCs w:val="24"/>
        </w:rPr>
        <w:t xml:space="preserve"> </w:t>
      </w:r>
    </w:p>
    <w:p w:rsidR="001C5712" w:rsidRPr="00307835" w:rsidRDefault="001C5712" w:rsidP="00307835">
      <w:pPr>
        <w:tabs>
          <w:tab w:val="left" w:pos="284"/>
        </w:tabs>
        <w:spacing w:after="0" w:line="360" w:lineRule="auto"/>
        <w:ind w:firstLine="709"/>
        <w:jc w:val="both"/>
        <w:rPr>
          <w:rFonts w:asciiTheme="majorHAnsi" w:eastAsia="Batang" w:hAnsiTheme="majorHAnsi"/>
          <w:b/>
          <w:sz w:val="24"/>
          <w:szCs w:val="24"/>
          <w:lang w:val="en-US" w:eastAsia="bg-BG"/>
        </w:rPr>
      </w:pPr>
      <w:r w:rsidRPr="00307835">
        <w:rPr>
          <w:rFonts w:asciiTheme="majorHAnsi" w:hAnsiTheme="majorHAnsi"/>
          <w:sz w:val="24"/>
          <w:szCs w:val="24"/>
        </w:rPr>
        <w:t xml:space="preserve">3. </w:t>
      </w:r>
      <w:r w:rsidRPr="00307835">
        <w:rPr>
          <w:rFonts w:asciiTheme="majorHAnsi" w:eastAsia="Batang" w:hAnsiTheme="majorHAnsi"/>
          <w:sz w:val="24"/>
          <w:szCs w:val="24"/>
          <w:lang w:eastAsia="bg-BG"/>
        </w:rPr>
        <w:t xml:space="preserve">Предложение за изпълнение на поръчката – </w:t>
      </w:r>
      <w:r w:rsidRPr="00307835">
        <w:rPr>
          <w:rFonts w:asciiTheme="majorHAnsi" w:eastAsia="Batang" w:hAnsiTheme="majorHAnsi"/>
          <w:b/>
          <w:sz w:val="24"/>
          <w:szCs w:val="24"/>
          <w:lang w:eastAsia="bg-BG"/>
        </w:rPr>
        <w:t>Приложение № 3;</w:t>
      </w:r>
    </w:p>
    <w:p w:rsidR="001C5712" w:rsidRPr="00307835" w:rsidRDefault="001C5712" w:rsidP="00307835">
      <w:pPr>
        <w:spacing w:before="40" w:after="40" w:line="360" w:lineRule="auto"/>
        <w:ind w:firstLine="708"/>
        <w:jc w:val="both"/>
        <w:rPr>
          <w:rFonts w:asciiTheme="majorHAnsi" w:eastAsia="Batang" w:hAnsiTheme="majorHAnsi"/>
          <w:b/>
          <w:sz w:val="24"/>
          <w:szCs w:val="24"/>
          <w:lang w:val="en-US" w:eastAsia="bg-BG"/>
        </w:rPr>
      </w:pPr>
      <w:r w:rsidRPr="00307835">
        <w:rPr>
          <w:rFonts w:asciiTheme="majorHAnsi" w:hAnsiTheme="majorHAnsi"/>
          <w:sz w:val="24"/>
          <w:szCs w:val="24"/>
          <w:lang w:val="en-US"/>
        </w:rPr>
        <w:t>4</w:t>
      </w:r>
      <w:r w:rsidRPr="00307835">
        <w:rPr>
          <w:rFonts w:asciiTheme="majorHAnsi" w:hAnsiTheme="majorHAnsi"/>
          <w:sz w:val="24"/>
          <w:szCs w:val="24"/>
        </w:rPr>
        <w:t xml:space="preserve">. </w:t>
      </w:r>
      <w:r w:rsidRPr="00307835">
        <w:rPr>
          <w:rFonts w:asciiTheme="majorHAnsi" w:eastAsia="Batang" w:hAnsiTheme="majorHAnsi"/>
          <w:sz w:val="24"/>
          <w:szCs w:val="24"/>
          <w:lang w:eastAsia="bg-BG"/>
        </w:rPr>
        <w:t xml:space="preserve">Ценово предложение - </w:t>
      </w:r>
      <w:r w:rsidRPr="00307835">
        <w:rPr>
          <w:rFonts w:asciiTheme="majorHAnsi" w:eastAsia="Batang" w:hAnsiTheme="majorHAnsi"/>
          <w:b/>
          <w:sz w:val="24"/>
          <w:szCs w:val="24"/>
          <w:lang w:eastAsia="bg-BG"/>
        </w:rPr>
        <w:t>Приложение №4.</w:t>
      </w:r>
    </w:p>
    <w:p w:rsidR="001C5712" w:rsidRPr="00CA06C8" w:rsidRDefault="001C5712" w:rsidP="00307835">
      <w:pPr>
        <w:spacing w:before="40" w:after="40" w:line="360" w:lineRule="auto"/>
        <w:ind w:firstLine="708"/>
        <w:jc w:val="both"/>
        <w:rPr>
          <w:rFonts w:asciiTheme="majorHAnsi" w:hAnsiTheme="majorHAnsi"/>
          <w:b/>
          <w:sz w:val="24"/>
          <w:szCs w:val="24"/>
        </w:rPr>
      </w:pPr>
      <w:r w:rsidRPr="00307835">
        <w:rPr>
          <w:rFonts w:asciiTheme="majorHAnsi" w:hAnsiTheme="majorHAnsi"/>
          <w:sz w:val="24"/>
          <w:szCs w:val="24"/>
          <w:lang w:val="en-US"/>
        </w:rPr>
        <w:t>5.</w:t>
      </w:r>
      <w:r w:rsidR="000F48DD">
        <w:rPr>
          <w:rFonts w:asciiTheme="majorHAnsi" w:hAnsiTheme="majorHAnsi"/>
          <w:sz w:val="24"/>
          <w:szCs w:val="24"/>
        </w:rPr>
        <w:t xml:space="preserve"> </w:t>
      </w:r>
      <w:r w:rsidRPr="00307835">
        <w:rPr>
          <w:rFonts w:asciiTheme="majorHAnsi" w:hAnsiTheme="majorHAnsi"/>
          <w:sz w:val="24"/>
          <w:szCs w:val="24"/>
        </w:rPr>
        <w:t xml:space="preserve">Декларация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Pr="00CA06C8">
        <w:rPr>
          <w:rFonts w:asciiTheme="majorHAnsi" w:hAnsiTheme="majorHAnsi"/>
          <w:b/>
          <w:sz w:val="24"/>
          <w:szCs w:val="24"/>
        </w:rPr>
        <w:t>Образец</w:t>
      </w:r>
      <w:r w:rsidR="00CA06C8" w:rsidRPr="00CA06C8">
        <w:rPr>
          <w:rFonts w:asciiTheme="majorHAnsi" w:hAnsiTheme="majorHAnsi"/>
          <w:b/>
          <w:sz w:val="24"/>
          <w:szCs w:val="24"/>
          <w:lang w:val="en-US"/>
        </w:rPr>
        <w:t xml:space="preserve"> 5</w:t>
      </w:r>
      <w:r w:rsidRPr="00CA06C8">
        <w:rPr>
          <w:rFonts w:asciiTheme="majorHAnsi" w:hAnsiTheme="majorHAnsi"/>
          <w:b/>
          <w:sz w:val="24"/>
          <w:szCs w:val="24"/>
        </w:rPr>
        <w:t>;</w:t>
      </w:r>
    </w:p>
    <w:p w:rsidR="001C5712" w:rsidRPr="00CA06C8" w:rsidRDefault="001C5712" w:rsidP="00307835">
      <w:pPr>
        <w:tabs>
          <w:tab w:val="left" w:pos="284"/>
        </w:tabs>
        <w:spacing w:after="0" w:line="360" w:lineRule="auto"/>
        <w:jc w:val="both"/>
        <w:rPr>
          <w:rFonts w:asciiTheme="majorHAnsi" w:hAnsiTheme="majorHAnsi"/>
          <w:b/>
          <w:sz w:val="24"/>
          <w:szCs w:val="24"/>
        </w:rPr>
      </w:pPr>
      <w:r w:rsidRPr="00307835">
        <w:rPr>
          <w:rFonts w:asciiTheme="majorHAnsi" w:hAnsiTheme="majorHAnsi"/>
          <w:sz w:val="24"/>
          <w:szCs w:val="24"/>
          <w:lang w:val="en-US"/>
        </w:rPr>
        <w:tab/>
      </w:r>
      <w:r w:rsidRPr="00307835">
        <w:rPr>
          <w:rFonts w:asciiTheme="majorHAnsi" w:hAnsiTheme="majorHAnsi"/>
          <w:sz w:val="24"/>
          <w:szCs w:val="24"/>
          <w:lang w:val="en-US"/>
        </w:rPr>
        <w:tab/>
        <w:t xml:space="preserve">6. </w:t>
      </w:r>
      <w:r w:rsidRPr="00307835">
        <w:rPr>
          <w:rFonts w:asciiTheme="majorHAnsi" w:hAnsiTheme="majorHAnsi"/>
          <w:sz w:val="24"/>
          <w:szCs w:val="24"/>
        </w:rPr>
        <w:t xml:space="preserve">Заявка за оглед на обекта </w:t>
      </w:r>
      <w:r w:rsidR="00CA06C8">
        <w:rPr>
          <w:rFonts w:asciiTheme="majorHAnsi" w:hAnsiTheme="majorHAnsi"/>
          <w:sz w:val="24"/>
          <w:szCs w:val="24"/>
        </w:rPr>
        <w:t>–</w:t>
      </w:r>
      <w:r w:rsidRPr="00307835">
        <w:rPr>
          <w:rFonts w:asciiTheme="majorHAnsi" w:hAnsiTheme="majorHAnsi"/>
          <w:sz w:val="24"/>
          <w:szCs w:val="24"/>
        </w:rPr>
        <w:t xml:space="preserve"> </w:t>
      </w:r>
      <w:r w:rsidRPr="00CA06C8">
        <w:rPr>
          <w:rFonts w:asciiTheme="majorHAnsi" w:hAnsiTheme="majorHAnsi"/>
          <w:b/>
          <w:sz w:val="24"/>
          <w:szCs w:val="24"/>
        </w:rPr>
        <w:t>Образец</w:t>
      </w:r>
      <w:r w:rsidR="00CA06C8" w:rsidRPr="00CA06C8">
        <w:rPr>
          <w:rFonts w:asciiTheme="majorHAnsi" w:hAnsiTheme="majorHAnsi"/>
          <w:b/>
          <w:sz w:val="24"/>
          <w:szCs w:val="24"/>
          <w:lang w:val="en-US"/>
        </w:rPr>
        <w:t xml:space="preserve"> 6</w:t>
      </w:r>
      <w:r w:rsidRPr="00CA06C8">
        <w:rPr>
          <w:rFonts w:asciiTheme="majorHAnsi" w:hAnsiTheme="majorHAnsi"/>
          <w:b/>
          <w:sz w:val="24"/>
          <w:szCs w:val="24"/>
        </w:rPr>
        <w:t>;</w:t>
      </w:r>
    </w:p>
    <w:p w:rsidR="001C5712" w:rsidRPr="00307835" w:rsidRDefault="001C5712" w:rsidP="00307835">
      <w:pPr>
        <w:spacing w:after="0" w:line="360" w:lineRule="auto"/>
        <w:ind w:firstLine="709"/>
        <w:jc w:val="both"/>
        <w:rPr>
          <w:rFonts w:asciiTheme="majorHAnsi" w:eastAsia="Times New Roman" w:hAnsiTheme="majorHAnsi"/>
          <w:sz w:val="24"/>
          <w:szCs w:val="24"/>
        </w:rPr>
      </w:pPr>
    </w:p>
    <w:p w:rsidR="001C5712" w:rsidRPr="00CA06C8" w:rsidRDefault="001C5712" w:rsidP="00307835">
      <w:pPr>
        <w:spacing w:after="0" w:line="360" w:lineRule="auto"/>
        <w:ind w:firstLine="709"/>
        <w:jc w:val="both"/>
        <w:rPr>
          <w:rFonts w:asciiTheme="majorHAnsi" w:eastAsia="Times New Roman" w:hAnsiTheme="majorHAnsi"/>
          <w:b/>
          <w:sz w:val="24"/>
          <w:szCs w:val="24"/>
          <w:lang w:val="en-US"/>
        </w:rPr>
      </w:pPr>
      <w:r w:rsidRPr="00307835">
        <w:rPr>
          <w:rFonts w:asciiTheme="majorHAnsi" w:eastAsia="Times New Roman" w:hAnsiTheme="majorHAnsi"/>
          <w:b/>
          <w:sz w:val="24"/>
          <w:szCs w:val="24"/>
          <w:lang w:val="en-US"/>
        </w:rPr>
        <w:t>V</w:t>
      </w:r>
      <w:r w:rsidRPr="00307835">
        <w:rPr>
          <w:rFonts w:asciiTheme="majorHAnsi" w:eastAsia="Times New Roman" w:hAnsiTheme="majorHAnsi"/>
          <w:b/>
          <w:sz w:val="24"/>
          <w:szCs w:val="24"/>
        </w:rPr>
        <w:t>.</w:t>
      </w:r>
      <w:r w:rsidRPr="00307835">
        <w:rPr>
          <w:rFonts w:asciiTheme="majorHAnsi" w:eastAsia="Times New Roman" w:hAnsiTheme="majorHAnsi"/>
          <w:sz w:val="24"/>
          <w:szCs w:val="24"/>
        </w:rPr>
        <w:t xml:space="preserve"> </w:t>
      </w:r>
      <w:r w:rsidRPr="00CA06C8">
        <w:rPr>
          <w:rFonts w:asciiTheme="majorHAnsi" w:eastAsia="Times New Roman" w:hAnsiTheme="majorHAnsi"/>
          <w:b/>
          <w:sz w:val="24"/>
          <w:szCs w:val="24"/>
        </w:rPr>
        <w:t xml:space="preserve">Проект на договор. </w:t>
      </w: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val="en-US" w:eastAsia="bg-BG"/>
        </w:rPr>
      </w:pPr>
    </w:p>
    <w:p w:rsidR="001C5712" w:rsidRPr="00307835" w:rsidRDefault="001C5712" w:rsidP="00307835">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1C5712" w:rsidRPr="00307835" w:rsidRDefault="001C5712" w:rsidP="00307835">
      <w:pPr>
        <w:spacing w:line="360" w:lineRule="auto"/>
        <w:rPr>
          <w:rFonts w:asciiTheme="majorHAnsi" w:hAnsiTheme="majorHAnsi"/>
          <w:sz w:val="24"/>
          <w:szCs w:val="24"/>
        </w:rPr>
      </w:pPr>
    </w:p>
    <w:p w:rsidR="00AD7902" w:rsidRPr="00307835" w:rsidRDefault="00AD7902" w:rsidP="00337228">
      <w:pPr>
        <w:keepNext/>
        <w:widowControl w:val="0"/>
        <w:tabs>
          <w:tab w:val="left" w:pos="142"/>
          <w:tab w:val="left" w:pos="851"/>
          <w:tab w:val="left" w:pos="1134"/>
        </w:tabs>
        <w:autoSpaceDE w:val="0"/>
        <w:autoSpaceDN w:val="0"/>
        <w:adjustRightInd w:val="0"/>
        <w:spacing w:before="80" w:after="0" w:line="360" w:lineRule="auto"/>
        <w:contextualSpacing/>
        <w:jc w:val="both"/>
        <w:rPr>
          <w:rFonts w:asciiTheme="majorHAnsi" w:eastAsia="Times New Roman" w:hAnsiTheme="majorHAnsi"/>
          <w:b/>
          <w:sz w:val="24"/>
          <w:szCs w:val="24"/>
          <w:lang w:eastAsia="bg-BG"/>
        </w:rPr>
      </w:pPr>
    </w:p>
    <w:p w:rsidR="00AD7902" w:rsidRPr="00CC5A48" w:rsidRDefault="00AD790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sz w:val="24"/>
          <w:szCs w:val="24"/>
          <w:lang w:eastAsia="bg-BG"/>
        </w:rPr>
      </w:pPr>
      <w:r w:rsidRPr="00CC5A48">
        <w:rPr>
          <w:rFonts w:asciiTheme="majorHAnsi" w:hAnsiTheme="majorHAnsi"/>
          <w:b/>
          <w:bCs/>
          <w:sz w:val="24"/>
          <w:szCs w:val="24"/>
          <w:lang w:eastAsia="bg-BG"/>
        </w:rPr>
        <w:t>ПЪЛНО ОПИСАНИЕ НА ПРЕДМЕТА НА ПОРЪЧКАТА:</w:t>
      </w:r>
    </w:p>
    <w:p w:rsidR="001C5712" w:rsidRPr="00307835" w:rsidRDefault="001C5712" w:rsidP="00CC5A48">
      <w:pPr>
        <w:tabs>
          <w:tab w:val="left" w:pos="993"/>
          <w:tab w:val="left" w:pos="1276"/>
        </w:tabs>
        <w:spacing w:after="0" w:line="360" w:lineRule="auto"/>
        <w:ind w:left="710"/>
        <w:rPr>
          <w:rFonts w:asciiTheme="majorHAnsi" w:hAnsiTheme="majorHAnsi"/>
          <w:b/>
          <w:bCs/>
          <w:color w:val="000000"/>
          <w:sz w:val="24"/>
          <w:szCs w:val="24"/>
        </w:rPr>
      </w:pPr>
      <w:r w:rsidRPr="00307835">
        <w:rPr>
          <w:rFonts w:asciiTheme="majorHAnsi" w:hAnsiTheme="majorHAnsi"/>
          <w:b/>
          <w:bCs/>
          <w:color w:val="000000"/>
          <w:sz w:val="24"/>
          <w:szCs w:val="24"/>
        </w:rPr>
        <w:t>ОБЩИ ПОЛОЖЕНИЯ:</w:t>
      </w:r>
    </w:p>
    <w:p w:rsidR="001C5712" w:rsidRPr="00307835" w:rsidRDefault="001C5712" w:rsidP="00307835">
      <w:pPr>
        <w:tabs>
          <w:tab w:val="left" w:pos="993"/>
        </w:tabs>
        <w:spacing w:line="360" w:lineRule="auto"/>
        <w:ind w:firstLine="709"/>
        <w:rPr>
          <w:rFonts w:asciiTheme="majorHAnsi" w:hAnsiTheme="majorHAnsi"/>
          <w:b/>
          <w:bCs/>
          <w:color w:val="000000"/>
          <w:sz w:val="24"/>
          <w:szCs w:val="24"/>
        </w:rPr>
      </w:pPr>
    </w:p>
    <w:p w:rsidR="001C5712" w:rsidRPr="00307835" w:rsidRDefault="001C5712" w:rsidP="00307835">
      <w:pPr>
        <w:keepNext/>
        <w:numPr>
          <w:ilvl w:val="0"/>
          <w:numId w:val="10"/>
        </w:numPr>
        <w:tabs>
          <w:tab w:val="left" w:pos="851"/>
          <w:tab w:val="left" w:pos="993"/>
          <w:tab w:val="left" w:pos="1276"/>
        </w:tabs>
        <w:spacing w:after="60" w:line="360" w:lineRule="auto"/>
        <w:ind w:left="0" w:firstLine="709"/>
        <w:outlineLvl w:val="1"/>
        <w:rPr>
          <w:rFonts w:asciiTheme="majorHAnsi" w:hAnsiTheme="majorHAnsi"/>
          <w:b/>
          <w:bCs/>
          <w:sz w:val="24"/>
          <w:szCs w:val="24"/>
        </w:rPr>
      </w:pPr>
      <w:r w:rsidRPr="00307835">
        <w:rPr>
          <w:rFonts w:asciiTheme="majorHAnsi" w:hAnsiTheme="majorHAnsi"/>
          <w:sz w:val="24"/>
          <w:szCs w:val="24"/>
        </w:rPr>
        <w:t xml:space="preserve"> </w:t>
      </w:r>
      <w:r w:rsidRPr="00307835">
        <w:rPr>
          <w:rFonts w:asciiTheme="majorHAnsi" w:hAnsiTheme="majorHAnsi"/>
          <w:b/>
          <w:bCs/>
          <w:sz w:val="24"/>
          <w:szCs w:val="24"/>
        </w:rPr>
        <w:t>Възложител</w:t>
      </w:r>
    </w:p>
    <w:p w:rsidR="001C5712" w:rsidRPr="00307835" w:rsidRDefault="001C5712" w:rsidP="00307835">
      <w:pPr>
        <w:keepNext/>
        <w:tabs>
          <w:tab w:val="left" w:pos="851"/>
          <w:tab w:val="left" w:pos="993"/>
          <w:tab w:val="left" w:pos="1276"/>
        </w:tabs>
        <w:spacing w:after="60" w:line="360" w:lineRule="auto"/>
        <w:ind w:firstLine="709"/>
        <w:jc w:val="both"/>
        <w:outlineLvl w:val="1"/>
        <w:rPr>
          <w:rFonts w:asciiTheme="majorHAnsi" w:hAnsiTheme="majorHAnsi"/>
          <w:b/>
          <w:bCs/>
          <w:sz w:val="24"/>
          <w:szCs w:val="24"/>
        </w:rPr>
      </w:pPr>
      <w:r w:rsidRPr="00307835">
        <w:rPr>
          <w:rFonts w:asciiTheme="majorHAnsi" w:hAnsiTheme="majorHAnsi"/>
          <w:bCs/>
          <w:sz w:val="24"/>
          <w:szCs w:val="24"/>
        </w:rPr>
        <w:t>Възложител на настоящата</w:t>
      </w:r>
      <w:r w:rsidRPr="00307835">
        <w:rPr>
          <w:rFonts w:asciiTheme="majorHAnsi" w:hAnsiTheme="majorHAnsi"/>
          <w:sz w:val="24"/>
          <w:szCs w:val="24"/>
        </w:rPr>
        <w:t xml:space="preserve"> поръчка</w:t>
      </w:r>
      <w:r w:rsidR="003F2A00">
        <w:rPr>
          <w:rFonts w:asciiTheme="majorHAnsi" w:hAnsiTheme="majorHAnsi"/>
          <w:sz w:val="24"/>
          <w:szCs w:val="24"/>
        </w:rPr>
        <w:t>,</w:t>
      </w:r>
      <w:r w:rsidRPr="00307835">
        <w:rPr>
          <w:rFonts w:asciiTheme="majorHAnsi" w:hAnsiTheme="majorHAnsi"/>
          <w:sz w:val="24"/>
          <w:szCs w:val="24"/>
        </w:rPr>
        <w:t xml:space="preserve"> </w:t>
      </w:r>
      <w:r w:rsidR="003F2A00">
        <w:rPr>
          <w:rFonts w:asciiTheme="majorHAnsi" w:hAnsiTheme="majorHAnsi"/>
          <w:sz w:val="24"/>
          <w:szCs w:val="24"/>
        </w:rPr>
        <w:t xml:space="preserve">съгласно чл.7, ал.1 от ЗОП, </w:t>
      </w:r>
      <w:r w:rsidRPr="00307835">
        <w:rPr>
          <w:rFonts w:asciiTheme="majorHAnsi" w:hAnsiTheme="majorHAnsi"/>
          <w:sz w:val="24"/>
          <w:szCs w:val="24"/>
        </w:rPr>
        <w:t xml:space="preserve">е </w:t>
      </w:r>
      <w:r w:rsidR="00672417" w:rsidRPr="00FC3F2F">
        <w:rPr>
          <w:rFonts w:asciiTheme="majorHAnsi" w:hAnsiTheme="majorHAnsi"/>
          <w:b/>
          <w:bCs/>
          <w:sz w:val="24"/>
          <w:szCs w:val="24"/>
          <w:lang w:eastAsia="bg-BG"/>
        </w:rPr>
        <w:t xml:space="preserve">Гергана </w:t>
      </w:r>
      <w:proofErr w:type="spellStart"/>
      <w:r w:rsidR="00672417" w:rsidRPr="00FC3F2F">
        <w:rPr>
          <w:rFonts w:asciiTheme="majorHAnsi" w:hAnsiTheme="majorHAnsi"/>
          <w:b/>
          <w:bCs/>
          <w:sz w:val="24"/>
          <w:szCs w:val="24"/>
          <w:lang w:eastAsia="bg-BG"/>
        </w:rPr>
        <w:t>Дечкова</w:t>
      </w:r>
      <w:proofErr w:type="spellEnd"/>
      <w:r w:rsidR="00672417" w:rsidRPr="00FC3F2F">
        <w:rPr>
          <w:rFonts w:asciiTheme="majorHAnsi" w:hAnsiTheme="majorHAnsi"/>
          <w:b/>
          <w:bCs/>
          <w:sz w:val="24"/>
          <w:szCs w:val="24"/>
          <w:lang w:eastAsia="bg-BG"/>
        </w:rPr>
        <w:t xml:space="preserve"> Плачкова</w:t>
      </w:r>
      <w:r w:rsidR="003F2A00">
        <w:rPr>
          <w:rFonts w:asciiTheme="majorHAnsi" w:hAnsiTheme="majorHAnsi"/>
          <w:b/>
          <w:bCs/>
          <w:sz w:val="24"/>
          <w:szCs w:val="24"/>
          <w:lang w:eastAsia="bg-BG"/>
        </w:rPr>
        <w:t>,</w:t>
      </w:r>
      <w:r w:rsidR="00672417">
        <w:rPr>
          <w:rFonts w:asciiTheme="majorHAnsi" w:hAnsiTheme="majorHAnsi"/>
          <w:b/>
          <w:bCs/>
          <w:sz w:val="24"/>
          <w:szCs w:val="24"/>
          <w:lang w:eastAsia="bg-BG"/>
        </w:rPr>
        <w:t xml:space="preserve"> съгласно Заповед </w:t>
      </w:r>
      <w:r w:rsidR="00672417" w:rsidRPr="00FC3F2F">
        <w:rPr>
          <w:rFonts w:asciiTheme="majorHAnsi" w:hAnsiTheme="majorHAnsi"/>
          <w:b/>
          <w:bCs/>
          <w:sz w:val="24"/>
          <w:szCs w:val="24"/>
          <w:lang w:eastAsia="bg-BG"/>
        </w:rPr>
        <w:t>95-00-437/1</w:t>
      </w:r>
      <w:r w:rsidR="00672417">
        <w:rPr>
          <w:rFonts w:asciiTheme="majorHAnsi" w:hAnsiTheme="majorHAnsi"/>
          <w:b/>
          <w:bCs/>
          <w:sz w:val="24"/>
          <w:szCs w:val="24"/>
          <w:lang w:val="en-US" w:eastAsia="bg-BG"/>
        </w:rPr>
        <w:t>8</w:t>
      </w:r>
      <w:r w:rsidR="00672417" w:rsidRPr="00FC3F2F">
        <w:rPr>
          <w:rFonts w:asciiTheme="majorHAnsi" w:hAnsiTheme="majorHAnsi"/>
          <w:b/>
          <w:bCs/>
          <w:sz w:val="24"/>
          <w:szCs w:val="24"/>
          <w:lang w:eastAsia="bg-BG"/>
        </w:rPr>
        <w:t xml:space="preserve">.10.2017г. на Министъра на  </w:t>
      </w:r>
      <w:r w:rsidR="00672417">
        <w:rPr>
          <w:rFonts w:asciiTheme="majorHAnsi" w:hAnsiTheme="majorHAnsi"/>
          <w:b/>
          <w:bCs/>
          <w:sz w:val="24"/>
          <w:szCs w:val="24"/>
          <w:lang w:eastAsia="bg-BG"/>
        </w:rPr>
        <w:t>външните работи.</w:t>
      </w:r>
      <w:r w:rsidRPr="00307835">
        <w:rPr>
          <w:rFonts w:asciiTheme="majorHAnsi" w:hAnsiTheme="majorHAnsi"/>
          <w:sz w:val="24"/>
          <w:szCs w:val="24"/>
        </w:rPr>
        <w:t xml:space="preserve">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Pr="00307835">
        <w:rPr>
          <w:rFonts w:asciiTheme="majorHAnsi" w:hAnsiTheme="majorHAnsi"/>
          <w:sz w:val="24"/>
          <w:szCs w:val="24"/>
          <w:lang w:val="ru-RU"/>
        </w:rPr>
        <w:t xml:space="preserve"> </w:t>
      </w:r>
      <w:r w:rsidRPr="00307835">
        <w:rPr>
          <w:rFonts w:asciiTheme="majorHAnsi" w:hAnsiTheme="majorHAnsi"/>
          <w:sz w:val="24"/>
          <w:szCs w:val="24"/>
        </w:rPr>
        <w:t>Процедурата се открива на основание чл. 178 във връзка с чл.18, ал.1, т.12 и чл. 20, ал. 2, т.1 от Закона за обществените поръчки (ЗОП). Провеждането на публично състезание гарантира в максимална степен свободна и лоялна конкуренция при избор на изпълнител, ефективно и целесъобразно разходване на бюджетни средства.</w:t>
      </w:r>
    </w:p>
    <w:p w:rsidR="001C5712" w:rsidRPr="00307835" w:rsidRDefault="001C5712" w:rsidP="00307835">
      <w:pPr>
        <w:tabs>
          <w:tab w:val="left" w:pos="993"/>
        </w:tabs>
        <w:spacing w:line="360" w:lineRule="auto"/>
        <w:ind w:firstLine="709"/>
        <w:jc w:val="both"/>
        <w:rPr>
          <w:rFonts w:asciiTheme="majorHAnsi" w:hAnsiTheme="majorHAnsi"/>
          <w:sz w:val="24"/>
          <w:szCs w:val="24"/>
        </w:rPr>
      </w:pPr>
      <w:r w:rsidRPr="00307835">
        <w:rPr>
          <w:rFonts w:asciiTheme="majorHAnsi" w:hAnsiTheme="majorHAnsi"/>
          <w:sz w:val="24"/>
          <w:szCs w:val="24"/>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Pr="00307835">
          <w:rPr>
            <w:rStyle w:val="Hyperlink"/>
            <w:rFonts w:asciiTheme="majorHAnsi" w:hAnsiTheme="majorHAnsi"/>
            <w:sz w:val="24"/>
            <w:szCs w:val="24"/>
          </w:rPr>
          <w:t>http://www.mfa.bg</w:t>
        </w:r>
      </w:hyperlink>
      <w:r w:rsidRPr="00307835">
        <w:rPr>
          <w:rFonts w:asciiTheme="majorHAnsi" w:hAnsiTheme="majorHAnsi"/>
          <w:sz w:val="24"/>
          <w:szCs w:val="24"/>
        </w:rPr>
        <w:t>, Раздел „Профил на купувача”</w:t>
      </w:r>
      <w:r w:rsidRPr="00307835">
        <w:rPr>
          <w:rFonts w:asciiTheme="majorHAnsi" w:hAnsiTheme="majorHAnsi"/>
          <w:sz w:val="24"/>
          <w:szCs w:val="24"/>
          <w:lang w:val="en-US"/>
        </w:rPr>
        <w:t>,</w:t>
      </w:r>
      <w:r w:rsidRPr="00307835">
        <w:rPr>
          <w:rFonts w:asciiTheme="majorHAnsi" w:hAnsiTheme="majorHAnsi"/>
          <w:color w:val="FF0000"/>
          <w:sz w:val="24"/>
          <w:szCs w:val="24"/>
        </w:rPr>
        <w:t xml:space="preserve"> </w:t>
      </w:r>
      <w:r w:rsidRPr="00307835">
        <w:rPr>
          <w:rFonts w:asciiTheme="majorHAnsi" w:hAnsiTheme="majorHAnsi"/>
          <w:sz w:val="24"/>
          <w:szCs w:val="24"/>
        </w:rPr>
        <w:t>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p>
    <w:p w:rsidR="001C5712" w:rsidRPr="00307835" w:rsidRDefault="001C5712" w:rsidP="00307835">
      <w:pPr>
        <w:tabs>
          <w:tab w:val="left" w:pos="993"/>
        </w:tabs>
        <w:spacing w:line="360" w:lineRule="auto"/>
        <w:ind w:firstLine="709"/>
        <w:jc w:val="both"/>
        <w:rPr>
          <w:rFonts w:asciiTheme="majorHAnsi" w:hAnsiTheme="majorHAnsi"/>
          <w:bCs/>
          <w:color w:val="000000"/>
          <w:sz w:val="24"/>
          <w:szCs w:val="24"/>
        </w:rPr>
      </w:pPr>
      <w:r w:rsidRPr="00307835">
        <w:rPr>
          <w:rFonts w:asciiTheme="majorHAnsi" w:hAnsiTheme="majorHAnsi"/>
          <w:sz w:val="24"/>
          <w:szCs w:val="24"/>
        </w:rPr>
        <w:t>Всички правоотношения, свързани с организирането и провеждането на публичното състезание се регламентират от ЗОП, ППЗОП и настоящата документация. Процедурата се провежда от комисия, която се назначава от Възложителя след изтичане на срока за получаване на офертите.</w:t>
      </w:r>
    </w:p>
    <w:p w:rsidR="001C5712" w:rsidRPr="00307835" w:rsidRDefault="001C5712" w:rsidP="00307835">
      <w:pPr>
        <w:pStyle w:val="ListParagraph"/>
        <w:numPr>
          <w:ilvl w:val="0"/>
          <w:numId w:val="10"/>
        </w:numPr>
        <w:tabs>
          <w:tab w:val="left" w:pos="993"/>
        </w:tabs>
        <w:spacing w:after="0" w:line="360" w:lineRule="auto"/>
        <w:ind w:firstLine="349"/>
        <w:contextualSpacing w:val="0"/>
        <w:jc w:val="both"/>
        <w:rPr>
          <w:rFonts w:asciiTheme="majorHAnsi" w:hAnsiTheme="majorHAnsi"/>
          <w:b/>
          <w:bCs/>
          <w:color w:val="000000"/>
          <w:sz w:val="24"/>
          <w:szCs w:val="24"/>
          <w:lang w:val="en-US"/>
        </w:rPr>
      </w:pPr>
      <w:r w:rsidRPr="00307835">
        <w:rPr>
          <w:rFonts w:asciiTheme="majorHAnsi" w:hAnsiTheme="majorHAnsi"/>
          <w:b/>
          <w:bCs/>
          <w:color w:val="000000"/>
          <w:sz w:val="24"/>
          <w:szCs w:val="24"/>
        </w:rPr>
        <w:t>Обект и предмет на обществената поръчка</w:t>
      </w:r>
    </w:p>
    <w:p w:rsidR="00AD7902" w:rsidRPr="00307835" w:rsidRDefault="001C5712" w:rsidP="00307835">
      <w:pPr>
        <w:spacing w:line="360" w:lineRule="auto"/>
        <w:jc w:val="both"/>
        <w:rPr>
          <w:rFonts w:asciiTheme="majorHAnsi" w:eastAsia="Times New Roman" w:hAnsiTheme="majorHAnsi"/>
          <w:b/>
          <w:sz w:val="24"/>
          <w:szCs w:val="24"/>
          <w:lang w:val="en-US" w:eastAsia="bg-BG"/>
        </w:rPr>
      </w:pPr>
      <w:r w:rsidRPr="00307835">
        <w:rPr>
          <w:rFonts w:asciiTheme="majorHAnsi" w:hAnsiTheme="majorHAnsi"/>
          <w:bCs/>
          <w:color w:val="000000"/>
          <w:sz w:val="24"/>
          <w:szCs w:val="24"/>
        </w:rPr>
        <w:t>Обект на настоящата обществена поръчка е изпълнение на строителни и монтажни работи, свързани с</w:t>
      </w:r>
      <w:r w:rsidR="00AD7902" w:rsidRPr="00307835">
        <w:rPr>
          <w:rFonts w:asciiTheme="majorHAnsi" w:eastAsia="Times New Roman" w:hAnsiTheme="majorHAnsi"/>
          <w:b/>
          <w:sz w:val="24"/>
          <w:szCs w:val="24"/>
          <w:lang w:eastAsia="bg-BG"/>
        </w:rPr>
        <w:t xml:space="preserve"> изпълнението на следните дейности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стаи /канцеларии, кабинети/ - частична подмяна на подовата настилка, боядисване с латекс, блажно боядисване по дървена дограма (врати) и метални повърхности (радиатори и тръби);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поддръжка и авариен ремонт на коридори, фоайета и общи помещения - изкърпване на гипсова мазилка и/или гипсова шпакловка по стени и тавани, боядисване с латекс, частична подмяна на подовата настилка;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б</w:t>
      </w:r>
      <w:r w:rsidR="00954E53">
        <w:rPr>
          <w:rFonts w:asciiTheme="majorHAnsi" w:eastAsia="Times New Roman" w:hAnsiTheme="majorHAnsi"/>
          <w:sz w:val="24"/>
          <w:szCs w:val="24"/>
          <w:lang w:eastAsia="bg-BG"/>
        </w:rPr>
        <w:t xml:space="preserve">ани и санитарни възли - </w:t>
      </w:r>
      <w:r w:rsidRPr="00307835">
        <w:rPr>
          <w:rFonts w:asciiTheme="majorHAnsi" w:eastAsia="Times New Roman" w:hAnsiTheme="majorHAnsi"/>
          <w:sz w:val="24"/>
          <w:szCs w:val="24"/>
          <w:lang w:eastAsia="bg-BG"/>
        </w:rPr>
        <w:t xml:space="preserve"> облицовка с фаянс по стени, теракота и </w:t>
      </w:r>
      <w:proofErr w:type="spellStart"/>
      <w:r w:rsidRPr="00307835">
        <w:rPr>
          <w:rFonts w:asciiTheme="majorHAnsi" w:eastAsia="Times New Roman" w:hAnsiTheme="majorHAnsi"/>
          <w:sz w:val="24"/>
          <w:szCs w:val="24"/>
          <w:lang w:eastAsia="bg-BG"/>
        </w:rPr>
        <w:t>гранитогрес</w:t>
      </w:r>
      <w:proofErr w:type="spellEnd"/>
      <w:r w:rsidRPr="00307835">
        <w:rPr>
          <w:rFonts w:asciiTheme="majorHAnsi" w:eastAsia="Times New Roman" w:hAnsiTheme="majorHAnsi"/>
          <w:sz w:val="24"/>
          <w:szCs w:val="24"/>
          <w:lang w:eastAsia="bg-BG"/>
        </w:rPr>
        <w:t xml:space="preserve"> по под, направа на мазилка и/или изкърпване по стени и тавани, бояджийски работи;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дограма - подмяна на дограма и стъклопакети;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частичен ремонт на покрив - демонтаж, доставка и монтаж на хидроизолации съгласно техническата спецификация;</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отнасящи се до подмяна на водопроводни тръби за топла и студена вода, включително съединителни части на водопроводни инсталации, подмяна на канализационни тръби, подмяна на санитарен фаянс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поддръжка и авариен ремонт на етажни ел.табла, ремонт на електроинсталации;</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поддръжка и авариен ремонт на </w:t>
      </w:r>
      <w:proofErr w:type="spellStart"/>
      <w:r w:rsidRPr="00307835">
        <w:rPr>
          <w:rFonts w:asciiTheme="majorHAnsi" w:eastAsia="Times New Roman" w:hAnsiTheme="majorHAnsi"/>
          <w:sz w:val="24"/>
          <w:szCs w:val="24"/>
          <w:lang w:eastAsia="bg-BG"/>
        </w:rPr>
        <w:t>ОиВ</w:t>
      </w:r>
      <w:proofErr w:type="spellEnd"/>
      <w:r w:rsidRPr="00307835">
        <w:rPr>
          <w:rFonts w:asciiTheme="majorHAnsi" w:eastAsia="Times New Roman" w:hAnsiTheme="majorHAnsi"/>
          <w:sz w:val="24"/>
          <w:szCs w:val="24"/>
          <w:lang w:eastAsia="bg-BG"/>
        </w:rPr>
        <w:t xml:space="preserve"> инсталации - подмяна на тръби, радиатори и арматура;</w:t>
      </w:r>
    </w:p>
    <w:p w:rsidR="00AD7902" w:rsidRPr="00307835" w:rsidRDefault="00AD7902" w:rsidP="00307835">
      <w:pPr>
        <w:numPr>
          <w:ilvl w:val="0"/>
          <w:numId w:val="5"/>
        </w:numPr>
        <w:tabs>
          <w:tab w:val="left" w:pos="0"/>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гаранционна отговорност за изпълнените строителни и монтажни работи.</w:t>
      </w:r>
    </w:p>
    <w:p w:rsidR="00AD7902" w:rsidRPr="00307835" w:rsidRDefault="00AD7902" w:rsidP="00307835">
      <w:pPr>
        <w:tabs>
          <w:tab w:val="left" w:pos="0"/>
        </w:tabs>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Очакваните видове работи при изпълнението на текущия и аварийния ремонт са посочени в приложената Спецификация на видовете строително - монтажни работи. При възникване на видове работи, извън посочените в Спецификацията, единичните цени следва да се докажат с анализи, формирани на база на показателите за ценообразуване от офертата на участника и фактури за материалите.</w:t>
      </w:r>
    </w:p>
    <w:p w:rsidR="00AD7902" w:rsidRPr="00307835" w:rsidRDefault="00286874"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u w:val="single"/>
          <w:lang w:eastAsia="bg-BG"/>
        </w:rPr>
      </w:pPr>
      <w:r w:rsidRPr="00307835">
        <w:rPr>
          <w:rFonts w:asciiTheme="majorHAnsi" w:eastAsia="Times New Roman" w:hAnsiTheme="majorHAnsi"/>
          <w:b/>
          <w:sz w:val="24"/>
          <w:szCs w:val="24"/>
          <w:lang w:eastAsia="bg-BG"/>
        </w:rPr>
        <w:tab/>
      </w:r>
      <w:r w:rsidR="001C5712" w:rsidRPr="00307835">
        <w:rPr>
          <w:rFonts w:asciiTheme="majorHAnsi" w:eastAsia="Times New Roman" w:hAnsiTheme="majorHAnsi"/>
          <w:b/>
          <w:sz w:val="24"/>
          <w:szCs w:val="24"/>
          <w:u w:val="single"/>
          <w:lang w:eastAsia="bg-BG"/>
        </w:rPr>
        <w:t>3.Място на изпълнение:</w:t>
      </w:r>
      <w:r w:rsidR="001C5712" w:rsidRPr="00307835">
        <w:rPr>
          <w:rFonts w:asciiTheme="majorHAnsi" w:eastAsia="Times New Roman" w:hAnsiTheme="majorHAnsi"/>
          <w:sz w:val="24"/>
          <w:szCs w:val="24"/>
          <w:u w:val="single"/>
          <w:lang w:eastAsia="bg-BG"/>
        </w:rPr>
        <w:t xml:space="preserve"> </w:t>
      </w:r>
    </w:p>
    <w:p w:rsidR="00AD7902" w:rsidRPr="00307835" w:rsidRDefault="00AD7902" w:rsidP="00307835">
      <w:pPr>
        <w:keepNext/>
        <w:widowControl w:val="0"/>
        <w:tabs>
          <w:tab w:val="left" w:pos="0"/>
          <w:tab w:val="left" w:pos="426"/>
          <w:tab w:val="left" w:pos="851"/>
          <w:tab w:val="left" w:pos="993"/>
        </w:tabs>
        <w:autoSpaceDE w:val="0"/>
        <w:autoSpaceDN w:val="0"/>
        <w:adjustRightInd w:val="0"/>
        <w:spacing w:before="80" w:after="0" w:line="360" w:lineRule="auto"/>
        <w:contextualSpacing/>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Мястото за изпълнени на поръчката са  сгради, собственост на МВнР, </w:t>
      </w:r>
      <w:proofErr w:type="spellStart"/>
      <w:r w:rsidR="002259E5" w:rsidRPr="00307835">
        <w:rPr>
          <w:rFonts w:asciiTheme="majorHAnsi" w:eastAsia="Times New Roman" w:hAnsiTheme="majorHAnsi"/>
          <w:sz w:val="24"/>
          <w:szCs w:val="24"/>
          <w:lang w:eastAsia="bg-BG"/>
        </w:rPr>
        <w:t>находящи</w:t>
      </w:r>
      <w:proofErr w:type="spellEnd"/>
      <w:r w:rsidR="002259E5" w:rsidRPr="00307835">
        <w:rPr>
          <w:rFonts w:asciiTheme="majorHAnsi" w:eastAsia="Times New Roman" w:hAnsiTheme="majorHAnsi"/>
          <w:sz w:val="24"/>
          <w:szCs w:val="24"/>
          <w:lang w:eastAsia="bg-BG"/>
        </w:rPr>
        <w:t xml:space="preserve"> се в гр. София на следните адреси:</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 xml:space="preserve">гр. София р-н „Слатина”, ул. „Александър </w:t>
      </w:r>
      <w:proofErr w:type="spellStart"/>
      <w:r w:rsidRPr="00265C92">
        <w:rPr>
          <w:rFonts w:asciiTheme="majorHAnsi" w:hAnsiTheme="majorHAnsi"/>
          <w:b/>
          <w:sz w:val="24"/>
          <w:szCs w:val="24"/>
        </w:rPr>
        <w:t>Жендов</w:t>
      </w:r>
      <w:proofErr w:type="spellEnd"/>
      <w:r w:rsidRPr="00265C92">
        <w:rPr>
          <w:rFonts w:asciiTheme="majorHAnsi" w:hAnsiTheme="majorHAnsi"/>
          <w:b/>
          <w:sz w:val="24"/>
          <w:szCs w:val="24"/>
        </w:rPr>
        <w:t>“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„Слатина” ,  ул. „Алфред Нобел“ № 2;</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гр. София р-н „Студентски”, ул. „21-ви век” – резиденция №14;</w:t>
      </w:r>
    </w:p>
    <w:p w:rsidR="00AD7902" w:rsidRPr="00265C92" w:rsidRDefault="002259E5" w:rsidP="00265C92">
      <w:pPr>
        <w:pStyle w:val="ListParagraph"/>
        <w:numPr>
          <w:ilvl w:val="0"/>
          <w:numId w:val="36"/>
        </w:numPr>
        <w:spacing w:line="360" w:lineRule="auto"/>
        <w:jc w:val="both"/>
        <w:rPr>
          <w:rFonts w:asciiTheme="majorHAnsi" w:hAnsiTheme="majorHAnsi"/>
          <w:b/>
          <w:sz w:val="24"/>
          <w:szCs w:val="24"/>
        </w:rPr>
      </w:pPr>
      <w:r w:rsidRPr="00265C92">
        <w:rPr>
          <w:rFonts w:asciiTheme="majorHAnsi" w:hAnsiTheme="majorHAnsi"/>
          <w:b/>
          <w:sz w:val="24"/>
          <w:szCs w:val="24"/>
        </w:rPr>
        <w:t xml:space="preserve">гр. София,” Бояна”  р-н   „Витоша”, ул. </w:t>
      </w:r>
      <w:r w:rsidR="00E43B1D" w:rsidRPr="00265C92">
        <w:rPr>
          <w:rFonts w:asciiTheme="majorHAnsi" w:hAnsiTheme="majorHAnsi"/>
          <w:b/>
          <w:sz w:val="24"/>
          <w:szCs w:val="24"/>
        </w:rPr>
        <w:t>„Витошко лале” №16, Дом №8;</w:t>
      </w:r>
    </w:p>
    <w:p w:rsidR="00E43B1D" w:rsidRPr="00265C92" w:rsidRDefault="00265C92" w:rsidP="00265C92">
      <w:pPr>
        <w:spacing w:line="360" w:lineRule="auto"/>
        <w:ind w:firstLine="360"/>
        <w:jc w:val="both"/>
        <w:rPr>
          <w:rFonts w:asciiTheme="majorHAnsi" w:hAnsiTheme="majorHAnsi"/>
          <w:b/>
          <w:sz w:val="24"/>
          <w:szCs w:val="24"/>
        </w:rPr>
      </w:pPr>
      <w:r w:rsidRPr="000F1476">
        <w:rPr>
          <w:rFonts w:asciiTheme="majorHAnsi" w:hAnsiTheme="majorHAnsi"/>
          <w:sz w:val="24"/>
          <w:szCs w:val="24"/>
        </w:rPr>
        <w:t xml:space="preserve">-  </w:t>
      </w:r>
      <w:r w:rsidRPr="000F1476">
        <w:rPr>
          <w:rFonts w:asciiTheme="majorHAnsi" w:hAnsiTheme="majorHAnsi"/>
          <w:b/>
          <w:sz w:val="24"/>
          <w:szCs w:val="24"/>
        </w:rPr>
        <w:t xml:space="preserve">други обекти от </w:t>
      </w:r>
      <w:proofErr w:type="spellStart"/>
      <w:r w:rsidRPr="000F1476">
        <w:rPr>
          <w:rFonts w:asciiTheme="majorHAnsi" w:hAnsiTheme="majorHAnsi"/>
          <w:b/>
          <w:sz w:val="24"/>
          <w:szCs w:val="24"/>
        </w:rPr>
        <w:t>сградния</w:t>
      </w:r>
      <w:proofErr w:type="spellEnd"/>
      <w:r w:rsidRPr="000F1476">
        <w:rPr>
          <w:rFonts w:asciiTheme="majorHAnsi" w:hAnsiTheme="majorHAnsi"/>
          <w:b/>
          <w:sz w:val="24"/>
          <w:szCs w:val="24"/>
        </w:rPr>
        <w:t xml:space="preserve"> фонд на МВнР</w:t>
      </w:r>
      <w:r w:rsidR="00313B25" w:rsidRPr="000F1476">
        <w:rPr>
          <w:rFonts w:asciiTheme="majorHAnsi" w:hAnsiTheme="majorHAnsi"/>
          <w:b/>
          <w:sz w:val="24"/>
          <w:szCs w:val="24"/>
        </w:rPr>
        <w:t>,</w:t>
      </w:r>
      <w:r w:rsidRPr="000F1476">
        <w:rPr>
          <w:rFonts w:asciiTheme="majorHAnsi" w:hAnsiTheme="majorHAnsi"/>
          <w:b/>
          <w:sz w:val="24"/>
          <w:szCs w:val="24"/>
        </w:rPr>
        <w:t xml:space="preserve"> </w:t>
      </w:r>
      <w:proofErr w:type="spellStart"/>
      <w:r w:rsidRPr="000F1476">
        <w:rPr>
          <w:rFonts w:asciiTheme="majorHAnsi" w:hAnsiTheme="majorHAnsi"/>
          <w:b/>
          <w:sz w:val="24"/>
          <w:szCs w:val="24"/>
        </w:rPr>
        <w:t>находящи</w:t>
      </w:r>
      <w:proofErr w:type="spellEnd"/>
      <w:r w:rsidRPr="000F1476">
        <w:rPr>
          <w:rFonts w:asciiTheme="majorHAnsi" w:hAnsiTheme="majorHAnsi"/>
          <w:b/>
          <w:sz w:val="24"/>
          <w:szCs w:val="24"/>
        </w:rPr>
        <w:t xml:space="preserve"> се в страната;</w:t>
      </w:r>
    </w:p>
    <w:p w:rsidR="00AD7902" w:rsidRPr="00307835" w:rsidRDefault="00E43B1D"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sz w:val="24"/>
          <w:szCs w:val="24"/>
          <w:u w:val="single"/>
          <w:lang w:val="ru-RU"/>
        </w:rPr>
      </w:pPr>
      <w:r w:rsidRPr="00E43B1D">
        <w:rPr>
          <w:rFonts w:asciiTheme="majorHAnsi" w:hAnsiTheme="majorHAnsi"/>
          <w:b/>
          <w:sz w:val="24"/>
          <w:szCs w:val="24"/>
          <w:lang w:val="ru-RU"/>
        </w:rPr>
        <w:lastRenderedPageBreak/>
        <w:t xml:space="preserve">            </w:t>
      </w:r>
      <w:r>
        <w:rPr>
          <w:rFonts w:asciiTheme="majorHAnsi" w:hAnsiTheme="majorHAnsi"/>
          <w:b/>
          <w:sz w:val="24"/>
          <w:szCs w:val="24"/>
          <w:u w:val="single"/>
          <w:lang w:val="ru-RU"/>
        </w:rPr>
        <w:t xml:space="preserve"> </w:t>
      </w:r>
      <w:r w:rsidR="001C5712" w:rsidRPr="00307835">
        <w:rPr>
          <w:rFonts w:asciiTheme="majorHAnsi" w:hAnsiTheme="majorHAnsi"/>
          <w:b/>
          <w:sz w:val="24"/>
          <w:szCs w:val="24"/>
          <w:u w:val="single"/>
          <w:lang w:val="ru-RU"/>
        </w:rPr>
        <w:t>4.Срок за изпълнение на поръчката</w:t>
      </w:r>
      <w:r w:rsidR="001C5712" w:rsidRPr="00307835">
        <w:rPr>
          <w:rFonts w:asciiTheme="majorHAnsi" w:hAnsiTheme="majorHAnsi"/>
          <w:sz w:val="24"/>
          <w:szCs w:val="24"/>
          <w:u w:val="single"/>
          <w:lang w:val="ru-RU"/>
        </w:rPr>
        <w:t>:</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Срокът за изпълнение на предмета на поръчката е до </w:t>
      </w:r>
      <w:r w:rsidRPr="00307835">
        <w:rPr>
          <w:rFonts w:asciiTheme="majorHAnsi" w:eastAsia="Times New Roman" w:hAnsiTheme="majorHAnsi"/>
          <w:b/>
          <w:sz w:val="24"/>
          <w:szCs w:val="24"/>
          <w:lang w:val="en-US"/>
        </w:rPr>
        <w:t>12</w:t>
      </w:r>
      <w:r w:rsidRPr="00307835">
        <w:rPr>
          <w:rFonts w:asciiTheme="majorHAnsi" w:eastAsia="Times New Roman" w:hAnsiTheme="majorHAnsi"/>
          <w:sz w:val="24"/>
          <w:szCs w:val="24"/>
        </w:rPr>
        <w:t xml:space="preserve"> (дванадесет) месеца считано от датата на подписване на договора или до изчерпване на бюджетните средства на Възложителя, което от двете събития настъпи по - рано.</w:t>
      </w:r>
    </w:p>
    <w:p w:rsidR="001C5712" w:rsidRPr="00307835" w:rsidRDefault="001C5712"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bCs/>
          <w:color w:val="000000"/>
          <w:sz w:val="24"/>
          <w:szCs w:val="24"/>
        </w:rPr>
      </w:pPr>
      <w:r w:rsidRPr="00307835">
        <w:rPr>
          <w:rFonts w:asciiTheme="majorHAnsi" w:hAnsiTheme="majorHAnsi"/>
          <w:b/>
          <w:bCs/>
          <w:color w:val="000000"/>
          <w:sz w:val="24"/>
          <w:szCs w:val="24"/>
        </w:rPr>
        <w:t xml:space="preserve"> </w:t>
      </w:r>
      <w:r w:rsidR="00CC5A48" w:rsidRPr="00307835">
        <w:rPr>
          <w:rFonts w:asciiTheme="majorHAnsi" w:hAnsiTheme="majorHAnsi"/>
          <w:b/>
          <w:bCs/>
          <w:color w:val="000000"/>
          <w:sz w:val="24"/>
          <w:szCs w:val="24"/>
        </w:rPr>
        <w:t>ТЕХНИЧЕСКА СПЕЦИФИКАЦИЯ И УСЛОВИЯ ЗА ИЗПЪЛНЕНИЕ НА ОБЩЕСТВЕНАТА ПОРЪЧКА:</w:t>
      </w:r>
    </w:p>
    <w:p w:rsidR="006B7BBE" w:rsidRPr="00096A8C" w:rsidRDefault="00B76DB2" w:rsidP="00096A8C">
      <w:pPr>
        <w:pStyle w:val="25"/>
        <w:numPr>
          <w:ilvl w:val="0"/>
          <w:numId w:val="41"/>
        </w:numPr>
        <w:shd w:val="clear" w:color="auto" w:fill="auto"/>
        <w:spacing w:after="0" w:line="360" w:lineRule="auto"/>
        <w:ind w:left="0" w:right="20" w:firstLine="414"/>
        <w:jc w:val="both"/>
        <w:rPr>
          <w:rFonts w:asciiTheme="majorHAnsi" w:hAnsiTheme="majorHAnsi"/>
          <w:sz w:val="24"/>
          <w:szCs w:val="24"/>
        </w:rPr>
      </w:pPr>
      <w:r w:rsidRPr="00B76DB2">
        <w:rPr>
          <w:rFonts w:asciiTheme="majorHAnsi" w:hAnsiTheme="majorHAnsi"/>
          <w:sz w:val="24"/>
          <w:szCs w:val="24"/>
        </w:rPr>
        <w:t xml:space="preserve">Целта на настоящата процедура е </w:t>
      </w:r>
      <w:r w:rsidR="00096A8C">
        <w:rPr>
          <w:rFonts w:asciiTheme="majorHAnsi" w:hAnsiTheme="majorHAnsi"/>
          <w:sz w:val="24"/>
          <w:szCs w:val="24"/>
        </w:rPr>
        <w:t xml:space="preserve">избор на изпълнител за </w:t>
      </w:r>
      <w:r w:rsidRPr="00B76DB2">
        <w:rPr>
          <w:rFonts w:asciiTheme="majorHAnsi" w:hAnsiTheme="majorHAnsi"/>
          <w:sz w:val="24"/>
          <w:szCs w:val="24"/>
        </w:rPr>
        <w:t>сключване на договор, в който са определени всички условия, за възлагане на дейностите описани в обхвата на поръчката. С възлагане на настоящата поръчка, Възложителят се стреми да избере  Изпълнител, притежаващи професионална квалификация и практически опит в областта на строит</w:t>
      </w:r>
      <w:r w:rsidR="00096A8C">
        <w:rPr>
          <w:rFonts w:asciiTheme="majorHAnsi" w:hAnsiTheme="majorHAnsi"/>
          <w:sz w:val="24"/>
          <w:szCs w:val="24"/>
        </w:rPr>
        <w:t>елно-ремонтните дейности, на кой</w:t>
      </w:r>
      <w:r w:rsidRPr="00B76DB2">
        <w:rPr>
          <w:rFonts w:asciiTheme="majorHAnsi" w:hAnsiTheme="majorHAnsi"/>
          <w:sz w:val="24"/>
          <w:szCs w:val="24"/>
        </w:rPr>
        <w:t xml:space="preserve">то МВнР да възложи </w:t>
      </w:r>
      <w:r w:rsidRPr="002731A5">
        <w:rPr>
          <w:rFonts w:asciiTheme="majorHAnsi" w:hAnsiTheme="majorHAnsi"/>
          <w:sz w:val="24"/>
          <w:szCs w:val="24"/>
        </w:rPr>
        <w:t xml:space="preserve">изпълнението на дейностите по предмета на </w:t>
      </w:r>
      <w:r w:rsidRPr="00096A8C">
        <w:rPr>
          <w:rFonts w:asciiTheme="majorHAnsi" w:hAnsiTheme="majorHAnsi"/>
          <w:sz w:val="24"/>
          <w:szCs w:val="24"/>
        </w:rPr>
        <w:t>обществената поръчка.</w:t>
      </w:r>
    </w:p>
    <w:p w:rsidR="006B7BBE" w:rsidRPr="00096A8C" w:rsidRDefault="006B7BBE" w:rsidP="006B7BBE">
      <w:pPr>
        <w:pStyle w:val="25"/>
        <w:shd w:val="clear" w:color="auto" w:fill="auto"/>
        <w:spacing w:after="0" w:line="360" w:lineRule="auto"/>
        <w:ind w:right="20" w:firstLine="0"/>
        <w:jc w:val="both"/>
        <w:rPr>
          <w:rFonts w:asciiTheme="majorHAnsi" w:hAnsiTheme="majorHAnsi"/>
          <w:sz w:val="24"/>
          <w:szCs w:val="24"/>
        </w:rPr>
      </w:pPr>
      <w:r w:rsidRPr="00096A8C">
        <w:rPr>
          <w:rFonts w:asciiTheme="majorHAnsi" w:hAnsiTheme="majorHAnsi"/>
          <w:sz w:val="24"/>
          <w:szCs w:val="24"/>
        </w:rPr>
        <w:t>Размерът, редът и условията на заплащане на СМР по всеки конкретен</w:t>
      </w:r>
      <w:r w:rsidRPr="00096A8C">
        <w:rPr>
          <w:sz w:val="24"/>
          <w:szCs w:val="24"/>
        </w:rPr>
        <w:t xml:space="preserve"> случай, сключен въз основа </w:t>
      </w:r>
      <w:r w:rsidRPr="00096A8C">
        <w:rPr>
          <w:rFonts w:asciiTheme="majorHAnsi" w:hAnsiTheme="majorHAnsi"/>
          <w:sz w:val="24"/>
          <w:szCs w:val="24"/>
        </w:rPr>
        <w:t>на настоящия договор подлежи на детайлно уреждане във всяко конкретно възлагане.</w:t>
      </w:r>
    </w:p>
    <w:p w:rsidR="006B7BBE" w:rsidRPr="00156FD9" w:rsidRDefault="006B7BBE" w:rsidP="006B7BBE">
      <w:pPr>
        <w:pStyle w:val="25"/>
        <w:shd w:val="clear" w:color="auto" w:fill="auto"/>
        <w:spacing w:after="0" w:line="360" w:lineRule="auto"/>
        <w:ind w:right="20" w:firstLine="0"/>
        <w:jc w:val="both"/>
        <w:rPr>
          <w:rFonts w:asciiTheme="majorHAnsi" w:hAnsiTheme="majorHAnsi"/>
          <w:sz w:val="24"/>
          <w:szCs w:val="24"/>
        </w:rPr>
      </w:pPr>
      <w:r w:rsidRPr="00156FD9">
        <w:rPr>
          <w:rFonts w:asciiTheme="majorHAnsi" w:hAnsiTheme="majorHAnsi"/>
          <w:sz w:val="24"/>
          <w:szCs w:val="24"/>
        </w:rPr>
        <w:t xml:space="preserve">Потенциалният изпълнител се задължава </w:t>
      </w:r>
      <w:r w:rsidR="00096A8C">
        <w:rPr>
          <w:rFonts w:asciiTheme="majorHAnsi" w:hAnsiTheme="majorHAnsi"/>
          <w:sz w:val="24"/>
          <w:szCs w:val="24"/>
        </w:rPr>
        <w:t>при изпълнението</w:t>
      </w:r>
      <w:r w:rsidRPr="00156FD9">
        <w:rPr>
          <w:rFonts w:asciiTheme="majorHAnsi" w:hAnsiTheme="majorHAnsi"/>
          <w:sz w:val="24"/>
          <w:szCs w:val="24"/>
        </w:rPr>
        <w:t>, да прилага цените предложени в ценов</w:t>
      </w:r>
      <w:r w:rsidR="00096A8C">
        <w:rPr>
          <w:rFonts w:asciiTheme="majorHAnsi" w:hAnsiTheme="majorHAnsi"/>
          <w:sz w:val="24"/>
          <w:szCs w:val="24"/>
        </w:rPr>
        <w:t>о</w:t>
      </w:r>
      <w:r w:rsidRPr="00156FD9">
        <w:rPr>
          <w:rFonts w:asciiTheme="majorHAnsi" w:hAnsiTheme="majorHAnsi"/>
          <w:sz w:val="24"/>
          <w:szCs w:val="24"/>
        </w:rPr>
        <w:t>т</w:t>
      </w:r>
      <w:r w:rsidR="00096A8C">
        <w:rPr>
          <w:rFonts w:asciiTheme="majorHAnsi" w:hAnsiTheme="majorHAnsi"/>
          <w:sz w:val="24"/>
          <w:szCs w:val="24"/>
        </w:rPr>
        <w:t>о</w:t>
      </w:r>
      <w:r w:rsidRPr="00156FD9">
        <w:rPr>
          <w:rFonts w:asciiTheme="majorHAnsi" w:hAnsiTheme="majorHAnsi"/>
          <w:sz w:val="24"/>
          <w:szCs w:val="24"/>
        </w:rPr>
        <w:t xml:space="preserve"> предложени</w:t>
      </w:r>
      <w:r w:rsidR="00096A8C">
        <w:rPr>
          <w:rFonts w:asciiTheme="majorHAnsi" w:hAnsiTheme="majorHAnsi"/>
          <w:sz w:val="24"/>
          <w:szCs w:val="24"/>
        </w:rPr>
        <w:t>е</w:t>
      </w:r>
      <w:r w:rsidRPr="00156FD9">
        <w:rPr>
          <w:rFonts w:asciiTheme="majorHAnsi" w:hAnsiTheme="majorHAnsi"/>
          <w:sz w:val="24"/>
          <w:szCs w:val="24"/>
        </w:rPr>
        <w:t xml:space="preserve"> в процедурата, ко</w:t>
      </w:r>
      <w:r w:rsidR="00096A8C">
        <w:rPr>
          <w:rFonts w:asciiTheme="majorHAnsi" w:hAnsiTheme="majorHAnsi"/>
          <w:sz w:val="24"/>
          <w:szCs w:val="24"/>
        </w:rPr>
        <w:t>е</w:t>
      </w:r>
      <w:r w:rsidRPr="00156FD9">
        <w:rPr>
          <w:rFonts w:asciiTheme="majorHAnsi" w:hAnsiTheme="majorHAnsi"/>
          <w:sz w:val="24"/>
          <w:szCs w:val="24"/>
        </w:rPr>
        <w:t xml:space="preserve">то </w:t>
      </w:r>
      <w:r w:rsidR="00096A8C">
        <w:rPr>
          <w:rFonts w:asciiTheme="majorHAnsi" w:hAnsiTheme="majorHAnsi"/>
          <w:sz w:val="24"/>
          <w:szCs w:val="24"/>
        </w:rPr>
        <w:t>е</w:t>
      </w:r>
      <w:r w:rsidRPr="00156FD9">
        <w:rPr>
          <w:rFonts w:asciiTheme="majorHAnsi" w:hAnsiTheme="majorHAnsi"/>
          <w:sz w:val="24"/>
          <w:szCs w:val="24"/>
        </w:rPr>
        <w:t xml:space="preserve"> неразделна част от договора.</w:t>
      </w:r>
    </w:p>
    <w:p w:rsidR="00B76DB2" w:rsidRPr="00B76DB2" w:rsidRDefault="00B76DB2" w:rsidP="00156FD9">
      <w:pPr>
        <w:spacing w:line="360" w:lineRule="auto"/>
        <w:jc w:val="both"/>
        <w:rPr>
          <w:rFonts w:asciiTheme="majorHAnsi" w:hAnsiTheme="majorHAnsi"/>
          <w:sz w:val="24"/>
          <w:szCs w:val="24"/>
        </w:rPr>
      </w:pPr>
      <w:r w:rsidRPr="00156FD9">
        <w:rPr>
          <w:rFonts w:asciiTheme="majorHAnsi" w:hAnsiTheme="majorHAnsi"/>
          <w:sz w:val="24"/>
          <w:szCs w:val="24"/>
        </w:rPr>
        <w:t>Обхватът и обемът на отделните поръчки, възлагани</w:t>
      </w:r>
      <w:r w:rsidRPr="00B76DB2">
        <w:rPr>
          <w:rFonts w:asciiTheme="majorHAnsi" w:hAnsiTheme="majorHAnsi"/>
          <w:sz w:val="24"/>
          <w:szCs w:val="24"/>
        </w:rPr>
        <w:t xml:space="preserve"> въз основа на </w:t>
      </w:r>
      <w:r>
        <w:rPr>
          <w:rFonts w:asciiTheme="majorHAnsi" w:hAnsiTheme="majorHAnsi"/>
          <w:sz w:val="24"/>
          <w:szCs w:val="24"/>
        </w:rPr>
        <w:t>сключен договор</w:t>
      </w:r>
      <w:r w:rsidRPr="00B76DB2">
        <w:rPr>
          <w:rFonts w:asciiTheme="majorHAnsi" w:hAnsiTheme="majorHAnsi"/>
          <w:sz w:val="24"/>
          <w:szCs w:val="24"/>
        </w:rPr>
        <w:t>, ще зависи от конкретната необходимост на министерството, както и от изис</w:t>
      </w:r>
      <w:r>
        <w:rPr>
          <w:rFonts w:asciiTheme="majorHAnsi" w:hAnsiTheme="majorHAnsi"/>
          <w:sz w:val="24"/>
          <w:szCs w:val="24"/>
        </w:rPr>
        <w:t>кванията на нормативната уредба.</w:t>
      </w:r>
    </w:p>
    <w:p w:rsidR="00654D99" w:rsidRDefault="00096A8C" w:rsidP="00654D99">
      <w:pPr>
        <w:tabs>
          <w:tab w:val="left" w:pos="0"/>
        </w:tabs>
        <w:spacing w:line="360" w:lineRule="auto"/>
        <w:jc w:val="both"/>
        <w:rPr>
          <w:rFonts w:ascii="Cambria" w:hAnsi="Cambria"/>
          <w:b/>
          <w:sz w:val="24"/>
          <w:szCs w:val="24"/>
        </w:rPr>
      </w:pPr>
      <w:r w:rsidRPr="00096A8C">
        <w:rPr>
          <w:rFonts w:asciiTheme="majorHAnsi" w:eastAsia="Times New Roman" w:hAnsiTheme="majorHAnsi"/>
          <w:b/>
          <w:sz w:val="24"/>
          <w:szCs w:val="24"/>
        </w:rPr>
        <w:t xml:space="preserve">На етап оферта, </w:t>
      </w:r>
      <w:r w:rsidR="00E54C6A" w:rsidRPr="00096A8C">
        <w:rPr>
          <w:rFonts w:asciiTheme="majorHAnsi" w:eastAsia="Times New Roman" w:hAnsiTheme="majorHAnsi"/>
          <w:b/>
          <w:sz w:val="24"/>
          <w:szCs w:val="24"/>
        </w:rPr>
        <w:t xml:space="preserve"> „Предложение за изпълнение на поръчката”</w:t>
      </w:r>
      <w:r w:rsidR="00E54C6A" w:rsidRPr="00096A8C">
        <w:rPr>
          <w:rFonts w:asciiTheme="majorHAnsi" w:eastAsia="Times New Roman" w:hAnsiTheme="majorHAnsi"/>
          <w:sz w:val="24"/>
          <w:szCs w:val="24"/>
        </w:rPr>
        <w:t xml:space="preserve"> - следва да бъде изготвено по образец от настоящата документация,  при съблюдаване на изискванията на техническата спецификация, изискванията към офертата и условия за изпълнение на поръчката. „Предложение за изпълнение на поръчката” включва:</w:t>
      </w:r>
      <w:r w:rsidR="00654D99" w:rsidRPr="00654D99">
        <w:rPr>
          <w:rFonts w:ascii="Cambria" w:hAnsi="Cambria"/>
          <w:b/>
          <w:sz w:val="24"/>
          <w:szCs w:val="24"/>
        </w:rPr>
        <w:t xml:space="preserve"> </w:t>
      </w:r>
      <w:r w:rsidR="00654D99" w:rsidRPr="00190931">
        <w:rPr>
          <w:rFonts w:ascii="Cambria" w:hAnsi="Cambria"/>
          <w:b/>
          <w:sz w:val="24"/>
          <w:szCs w:val="24"/>
        </w:rPr>
        <w:t>Участникът прилага</w:t>
      </w:r>
      <w:r w:rsidR="00654D99">
        <w:rPr>
          <w:rFonts w:ascii="Cambria" w:hAnsi="Cambria"/>
          <w:b/>
          <w:sz w:val="24"/>
          <w:szCs w:val="24"/>
        </w:rPr>
        <w:t>:</w:t>
      </w:r>
    </w:p>
    <w:p w:rsidR="00654D99" w:rsidRPr="00E2214D" w:rsidRDefault="00654D99" w:rsidP="00654D99">
      <w:pPr>
        <w:tabs>
          <w:tab w:val="left" w:pos="0"/>
        </w:tabs>
        <w:spacing w:line="360" w:lineRule="auto"/>
        <w:jc w:val="both"/>
        <w:rPr>
          <w:rFonts w:ascii="Cambria" w:hAnsi="Cambria"/>
          <w:sz w:val="24"/>
          <w:szCs w:val="24"/>
        </w:rPr>
      </w:pPr>
      <w:r>
        <w:rPr>
          <w:rFonts w:ascii="Cambria" w:hAnsi="Cambria"/>
          <w:b/>
          <w:sz w:val="24"/>
          <w:szCs w:val="24"/>
        </w:rPr>
        <w:t>1.</w:t>
      </w:r>
      <w:r>
        <w:rPr>
          <w:rFonts w:ascii="Cambria" w:hAnsi="Cambria"/>
          <w:b/>
          <w:sz w:val="24"/>
          <w:szCs w:val="24"/>
          <w:lang w:val="en-US"/>
        </w:rPr>
        <w:t>1</w:t>
      </w:r>
      <w:r>
        <w:rPr>
          <w:rFonts w:ascii="Cambria" w:hAnsi="Cambria"/>
          <w:b/>
          <w:sz w:val="24"/>
          <w:szCs w:val="24"/>
        </w:rPr>
        <w:t>.</w:t>
      </w:r>
      <w:r w:rsidRPr="00190931">
        <w:rPr>
          <w:rFonts w:ascii="Cambria" w:hAnsi="Cambria"/>
          <w:b/>
          <w:sz w:val="24"/>
          <w:szCs w:val="24"/>
        </w:rPr>
        <w:t xml:space="preserve"> </w:t>
      </w:r>
      <w:r>
        <w:rPr>
          <w:rFonts w:ascii="Cambria" w:hAnsi="Cambria"/>
          <w:b/>
          <w:sz w:val="24"/>
          <w:szCs w:val="24"/>
        </w:rPr>
        <w:t>П</w:t>
      </w:r>
      <w:r w:rsidRPr="00190931">
        <w:rPr>
          <w:rFonts w:ascii="Cambria" w:hAnsi="Cambria"/>
          <w:b/>
          <w:sz w:val="24"/>
          <w:szCs w:val="24"/>
        </w:rPr>
        <w:t>рограма за управление на дейностите</w:t>
      </w:r>
      <w:r w:rsidRPr="00C91337">
        <w:rPr>
          <w:rFonts w:ascii="Cambria" w:hAnsi="Cambria"/>
          <w:sz w:val="24"/>
          <w:szCs w:val="24"/>
        </w:rPr>
        <w:t xml:space="preserve">, осигуряваща изпълнението на минималните изисквания на Възложителя, посочени в документацията за участие и конкретната  </w:t>
      </w:r>
      <w:r w:rsidRPr="0014295F">
        <w:rPr>
          <w:rFonts w:ascii="Cambria" w:hAnsi="Cambria"/>
          <w:sz w:val="24"/>
          <w:szCs w:val="24"/>
        </w:rPr>
        <w:t xml:space="preserve">организация за изпълнение на </w:t>
      </w:r>
      <w:r>
        <w:rPr>
          <w:rFonts w:ascii="Cambria" w:hAnsi="Cambria"/>
          <w:sz w:val="24"/>
          <w:szCs w:val="24"/>
        </w:rPr>
        <w:t>ремонтните и аварийни дейности</w:t>
      </w:r>
      <w:r w:rsidRPr="0014295F">
        <w:rPr>
          <w:rFonts w:ascii="Cambria" w:hAnsi="Cambria"/>
          <w:sz w:val="24"/>
          <w:szCs w:val="24"/>
        </w:rPr>
        <w:t>, която счита за най-подходящи, в съответствие с обхвата на поръчката и заложените цели и резултати.</w:t>
      </w:r>
      <w:r w:rsidRPr="00E2214D">
        <w:rPr>
          <w:rFonts w:ascii="Cambria" w:hAnsi="Cambria"/>
          <w:sz w:val="24"/>
          <w:szCs w:val="24"/>
        </w:rPr>
        <w:t xml:space="preserve"> </w:t>
      </w:r>
      <w:r>
        <w:rPr>
          <w:rFonts w:ascii="Cambria" w:hAnsi="Cambria"/>
          <w:sz w:val="24"/>
          <w:szCs w:val="24"/>
        </w:rPr>
        <w:t xml:space="preserve">В </w:t>
      </w:r>
      <w:r w:rsidRPr="00C91337">
        <w:rPr>
          <w:rFonts w:ascii="Cambria" w:hAnsi="Cambria"/>
          <w:sz w:val="24"/>
          <w:szCs w:val="24"/>
        </w:rPr>
        <w:t>програма за управление на дейностите</w:t>
      </w:r>
      <w:r>
        <w:rPr>
          <w:rFonts w:ascii="Cambria" w:hAnsi="Cambria"/>
          <w:sz w:val="24"/>
          <w:szCs w:val="24"/>
        </w:rPr>
        <w:t xml:space="preserve"> трябва да съдържа предложението на участника как ще се организира работата по изпълнение на </w:t>
      </w:r>
      <w:r>
        <w:rPr>
          <w:rFonts w:ascii="Cambria" w:hAnsi="Cambria"/>
          <w:sz w:val="24"/>
          <w:szCs w:val="24"/>
        </w:rPr>
        <w:lastRenderedPageBreak/>
        <w:t xml:space="preserve">ремонтите работи, как ще реагира при необходимостта от спешно изпълнение на аварийни дейности, </w:t>
      </w:r>
      <w:r w:rsidRPr="0014295F">
        <w:rPr>
          <w:rFonts w:ascii="Cambria" w:hAnsi="Cambria"/>
          <w:sz w:val="24"/>
          <w:szCs w:val="24"/>
        </w:rPr>
        <w:t>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r w:rsidRPr="00C91337">
        <w:rPr>
          <w:rFonts w:ascii="Cambria" w:hAnsi="Cambria"/>
          <w:sz w:val="24"/>
          <w:szCs w:val="24"/>
        </w:rPr>
        <w:t xml:space="preserve"> </w:t>
      </w:r>
      <w:r>
        <w:rPr>
          <w:rFonts w:ascii="Cambria" w:hAnsi="Cambria"/>
          <w:sz w:val="24"/>
          <w:szCs w:val="24"/>
        </w:rPr>
        <w:t>Участникът трябва да предложи</w:t>
      </w:r>
      <w:r w:rsidRPr="00C91337">
        <w:rPr>
          <w:rFonts w:ascii="Cambria" w:hAnsi="Cambria"/>
          <w:sz w:val="24"/>
          <w:szCs w:val="24"/>
        </w:rPr>
        <w:t xml:space="preserve"> организация на </w:t>
      </w:r>
      <w:r>
        <w:rPr>
          <w:rFonts w:ascii="Cambria" w:hAnsi="Cambria"/>
          <w:sz w:val="24"/>
          <w:szCs w:val="24"/>
        </w:rPr>
        <w:t>ремонтните работи</w:t>
      </w:r>
      <w:r w:rsidRPr="00C91337">
        <w:rPr>
          <w:rFonts w:ascii="Cambria" w:hAnsi="Cambria"/>
          <w:sz w:val="24"/>
          <w:szCs w:val="24"/>
        </w:rPr>
        <w:t>,</w:t>
      </w:r>
      <w:r>
        <w:rPr>
          <w:rFonts w:ascii="Cambria" w:hAnsi="Cambria"/>
          <w:sz w:val="24"/>
          <w:szCs w:val="24"/>
        </w:rPr>
        <w:t xml:space="preserve"> да посочи</w:t>
      </w:r>
      <w:r w:rsidRPr="00C91337">
        <w:rPr>
          <w:rFonts w:ascii="Cambria" w:hAnsi="Cambria"/>
          <w:sz w:val="24"/>
          <w:szCs w:val="24"/>
        </w:rPr>
        <w:t xml:space="preserve">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w:t>
      </w:r>
      <w:r w:rsidRPr="0014295F">
        <w:rPr>
          <w:rFonts w:ascii="Cambria" w:hAnsi="Cambria"/>
          <w:sz w:val="24"/>
          <w:szCs w:val="24"/>
        </w:rPr>
        <w:t>строителство</w:t>
      </w:r>
      <w:r w:rsidRPr="00C91337">
        <w:rPr>
          <w:rFonts w:ascii="Cambria" w:hAnsi="Cambria"/>
          <w:sz w:val="24"/>
          <w:szCs w:val="24"/>
        </w:rPr>
        <w:t xml:space="preserve">. </w:t>
      </w:r>
      <w:r w:rsidRPr="00E2214D">
        <w:rPr>
          <w:rFonts w:ascii="Cambria" w:hAnsi="Cambria"/>
          <w:sz w:val="24"/>
          <w:szCs w:val="24"/>
        </w:rPr>
        <w:t xml:space="preserve">Участникът трябва да изготви примерно изпълнение на цялостен ремонт на едно помещение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(същите трябва да са съобразени с нормативните и технологичните условия за съответните ремонтни дейности).  За изпълнението на ремонтните работи трябва да бъдат дефинирани действия за реакция при отказ/ инциденти с техника и оборудване (включително план за мерки за недопускане затрудняването на изпълнението на дейността на възложителя). Освен това, за периода на изпълнение на ремонтните работи трябва да бъде предложен аргументиран подход за доставка на  материалите, както и входящият контрол от страна на експерти, отговарящи за мониторинга на качеството при получаване на материали, оборудване и други стоки на обектите. </w:t>
      </w:r>
      <w:r>
        <w:rPr>
          <w:rFonts w:ascii="Cambria" w:hAnsi="Cambria"/>
          <w:sz w:val="24"/>
          <w:szCs w:val="24"/>
        </w:rPr>
        <w:t>Участникът трябва да п</w:t>
      </w:r>
      <w:r w:rsidRPr="00E2214D">
        <w:rPr>
          <w:rFonts w:ascii="Cambria" w:hAnsi="Cambria"/>
          <w:sz w:val="24"/>
          <w:szCs w:val="24"/>
        </w:rPr>
        <w:t>редвид</w:t>
      </w:r>
      <w:r>
        <w:rPr>
          <w:rFonts w:ascii="Cambria" w:hAnsi="Cambria"/>
          <w:sz w:val="24"/>
          <w:szCs w:val="24"/>
        </w:rPr>
        <w:t>и</w:t>
      </w:r>
      <w:r w:rsidRPr="00E2214D">
        <w:rPr>
          <w:rFonts w:ascii="Cambria" w:hAnsi="Cambria"/>
          <w:sz w:val="24"/>
          <w:szCs w:val="24"/>
        </w:rPr>
        <w:t xml:space="preserve"> мерки при изпълнението, касаещи намаляване на негативното въздействие от изпълнението върху кръга засегнати лица. Участникът трябва да предложи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 Участникът трябва да опише мерките, които ще предприе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а именно възникване на пожар, наводнение, авария</w:t>
      </w:r>
      <w:r>
        <w:rPr>
          <w:rFonts w:ascii="Cambria" w:hAnsi="Cambria"/>
          <w:sz w:val="24"/>
          <w:szCs w:val="24"/>
        </w:rPr>
        <w:t xml:space="preserve"> </w:t>
      </w:r>
      <w:r w:rsidRPr="00E2214D">
        <w:rPr>
          <w:rFonts w:ascii="Cambria" w:hAnsi="Cambria"/>
          <w:sz w:val="24"/>
          <w:szCs w:val="24"/>
        </w:rPr>
        <w:t xml:space="preserve">с цел редуциране на негативното им въздействие върху успешното изпълнение на поръчката и постигане на очакваните резултати. Предлагат се контролни дейности, както по отношение на предложените мерки, които ще предприемат за намаляване на вредните последици, така и за начина за действие на членовете на екипа при евентуалното настъпване на </w:t>
      </w:r>
      <w:r w:rsidRPr="00E2214D">
        <w:rPr>
          <w:rFonts w:ascii="Cambria" w:hAnsi="Cambria"/>
          <w:sz w:val="24"/>
          <w:szCs w:val="24"/>
        </w:rPr>
        <w:lastRenderedPageBreak/>
        <w:t>идентифицираните от Възложителя рискове, за които е доказано (аргументирано), че ще спомогнат за ограничаване на вредните последици. Участникът трябва да отчете всички възможни аспекти на проявление и области и сфери на влияние на описаните рискове  като оцени и предвиди степента на въздействието им върху изпълнението на всяка от дейностите по договора, като е предложил мерки за намаляване на тяхното влияние.</w:t>
      </w:r>
      <w:r>
        <w:rPr>
          <w:rFonts w:ascii="Cambria" w:hAnsi="Cambria"/>
          <w:sz w:val="24"/>
          <w:szCs w:val="24"/>
        </w:rPr>
        <w:t xml:space="preserve"> Оферта на участник, която не отговаря на изискванията ще бъде предложена за отстраняване.</w:t>
      </w:r>
    </w:p>
    <w:p w:rsidR="00654D99" w:rsidRPr="00E2214D" w:rsidRDefault="00654D99" w:rsidP="00654D99">
      <w:pPr>
        <w:shd w:val="clear" w:color="auto" w:fill="FFFFFF"/>
        <w:spacing w:line="360" w:lineRule="auto"/>
        <w:contextualSpacing/>
        <w:jc w:val="both"/>
        <w:rPr>
          <w:lang w:eastAsia="bg-BG"/>
        </w:rPr>
      </w:pPr>
    </w:p>
    <w:p w:rsidR="00654D99" w:rsidRPr="00ED2CD0" w:rsidRDefault="00654D99" w:rsidP="00654D99">
      <w:pPr>
        <w:widowControl w:val="0"/>
        <w:shd w:val="clear" w:color="auto" w:fill="FFFFFF"/>
        <w:tabs>
          <w:tab w:val="num" w:pos="1134"/>
        </w:tabs>
        <w:autoSpaceDE w:val="0"/>
        <w:autoSpaceDN w:val="0"/>
        <w:adjustRightInd w:val="0"/>
        <w:spacing w:after="0" w:line="360" w:lineRule="auto"/>
        <w:jc w:val="both"/>
        <w:rPr>
          <w:rFonts w:ascii="Cambria" w:hAnsi="Cambria"/>
          <w:sz w:val="24"/>
          <w:szCs w:val="24"/>
        </w:rPr>
      </w:pPr>
      <w:r>
        <w:rPr>
          <w:rFonts w:ascii="Cambria" w:hAnsi="Cambria"/>
          <w:b/>
          <w:bCs/>
          <w:sz w:val="24"/>
          <w:szCs w:val="24"/>
        </w:rPr>
        <w:t>1.2.</w:t>
      </w:r>
      <w:r w:rsidRPr="00ED2CD0">
        <w:rPr>
          <w:rFonts w:ascii="Cambria" w:hAnsi="Cambria"/>
          <w:b/>
          <w:bCs/>
          <w:sz w:val="24"/>
          <w:szCs w:val="24"/>
        </w:rPr>
        <w:t>Списък на производителите на основните материали</w:t>
      </w:r>
      <w:r w:rsidRPr="00ED2CD0">
        <w:rPr>
          <w:rFonts w:ascii="Cambria" w:hAnsi="Cambria"/>
          <w:bCs/>
          <w:sz w:val="24"/>
          <w:szCs w:val="24"/>
        </w:rPr>
        <w:t xml:space="preserve">, </w:t>
      </w:r>
      <w:r w:rsidRPr="00ED2CD0">
        <w:rPr>
          <w:rFonts w:ascii="Cambria" w:hAnsi="Cambria"/>
          <w:b/>
          <w:bCs/>
          <w:sz w:val="24"/>
          <w:szCs w:val="24"/>
        </w:rPr>
        <w:t xml:space="preserve">които ще бъдат вложени в обекта </w:t>
      </w:r>
      <w:r w:rsidRPr="00ED2CD0">
        <w:rPr>
          <w:rFonts w:ascii="Cambria" w:hAnsi="Cambria"/>
          <w:bCs/>
          <w:sz w:val="24"/>
          <w:szCs w:val="24"/>
          <w:lang w:val="en-US"/>
        </w:rPr>
        <w:t>(</w:t>
      </w:r>
      <w:r w:rsidRPr="00ED2CD0">
        <w:rPr>
          <w:rFonts w:ascii="Cambria" w:hAnsi="Cambria"/>
          <w:iCs/>
          <w:sz w:val="24"/>
          <w:szCs w:val="24"/>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Pr="00ED2CD0">
        <w:rPr>
          <w:rFonts w:ascii="Cambria" w:hAnsi="Cambria"/>
          <w:iCs/>
          <w:sz w:val="24"/>
          <w:szCs w:val="24"/>
          <w:lang w:val="en-US"/>
        </w:rPr>
        <w:t xml:space="preserve">) </w:t>
      </w:r>
      <w:r w:rsidRPr="00ED2CD0">
        <w:rPr>
          <w:rFonts w:ascii="Cambria" w:hAnsi="Cambria"/>
          <w:b/>
          <w:iCs/>
          <w:sz w:val="24"/>
          <w:szCs w:val="24"/>
        </w:rPr>
        <w:t xml:space="preserve">и </w:t>
      </w:r>
      <w:r w:rsidRPr="00ED2CD0">
        <w:rPr>
          <w:rFonts w:ascii="Cambria" w:hAnsi="Cambria"/>
          <w:b/>
          <w:bCs/>
          <w:sz w:val="24"/>
          <w:szCs w:val="24"/>
        </w:rPr>
        <w:t>Декларация за експлоатационни показатели и / или характеристики на строителен продукт</w:t>
      </w:r>
      <w:r w:rsidRPr="00ED2CD0">
        <w:rPr>
          <w:rFonts w:ascii="Cambria" w:hAnsi="Cambria"/>
          <w:bCs/>
          <w:sz w:val="24"/>
          <w:szCs w:val="24"/>
        </w:rPr>
        <w:t>, съгласно чл.</w:t>
      </w:r>
      <w:r w:rsidRPr="00ED2CD0">
        <w:rPr>
          <w:rFonts w:ascii="Cambria" w:hAnsi="Cambria"/>
          <w:bCs/>
          <w:sz w:val="24"/>
          <w:szCs w:val="24"/>
          <w:lang w:val="en-US"/>
        </w:rPr>
        <w:t xml:space="preserve"> </w:t>
      </w:r>
      <w:r w:rsidRPr="00ED2CD0">
        <w:rPr>
          <w:rFonts w:ascii="Cambria" w:hAnsi="Cambria"/>
          <w:bCs/>
          <w:sz w:val="24"/>
          <w:szCs w:val="24"/>
        </w:rPr>
        <w:t>4, ал.</w:t>
      </w:r>
      <w:r w:rsidRPr="00ED2CD0">
        <w:rPr>
          <w:rFonts w:ascii="Cambria" w:hAnsi="Cambria"/>
          <w:bCs/>
          <w:sz w:val="24"/>
          <w:szCs w:val="24"/>
          <w:lang w:val="en-US"/>
        </w:rPr>
        <w:t xml:space="preserve"> </w:t>
      </w:r>
      <w:r w:rsidRPr="00ED2CD0">
        <w:rPr>
          <w:rFonts w:ascii="Cambria" w:hAnsi="Cambria"/>
          <w:bCs/>
          <w:sz w:val="24"/>
          <w:szCs w:val="24"/>
        </w:rPr>
        <w:t xml:space="preserve">1 от Наредба № РД-02-20-1 от 5 февруари 2015 г. за условията и реда за влагане на строителни продукти в строежите на Република България </w:t>
      </w:r>
      <w:r w:rsidRPr="00ED2CD0">
        <w:rPr>
          <w:rFonts w:ascii="Cambria" w:hAnsi="Cambria"/>
          <w:b/>
          <w:sz w:val="24"/>
          <w:szCs w:val="24"/>
        </w:rPr>
        <w:t>на следните материали</w:t>
      </w:r>
      <w:r w:rsidRPr="00ED2CD0">
        <w:rPr>
          <w:rFonts w:ascii="Cambria" w:hAnsi="Cambria"/>
          <w:bCs/>
          <w:iCs/>
          <w:sz w:val="24"/>
          <w:szCs w:val="24"/>
          <w:lang w:val="ru-RU"/>
        </w:rPr>
        <w:t xml:space="preserve">: </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PVC дограма – профил и стъклопакет;</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бои – латекс, блажна боя и грунд;</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 xml:space="preserve">фаянсови и </w:t>
      </w:r>
      <w:proofErr w:type="spellStart"/>
      <w:r w:rsidRPr="004B55FB">
        <w:rPr>
          <w:rFonts w:ascii="Cambria" w:hAnsi="Cambria"/>
          <w:sz w:val="24"/>
          <w:szCs w:val="24"/>
        </w:rPr>
        <w:t>теракотни</w:t>
      </w:r>
      <w:proofErr w:type="spellEnd"/>
      <w:r w:rsidRPr="004B55FB">
        <w:rPr>
          <w:rFonts w:ascii="Cambria" w:hAnsi="Cambria"/>
          <w:sz w:val="24"/>
          <w:szCs w:val="24"/>
        </w:rPr>
        <w:t xml:space="preserve"> плочки; </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proofErr w:type="spellStart"/>
      <w:r w:rsidRPr="004B55FB">
        <w:rPr>
          <w:rFonts w:ascii="Cambria" w:hAnsi="Cambria"/>
          <w:sz w:val="24"/>
          <w:szCs w:val="24"/>
        </w:rPr>
        <w:t>гранитогрес</w:t>
      </w:r>
      <w:proofErr w:type="spellEnd"/>
      <w:r w:rsidRPr="004B55FB">
        <w:rPr>
          <w:rFonts w:ascii="Cambria" w:hAnsi="Cambria"/>
          <w:sz w:val="24"/>
          <w:szCs w:val="24"/>
        </w:rPr>
        <w:t>;</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proofErr w:type="spellStart"/>
      <w:r w:rsidRPr="004B55FB">
        <w:rPr>
          <w:rFonts w:ascii="Cambria" w:hAnsi="Cambria"/>
          <w:sz w:val="24"/>
          <w:szCs w:val="24"/>
        </w:rPr>
        <w:t>ламиниран</w:t>
      </w:r>
      <w:proofErr w:type="spellEnd"/>
      <w:r w:rsidRPr="004B55FB">
        <w:rPr>
          <w:rFonts w:ascii="Cambria" w:hAnsi="Cambria"/>
          <w:sz w:val="24"/>
          <w:szCs w:val="24"/>
        </w:rPr>
        <w:t xml:space="preserve"> паркет;</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proofErr w:type="spellStart"/>
      <w:r w:rsidRPr="004B55FB">
        <w:rPr>
          <w:rFonts w:ascii="Cambria" w:hAnsi="Cambria"/>
          <w:sz w:val="24"/>
          <w:szCs w:val="24"/>
        </w:rPr>
        <w:t>полипропиленови</w:t>
      </w:r>
      <w:proofErr w:type="spellEnd"/>
      <w:r w:rsidRPr="004B55FB">
        <w:rPr>
          <w:rFonts w:ascii="Cambria" w:hAnsi="Cambria"/>
          <w:sz w:val="24"/>
          <w:szCs w:val="24"/>
        </w:rPr>
        <w:t xml:space="preserve"> с алуминиева </w:t>
      </w:r>
      <w:proofErr w:type="spellStart"/>
      <w:r w:rsidRPr="004B55FB">
        <w:rPr>
          <w:rFonts w:ascii="Cambria" w:hAnsi="Cambria"/>
          <w:sz w:val="24"/>
          <w:szCs w:val="24"/>
        </w:rPr>
        <w:t>вложка</w:t>
      </w:r>
      <w:proofErr w:type="spellEnd"/>
      <w:r w:rsidRPr="004B55FB">
        <w:rPr>
          <w:rFonts w:ascii="Cambria" w:hAnsi="Cambria"/>
          <w:sz w:val="24"/>
          <w:szCs w:val="24"/>
        </w:rPr>
        <w:t xml:space="preserve">, </w:t>
      </w:r>
      <w:proofErr w:type="spellStart"/>
      <w:r w:rsidRPr="004B55FB">
        <w:rPr>
          <w:rFonts w:ascii="Cambria" w:hAnsi="Cambria"/>
          <w:sz w:val="24"/>
          <w:szCs w:val="24"/>
        </w:rPr>
        <w:t>полиетиленови</w:t>
      </w:r>
      <w:proofErr w:type="spellEnd"/>
      <w:r w:rsidRPr="004B55FB">
        <w:rPr>
          <w:rFonts w:ascii="Cambria" w:hAnsi="Cambria"/>
          <w:sz w:val="24"/>
          <w:szCs w:val="24"/>
        </w:rPr>
        <w:t xml:space="preserve"> и </w:t>
      </w:r>
      <w:r w:rsidRPr="004B55FB">
        <w:rPr>
          <w:rFonts w:ascii="Cambria" w:hAnsi="Cambria"/>
          <w:sz w:val="24"/>
          <w:szCs w:val="24"/>
          <w:lang w:val="en-US"/>
        </w:rPr>
        <w:t xml:space="preserve">PVC </w:t>
      </w:r>
      <w:r w:rsidRPr="004B55FB">
        <w:rPr>
          <w:rFonts w:ascii="Cambria" w:hAnsi="Cambria"/>
          <w:sz w:val="24"/>
          <w:szCs w:val="24"/>
        </w:rPr>
        <w:t>тръби, вкл.фасонни части;</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санитарна керамика</w:t>
      </w:r>
      <w:r w:rsidRPr="004B55FB">
        <w:rPr>
          <w:rFonts w:ascii="Cambria" w:hAnsi="Cambria"/>
          <w:sz w:val="24"/>
          <w:szCs w:val="24"/>
          <w:lang w:val="en-US"/>
        </w:rPr>
        <w:t xml:space="preserve"> </w:t>
      </w:r>
      <w:r w:rsidRPr="004B55FB">
        <w:rPr>
          <w:rFonts w:ascii="Cambria" w:hAnsi="Cambria"/>
          <w:sz w:val="24"/>
          <w:szCs w:val="24"/>
        </w:rPr>
        <w:t xml:space="preserve">/тоалетни мивки, </w:t>
      </w:r>
      <w:proofErr w:type="spellStart"/>
      <w:r w:rsidRPr="004B55FB">
        <w:rPr>
          <w:rFonts w:ascii="Cambria" w:hAnsi="Cambria"/>
          <w:sz w:val="24"/>
          <w:szCs w:val="24"/>
        </w:rPr>
        <w:t>клозетни</w:t>
      </w:r>
      <w:proofErr w:type="spellEnd"/>
      <w:r w:rsidRPr="004B55FB">
        <w:rPr>
          <w:rFonts w:ascii="Cambria" w:hAnsi="Cambria"/>
          <w:sz w:val="24"/>
          <w:szCs w:val="24"/>
        </w:rPr>
        <w:t xml:space="preserve"> </w:t>
      </w:r>
      <w:proofErr w:type="spellStart"/>
      <w:r w:rsidRPr="004B55FB">
        <w:rPr>
          <w:rFonts w:ascii="Cambria" w:hAnsi="Cambria"/>
          <w:sz w:val="24"/>
          <w:szCs w:val="24"/>
        </w:rPr>
        <w:t>седала</w:t>
      </w:r>
      <w:proofErr w:type="spellEnd"/>
      <w:r w:rsidRPr="004B55FB">
        <w:rPr>
          <w:rFonts w:ascii="Cambria" w:hAnsi="Cambria"/>
          <w:sz w:val="24"/>
          <w:szCs w:val="24"/>
        </w:rPr>
        <w:t xml:space="preserve">, тоалетни казанчета, </w:t>
      </w:r>
      <w:proofErr w:type="spellStart"/>
      <w:r w:rsidRPr="004B55FB">
        <w:rPr>
          <w:rFonts w:ascii="Cambria" w:hAnsi="Cambria"/>
          <w:sz w:val="24"/>
          <w:szCs w:val="24"/>
        </w:rPr>
        <w:t>писуари</w:t>
      </w:r>
      <w:proofErr w:type="spellEnd"/>
      <w:r w:rsidRPr="004B55FB">
        <w:rPr>
          <w:rFonts w:ascii="Cambria" w:hAnsi="Cambria"/>
          <w:sz w:val="24"/>
          <w:szCs w:val="24"/>
        </w:rPr>
        <w:t xml:space="preserve">  и </w:t>
      </w:r>
      <w:proofErr w:type="spellStart"/>
      <w:r w:rsidRPr="004B55FB">
        <w:rPr>
          <w:rFonts w:ascii="Cambria" w:hAnsi="Cambria"/>
          <w:sz w:val="24"/>
          <w:szCs w:val="24"/>
        </w:rPr>
        <w:t>моноблок</w:t>
      </w:r>
      <w:proofErr w:type="spellEnd"/>
      <w:r w:rsidRPr="004B55FB">
        <w:rPr>
          <w:rFonts w:ascii="Cambria" w:hAnsi="Cambria"/>
          <w:sz w:val="24"/>
          <w:szCs w:val="24"/>
        </w:rPr>
        <w:t>/;</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 xml:space="preserve">санитарна арматура/ </w:t>
      </w:r>
      <w:proofErr w:type="spellStart"/>
      <w:r w:rsidRPr="004B55FB">
        <w:rPr>
          <w:rFonts w:ascii="Cambria" w:hAnsi="Cambria"/>
          <w:sz w:val="24"/>
          <w:szCs w:val="24"/>
        </w:rPr>
        <w:t>смесителни</w:t>
      </w:r>
      <w:proofErr w:type="spellEnd"/>
      <w:r w:rsidRPr="004B55FB">
        <w:rPr>
          <w:rFonts w:ascii="Cambria" w:hAnsi="Cambria"/>
          <w:sz w:val="24"/>
          <w:szCs w:val="24"/>
        </w:rPr>
        <w:t xml:space="preserve"> батерии за тоалетна мивка и душ/;</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спирателна арматура.</w:t>
      </w:r>
    </w:p>
    <w:p w:rsidR="00654D99" w:rsidRPr="004B55FB"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осветителни тела, предпазители, ел. ключове и контакти;</w:t>
      </w:r>
    </w:p>
    <w:p w:rsidR="00654D99" w:rsidRPr="00A27263"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4B55FB">
        <w:rPr>
          <w:rFonts w:ascii="Cambria" w:hAnsi="Cambria"/>
          <w:sz w:val="24"/>
          <w:szCs w:val="24"/>
        </w:rPr>
        <w:t>битумна хидроизолация и битумен грунд.</w:t>
      </w:r>
    </w:p>
    <w:p w:rsidR="00654D99" w:rsidRPr="00FF3391" w:rsidRDefault="00654D99" w:rsidP="00654D99">
      <w:pPr>
        <w:autoSpaceDN w:val="0"/>
        <w:spacing w:line="360" w:lineRule="auto"/>
        <w:jc w:val="both"/>
        <w:rPr>
          <w:rFonts w:ascii="Cambria" w:hAnsi="Cambria"/>
          <w:iCs/>
          <w:sz w:val="24"/>
          <w:szCs w:val="24"/>
        </w:rPr>
      </w:pPr>
      <w:r>
        <w:rPr>
          <w:rFonts w:ascii="Cambria" w:hAnsi="Cambria"/>
          <w:b/>
          <w:sz w:val="24"/>
          <w:szCs w:val="24"/>
        </w:rPr>
        <w:t>1.</w:t>
      </w:r>
      <w:r w:rsidRPr="00FF3391">
        <w:rPr>
          <w:rFonts w:ascii="Cambria" w:hAnsi="Cambria"/>
          <w:b/>
          <w:sz w:val="24"/>
          <w:szCs w:val="24"/>
        </w:rPr>
        <w:t>3.Информационни материали (каталози, рекламни брошури, продуктови спецификации или др.)</w:t>
      </w:r>
      <w:r w:rsidRPr="00FF3391">
        <w:rPr>
          <w:rFonts w:ascii="Cambria" w:hAnsi="Cambria"/>
          <w:sz w:val="24"/>
          <w:szCs w:val="24"/>
        </w:rPr>
        <w:t>, представящи продуктите и техните технически показатели, които позволяват Възложителят да се запознае достатъчно ясно и подробно с намеренията на участника.</w:t>
      </w:r>
      <w:r w:rsidRPr="00FF3391">
        <w:rPr>
          <w:rFonts w:ascii="Cambria" w:hAnsi="Cambria"/>
          <w:sz w:val="24"/>
          <w:szCs w:val="24"/>
          <w:lang w:val="en-US"/>
        </w:rPr>
        <w:t xml:space="preserve"> </w:t>
      </w:r>
      <w:r w:rsidRPr="00FF3391">
        <w:rPr>
          <w:rFonts w:ascii="Cambria" w:hAnsi="Cambria"/>
          <w:sz w:val="24"/>
          <w:szCs w:val="24"/>
        </w:rPr>
        <w:t>Тези информационни материали се предоставят за:</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 xml:space="preserve">фаянсови и </w:t>
      </w:r>
      <w:proofErr w:type="spellStart"/>
      <w:r w:rsidRPr="00FF3391">
        <w:rPr>
          <w:rFonts w:ascii="Cambria" w:hAnsi="Cambria"/>
          <w:sz w:val="24"/>
          <w:szCs w:val="24"/>
        </w:rPr>
        <w:t>теракотни</w:t>
      </w:r>
      <w:proofErr w:type="spellEnd"/>
      <w:r w:rsidRPr="00FF3391">
        <w:rPr>
          <w:rFonts w:ascii="Cambria" w:hAnsi="Cambria"/>
          <w:sz w:val="24"/>
          <w:szCs w:val="24"/>
        </w:rPr>
        <w:t xml:space="preserve"> плочки; </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proofErr w:type="spellStart"/>
      <w:r w:rsidRPr="00FF3391">
        <w:rPr>
          <w:rFonts w:ascii="Cambria" w:hAnsi="Cambria"/>
          <w:sz w:val="24"/>
          <w:szCs w:val="24"/>
        </w:rPr>
        <w:lastRenderedPageBreak/>
        <w:t>гранитогрес</w:t>
      </w:r>
      <w:proofErr w:type="spellEnd"/>
      <w:r w:rsidRPr="00FF3391">
        <w:rPr>
          <w:rFonts w:ascii="Cambria" w:hAnsi="Cambria"/>
          <w:sz w:val="24"/>
          <w:szCs w:val="24"/>
        </w:rPr>
        <w:t>;</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proofErr w:type="spellStart"/>
      <w:r w:rsidRPr="00FF3391">
        <w:rPr>
          <w:rFonts w:ascii="Cambria" w:hAnsi="Cambria"/>
          <w:sz w:val="24"/>
          <w:szCs w:val="24"/>
        </w:rPr>
        <w:t>ламиниран</w:t>
      </w:r>
      <w:proofErr w:type="spellEnd"/>
      <w:r w:rsidRPr="00FF3391">
        <w:rPr>
          <w:rFonts w:ascii="Cambria" w:hAnsi="Cambria"/>
          <w:sz w:val="24"/>
          <w:szCs w:val="24"/>
        </w:rPr>
        <w:t xml:space="preserve"> паркет;</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санитарна керамика</w:t>
      </w:r>
      <w:r w:rsidRPr="00FF3391">
        <w:rPr>
          <w:rFonts w:ascii="Cambria" w:hAnsi="Cambria"/>
          <w:sz w:val="24"/>
          <w:szCs w:val="24"/>
          <w:lang w:val="en-US"/>
        </w:rPr>
        <w:t xml:space="preserve"> </w:t>
      </w:r>
      <w:r w:rsidRPr="00FF3391">
        <w:rPr>
          <w:rFonts w:ascii="Cambria" w:hAnsi="Cambria"/>
          <w:sz w:val="24"/>
          <w:szCs w:val="24"/>
        </w:rPr>
        <w:t xml:space="preserve">/тоалетни мивки, </w:t>
      </w:r>
      <w:proofErr w:type="spellStart"/>
      <w:r w:rsidRPr="00FF3391">
        <w:rPr>
          <w:rFonts w:ascii="Cambria" w:hAnsi="Cambria"/>
          <w:sz w:val="24"/>
          <w:szCs w:val="24"/>
        </w:rPr>
        <w:t>клозетни</w:t>
      </w:r>
      <w:proofErr w:type="spellEnd"/>
      <w:r w:rsidRPr="00FF3391">
        <w:rPr>
          <w:rFonts w:ascii="Cambria" w:hAnsi="Cambria"/>
          <w:sz w:val="24"/>
          <w:szCs w:val="24"/>
        </w:rPr>
        <w:t xml:space="preserve"> </w:t>
      </w:r>
      <w:proofErr w:type="spellStart"/>
      <w:r w:rsidRPr="00FF3391">
        <w:rPr>
          <w:rFonts w:ascii="Cambria" w:hAnsi="Cambria"/>
          <w:sz w:val="24"/>
          <w:szCs w:val="24"/>
        </w:rPr>
        <w:t>седала</w:t>
      </w:r>
      <w:proofErr w:type="spellEnd"/>
      <w:r w:rsidRPr="00FF3391">
        <w:rPr>
          <w:rFonts w:ascii="Cambria" w:hAnsi="Cambria"/>
          <w:sz w:val="24"/>
          <w:szCs w:val="24"/>
        </w:rPr>
        <w:t xml:space="preserve">, тоалетни казанчета, </w:t>
      </w:r>
      <w:proofErr w:type="spellStart"/>
      <w:r w:rsidRPr="00FF3391">
        <w:rPr>
          <w:rFonts w:ascii="Cambria" w:hAnsi="Cambria"/>
          <w:sz w:val="24"/>
          <w:szCs w:val="24"/>
        </w:rPr>
        <w:t>писуари</w:t>
      </w:r>
      <w:proofErr w:type="spellEnd"/>
      <w:r w:rsidRPr="00FF3391">
        <w:rPr>
          <w:rFonts w:ascii="Cambria" w:hAnsi="Cambria"/>
          <w:sz w:val="24"/>
          <w:szCs w:val="24"/>
        </w:rPr>
        <w:t xml:space="preserve">  и </w:t>
      </w:r>
      <w:proofErr w:type="spellStart"/>
      <w:r w:rsidRPr="00FF3391">
        <w:rPr>
          <w:rFonts w:ascii="Cambria" w:hAnsi="Cambria"/>
          <w:sz w:val="24"/>
          <w:szCs w:val="24"/>
        </w:rPr>
        <w:t>моноблок</w:t>
      </w:r>
      <w:proofErr w:type="spellEnd"/>
      <w:r w:rsidRPr="00FF3391">
        <w:rPr>
          <w:rFonts w:ascii="Cambria" w:hAnsi="Cambria"/>
          <w:sz w:val="24"/>
          <w:szCs w:val="24"/>
        </w:rPr>
        <w:t>/;</w:t>
      </w:r>
    </w:p>
    <w:p w:rsidR="00654D99" w:rsidRPr="00FF3391"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 xml:space="preserve">санитарна арматура/ </w:t>
      </w:r>
      <w:proofErr w:type="spellStart"/>
      <w:r w:rsidRPr="00FF3391">
        <w:rPr>
          <w:rFonts w:ascii="Cambria" w:hAnsi="Cambria"/>
          <w:sz w:val="24"/>
          <w:szCs w:val="24"/>
        </w:rPr>
        <w:t>смесителни</w:t>
      </w:r>
      <w:proofErr w:type="spellEnd"/>
      <w:r w:rsidRPr="00FF3391">
        <w:rPr>
          <w:rFonts w:ascii="Cambria" w:hAnsi="Cambria"/>
          <w:sz w:val="24"/>
          <w:szCs w:val="24"/>
        </w:rPr>
        <w:t xml:space="preserve"> батерии за тоалетна мивка и душ/;</w:t>
      </w:r>
    </w:p>
    <w:p w:rsidR="00654D99" w:rsidRDefault="00654D99" w:rsidP="00654D99">
      <w:pPr>
        <w:widowControl w:val="0"/>
        <w:numPr>
          <w:ilvl w:val="0"/>
          <w:numId w:val="25"/>
        </w:numPr>
        <w:shd w:val="clear" w:color="auto" w:fill="FFFFFF"/>
        <w:autoSpaceDE w:val="0"/>
        <w:autoSpaceDN w:val="0"/>
        <w:adjustRightInd w:val="0"/>
        <w:spacing w:after="0" w:line="360" w:lineRule="auto"/>
        <w:jc w:val="both"/>
        <w:rPr>
          <w:rFonts w:ascii="Cambria" w:hAnsi="Cambria"/>
          <w:sz w:val="24"/>
          <w:szCs w:val="24"/>
        </w:rPr>
      </w:pPr>
      <w:r w:rsidRPr="00FF3391">
        <w:rPr>
          <w:rFonts w:ascii="Cambria" w:hAnsi="Cambria"/>
          <w:sz w:val="24"/>
          <w:szCs w:val="24"/>
        </w:rPr>
        <w:t>осветителни тела, предп</w:t>
      </w:r>
      <w:r>
        <w:rPr>
          <w:rFonts w:ascii="Cambria" w:hAnsi="Cambria"/>
          <w:sz w:val="24"/>
          <w:szCs w:val="24"/>
        </w:rPr>
        <w:t>азители, ел. ключове и контакти.</w:t>
      </w: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hAnsiTheme="majorHAnsi"/>
          <w:b/>
          <w:sz w:val="24"/>
          <w:szCs w:val="24"/>
        </w:rPr>
        <w:t>Изисквания към техническите характеристики на строителните продукти, които ще бъдат вложени в строежа. Изисквания за качество - нормативи, стандарти и други разпоредби, на които следва да отговарят</w:t>
      </w:r>
      <w:r w:rsidR="00096A8C">
        <w:rPr>
          <w:rFonts w:asciiTheme="majorHAnsi" w:hAnsiTheme="majorHAnsi"/>
          <w:b/>
          <w:sz w:val="24"/>
          <w:szCs w:val="24"/>
        </w:rPr>
        <w:t>:</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Доставката на всички материали, необходими за изпълнение на поддръжката и аварийният ремонт е задължение на Изпълнителя.</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 строежите трябва да бъдат вложени материали отговарящи на изискванията на българските и/или европейските стандарти.</w:t>
      </w:r>
    </w:p>
    <w:p w:rsidR="00E54C6A" w:rsidRPr="00307835" w:rsidRDefault="00E54C6A" w:rsidP="00307835">
      <w:pPr>
        <w:widowControl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материали, които ще бъдат вложени в строежа трябва да са придружени със съответните сертификати за произход и качество, инструкция за употреба и декларация за съответствие на български език, удостоверяваща съответствието на всеки един от вложените строителни продукти със съществените изисквания към строежите, съгласно изискванията на Закона за техническите изисквания към продуктите и подзаконовите нормативни актове към него.</w:t>
      </w:r>
    </w:p>
    <w:p w:rsidR="00E54C6A" w:rsidRPr="00307835" w:rsidRDefault="00E54C6A" w:rsidP="00096A8C">
      <w:pPr>
        <w:pStyle w:val="ListParagraph"/>
        <w:numPr>
          <w:ilvl w:val="0"/>
          <w:numId w:val="41"/>
        </w:numPr>
        <w:spacing w:line="360" w:lineRule="auto"/>
        <w:ind w:left="0" w:firstLine="414"/>
        <w:jc w:val="both"/>
        <w:rPr>
          <w:rFonts w:asciiTheme="majorHAnsi" w:hAnsiTheme="majorHAnsi"/>
          <w:b/>
          <w:sz w:val="24"/>
          <w:szCs w:val="24"/>
        </w:rPr>
      </w:pPr>
      <w:r w:rsidRPr="00307835">
        <w:rPr>
          <w:rFonts w:asciiTheme="majorHAnsi" w:hAnsiTheme="majorHAnsi"/>
          <w:b/>
          <w:sz w:val="24"/>
          <w:szCs w:val="24"/>
        </w:rPr>
        <w:t xml:space="preserve">  Изисквания относно изпълнение на ремонтни</w:t>
      </w:r>
      <w:r w:rsidR="00096A8C">
        <w:rPr>
          <w:rFonts w:asciiTheme="majorHAnsi" w:hAnsiTheme="majorHAnsi"/>
          <w:b/>
          <w:sz w:val="24"/>
          <w:szCs w:val="24"/>
        </w:rPr>
        <w:t>те строително - монтажни работи:</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Ремонтните строително - монтажните работи ще се възлагат на Изпълнителя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с </w:t>
      </w:r>
      <w:proofErr w:type="spellStart"/>
      <w:r w:rsidRPr="00307835">
        <w:rPr>
          <w:rFonts w:asciiTheme="majorHAnsi" w:eastAsia="Times New Roman" w:hAnsiTheme="majorHAnsi"/>
          <w:sz w:val="24"/>
          <w:szCs w:val="24"/>
        </w:rPr>
        <w:t>възлагателни</w:t>
      </w:r>
      <w:proofErr w:type="spellEnd"/>
      <w:r w:rsidRPr="00307835">
        <w:rPr>
          <w:rFonts w:asciiTheme="majorHAnsi" w:eastAsia="Times New Roman" w:hAnsiTheme="majorHAnsi"/>
          <w:sz w:val="24"/>
          <w:szCs w:val="24"/>
        </w:rPr>
        <w:t xml:space="preserve"> листове, в които са описани вида  на ремонтните строително - монтажни работи /с изключение на подлежащите на доказване с Акт </w:t>
      </w:r>
      <w:r w:rsidR="008B1902">
        <w:rPr>
          <w:rFonts w:asciiTheme="majorHAnsi" w:eastAsia="Times New Roman" w:hAnsiTheme="majorHAnsi"/>
          <w:sz w:val="24"/>
          <w:szCs w:val="24"/>
        </w:rPr>
        <w:t>–</w:t>
      </w:r>
      <w:r w:rsidRPr="00307835">
        <w:rPr>
          <w:rFonts w:asciiTheme="majorHAnsi" w:eastAsia="Times New Roman" w:hAnsiTheme="majorHAnsi"/>
          <w:sz w:val="24"/>
          <w:szCs w:val="24"/>
        </w:rPr>
        <w:t xml:space="preserve"> образец</w:t>
      </w:r>
      <w:r w:rsidR="008B1902">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12/ и мястото на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Конкретните видове и количества ремонтни строително - монтажни работи, броят и честотата на </w:t>
      </w:r>
      <w:proofErr w:type="spellStart"/>
      <w:r w:rsidRPr="00307835">
        <w:rPr>
          <w:rFonts w:asciiTheme="majorHAnsi" w:eastAsia="Times New Roman" w:hAnsiTheme="majorHAnsi"/>
          <w:sz w:val="24"/>
          <w:szCs w:val="24"/>
        </w:rPr>
        <w:t>възлагателните</w:t>
      </w:r>
      <w:proofErr w:type="spellEnd"/>
      <w:r w:rsidRPr="00307835">
        <w:rPr>
          <w:rFonts w:asciiTheme="majorHAnsi" w:eastAsia="Times New Roman" w:hAnsiTheme="majorHAnsi"/>
          <w:sz w:val="24"/>
          <w:szCs w:val="24"/>
        </w:rPr>
        <w:t xml:space="preserve"> листове се определят в зависимост от конкретната необходимост на Възложителя и в рамките на бюджетните му възможности, както и съгласно стойността на договора за изпълнение.</w:t>
      </w:r>
    </w:p>
    <w:p w:rsidR="00E54C6A" w:rsidRPr="00307835"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При спешни случаи за аварийни ремонти възлагането може да става чрез телефонно обаждане през цялото денонощие и през почивните дни от Възложителя</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включително от охранителя на сградата. В първия работен ден след аварията възложената работа се оформя чрез </w:t>
      </w:r>
      <w:proofErr w:type="spellStart"/>
      <w:r w:rsidRPr="00307835">
        <w:rPr>
          <w:rFonts w:asciiTheme="majorHAnsi" w:eastAsia="Times New Roman" w:hAnsiTheme="majorHAnsi"/>
          <w:sz w:val="24"/>
          <w:szCs w:val="24"/>
        </w:rPr>
        <w:t>възлагателен</w:t>
      </w:r>
      <w:proofErr w:type="spellEnd"/>
      <w:r w:rsidRPr="00307835">
        <w:rPr>
          <w:rFonts w:asciiTheme="majorHAnsi" w:eastAsia="Times New Roman" w:hAnsiTheme="majorHAnsi"/>
          <w:sz w:val="24"/>
          <w:szCs w:val="24"/>
        </w:rPr>
        <w:t xml:space="preserve"> лист.</w:t>
      </w:r>
    </w:p>
    <w:p w:rsidR="00E54C6A" w:rsidRPr="00307835" w:rsidRDefault="00E54C6A" w:rsidP="00096A8C">
      <w:pPr>
        <w:pStyle w:val="ListParagraph"/>
        <w:numPr>
          <w:ilvl w:val="0"/>
          <w:numId w:val="41"/>
        </w:numPr>
        <w:spacing w:line="360" w:lineRule="auto"/>
        <w:ind w:left="0" w:firstLine="414"/>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изпълнява заявки в срок, както следва:</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sz w:val="24"/>
          <w:szCs w:val="24"/>
        </w:rPr>
        <w:tab/>
      </w:r>
      <w:r w:rsidRPr="00307835">
        <w:rPr>
          <w:rFonts w:asciiTheme="majorHAnsi" w:eastAsia="Times New Roman" w:hAnsiTheme="majorHAnsi"/>
          <w:b/>
          <w:sz w:val="24"/>
          <w:szCs w:val="24"/>
        </w:rPr>
        <w:t>- обикновена - до 5 календарни дни;</w:t>
      </w:r>
    </w:p>
    <w:p w:rsidR="00E54C6A" w:rsidRPr="00307835" w:rsidRDefault="00E54C6A" w:rsidP="00307835">
      <w:pPr>
        <w:widowControl w:val="0"/>
        <w:spacing w:line="360" w:lineRule="auto"/>
        <w:ind w:firstLine="567"/>
        <w:jc w:val="both"/>
        <w:rPr>
          <w:rFonts w:asciiTheme="majorHAnsi" w:eastAsia="Times New Roman" w:hAnsiTheme="majorHAnsi"/>
          <w:b/>
          <w:sz w:val="24"/>
          <w:szCs w:val="24"/>
        </w:rPr>
      </w:pPr>
      <w:r w:rsidRPr="00307835">
        <w:rPr>
          <w:rFonts w:asciiTheme="majorHAnsi" w:eastAsia="Times New Roman" w:hAnsiTheme="majorHAnsi"/>
          <w:b/>
          <w:sz w:val="24"/>
          <w:szCs w:val="24"/>
        </w:rPr>
        <w:tab/>
        <w:t>- спешна - до 24 часа.</w:t>
      </w:r>
    </w:p>
    <w:p w:rsidR="00E54C6A" w:rsidRPr="00307835" w:rsidRDefault="00E54C6A" w:rsidP="00307835">
      <w:pPr>
        <w:widowControl w:val="0"/>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Изпълнителят осигурява авариен ремонт 24 часа в денонощие, включително в извънработно време, празнични и почивни дни.</w:t>
      </w:r>
    </w:p>
    <w:p w:rsidR="00E54C6A" w:rsidRPr="0095789C" w:rsidRDefault="00E54C6A" w:rsidP="00307835">
      <w:pPr>
        <w:widowControl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Възложителят ще </w:t>
      </w:r>
      <w:r w:rsidRPr="0095789C">
        <w:rPr>
          <w:rFonts w:asciiTheme="majorHAnsi" w:eastAsia="Times New Roman" w:hAnsiTheme="majorHAnsi"/>
          <w:sz w:val="24"/>
          <w:szCs w:val="24"/>
        </w:rPr>
        <w:t>предостави на Изпълнителя за ползване по време на строителството ел.енергия и вода от наличните инсталации на площадката.</w:t>
      </w:r>
    </w:p>
    <w:p w:rsidR="00E54C6A" w:rsidRPr="0095789C"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Избраният изпълнител предварително трябва да съгласува с Възложителя</w:t>
      </w:r>
      <w:r w:rsidR="00165C3E" w:rsidRPr="0095789C">
        <w:rPr>
          <w:rFonts w:asciiTheme="majorHAnsi" w:eastAsia="Times New Roman" w:hAnsiTheme="majorHAnsi"/>
          <w:sz w:val="24"/>
          <w:szCs w:val="24"/>
        </w:rPr>
        <w:t xml:space="preserve"> чрез</w:t>
      </w:r>
      <w:r w:rsidRPr="0095789C">
        <w:rPr>
          <w:rFonts w:asciiTheme="majorHAnsi" w:eastAsia="Times New Roman" w:hAnsiTheme="majorHAnsi"/>
          <w:b/>
          <w:sz w:val="24"/>
          <w:szCs w:val="24"/>
        </w:rPr>
        <w:t xml:space="preserve"> упълномощени представители на Възложителя - инвеститорски контрол</w:t>
      </w:r>
      <w:r w:rsidR="00165C3E" w:rsidRPr="0095789C">
        <w:rPr>
          <w:rFonts w:asciiTheme="majorHAnsi" w:eastAsia="Times New Roman" w:hAnsiTheme="majorHAnsi"/>
          <w:b/>
          <w:sz w:val="24"/>
          <w:szCs w:val="24"/>
        </w:rPr>
        <w:t>,</w:t>
      </w:r>
      <w:r w:rsidRPr="0095789C">
        <w:rPr>
          <w:rFonts w:asciiTheme="majorHAnsi" w:eastAsia="Times New Roman" w:hAnsiTheme="majorHAnsi"/>
          <w:sz w:val="24"/>
          <w:szCs w:val="24"/>
        </w:rPr>
        <w:t xml:space="preserve"> всички влагани в строителството материали, елементи, изделия, конструкции и др. подобни. </w:t>
      </w:r>
    </w:p>
    <w:p w:rsidR="00E54C6A" w:rsidRPr="0095789C" w:rsidRDefault="00E54C6A" w:rsidP="00307835">
      <w:pPr>
        <w:shd w:val="clear" w:color="auto" w:fill="FFFFFF"/>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Преди започване на строителството</w:t>
      </w:r>
      <w:r w:rsidR="00165C3E" w:rsidRPr="0095789C">
        <w:rPr>
          <w:rFonts w:asciiTheme="majorHAnsi" w:eastAsia="Times New Roman" w:hAnsiTheme="majorHAnsi"/>
          <w:sz w:val="24"/>
          <w:szCs w:val="24"/>
        </w:rPr>
        <w:t xml:space="preserve"> (работата по съответния обект)</w:t>
      </w:r>
      <w:r w:rsidRPr="0095789C">
        <w:rPr>
          <w:rFonts w:asciiTheme="majorHAnsi" w:eastAsia="Times New Roman" w:hAnsiTheme="majorHAnsi"/>
          <w:sz w:val="24"/>
          <w:szCs w:val="24"/>
        </w:rPr>
        <w:t xml:space="preserve"> Изпълнителят трябва да създаде временната си строителна база на място, посочено от Възложителя</w:t>
      </w:r>
      <w:r w:rsidR="00165C3E" w:rsidRPr="0095789C">
        <w:rPr>
          <w:rFonts w:asciiTheme="majorHAnsi" w:eastAsia="Times New Roman" w:hAnsiTheme="majorHAnsi"/>
          <w:sz w:val="24"/>
          <w:szCs w:val="24"/>
        </w:rPr>
        <w:t xml:space="preserve"> чрез </w:t>
      </w:r>
      <w:r w:rsidRPr="0095789C">
        <w:rPr>
          <w:rFonts w:asciiTheme="majorHAnsi" w:eastAsia="Times New Roman" w:hAnsiTheme="majorHAnsi"/>
          <w:b/>
          <w:sz w:val="24"/>
          <w:szCs w:val="24"/>
        </w:rPr>
        <w:t>упълномощени представители на Възложителя - инвеститорски контрол</w:t>
      </w:r>
      <w:r w:rsidRPr="0095789C">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95789C">
        <w:rPr>
          <w:rFonts w:asciiTheme="majorHAnsi" w:eastAsia="Times New Roman" w:hAnsiTheme="majorHAnsi"/>
          <w:sz w:val="24"/>
          <w:szCs w:val="24"/>
        </w:rPr>
        <w:t>Във временната си строителна база</w:t>
      </w:r>
      <w:r w:rsidR="00B146A9">
        <w:rPr>
          <w:rFonts w:asciiTheme="majorHAnsi" w:eastAsia="Times New Roman" w:hAnsiTheme="majorHAnsi"/>
          <w:sz w:val="24"/>
          <w:szCs w:val="24"/>
        </w:rPr>
        <w:t xml:space="preserve"> /когато е приложимо/</w:t>
      </w:r>
      <w:r w:rsidRPr="0095789C">
        <w:rPr>
          <w:rFonts w:asciiTheme="majorHAnsi" w:eastAsia="Times New Roman" w:hAnsiTheme="majorHAnsi"/>
          <w:sz w:val="24"/>
          <w:szCs w:val="24"/>
        </w:rPr>
        <w:t xml:space="preserve"> Изпълнителят следва да осигури най-малко следните складови площи:</w:t>
      </w:r>
    </w:p>
    <w:p w:rsidR="00E54C6A" w:rsidRPr="008662D0" w:rsidRDefault="00E54C6A" w:rsidP="00307835">
      <w:pPr>
        <w:widowControl w:val="0"/>
        <w:numPr>
          <w:ilvl w:val="0"/>
          <w:numId w:val="23"/>
        </w:numPr>
        <w:tabs>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8662D0">
        <w:rPr>
          <w:rFonts w:asciiTheme="majorHAnsi" w:eastAsia="Times New Roman" w:hAnsiTheme="majorHAnsi"/>
          <w:sz w:val="24"/>
          <w:szCs w:val="24"/>
        </w:rPr>
        <w:t>временни складове за доставяните материали</w:t>
      </w:r>
      <w:r w:rsidR="00B26436" w:rsidRPr="008662D0">
        <w:rPr>
          <w:rFonts w:asciiTheme="majorHAnsi" w:eastAsia="Times New Roman" w:hAnsiTheme="majorHAnsi"/>
          <w:sz w:val="24"/>
          <w:szCs w:val="24"/>
          <w:lang w:val="en-US"/>
        </w:rPr>
        <w:t xml:space="preserve"> </w:t>
      </w:r>
      <w:r w:rsidR="00B26436" w:rsidRPr="008662D0">
        <w:rPr>
          <w:rFonts w:asciiTheme="majorHAnsi" w:eastAsia="Times New Roman" w:hAnsiTheme="majorHAnsi"/>
          <w:sz w:val="24"/>
          <w:szCs w:val="24"/>
        </w:rPr>
        <w:t>/когато е приложимо/</w:t>
      </w:r>
      <w:r w:rsidRPr="008662D0">
        <w:rPr>
          <w:rFonts w:asciiTheme="majorHAnsi" w:eastAsia="Times New Roman" w:hAnsiTheme="majorHAnsi"/>
          <w:sz w:val="24"/>
          <w:szCs w:val="24"/>
        </w:rPr>
        <w:t>, с оглед изискванията за съхранението им;</w:t>
      </w:r>
    </w:p>
    <w:p w:rsidR="00E54C6A" w:rsidRPr="00307835" w:rsidRDefault="00E54C6A" w:rsidP="00307835">
      <w:pPr>
        <w:widowControl w:val="0"/>
        <w:numPr>
          <w:ilvl w:val="0"/>
          <w:numId w:val="23"/>
        </w:numPr>
        <w:tabs>
          <w:tab w:val="num" w:pos="0"/>
          <w:tab w:val="left" w:pos="851"/>
        </w:tabs>
        <w:autoSpaceDE w:val="0"/>
        <w:autoSpaceDN w:val="0"/>
        <w:adjustRightInd w:val="0"/>
        <w:spacing w:after="0" w:line="360" w:lineRule="auto"/>
        <w:ind w:left="0" w:firstLine="567"/>
        <w:jc w:val="both"/>
        <w:rPr>
          <w:rFonts w:asciiTheme="majorHAnsi" w:eastAsia="Times New Roman" w:hAnsiTheme="majorHAnsi"/>
          <w:sz w:val="24"/>
          <w:szCs w:val="24"/>
        </w:rPr>
      </w:pPr>
      <w:r w:rsidRPr="00307835">
        <w:rPr>
          <w:rFonts w:asciiTheme="majorHAnsi" w:eastAsia="Times New Roman" w:hAnsiTheme="majorHAnsi"/>
          <w:sz w:val="24"/>
          <w:szCs w:val="24"/>
        </w:rPr>
        <w:t>площадка за складиране на строителни отпадъци.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Всички материали, които ще бъдат вложени в ремонтните работи трябва да са придружени със съответните сертификати за произход и качество, инструкция за употреба и декларация за експлоатационни показатели и / или характеристики на строителен продукт, съгласно чл. 4, ал. 1 от Наредба № РД-02-20-1 от 5 февруари 2015 г. за условията и реда за влагане на строителни продукти в строежите на Република България.</w:t>
      </w:r>
    </w:p>
    <w:p w:rsidR="00E54C6A" w:rsidRPr="00307835" w:rsidRDefault="00E54C6A" w:rsidP="00307835">
      <w:pPr>
        <w:shd w:val="clear" w:color="auto" w:fill="FFFFFF"/>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00165C3E">
        <w:rPr>
          <w:rFonts w:asciiTheme="majorHAnsi" w:eastAsia="Times New Roman" w:hAnsiTheme="majorHAnsi"/>
          <w:b/>
          <w:sz w:val="24"/>
          <w:szCs w:val="24"/>
        </w:rPr>
        <w:t xml:space="preserve">, </w:t>
      </w:r>
      <w:r w:rsidRPr="00307835">
        <w:rPr>
          <w:rFonts w:asciiTheme="majorHAnsi" w:eastAsia="Times New Roman" w:hAnsiTheme="majorHAnsi"/>
          <w:sz w:val="24"/>
          <w:szCs w:val="24"/>
        </w:rPr>
        <w:t xml:space="preserve">си запазва правото да извършва проверка на качеството на материалите подлежащи на влагане в обектите. </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 се допуска влагането на неодобрени материали и такива ще бъдат отстранявани от обекта и заменяни с материали, одобрени по нареждане на Възложителя.</w:t>
      </w:r>
    </w:p>
    <w:p w:rsidR="00E54C6A" w:rsidRPr="00307835" w:rsidRDefault="00E54C6A" w:rsidP="00307835">
      <w:pPr>
        <w:pStyle w:val="NoSpacing"/>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ще има пълен достъп до обекта, работилниците и всички места за заготовка или доставка на материали и до строителните машини, както и до складови помещения, по всяко време, като Изпълнителят ще осигури всички необходими условия и ще окаже съдействие за получаване на правото за такъв достъп.</w:t>
      </w:r>
    </w:p>
    <w:p w:rsidR="00E54C6A" w:rsidRPr="00307835" w:rsidRDefault="00E54C6A" w:rsidP="00307835">
      <w:pPr>
        <w:spacing w:after="0"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избора на материали Изпълнителят трябва да се съобрази с изискванията на Противопожарно – техническите норми за този тип обекти.</w:t>
      </w:r>
    </w:p>
    <w:p w:rsidR="00E54C6A" w:rsidRPr="00307835" w:rsidRDefault="00E54C6A" w:rsidP="00307835">
      <w:pPr>
        <w:pStyle w:val="BodyText"/>
        <w:spacing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След приключване на работите по предмета на договора, Изпълнителят своевременно ще демонтира от временната си база всичките си съоръжения, ще изтегли цялата си механизация и невложени материали и ще я разчисти за своя сметка.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Необходимите за изпълнението на строежа механизация, ръчни инструменти и помощни материали са задължение на Изпълнителя.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Всички строителни и монтажни работи трябва да се изпълняват съобразно изискванията на ПИПСМР и фирмените технологии на фирмите доставчици.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изпълни всички СМР за строежа със собствени сили и средства в съответствие с изискванията на Възложителя.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отговаря за изпълнението на СМР в съответствие с основните изисквания за този тип строежи, нормите за извършване на СМР и с мерките за безопасност на работниците на строителната площадка.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вземе всички мерки, за да осигури безопасността на строителната площадка според законодателството, и да носи пълната отговорност за всякакви злополуки, които се случват там.</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Изпълнителят е задължен да изпълни възложените работи и да осигури работна ръка, материали, строителни съоръжения, заготовки, изделия и всичко друго необходимо за изпълнение на строежа.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всички строителни и монтажни работи се изисква спазване на съответните технологии за влагане на материали, отговарящи на БДС или еквиваленти.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трябва да съблюдава и спазва всички норми за предаване и приемане на СМР и всички други нормативни изисквания.</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възникнали грешки от страна на Изпълнителя, същият ще ги отстранява за своя сметка до задоволяване исканията на Възложителя</w:t>
      </w:r>
      <w:r w:rsidR="00165C3E">
        <w:rPr>
          <w:rFonts w:asciiTheme="majorHAnsi" w:eastAsia="Times New Roman" w:hAnsiTheme="majorHAnsi"/>
          <w:sz w:val="24"/>
          <w:szCs w:val="24"/>
        </w:rPr>
        <w:t xml:space="preserve"> поставени чрез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 xml:space="preserve"> и до приемане на работите от негова страна.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строителните и монтажни работи Изпълнителят трябва да има в предвид, че те ще се извършват в сграда, която е обитаема.</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Изисквания относно осигуряване на безопасни и здравословни условия на труд.</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По време на изпълнение на строителните и монтажните работи Изпълнителят трябва да спазва изискванията на Наредба №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p>
    <w:p w:rsidR="00E54C6A" w:rsidRPr="00307835" w:rsidRDefault="00E54C6A" w:rsidP="00307835">
      <w:pPr>
        <w:pStyle w:val="BodyText"/>
        <w:spacing w:after="0" w:line="360" w:lineRule="auto"/>
        <w:jc w:val="both"/>
        <w:rPr>
          <w:rFonts w:asciiTheme="majorHAnsi" w:hAnsiTheme="majorHAnsi"/>
          <w:sz w:val="24"/>
          <w:szCs w:val="24"/>
          <w:lang w:val="bg-BG" w:eastAsia="en-US"/>
        </w:rPr>
      </w:pPr>
      <w:r w:rsidRPr="00307835">
        <w:rPr>
          <w:rFonts w:asciiTheme="majorHAnsi" w:hAnsiTheme="majorHAnsi"/>
          <w:sz w:val="24"/>
          <w:szCs w:val="24"/>
          <w:lang w:val="bg-BG" w:eastAsia="en-US"/>
        </w:rPr>
        <w:t>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ab/>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Изисквания относно опазване на околната среда.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При изпълнение на ремонтните строително - монтажни работи Изпълнителят трябва да ограничи своите действия в рамките само на строителната площадка.</w:t>
      </w:r>
    </w:p>
    <w:p w:rsidR="00E54C6A" w:rsidRPr="00307835" w:rsidRDefault="00E54C6A" w:rsidP="00307835">
      <w:pPr>
        <w:autoSpaceDE w:val="0"/>
        <w:autoSpaceDN w:val="0"/>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След приключване на строителните и монтажните</w:t>
      </w:r>
      <w:r w:rsidRPr="00307835" w:rsidDel="00060748">
        <w:rPr>
          <w:rFonts w:asciiTheme="majorHAnsi" w:eastAsia="Times New Roman" w:hAnsiTheme="majorHAnsi"/>
          <w:sz w:val="24"/>
          <w:szCs w:val="24"/>
        </w:rPr>
        <w:t xml:space="preserve"> </w:t>
      </w:r>
      <w:r w:rsidRPr="00307835">
        <w:rPr>
          <w:rFonts w:asciiTheme="majorHAnsi" w:eastAsia="Times New Roman" w:hAnsiTheme="majorHAnsi"/>
          <w:sz w:val="24"/>
          <w:szCs w:val="24"/>
        </w:rPr>
        <w:t>работи Изпълнителят е длъжен да възстанови строителната площадка в първоначалния вид - да изтегли цялата си механизация и невложените материали и да остави площадката чиста от отпадъци.</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Системи за проверка и контрол на работите в процеса на тяхното изпълнение.</w:t>
      </w:r>
    </w:p>
    <w:p w:rsidR="00E54C6A" w:rsidRPr="00307835" w:rsidRDefault="00E54C6A" w:rsidP="00307835">
      <w:pPr>
        <w:spacing w:line="360" w:lineRule="auto"/>
        <w:ind w:firstLine="708"/>
        <w:jc w:val="both"/>
        <w:rPr>
          <w:rFonts w:asciiTheme="majorHAnsi" w:eastAsia="Times New Roman" w:hAnsiTheme="majorHAnsi"/>
          <w:sz w:val="24"/>
          <w:szCs w:val="24"/>
        </w:rPr>
      </w:pPr>
      <w:r w:rsidRPr="00307835">
        <w:rPr>
          <w:rFonts w:asciiTheme="majorHAnsi" w:eastAsia="Times New Roman" w:hAnsiTheme="majorHAnsi"/>
          <w:sz w:val="24"/>
          <w:szCs w:val="24"/>
        </w:rPr>
        <w:t>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може по всяко време да инспектира работите, да контролира технологията на изпълнението и да издава инструкции за отстраняване на дефекти, съобразно изискванията на специфицираната технология и начин на изпълнение. В случай на констатирани сериозни дефекти, отклонения и ниско качествено изпълнение, работите се спират и Възложителят</w:t>
      </w:r>
      <w:r w:rsidR="00165C3E">
        <w:rPr>
          <w:rFonts w:asciiTheme="majorHAnsi" w:eastAsia="Times New Roman" w:hAnsiTheme="majorHAnsi"/>
          <w:sz w:val="24"/>
          <w:szCs w:val="24"/>
        </w:rPr>
        <w:t xml:space="preserve"> чрез </w:t>
      </w:r>
      <w:r w:rsidRPr="00307835">
        <w:rPr>
          <w:rFonts w:asciiTheme="majorHAnsi" w:eastAsia="Times New Roman" w:hAnsiTheme="majorHAnsi"/>
          <w:b/>
          <w:sz w:val="24"/>
          <w:szCs w:val="24"/>
        </w:rPr>
        <w:t>упълномощени представители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уведомява Изпълнителя за нарушения в договора.</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Всички дефектни материали се отстраняват от строежа, а дефектните работи се развалят за сметка на Изпълнителя. В случай на оспорване се прилагат съответните стандарти и правилници и се извършват съответните изпитания.</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Проверки и изпитвания</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Изпълнителят е длъжен да осигурява винаги достъп до строителната площадка на Възложителя</w:t>
      </w:r>
      <w:r w:rsidR="00165C3E">
        <w:rPr>
          <w:rFonts w:asciiTheme="majorHAnsi" w:eastAsia="Times New Roman" w:hAnsiTheme="majorHAnsi"/>
          <w:sz w:val="24"/>
          <w:szCs w:val="24"/>
        </w:rPr>
        <w:t xml:space="preserve"> и на неговите </w:t>
      </w:r>
      <w:r w:rsidRPr="00307835">
        <w:rPr>
          <w:rFonts w:asciiTheme="majorHAnsi" w:eastAsia="Times New Roman" w:hAnsiTheme="majorHAnsi"/>
          <w:b/>
          <w:sz w:val="24"/>
          <w:szCs w:val="24"/>
        </w:rPr>
        <w:t>упълномощени представители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ind w:right="-51"/>
        <w:jc w:val="both"/>
        <w:rPr>
          <w:rFonts w:asciiTheme="majorHAnsi" w:eastAsia="Times New Roman" w:hAnsiTheme="majorHAnsi"/>
          <w:sz w:val="24"/>
          <w:szCs w:val="24"/>
        </w:rPr>
      </w:pPr>
      <w:r w:rsidRPr="00307835">
        <w:rPr>
          <w:rFonts w:asciiTheme="majorHAnsi" w:eastAsia="Times New Roman" w:hAnsiTheme="majorHAnsi"/>
          <w:sz w:val="24"/>
          <w:szCs w:val="24"/>
        </w:rPr>
        <w:t>Изпитванията и измерванията на извършените строително - монтажни работи</w:t>
      </w:r>
      <w:r w:rsidRPr="00307835">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при необходимост</w:t>
      </w:r>
      <w:r w:rsidRPr="00307835">
        <w:rPr>
          <w:rFonts w:asciiTheme="majorHAnsi" w:eastAsia="Times New Roman" w:hAnsiTheme="majorHAnsi"/>
          <w:sz w:val="24"/>
          <w:szCs w:val="24"/>
          <w:lang w:val="en-US"/>
        </w:rPr>
        <w:t>)</w:t>
      </w:r>
      <w:r w:rsidRPr="00307835">
        <w:rPr>
          <w:rFonts w:asciiTheme="majorHAnsi" w:eastAsia="Times New Roman" w:hAnsiTheme="majorHAnsi"/>
          <w:sz w:val="24"/>
          <w:szCs w:val="24"/>
        </w:rPr>
        <w:t xml:space="preserve"> следва да се изпълняват от сертифицирани лаборатории и да се удостоверяват с протоколи.</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Текущият контрол от Изпълнителя на строително-монтажните работи следва да се извършва по начин осигуряващ необходимото качество на изпълнение и да бъде осъществяван съобразно предложените от Изпълнителя в Техническото му предложение от офертата Методи и организация на текущ контрол.</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Изпълнителят е длъжен да извърши приемни изпитвания съгласно ПИПСМР и да състави необходимите протоколи, съгласно разпоредбите на Наредба №3 от 2003 г. за съставяне на актове и протоколи по време на строителството.</w:t>
      </w:r>
    </w:p>
    <w:p w:rsidR="00E54C6A" w:rsidRPr="00307835" w:rsidRDefault="00E54C6A" w:rsidP="00307835">
      <w:pPr>
        <w:spacing w:line="360" w:lineRule="auto"/>
        <w:jc w:val="both"/>
        <w:rPr>
          <w:rFonts w:asciiTheme="majorHAnsi" w:eastAsia="Times New Roman" w:hAnsiTheme="majorHAnsi"/>
          <w:b/>
          <w:sz w:val="24"/>
          <w:szCs w:val="24"/>
        </w:rPr>
      </w:pPr>
      <w:r w:rsidRPr="00307835">
        <w:rPr>
          <w:rFonts w:asciiTheme="majorHAnsi" w:eastAsia="Times New Roman" w:hAnsiTheme="majorHAnsi"/>
          <w:b/>
          <w:sz w:val="24"/>
          <w:szCs w:val="24"/>
        </w:rPr>
        <w:t xml:space="preserve"> Документи, които се съставят при изпълнение на поръчката.</w:t>
      </w:r>
    </w:p>
    <w:p w:rsidR="00E54C6A" w:rsidRPr="00307835" w:rsidRDefault="00E54C6A" w:rsidP="00307835">
      <w:pPr>
        <w:autoSpaceDE w:val="0"/>
        <w:autoSpaceDN w:val="0"/>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В процеса на изпълнение на ремонтните строително - монтажните работи трябва да бъдат съставени всички необходими за дадения вид строеж актове и протоколи, предвидени в Наредба № 3 от 31.07.2003 г. за съставяне на актове и протоколи по време на строителството.</w:t>
      </w:r>
    </w:p>
    <w:p w:rsidR="00E54C6A" w:rsidRPr="00307835" w:rsidRDefault="00E54C6A" w:rsidP="00307835">
      <w:pPr>
        <w:shd w:val="clear" w:color="auto" w:fill="FFFFFF"/>
        <w:spacing w:line="360" w:lineRule="auto"/>
        <w:ind w:right="68"/>
        <w:jc w:val="both"/>
        <w:rPr>
          <w:rFonts w:asciiTheme="majorHAnsi" w:eastAsia="Times New Roman" w:hAnsiTheme="majorHAnsi"/>
          <w:sz w:val="24"/>
          <w:szCs w:val="24"/>
          <w:lang w:val="en-US"/>
        </w:rPr>
      </w:pPr>
      <w:r w:rsidRPr="00307835">
        <w:rPr>
          <w:rFonts w:asciiTheme="majorHAnsi" w:eastAsia="Times New Roman" w:hAnsiTheme="majorHAnsi"/>
          <w:b/>
          <w:sz w:val="24"/>
          <w:szCs w:val="24"/>
        </w:rPr>
        <w:t xml:space="preserve">   Начин на измерване и доказване на количеството изпълнени СМР</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Инвеститорският контрол ще се извършва от </w:t>
      </w:r>
      <w:r w:rsidRPr="00307835">
        <w:rPr>
          <w:rFonts w:asciiTheme="majorHAnsi" w:eastAsia="Times New Roman" w:hAnsiTheme="majorHAnsi"/>
          <w:b/>
          <w:sz w:val="24"/>
          <w:szCs w:val="24"/>
        </w:rPr>
        <w:t>упълномощени представители на Възложителя - инвеститорски контрол</w:t>
      </w:r>
      <w:r w:rsidRPr="00307835">
        <w:rPr>
          <w:rFonts w:asciiTheme="majorHAnsi" w:eastAsia="Times New Roman" w:hAnsiTheme="majorHAnsi"/>
          <w:sz w:val="24"/>
          <w:szCs w:val="24"/>
        </w:rPr>
        <w:t>.</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От </w:t>
      </w:r>
      <w:r w:rsidR="00165C3E">
        <w:rPr>
          <w:rFonts w:asciiTheme="majorHAnsi" w:eastAsia="Times New Roman" w:hAnsiTheme="majorHAnsi"/>
          <w:sz w:val="24"/>
          <w:szCs w:val="24"/>
        </w:rPr>
        <w:t>„</w:t>
      </w:r>
      <w:r w:rsidRPr="00307835">
        <w:rPr>
          <w:rFonts w:asciiTheme="majorHAnsi" w:eastAsia="Times New Roman" w:hAnsiTheme="majorHAnsi"/>
          <w:b/>
          <w:sz w:val="24"/>
          <w:szCs w:val="24"/>
        </w:rPr>
        <w:t>инвеститорски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се одобряват само работи и/или част от работи в специфична площ, изцяло завършени от Изпълнителя с одобрените материали, отговарящи на качествените изисквания и стандартите. Някои от работите може да изискват междинно одобрение, в случай, че те се покриват или се вграждат в следващи операции /покритие от следващи слоеве/. В такива случаи Изпълнителят следва да поиска междинно одобрение със съответния образец. Само изцяло завършена и одобрена работа може да се актува за плащане.</w:t>
      </w:r>
    </w:p>
    <w:p w:rsidR="00E54C6A" w:rsidRPr="00307835" w:rsidRDefault="00E54C6A" w:rsidP="00307835">
      <w:pPr>
        <w:spacing w:line="360" w:lineRule="auto"/>
        <w:jc w:val="both"/>
        <w:rPr>
          <w:rFonts w:asciiTheme="majorHAnsi" w:eastAsia="Times New Roman" w:hAnsiTheme="majorHAnsi"/>
          <w:sz w:val="24"/>
          <w:szCs w:val="24"/>
          <w:lang w:val="en-US"/>
        </w:rPr>
      </w:pPr>
      <w:r w:rsidRPr="00307835">
        <w:rPr>
          <w:rFonts w:asciiTheme="majorHAnsi" w:eastAsia="Times New Roman" w:hAnsiTheme="majorHAnsi"/>
          <w:sz w:val="24"/>
          <w:szCs w:val="24"/>
        </w:rPr>
        <w:t xml:space="preserve">Когато Изпълнителят е завършил изцяло достатъчно количество от специфична позиция, той иска от </w:t>
      </w:r>
      <w:r w:rsidRPr="00307835">
        <w:rPr>
          <w:rFonts w:asciiTheme="majorHAnsi" w:eastAsia="Times New Roman" w:hAnsiTheme="majorHAnsi"/>
          <w:b/>
          <w:sz w:val="24"/>
          <w:szCs w:val="24"/>
        </w:rPr>
        <w:t>упълномощени</w:t>
      </w:r>
      <w:r w:rsidR="00165C3E">
        <w:rPr>
          <w:rFonts w:asciiTheme="majorHAnsi" w:eastAsia="Times New Roman" w:hAnsiTheme="majorHAnsi"/>
          <w:b/>
          <w:sz w:val="24"/>
          <w:szCs w:val="24"/>
        </w:rPr>
        <w:t>те</w:t>
      </w:r>
      <w:r w:rsidRPr="00307835">
        <w:rPr>
          <w:rFonts w:asciiTheme="majorHAnsi" w:eastAsia="Times New Roman" w:hAnsiTheme="majorHAnsi"/>
          <w:b/>
          <w:sz w:val="24"/>
          <w:szCs w:val="24"/>
        </w:rPr>
        <w:t xml:space="preserve"> представители на Възложителя - инвеститорски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инспекция за одобрение. </w:t>
      </w:r>
      <w:r w:rsidR="00165C3E">
        <w:rPr>
          <w:rFonts w:asciiTheme="majorHAnsi" w:eastAsia="Times New Roman" w:hAnsiTheme="majorHAnsi"/>
          <w:sz w:val="24"/>
          <w:szCs w:val="24"/>
        </w:rPr>
        <w:t>И</w:t>
      </w:r>
      <w:r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Pr="00307835">
        <w:rPr>
          <w:rFonts w:asciiTheme="majorHAnsi" w:eastAsia="Times New Roman" w:hAnsiTheme="majorHAnsi"/>
          <w:b/>
          <w:sz w:val="24"/>
          <w:szCs w:val="24"/>
        </w:rPr>
        <w:t xml:space="preserve"> контрол</w:t>
      </w:r>
      <w:r w:rsidRPr="00307835">
        <w:rPr>
          <w:rFonts w:asciiTheme="majorHAnsi" w:eastAsia="Times New Roman" w:hAnsiTheme="majorHAnsi"/>
          <w:sz w:val="24"/>
          <w:szCs w:val="24"/>
        </w:rPr>
        <w:t xml:space="preserve"> следва да одобри или да издаде инструкции за отстраняване на дефекти или отклонения. Такива инструкции следва да се изпълнят веднага и работата няма да бъде сертифицирана за плащане, докато всички дефекти не бъдат отстранени, съобразно изискванията на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Одобренията от Възложителя</w:t>
      </w:r>
      <w:r w:rsidR="00165C3E" w:rsidRPr="00165C3E">
        <w:rPr>
          <w:rFonts w:asciiTheme="majorHAnsi" w:eastAsia="Times New Roman" w:hAnsiTheme="majorHAnsi"/>
          <w:sz w:val="24"/>
          <w:szCs w:val="24"/>
        </w:rPr>
        <w:t xml:space="preserve"> </w:t>
      </w:r>
      <w:r w:rsidR="00165C3E">
        <w:rPr>
          <w:rFonts w:asciiTheme="majorHAnsi" w:eastAsia="Times New Roman" w:hAnsiTheme="majorHAnsi"/>
          <w:sz w:val="24"/>
          <w:szCs w:val="24"/>
        </w:rPr>
        <w:t>(И</w:t>
      </w:r>
      <w:r w:rsidR="00165C3E" w:rsidRPr="00307835">
        <w:rPr>
          <w:rFonts w:asciiTheme="majorHAnsi" w:eastAsia="Times New Roman" w:hAnsiTheme="majorHAnsi"/>
          <w:b/>
          <w:sz w:val="24"/>
          <w:szCs w:val="24"/>
        </w:rPr>
        <w:t>нвеститорски</w:t>
      </w:r>
      <w:r w:rsidR="00165C3E">
        <w:rPr>
          <w:rFonts w:asciiTheme="majorHAnsi" w:eastAsia="Times New Roman" w:hAnsiTheme="majorHAnsi"/>
          <w:b/>
          <w:sz w:val="24"/>
          <w:szCs w:val="24"/>
        </w:rPr>
        <w:t>ят</w:t>
      </w:r>
      <w:r w:rsidR="00165C3E" w:rsidRPr="00307835">
        <w:rPr>
          <w:rFonts w:asciiTheme="majorHAnsi" w:eastAsia="Times New Roman" w:hAnsiTheme="majorHAnsi"/>
          <w:b/>
          <w:sz w:val="24"/>
          <w:szCs w:val="24"/>
        </w:rPr>
        <w:t xml:space="preserve"> контрол</w:t>
      </w:r>
      <w:r w:rsidR="00165C3E">
        <w:rPr>
          <w:rFonts w:asciiTheme="majorHAnsi" w:eastAsia="Times New Roman" w:hAnsiTheme="majorHAnsi"/>
          <w:b/>
          <w:sz w:val="24"/>
          <w:szCs w:val="24"/>
        </w:rPr>
        <w:t>)</w:t>
      </w:r>
      <w:r w:rsidRPr="00307835">
        <w:rPr>
          <w:rFonts w:asciiTheme="majorHAnsi" w:eastAsia="Times New Roman" w:hAnsiTheme="majorHAnsi"/>
          <w:sz w:val="24"/>
          <w:szCs w:val="24"/>
        </w:rPr>
        <w:t xml:space="preserve"> се считат за междинни и не освобождават Изпълнителя от договорните му задължения до края на гаранционния период, указан в условията на договора.</w:t>
      </w:r>
    </w:p>
    <w:p w:rsidR="00E54C6A" w:rsidRPr="00307835" w:rsidRDefault="00E54C6A"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  </w:t>
      </w:r>
      <w:r w:rsidRPr="00307835">
        <w:rPr>
          <w:rFonts w:asciiTheme="majorHAnsi" w:eastAsia="Times New Roman" w:hAnsiTheme="majorHAnsi"/>
          <w:b/>
          <w:sz w:val="24"/>
          <w:szCs w:val="24"/>
        </w:rPr>
        <w:t>Нормативни документи, които следва да се спазват при строителството.</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1. Закон за устройство на територията</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2. Наредба № Із-1971 от 2009 г. за строително-технически правила и норми за осигуряване на безопасност при пожар.</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t>3. Наредба № 2 от 2004 г. за минималните изисквания за здравословни и безопасни условия на труд при извършване на строителни и монтажни работи.</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sz w:val="24"/>
          <w:szCs w:val="24"/>
        </w:rPr>
        <w:lastRenderedPageBreak/>
        <w:t>4. Наредба № РД-02-20-1 от 5 февруари 2015 г. за условията и реда за влагане на строителни продукти в строежите на Република България.</w:t>
      </w:r>
    </w:p>
    <w:p w:rsidR="00E54C6A" w:rsidRPr="00AF77E8" w:rsidRDefault="00E54C6A" w:rsidP="00AF77E8">
      <w:pPr>
        <w:spacing w:line="360" w:lineRule="auto"/>
        <w:ind w:firstLine="601"/>
        <w:jc w:val="both"/>
        <w:rPr>
          <w:rFonts w:asciiTheme="majorHAnsi" w:hAnsiTheme="majorHAnsi"/>
          <w:sz w:val="24"/>
          <w:lang w:val="en-US"/>
        </w:rPr>
      </w:pPr>
      <w:r w:rsidRPr="00307835">
        <w:rPr>
          <w:rFonts w:asciiTheme="majorHAnsi" w:eastAsia="Times New Roman" w:hAnsiTheme="majorHAnsi"/>
          <w:sz w:val="24"/>
          <w:szCs w:val="24"/>
        </w:rPr>
        <w:t>5. Всички други действащи нормативни документи, имащи отношение към обекта на поръчката.</w:t>
      </w:r>
    </w:p>
    <w:p w:rsidR="00E54C6A" w:rsidRPr="00307835" w:rsidRDefault="00E54C6A" w:rsidP="00307835">
      <w:pPr>
        <w:spacing w:line="360" w:lineRule="auto"/>
        <w:ind w:firstLine="601"/>
        <w:jc w:val="both"/>
        <w:rPr>
          <w:rFonts w:asciiTheme="majorHAnsi" w:eastAsia="Times New Roman" w:hAnsiTheme="majorHAnsi"/>
          <w:sz w:val="24"/>
          <w:szCs w:val="24"/>
        </w:rPr>
      </w:pPr>
      <w:r w:rsidRPr="00307835">
        <w:rPr>
          <w:rFonts w:asciiTheme="majorHAnsi" w:eastAsia="Times New Roman" w:hAnsiTheme="majorHAnsi"/>
          <w:b/>
          <w:sz w:val="24"/>
          <w:szCs w:val="24"/>
        </w:rPr>
        <w:t>Приложение №1</w:t>
      </w:r>
      <w:r w:rsidRPr="00307835">
        <w:rPr>
          <w:rFonts w:asciiTheme="majorHAnsi" w:eastAsia="Times New Roman" w:hAnsiTheme="majorHAnsi"/>
          <w:sz w:val="24"/>
          <w:szCs w:val="24"/>
        </w:rPr>
        <w:t>- Спецификация на видовете строително - монтажни работи</w:t>
      </w:r>
    </w:p>
    <w:tbl>
      <w:tblPr>
        <w:tblW w:w="7990" w:type="dxa"/>
        <w:tblInd w:w="10" w:type="dxa"/>
        <w:tblLayout w:type="fixed"/>
        <w:tblCellMar>
          <w:left w:w="0" w:type="dxa"/>
          <w:right w:w="0" w:type="dxa"/>
        </w:tblCellMar>
        <w:tblLook w:val="0000"/>
      </w:tblPr>
      <w:tblGrid>
        <w:gridCol w:w="640"/>
        <w:gridCol w:w="540"/>
        <w:gridCol w:w="5860"/>
        <w:gridCol w:w="920"/>
        <w:gridCol w:w="30"/>
      </w:tblGrid>
      <w:tr w:rsidR="001B3A7A" w:rsidRPr="005E3940" w:rsidTr="001B3A7A">
        <w:trPr>
          <w:trHeight w:val="217"/>
        </w:trPr>
        <w:tc>
          <w:tcPr>
            <w:tcW w:w="640" w:type="dxa"/>
            <w:vMerge w:val="restart"/>
            <w:tcBorders>
              <w:top w:val="single" w:sz="8" w:space="0" w:color="auto"/>
              <w:left w:val="single" w:sz="8" w:space="0" w:color="auto"/>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Номер</w:t>
            </w: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w:t>
            </w:r>
          </w:p>
        </w:tc>
        <w:tc>
          <w:tcPr>
            <w:tcW w:w="586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Видове ремонтни работи</w:t>
            </w:r>
          </w:p>
        </w:tc>
        <w:tc>
          <w:tcPr>
            <w:tcW w:w="92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sz w:val="16"/>
              </w:rPr>
              <w:t>Мярка</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2"/>
        </w:trPr>
        <w:tc>
          <w:tcPr>
            <w:tcW w:w="640" w:type="dxa"/>
            <w:vMerge/>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b/>
                <w:sz w:val="16"/>
              </w:rPr>
              <w:t>поз</w:t>
            </w:r>
            <w:proofErr w:type="spellEnd"/>
            <w:r w:rsidRPr="00257F2A">
              <w:rPr>
                <w:rFonts w:ascii="Cambria" w:hAnsi="Cambria"/>
                <w:b/>
                <w:sz w:val="16"/>
              </w:rPr>
              <w:t>.</w:t>
            </w:r>
          </w:p>
        </w:tc>
        <w:tc>
          <w:tcPr>
            <w:tcW w:w="586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8"/>
              </w:rPr>
            </w:pPr>
          </w:p>
        </w:tc>
        <w:tc>
          <w:tcPr>
            <w:tcW w:w="92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5D6CAE" w:rsidRPr="005E3940" w:rsidTr="001B3A7A">
        <w:trPr>
          <w:trHeight w:val="254"/>
        </w:trPr>
        <w:tc>
          <w:tcPr>
            <w:tcW w:w="640" w:type="dxa"/>
            <w:tcBorders>
              <w:top w:val="nil"/>
              <w:left w:val="single" w:sz="8" w:space="0" w:color="auto"/>
              <w:bottom w:val="nil"/>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540" w:type="dxa"/>
            <w:tcBorders>
              <w:top w:val="nil"/>
              <w:left w:val="nil"/>
              <w:bottom w:val="nil"/>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5860" w:type="dxa"/>
            <w:tcBorders>
              <w:top w:val="nil"/>
              <w:left w:val="nil"/>
              <w:bottom w:val="nil"/>
              <w:right w:val="single" w:sz="8" w:space="0" w:color="DBE5F1"/>
            </w:tcBorders>
            <w:shd w:val="clear" w:color="auto" w:fill="DBE5F1"/>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Строително-монтажни работи</w:t>
            </w:r>
          </w:p>
        </w:tc>
        <w:tc>
          <w:tcPr>
            <w:tcW w:w="920" w:type="dxa"/>
            <w:tcBorders>
              <w:top w:val="nil"/>
              <w:left w:val="nil"/>
              <w:bottom w:val="nil"/>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5D6CAE" w:rsidRPr="005E3940" w:rsidTr="001B3A7A">
        <w:trPr>
          <w:trHeight w:val="67"/>
        </w:trPr>
        <w:tc>
          <w:tcPr>
            <w:tcW w:w="640" w:type="dxa"/>
            <w:tcBorders>
              <w:top w:val="nil"/>
              <w:left w:val="single" w:sz="8" w:space="0" w:color="auto"/>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5860" w:type="dxa"/>
            <w:tcBorders>
              <w:top w:val="nil"/>
              <w:left w:val="nil"/>
              <w:bottom w:val="single" w:sz="8" w:space="0" w:color="auto"/>
              <w:right w:val="single" w:sz="8" w:space="0" w:color="DBE5F1"/>
            </w:tcBorders>
            <w:shd w:val="clear" w:color="auto" w:fill="DBE5F1"/>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920" w:type="dxa"/>
            <w:tcBorders>
              <w:top w:val="nil"/>
              <w:left w:val="nil"/>
              <w:bottom w:val="single" w:sz="8" w:space="0" w:color="auto"/>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w w:val="89"/>
                <w:sz w:val="16"/>
              </w:rPr>
              <w:t>1.</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06" w:lineRule="exact"/>
              <w:jc w:val="center"/>
              <w:rPr>
                <w:rFonts w:ascii="Cambria" w:hAnsi="Cambria"/>
                <w:sz w:val="24"/>
              </w:rPr>
            </w:pPr>
            <w:r w:rsidRPr="00257F2A">
              <w:rPr>
                <w:rFonts w:ascii="Cambria" w:hAnsi="Cambria"/>
                <w:b/>
                <w:sz w:val="18"/>
              </w:rPr>
              <w:t>Работи по подготовка на строителната площадка</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Събиране и пренасяне на строителни отпадъци на хоризонтално</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разстояние до 20 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35"/>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на строителни отпадъци от обекта на вертикално разстояние до 25</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Натоварване и извозване на строителни отпадъци до депо на разстояние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куб.м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15 км</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Пробиване на отвори  20/20 см.в тухлен зид</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84"/>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9" w:lineRule="exact"/>
              <w:jc w:val="center"/>
              <w:rPr>
                <w:rFonts w:ascii="Cambria" w:hAnsi="Cambria"/>
                <w:sz w:val="24"/>
              </w:rPr>
            </w:pPr>
            <w:r w:rsidRPr="00257F2A">
              <w:rPr>
                <w:rFonts w:ascii="Cambria" w:hAnsi="Cambria"/>
                <w:w w:val="89"/>
                <w:sz w:val="16"/>
              </w:rPr>
              <w:t>5</w:t>
            </w:r>
          </w:p>
        </w:tc>
        <w:tc>
          <w:tcPr>
            <w:tcW w:w="586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Пробиване на отвори до 20/20 см.в бетон с дебелина до 30 см</w:t>
            </w:r>
          </w:p>
        </w:tc>
        <w:tc>
          <w:tcPr>
            <w:tcW w:w="92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179" w:lineRule="exact"/>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9" w:lineRule="exact"/>
              <w:rPr>
                <w:rFonts w:ascii="Cambria" w:hAnsi="Cambria"/>
                <w:sz w:val="24"/>
              </w:rPr>
            </w:pPr>
            <w:r w:rsidRPr="00257F2A">
              <w:rPr>
                <w:rFonts w:ascii="Cambria" w:hAnsi="Cambria"/>
                <w:sz w:val="16"/>
              </w:rPr>
              <w:t>Издълбаване на улей в тухлена зидария с размер до 10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Демонтаж на облицовка от </w:t>
            </w:r>
            <w:proofErr w:type="spellStart"/>
            <w:r w:rsidRPr="00257F2A">
              <w:rPr>
                <w:rFonts w:ascii="Cambria" w:hAnsi="Cambria"/>
                <w:sz w:val="16"/>
              </w:rPr>
              <w:t>теракот</w:t>
            </w:r>
            <w:proofErr w:type="spellEnd"/>
            <w:r w:rsidRPr="00257F2A">
              <w:rPr>
                <w:rFonts w:ascii="Cambria" w:hAnsi="Cambria"/>
                <w:sz w:val="16"/>
              </w:rPr>
              <w:t xml:space="preserve"> на циментов разтвор</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 xml:space="preserve">Демонтаж на облицовка от фаянсови плочки на </w:t>
            </w:r>
            <w:proofErr w:type="spellStart"/>
            <w:r w:rsidRPr="00257F2A">
              <w:rPr>
                <w:rFonts w:ascii="Cambria" w:hAnsi="Cambria"/>
                <w:sz w:val="16"/>
              </w:rPr>
              <w:t>варо-циментов</w:t>
            </w:r>
            <w:proofErr w:type="spellEnd"/>
            <w:r w:rsidRPr="00257F2A">
              <w:rPr>
                <w:rFonts w:ascii="Cambria" w:hAnsi="Cambria"/>
                <w:sz w:val="16"/>
              </w:rPr>
              <w:t xml:space="preserve"> р-р</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89"/>
                <w:sz w:val="16"/>
              </w:rPr>
              <w:t>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Къртене на мозаечен цокъл</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10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балатум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Изстъргване на постна боя от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Миене на стени и тавани при подготовка за 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Остъргване на </w:t>
            </w:r>
            <w:proofErr w:type="spellStart"/>
            <w:r w:rsidRPr="00257F2A">
              <w:rPr>
                <w:rFonts w:ascii="Cambria" w:hAnsi="Cambria"/>
                <w:sz w:val="16"/>
              </w:rPr>
              <w:t>латексова</w:t>
            </w:r>
            <w:proofErr w:type="spellEnd"/>
            <w:r w:rsidRPr="00257F2A">
              <w:rPr>
                <w:rFonts w:ascii="Cambria" w:hAnsi="Cambria"/>
                <w:sz w:val="16"/>
              </w:rPr>
              <w:t xml:space="preserve"> боя по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Сваляне /разлепване/ на тапети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паркет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тоалетна мивка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тоалетна чиния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поцинковани тръби  до Ф2"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19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поцинковани тръби до Ф3/4"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Демонтаж на </w:t>
            </w:r>
            <w:proofErr w:type="spellStart"/>
            <w:r w:rsidRPr="00257F2A">
              <w:rPr>
                <w:rFonts w:ascii="Cambria" w:hAnsi="Cambria"/>
                <w:sz w:val="16"/>
              </w:rPr>
              <w:t>каменинови</w:t>
            </w:r>
            <w:proofErr w:type="spellEnd"/>
            <w:r w:rsidRPr="00257F2A">
              <w:rPr>
                <w:rFonts w:ascii="Cambria" w:hAnsi="Cambria"/>
                <w:sz w:val="16"/>
              </w:rPr>
              <w:t xml:space="preserve"> тръби  до Ф 200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ключ за осветление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Демонтаж на чугунен радиатор до 10 </w:t>
            </w:r>
            <w:proofErr w:type="spellStart"/>
            <w:r w:rsidRPr="00257F2A">
              <w:rPr>
                <w:rFonts w:ascii="Cambria" w:hAnsi="Cambria"/>
                <w:sz w:val="16"/>
              </w:rPr>
              <w:t>глидера</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Демонтаж на </w:t>
            </w:r>
            <w:proofErr w:type="spellStart"/>
            <w:r w:rsidRPr="00257F2A">
              <w:rPr>
                <w:rFonts w:ascii="Cambria" w:hAnsi="Cambria"/>
                <w:sz w:val="16"/>
              </w:rPr>
              <w:t>двупанелен</w:t>
            </w:r>
            <w:proofErr w:type="spellEnd"/>
            <w:r w:rsidRPr="00257F2A">
              <w:rPr>
                <w:rFonts w:ascii="Cambria" w:hAnsi="Cambria"/>
                <w:sz w:val="16"/>
              </w:rPr>
              <w:t xml:space="preserve"> радиатор с дължина до 1000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Демонтаж на </w:t>
            </w:r>
            <w:proofErr w:type="spellStart"/>
            <w:r w:rsidRPr="00257F2A">
              <w:rPr>
                <w:rFonts w:ascii="Cambria" w:hAnsi="Cambria"/>
                <w:sz w:val="16"/>
              </w:rPr>
              <w:t>обезвъздушител</w:t>
            </w:r>
            <w:proofErr w:type="spellEnd"/>
            <w:r w:rsidRPr="00257F2A">
              <w:rPr>
                <w:rFonts w:ascii="Cambria" w:hAnsi="Cambria"/>
                <w:sz w:val="16"/>
              </w:rPr>
              <w:t xml:space="preserve">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Ф3/4"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1/4"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29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Ф1 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стоманени тръбопроводи Ф2"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битумна хидроизолация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32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водосточни тръби Ф 100-120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 на дървена дограма с каса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b/>
                <w:w w:val="89"/>
                <w:sz w:val="16"/>
              </w:rPr>
              <w:t>2.</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СМР на сгради и стр.съоръжения или на части от тях</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 xml:space="preserve">Направа зидария с </w:t>
            </w:r>
            <w:proofErr w:type="spellStart"/>
            <w:r w:rsidRPr="00257F2A">
              <w:rPr>
                <w:rFonts w:ascii="Cambria" w:hAnsi="Cambria"/>
                <w:sz w:val="16"/>
              </w:rPr>
              <w:t>газобетонни</w:t>
            </w:r>
            <w:proofErr w:type="spellEnd"/>
            <w:r w:rsidRPr="00257F2A">
              <w:rPr>
                <w:rFonts w:ascii="Cambria" w:hAnsi="Cambria"/>
                <w:sz w:val="16"/>
              </w:rPr>
              <w:t xml:space="preserve"> блокчета с </w:t>
            </w:r>
            <w:proofErr w:type="spellStart"/>
            <w:r w:rsidRPr="00257F2A">
              <w:rPr>
                <w:rFonts w:ascii="Cambria" w:hAnsi="Cambria"/>
                <w:sz w:val="16"/>
              </w:rPr>
              <w:t>деб</w:t>
            </w:r>
            <w:proofErr w:type="spellEnd"/>
            <w:r w:rsidRPr="00257F2A">
              <w:rPr>
                <w:rFonts w:ascii="Cambria" w:hAnsi="Cambria"/>
                <w:sz w:val="16"/>
              </w:rPr>
              <w:t>.125мм на тънка фуга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Заварки на коляно на </w:t>
            </w:r>
            <w:proofErr w:type="spellStart"/>
            <w:r w:rsidRPr="00257F2A">
              <w:rPr>
                <w:rFonts w:ascii="Cambria" w:hAnsi="Cambria"/>
                <w:sz w:val="16"/>
              </w:rPr>
              <w:t>подгревател</w:t>
            </w:r>
            <w:proofErr w:type="spellEnd"/>
            <w:r w:rsidRPr="00257F2A">
              <w:rPr>
                <w:rFonts w:ascii="Cambria" w:hAnsi="Cambria"/>
                <w:sz w:val="16"/>
              </w:rPr>
              <w:t xml:space="preserve"> в абонатна станция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Полагане на хидроизолация един пласт битумна мушама 4 кг/м2 с </w:t>
            </w:r>
            <w:proofErr w:type="spellStart"/>
            <w:r w:rsidRPr="00257F2A">
              <w:rPr>
                <w:rFonts w:ascii="Cambria" w:hAnsi="Cambria"/>
                <w:sz w:val="16"/>
              </w:rPr>
              <w:t>посипка</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частичен кърпеж на хидроизолация един пласт битумна мушама 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кг/м2 с </w:t>
            </w:r>
            <w:proofErr w:type="spellStart"/>
            <w:r w:rsidRPr="005E3940">
              <w:rPr>
                <w:rFonts w:ascii="Cambria" w:eastAsia="Times New Roman" w:hAnsi="Cambria" w:cs="Arial"/>
                <w:sz w:val="16"/>
                <w:szCs w:val="16"/>
                <w:lang w:eastAsia="bg-BG"/>
              </w:rPr>
              <w:t>посипка</w:t>
            </w:r>
            <w:proofErr w:type="spellEnd"/>
            <w:r w:rsidRPr="005E3940">
              <w:rPr>
                <w:rFonts w:ascii="Cambria" w:eastAsia="Times New Roman" w:hAnsi="Cambria" w:cs="Arial"/>
                <w:sz w:val="16"/>
                <w:szCs w:val="16"/>
                <w:lang w:eastAsia="bg-BG"/>
              </w:rPr>
              <w:t xml:space="preserve"> 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7D2BB8">
        <w:trPr>
          <w:trHeight w:val="195"/>
        </w:trPr>
        <w:tc>
          <w:tcPr>
            <w:tcW w:w="640" w:type="dxa"/>
            <w:tcBorders>
              <w:top w:val="nil"/>
              <w:left w:val="single" w:sz="8" w:space="0" w:color="auto"/>
              <w:bottom w:val="single" w:sz="4"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38</w:t>
            </w:r>
          </w:p>
        </w:tc>
        <w:tc>
          <w:tcPr>
            <w:tcW w:w="586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битумен грунд</w:t>
            </w:r>
          </w:p>
        </w:tc>
        <w:tc>
          <w:tcPr>
            <w:tcW w:w="920" w:type="dxa"/>
            <w:tcBorders>
              <w:top w:val="nil"/>
              <w:left w:val="nil"/>
              <w:bottom w:val="single" w:sz="8"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7D2BB8">
        <w:trPr>
          <w:trHeight w:val="181"/>
        </w:trPr>
        <w:tc>
          <w:tcPr>
            <w:tcW w:w="640" w:type="dxa"/>
            <w:tcBorders>
              <w:top w:val="single" w:sz="4" w:space="0" w:color="auto"/>
              <w:left w:val="single" w:sz="4" w:space="0" w:color="auto"/>
              <w:bottom w:val="single" w:sz="4" w:space="0" w:color="auto"/>
              <w:right w:val="single" w:sz="4"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single" w:sz="4" w:space="0" w:color="auto"/>
              <w:bottom w:val="single" w:sz="4" w:space="0" w:color="auto"/>
              <w:right w:val="single" w:sz="4"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39</w:t>
            </w:r>
          </w:p>
        </w:tc>
        <w:tc>
          <w:tcPr>
            <w:tcW w:w="5860" w:type="dxa"/>
            <w:tcBorders>
              <w:top w:val="single" w:sz="4" w:space="0" w:color="auto"/>
              <w:left w:val="single" w:sz="4" w:space="0" w:color="auto"/>
              <w:right w:val="single" w:sz="4"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Доставка и монтаж на водосточни тръби Ф120 от поцинкована ламарина с</w:t>
            </w:r>
            <w:r w:rsidR="007D6434" w:rsidRPr="005E3940">
              <w:rPr>
                <w:rFonts w:ascii="Cambria" w:eastAsia="Times New Roman" w:hAnsi="Cambria" w:cs="Arial"/>
                <w:sz w:val="16"/>
                <w:szCs w:val="16"/>
                <w:lang w:eastAsia="bg-BG"/>
              </w:rPr>
              <w:t xml:space="preserve"> дебелина 0,5 мм</w:t>
            </w:r>
          </w:p>
        </w:tc>
        <w:tc>
          <w:tcPr>
            <w:tcW w:w="920" w:type="dxa"/>
            <w:tcBorders>
              <w:top w:val="nil"/>
              <w:left w:val="single" w:sz="4" w:space="0" w:color="auto"/>
              <w:bottom w:val="single" w:sz="4" w:space="0" w:color="auto"/>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single" w:sz="4" w:space="0" w:color="auto"/>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7D2BB8">
        <w:trPr>
          <w:trHeight w:val="175"/>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40</w:t>
            </w:r>
          </w:p>
        </w:tc>
        <w:tc>
          <w:tcPr>
            <w:tcW w:w="586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висящи </w:t>
            </w:r>
            <w:proofErr w:type="spellStart"/>
            <w:r w:rsidRPr="00257F2A">
              <w:rPr>
                <w:rFonts w:ascii="Cambria" w:hAnsi="Cambria"/>
                <w:sz w:val="16"/>
              </w:rPr>
              <w:t>олуци</w:t>
            </w:r>
            <w:proofErr w:type="spellEnd"/>
            <w:r w:rsidRPr="00257F2A">
              <w:rPr>
                <w:rFonts w:ascii="Cambria" w:hAnsi="Cambria"/>
                <w:sz w:val="16"/>
              </w:rPr>
              <w:t xml:space="preserve"> 28 мм </w:t>
            </w:r>
            <w:proofErr w:type="spellStart"/>
            <w:r w:rsidRPr="00257F2A">
              <w:rPr>
                <w:rFonts w:ascii="Cambria" w:hAnsi="Cambria"/>
                <w:sz w:val="16"/>
              </w:rPr>
              <w:t>разгъвка</w:t>
            </w:r>
            <w:proofErr w:type="spellEnd"/>
            <w:r w:rsidRPr="00257F2A">
              <w:rPr>
                <w:rFonts w:ascii="Cambria" w:hAnsi="Cambria"/>
                <w:sz w:val="16"/>
              </w:rPr>
              <w:t>, от поцинкована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ламарина с дебелина 0,5 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sz w:val="16"/>
              </w:rPr>
              <w:t>41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Смяна на ламаринена обшивка от поцинкована ламарина с дебелина 0,5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по покриви,корнизи и поли.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53"/>
        </w:trPr>
        <w:tc>
          <w:tcPr>
            <w:tcW w:w="640" w:type="dxa"/>
            <w:tcBorders>
              <w:top w:val="nil"/>
              <w:left w:val="single" w:sz="8" w:space="0" w:color="auto"/>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183" w:lineRule="exact"/>
              <w:ind w:right="140"/>
              <w:jc w:val="right"/>
              <w:rPr>
                <w:rFonts w:ascii="Cambria" w:hAnsi="Cambria"/>
                <w:sz w:val="24"/>
              </w:rPr>
            </w:pPr>
            <w:r w:rsidRPr="00257F2A">
              <w:rPr>
                <w:rFonts w:ascii="Cambria" w:hAnsi="Cambria"/>
                <w:b/>
                <w:sz w:val="16"/>
              </w:rPr>
              <w:t>3.</w:t>
            </w:r>
          </w:p>
        </w:tc>
        <w:tc>
          <w:tcPr>
            <w:tcW w:w="54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1"/>
              </w:rPr>
            </w:pPr>
          </w:p>
        </w:tc>
        <w:tc>
          <w:tcPr>
            <w:tcW w:w="5860" w:type="dxa"/>
            <w:tcBorders>
              <w:top w:val="nil"/>
              <w:left w:val="nil"/>
              <w:bottom w:val="single" w:sz="8" w:space="0" w:color="auto"/>
              <w:right w:val="single" w:sz="8" w:space="0" w:color="auto"/>
            </w:tcBorders>
            <w:shd w:val="clear" w:color="auto" w:fill="B8CCE4"/>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СМР на инсталации</w:t>
            </w:r>
          </w:p>
        </w:tc>
        <w:tc>
          <w:tcPr>
            <w:tcW w:w="920" w:type="dxa"/>
            <w:tcBorders>
              <w:top w:val="nil"/>
              <w:left w:val="nil"/>
              <w:bottom w:val="single" w:sz="8" w:space="0" w:color="auto"/>
              <w:right w:val="single" w:sz="8" w:space="0" w:color="auto"/>
            </w:tcBorders>
            <w:shd w:val="clear" w:color="auto" w:fill="B8CCE4"/>
            <w:vAlign w:val="bottom"/>
          </w:tcPr>
          <w:p w:rsidR="005D6CAE" w:rsidRDefault="005D6CAE">
            <w:pPr>
              <w:widowControl w:val="0"/>
              <w:autoSpaceDE w:val="0"/>
              <w:autoSpaceDN w:val="0"/>
              <w:adjustRightInd w:val="0"/>
              <w:spacing w:after="0" w:line="240" w:lineRule="auto"/>
              <w:rPr>
                <w:rFonts w:ascii="Cambria" w:hAnsi="Cambria"/>
                <w:sz w:val="21"/>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81"/>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СМР по електрически инсталации</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42</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ел.контактор, трифазен 63 А</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sz w:val="16"/>
              </w:rPr>
              <w:t>Доставка и монтаж на контакт тип "</w:t>
            </w:r>
            <w:proofErr w:type="spellStart"/>
            <w:r w:rsidRPr="00257F2A">
              <w:rPr>
                <w:rFonts w:ascii="Cambria" w:hAnsi="Cambria"/>
                <w:sz w:val="16"/>
              </w:rPr>
              <w:t>Шуко</w:t>
            </w:r>
            <w:proofErr w:type="spellEnd"/>
            <w:r w:rsidRPr="00257F2A">
              <w:rPr>
                <w:rFonts w:ascii="Cambria" w:hAnsi="Cambria"/>
                <w:sz w:val="16"/>
              </w:rPr>
              <w:t>" за открит монтаж</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ключ за осветление, обикновен за скрита и-я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ключ за осветление, сериен за скрита инсталация</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контакт тип "</w:t>
            </w:r>
            <w:proofErr w:type="spellStart"/>
            <w:r w:rsidRPr="00257F2A">
              <w:rPr>
                <w:rFonts w:ascii="Cambria" w:hAnsi="Cambria"/>
                <w:sz w:val="16"/>
              </w:rPr>
              <w:t>Шуко</w:t>
            </w:r>
            <w:proofErr w:type="spellEnd"/>
            <w:r w:rsidRPr="00257F2A">
              <w:rPr>
                <w:rFonts w:ascii="Cambria" w:hAnsi="Cambria"/>
                <w:sz w:val="16"/>
              </w:rPr>
              <w:t>" за скрита инсталация</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подови кутии за шест елемента /4бр.контакта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",1 бр.Rj45,1бр.Rj11/</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апартаментно табло 12 гнезда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49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Полагане на проводник ПВВМ 3х2,5 кв.мм по тухлени стени под мазилка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проводник ПВВМ 3х2,5 кв.мм по бетон под мазилка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СВТ 4х16 кв.мм в PVC канал по бетон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СВТ 3х4 кв.мм в PVC канал по бетон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връзка към съоръжения за проводник до 2,5 кв.мм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лампов излаз до 5 м с проводник ПВВМ 2х1,5 кв.мм под мазилка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8"/>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контактен излаз до 5 м с проводник 3х2,5 кв.мм под мазилка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2х36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4х18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Демонтаж,доставка и монтаж на осветителни тела 2х28 W</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942A1C">
        <w:trPr>
          <w:trHeight w:val="35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59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jc w:val="both"/>
              <w:rPr>
                <w:rFonts w:ascii="Cambria" w:hAnsi="Cambria"/>
                <w:sz w:val="24"/>
              </w:rPr>
            </w:pPr>
            <w:r w:rsidRPr="00257F2A">
              <w:rPr>
                <w:rFonts w:ascii="Cambria" w:hAnsi="Cambria"/>
                <w:sz w:val="16"/>
              </w:rPr>
              <w:t>Доставка и монтаж на прекъсвач А1 за главни разпределителни табла</w:t>
            </w:r>
            <w:r w:rsidRPr="00257F2A">
              <w:rPr>
                <w:rFonts w:ascii="Cambria" w:hAnsi="Cambria"/>
                <w:sz w:val="16"/>
                <w:lang w:val="en-US"/>
              </w:rPr>
              <w:t xml:space="preserve"> </w:t>
            </w:r>
            <w:r w:rsidRPr="00257F2A">
              <w:rPr>
                <w:rFonts w:ascii="Cambria" w:hAnsi="Cambria"/>
                <w:sz w:val="16"/>
              </w:rPr>
              <w:t xml:space="preserve">с номинален ток </w:t>
            </w:r>
            <w:r w:rsidR="00942A1C">
              <w:rPr>
                <w:rFonts w:ascii="Cambria" w:eastAsia="Times New Roman" w:hAnsi="Cambria" w:cs="Arial"/>
                <w:sz w:val="16"/>
                <w:szCs w:val="16"/>
                <w:lang w:eastAsia="bg-BG"/>
              </w:rPr>
              <w:t>125А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прекъсвач А2 за главни разпределителни табла с номинален ток </w:t>
            </w:r>
            <w:r w:rsidR="00942A1C">
              <w:rPr>
                <w:rFonts w:ascii="Cambria" w:eastAsia="Times New Roman" w:hAnsi="Cambria" w:cs="Arial"/>
                <w:sz w:val="16"/>
                <w:szCs w:val="16"/>
                <w:lang w:eastAsia="bg-BG"/>
              </w:rPr>
              <w:t>250А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прекъсвач А3 за главни разпределителни табла с номинален ток </w:t>
            </w:r>
            <w:r w:rsidR="00942A1C">
              <w:rPr>
                <w:rFonts w:ascii="Cambria" w:eastAsia="Times New Roman" w:hAnsi="Cambria" w:cs="Arial"/>
                <w:sz w:val="16"/>
                <w:szCs w:val="16"/>
                <w:lang w:eastAsia="bg-BG"/>
              </w:rPr>
              <w:t>630А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sz w:val="16"/>
              </w:rPr>
              <w:t>62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прекъсвач А4 за главни разпределителни табла с номинален ток 1200А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rPr>
              <w:t>6</w:t>
            </w:r>
            <w:r w:rsidRPr="00257F2A">
              <w:rPr>
                <w:rFonts w:ascii="Cambria" w:hAnsi="Cambria"/>
                <w:sz w:val="16"/>
                <w:lang w:val="en-US"/>
              </w:rPr>
              <w:t>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1B3A7A" w:rsidRPr="005E3940">
              <w:rPr>
                <w:rFonts w:ascii="Cambria" w:eastAsia="Times New Roman" w:hAnsi="Cambria" w:cs="Arial"/>
                <w:sz w:val="16"/>
                <w:szCs w:val="16"/>
                <w:lang w:eastAsia="bg-BG"/>
              </w:rPr>
              <w:t xml:space="preserve"> 120 </w:t>
            </w:r>
            <w:proofErr w:type="spellStart"/>
            <w:r w:rsidR="001B3A7A" w:rsidRPr="005E3940">
              <w:rPr>
                <w:rFonts w:ascii="Cambria" w:eastAsia="Times New Roman" w:hAnsi="Cambria" w:cs="Arial"/>
                <w:sz w:val="16"/>
                <w:szCs w:val="16"/>
                <w:lang w:eastAsia="bg-BG"/>
              </w:rPr>
              <w:t>кв</w:t>
            </w:r>
            <w:proofErr w:type="spellEnd"/>
            <w:r w:rsidR="001B3A7A"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rPr>
              <w:t>6</w:t>
            </w:r>
            <w:r w:rsidRPr="00257F2A">
              <w:rPr>
                <w:rFonts w:ascii="Cambria" w:hAnsi="Cambria"/>
                <w:sz w:val="16"/>
                <w:lang w:val="en-US"/>
              </w:rPr>
              <w:t>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 xml:space="preserve">95 </w:t>
            </w:r>
            <w:proofErr w:type="spellStart"/>
            <w:r w:rsidR="001B3A7A" w:rsidRPr="005E3940">
              <w:rPr>
                <w:rFonts w:ascii="Cambria" w:eastAsia="Times New Roman" w:hAnsi="Cambria" w:cs="Arial"/>
                <w:sz w:val="16"/>
                <w:szCs w:val="16"/>
                <w:lang w:eastAsia="bg-BG"/>
              </w:rPr>
              <w:t>кв</w:t>
            </w:r>
            <w:proofErr w:type="spellEnd"/>
            <w:r w:rsidR="001B3A7A"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 xml:space="preserve">70 </w:t>
            </w:r>
            <w:proofErr w:type="spellStart"/>
            <w:r w:rsidR="001B3A7A" w:rsidRPr="005E3940">
              <w:rPr>
                <w:rFonts w:ascii="Cambria" w:eastAsia="Times New Roman" w:hAnsi="Cambria" w:cs="Arial"/>
                <w:sz w:val="16"/>
                <w:szCs w:val="16"/>
                <w:lang w:eastAsia="bg-BG"/>
              </w:rPr>
              <w:t>кв</w:t>
            </w:r>
            <w:proofErr w:type="spellEnd"/>
            <w:r w:rsidR="001B3A7A"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 xml:space="preserve">50 </w:t>
            </w:r>
            <w:proofErr w:type="spellStart"/>
            <w:r w:rsidR="001B3A7A" w:rsidRPr="005E3940">
              <w:rPr>
                <w:rFonts w:ascii="Cambria" w:eastAsia="Times New Roman" w:hAnsi="Cambria" w:cs="Arial"/>
                <w:sz w:val="16"/>
                <w:szCs w:val="16"/>
                <w:lang w:eastAsia="bg-BG"/>
              </w:rPr>
              <w:t>кв</w:t>
            </w:r>
            <w:proofErr w:type="spellEnd"/>
            <w:r w:rsidR="001B3A7A"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кабел</w:t>
            </w:r>
            <w:r w:rsidR="001B3A7A" w:rsidRPr="005E3940">
              <w:rPr>
                <w:rFonts w:ascii="Cambria" w:eastAsia="Times New Roman" w:hAnsi="Cambria" w:cs="Arial"/>
                <w:sz w:val="16"/>
                <w:szCs w:val="16"/>
                <w:lang w:eastAsia="bg-BG"/>
              </w:rPr>
              <w:t>,</w:t>
            </w:r>
            <w:r w:rsidRPr="00257F2A">
              <w:rPr>
                <w:rFonts w:ascii="Cambria" w:hAnsi="Cambria"/>
                <w:sz w:val="16"/>
              </w:rPr>
              <w:t xml:space="preserve"> СВТ </w:t>
            </w:r>
            <w:r w:rsidR="0056064A">
              <w:rPr>
                <w:rFonts w:ascii="Cambria" w:eastAsia="Times New Roman" w:hAnsi="Cambria" w:cs="Arial"/>
                <w:sz w:val="16"/>
                <w:szCs w:val="16"/>
                <w:lang w:eastAsia="bg-BG"/>
              </w:rPr>
              <w:t>4х</w:t>
            </w:r>
            <w:r w:rsidR="0056064A" w:rsidRPr="005E3940">
              <w:rPr>
                <w:rFonts w:ascii="Cambria" w:eastAsia="Times New Roman" w:hAnsi="Cambria" w:cs="Arial"/>
                <w:sz w:val="16"/>
                <w:szCs w:val="16"/>
                <w:lang w:eastAsia="bg-BG"/>
              </w:rPr>
              <w:t xml:space="preserve"> </w:t>
            </w:r>
            <w:r w:rsidR="001B3A7A" w:rsidRPr="005E3940">
              <w:rPr>
                <w:rFonts w:ascii="Cambria" w:eastAsia="Times New Roman" w:hAnsi="Cambria" w:cs="Arial"/>
                <w:sz w:val="16"/>
                <w:szCs w:val="16"/>
                <w:lang w:eastAsia="bg-BG"/>
              </w:rPr>
              <w:t xml:space="preserve">35 </w:t>
            </w:r>
            <w:proofErr w:type="spellStart"/>
            <w:r w:rsidR="001B3A7A" w:rsidRPr="005E3940">
              <w:rPr>
                <w:rFonts w:ascii="Cambria" w:eastAsia="Times New Roman" w:hAnsi="Cambria" w:cs="Arial"/>
                <w:sz w:val="16"/>
                <w:szCs w:val="16"/>
                <w:lang w:eastAsia="bg-BG"/>
              </w:rPr>
              <w:t>кв</w:t>
            </w:r>
            <w:proofErr w:type="spellEnd"/>
            <w:r w:rsidR="001B3A7A"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87"/>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Изолационни строителни работи</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68</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изолация на </w:t>
            </w:r>
            <w:proofErr w:type="spellStart"/>
            <w:r w:rsidRPr="00257F2A">
              <w:rPr>
                <w:rFonts w:ascii="Cambria" w:hAnsi="Cambria"/>
                <w:sz w:val="16"/>
              </w:rPr>
              <w:t>стом</w:t>
            </w:r>
            <w:proofErr w:type="spellEnd"/>
            <w:r w:rsidRPr="00257F2A">
              <w:rPr>
                <w:rFonts w:ascii="Cambria" w:hAnsi="Cambria"/>
                <w:sz w:val="16"/>
              </w:rPr>
              <w:t xml:space="preserve">. тръби Ф 89мм с </w:t>
            </w:r>
            <w:proofErr w:type="spellStart"/>
            <w:r w:rsidRPr="00257F2A">
              <w:rPr>
                <w:rFonts w:ascii="Cambria" w:hAnsi="Cambria"/>
                <w:sz w:val="16"/>
              </w:rPr>
              <w:t>полиетиленова</w:t>
            </w:r>
            <w:proofErr w:type="spellEnd"/>
            <w:r w:rsidRPr="00257F2A">
              <w:rPr>
                <w:rFonts w:ascii="Cambria" w:hAnsi="Cambria"/>
                <w:sz w:val="16"/>
              </w:rPr>
              <w:t xml:space="preserve"> пяна 9мм</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182" w:lineRule="exact"/>
              <w:rPr>
                <w:rFonts w:ascii="Cambria" w:hAnsi="Cambria"/>
                <w:sz w:val="24"/>
              </w:rPr>
            </w:pPr>
            <w:r w:rsidRPr="00257F2A">
              <w:rPr>
                <w:rFonts w:ascii="Cambria" w:hAnsi="Cambria"/>
                <w:b/>
                <w:sz w:val="16"/>
              </w:rPr>
              <w:t>СМР по тръбопроводни инсталации</w:t>
            </w:r>
          </w:p>
        </w:tc>
        <w:tc>
          <w:tcPr>
            <w:tcW w:w="92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69</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Доставка и монтаж на стоманени тръби Ф1" в сгради</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Ф1 1/4"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Ф1 1/2"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Ф89 мм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стоманени тръби Ф3/4"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182" w:lineRule="exact"/>
              <w:rPr>
                <w:rFonts w:ascii="Cambria" w:hAnsi="Cambria"/>
                <w:sz w:val="24"/>
              </w:rPr>
            </w:pPr>
            <w:r w:rsidRPr="00257F2A">
              <w:rPr>
                <w:rFonts w:ascii="Cambria" w:hAnsi="Cambria"/>
                <w:b/>
                <w:sz w:val="16"/>
              </w:rPr>
              <w:t>Водопровод, канализация</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1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74</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тоалетна мивка, бяла, порцеланова, среден размер</w:t>
            </w:r>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тоалетна чиния, бяла със задно отичане</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sz w:val="16"/>
                <w:lang w:val="en-US"/>
              </w:rPr>
              <w:t>76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моноблок</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Укрепване на мивка с </w:t>
            </w:r>
            <w:proofErr w:type="spellStart"/>
            <w:r w:rsidRPr="00257F2A">
              <w:rPr>
                <w:rFonts w:ascii="Cambria" w:hAnsi="Cambria"/>
                <w:sz w:val="16"/>
              </w:rPr>
              <w:t>теракол</w:t>
            </w:r>
            <w:proofErr w:type="spellEnd"/>
            <w:r w:rsidRPr="00257F2A">
              <w:rPr>
                <w:rFonts w:ascii="Cambria" w:hAnsi="Cambria"/>
                <w:sz w:val="16"/>
              </w:rPr>
              <w:t xml:space="preserve"> и цимент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Укрепване на тоалетна чиния с </w:t>
            </w:r>
            <w:proofErr w:type="spellStart"/>
            <w:r w:rsidRPr="00257F2A">
              <w:rPr>
                <w:rFonts w:ascii="Cambria" w:hAnsi="Cambria"/>
                <w:sz w:val="16"/>
              </w:rPr>
              <w:t>теракол</w:t>
            </w:r>
            <w:proofErr w:type="spellEnd"/>
            <w:r w:rsidRPr="00257F2A">
              <w:rPr>
                <w:rFonts w:ascii="Cambria" w:hAnsi="Cambria"/>
                <w:sz w:val="16"/>
              </w:rPr>
              <w:t xml:space="preserve"> и цимент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79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ниско промивно тоалетно казанче комплект</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каменинови</w:t>
            </w:r>
            <w:proofErr w:type="spellEnd"/>
            <w:r w:rsidRPr="00257F2A">
              <w:rPr>
                <w:rFonts w:ascii="Cambria" w:hAnsi="Cambria"/>
                <w:sz w:val="16"/>
              </w:rPr>
              <w:t xml:space="preserve"> тръби Ф 200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водопровод от </w:t>
            </w:r>
            <w:proofErr w:type="spellStart"/>
            <w:r w:rsidRPr="00257F2A">
              <w:rPr>
                <w:rFonts w:ascii="Cambria" w:hAnsi="Cambria"/>
                <w:sz w:val="16"/>
              </w:rPr>
              <w:t>полиетиленови</w:t>
            </w:r>
            <w:proofErr w:type="spellEnd"/>
            <w:r w:rsidRPr="00257F2A">
              <w:rPr>
                <w:rFonts w:ascii="Cambria" w:hAnsi="Cambria"/>
                <w:sz w:val="16"/>
              </w:rPr>
              <w:t xml:space="preserve"> тръби PEHD-100 PN16 Ф40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водопровод от </w:t>
            </w:r>
            <w:proofErr w:type="spellStart"/>
            <w:r w:rsidRPr="00257F2A">
              <w:rPr>
                <w:rFonts w:ascii="Cambria" w:hAnsi="Cambria"/>
                <w:sz w:val="16"/>
              </w:rPr>
              <w:t>полиетиленови</w:t>
            </w:r>
            <w:proofErr w:type="spellEnd"/>
            <w:r w:rsidRPr="00257F2A">
              <w:rPr>
                <w:rFonts w:ascii="Cambria" w:hAnsi="Cambria"/>
                <w:sz w:val="16"/>
              </w:rPr>
              <w:t xml:space="preserve"> тръби PEHD-100 PN16 Ф50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single" w:sz="4"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sz w:val="16"/>
                <w:lang w:val="en-US"/>
              </w:rPr>
              <w:t>83</w:t>
            </w:r>
          </w:p>
        </w:tc>
        <w:tc>
          <w:tcPr>
            <w:tcW w:w="586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 xml:space="preserve">Направа на водопровод от </w:t>
            </w:r>
            <w:proofErr w:type="spellStart"/>
            <w:r w:rsidRPr="00257F2A">
              <w:rPr>
                <w:rFonts w:ascii="Cambria" w:hAnsi="Cambria"/>
                <w:sz w:val="16"/>
              </w:rPr>
              <w:t>полиетиленови</w:t>
            </w:r>
            <w:proofErr w:type="spellEnd"/>
            <w:r w:rsidRPr="00257F2A">
              <w:rPr>
                <w:rFonts w:ascii="Cambria" w:hAnsi="Cambria"/>
                <w:sz w:val="16"/>
              </w:rPr>
              <w:t xml:space="preserve"> тръби PEHD-100 PN16 Ф90</w:t>
            </w:r>
          </w:p>
        </w:tc>
        <w:tc>
          <w:tcPr>
            <w:tcW w:w="920" w:type="dxa"/>
            <w:tcBorders>
              <w:top w:val="nil"/>
              <w:left w:val="nil"/>
              <w:bottom w:val="single" w:sz="4" w:space="0" w:color="auto"/>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8"/>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84</w:t>
            </w:r>
          </w:p>
        </w:tc>
        <w:tc>
          <w:tcPr>
            <w:tcW w:w="586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180" w:lineRule="exact"/>
              <w:rPr>
                <w:rFonts w:ascii="Cambria" w:hAnsi="Cambria"/>
                <w:sz w:val="24"/>
              </w:rPr>
            </w:pPr>
            <w:r w:rsidRPr="00257F2A">
              <w:rPr>
                <w:rFonts w:ascii="Cambria" w:hAnsi="Cambria"/>
                <w:sz w:val="16"/>
              </w:rPr>
              <w:t xml:space="preserve">Направа на водопровод от полипропилен Ф 20 за </w:t>
            </w:r>
            <w:proofErr w:type="spellStart"/>
            <w:r w:rsidRPr="00257F2A">
              <w:rPr>
                <w:rFonts w:ascii="Cambria" w:hAnsi="Cambria"/>
                <w:sz w:val="16"/>
              </w:rPr>
              <w:t>студeна</w:t>
            </w:r>
            <w:proofErr w:type="spellEnd"/>
            <w:r w:rsidRPr="00257F2A">
              <w:rPr>
                <w:rFonts w:ascii="Cambria" w:hAnsi="Cambria"/>
                <w:sz w:val="16"/>
              </w:rPr>
              <w:t xml:space="preserve"> вода</w:t>
            </w:r>
          </w:p>
        </w:tc>
        <w:tc>
          <w:tcPr>
            <w:tcW w:w="920" w:type="dxa"/>
            <w:tcBorders>
              <w:top w:val="single" w:sz="4"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водопровод от полипропилен Ф 32 за </w:t>
            </w:r>
            <w:proofErr w:type="spellStart"/>
            <w:r w:rsidRPr="00257F2A">
              <w:rPr>
                <w:rFonts w:ascii="Cambria" w:hAnsi="Cambria"/>
                <w:sz w:val="16"/>
              </w:rPr>
              <w:t>студeна</w:t>
            </w:r>
            <w:proofErr w:type="spellEnd"/>
            <w:r w:rsidRPr="00257F2A">
              <w:rPr>
                <w:rFonts w:ascii="Cambria" w:hAnsi="Cambria"/>
                <w:sz w:val="16"/>
              </w:rPr>
              <w:t xml:space="preserve"> вода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водопровод от полипропилен Ф 40 за студена вода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87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водопровод от полипропилен с алуминиева </w:t>
            </w:r>
            <w:proofErr w:type="spellStart"/>
            <w:r w:rsidRPr="00257F2A">
              <w:rPr>
                <w:rFonts w:ascii="Cambria" w:hAnsi="Cambria"/>
                <w:sz w:val="16"/>
              </w:rPr>
              <w:t>вложка</w:t>
            </w:r>
            <w:proofErr w:type="spellEnd"/>
            <w:r w:rsidRPr="00257F2A">
              <w:rPr>
                <w:rFonts w:ascii="Cambria" w:hAnsi="Cambria"/>
                <w:sz w:val="16"/>
              </w:rPr>
              <w:t xml:space="preserve"> Ф 20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88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водопровод от полипропилен с алуминиева </w:t>
            </w:r>
            <w:proofErr w:type="spellStart"/>
            <w:r w:rsidRPr="00257F2A">
              <w:rPr>
                <w:rFonts w:ascii="Cambria" w:hAnsi="Cambria"/>
                <w:sz w:val="16"/>
              </w:rPr>
              <w:t>вложка</w:t>
            </w:r>
            <w:proofErr w:type="spellEnd"/>
            <w:r w:rsidRPr="00257F2A">
              <w:rPr>
                <w:rFonts w:ascii="Cambria" w:hAnsi="Cambria"/>
                <w:sz w:val="16"/>
              </w:rPr>
              <w:t xml:space="preserve"> Ф 32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8"/>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99"/>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89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 xml:space="preserve">Направа на водопровод от полипропилен с алуминиева </w:t>
            </w:r>
            <w:proofErr w:type="spellStart"/>
            <w:r w:rsidRPr="00257F2A">
              <w:rPr>
                <w:rFonts w:ascii="Cambria" w:hAnsi="Cambria"/>
                <w:sz w:val="16"/>
              </w:rPr>
              <w:t>вложка</w:t>
            </w:r>
            <w:proofErr w:type="spellEnd"/>
            <w:r w:rsidRPr="00257F2A">
              <w:rPr>
                <w:rFonts w:ascii="Cambria" w:hAnsi="Cambria"/>
                <w:sz w:val="16"/>
              </w:rPr>
              <w:t xml:space="preserve"> Ф 40 за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174" w:lineRule="exact"/>
              <w:rPr>
                <w:rFonts w:ascii="Cambria" w:hAnsi="Cambria"/>
                <w:sz w:val="24"/>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8"/>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lang w:val="en-US"/>
              </w:rPr>
            </w:pPr>
            <w:r w:rsidRPr="00257F2A">
              <w:rPr>
                <w:rFonts w:ascii="Cambria" w:hAnsi="Cambria"/>
                <w:w w:val="97"/>
                <w:sz w:val="16"/>
                <w:lang w:val="en-US"/>
              </w:rPr>
              <w:t>90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Ф1/2"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91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Ф3/4"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lang w:val="en-US"/>
              </w:rPr>
            </w:pPr>
            <w:r w:rsidRPr="00257F2A">
              <w:rPr>
                <w:rFonts w:ascii="Cambria" w:hAnsi="Cambria"/>
                <w:w w:val="97"/>
                <w:sz w:val="16"/>
                <w:lang w:val="en-US"/>
              </w:rPr>
              <w:t>92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спирателен кран Ф1" сферичен</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12"/>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single" w:sz="8" w:space="0" w:color="auto"/>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val="en-US" w:eastAsia="bg-BG"/>
              </w:rPr>
              <w:t xml:space="preserve">  </w:t>
            </w:r>
            <w:r w:rsidR="00257F2A" w:rsidRPr="00257F2A">
              <w:rPr>
                <w:rFonts w:ascii="Cambria" w:hAnsi="Cambria"/>
                <w:sz w:val="16"/>
                <w:lang w:val="en-US"/>
              </w:rPr>
              <w:t>93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sz w:val="16"/>
              </w:rPr>
              <w:t xml:space="preserve">Доставка и монтаж на спирателен кран Ф2" </w:t>
            </w:r>
            <w:proofErr w:type="spellStart"/>
            <w:r w:rsidRPr="00257F2A">
              <w:rPr>
                <w:rFonts w:ascii="Cambria" w:hAnsi="Cambria"/>
                <w:sz w:val="16"/>
              </w:rPr>
              <w:t>шибърен</w:t>
            </w:r>
            <w:proofErr w:type="spellEnd"/>
          </w:p>
        </w:tc>
        <w:tc>
          <w:tcPr>
            <w:tcW w:w="92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Ф1 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Ф3/4"</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обратна клапа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смесителна</w:t>
            </w:r>
            <w:proofErr w:type="spellEnd"/>
            <w:r w:rsidRPr="00257F2A">
              <w:rPr>
                <w:rFonts w:ascii="Cambria" w:hAnsi="Cambria"/>
                <w:sz w:val="16"/>
              </w:rPr>
              <w:t xml:space="preserve"> батерия за душ</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99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смесителна</w:t>
            </w:r>
            <w:proofErr w:type="spellEnd"/>
            <w:r w:rsidRPr="00257F2A">
              <w:rPr>
                <w:rFonts w:ascii="Cambria" w:hAnsi="Cambria"/>
                <w:sz w:val="16"/>
              </w:rPr>
              <w:t xml:space="preserve"> батерия за т.мивка</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rPr>
                <w:rFonts w:ascii="Cambria" w:hAnsi="Cambria"/>
                <w:sz w:val="24"/>
                <w:lang w:val="en-US"/>
              </w:rPr>
            </w:pPr>
            <w:r w:rsidRPr="00BB5A45">
              <w:rPr>
                <w:rFonts w:ascii="Cambria" w:eastAsia="Times New Roman" w:hAnsi="Cambria" w:cs="Arial"/>
                <w:bCs/>
                <w:sz w:val="16"/>
                <w:szCs w:val="16"/>
                <w:lang w:val="en-US" w:eastAsia="bg-BG"/>
              </w:rPr>
              <w:t xml:space="preserve">  </w:t>
            </w:r>
            <w:r w:rsidR="00257F2A" w:rsidRPr="00257F2A">
              <w:rPr>
                <w:rFonts w:ascii="Cambria" w:hAnsi="Cambria"/>
                <w:sz w:val="16"/>
                <w:lang w:val="en-US"/>
              </w:rPr>
              <w:t>100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Доставка и монтаж на ПК Ф2" - комплект с касета 60/60</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PVC тръби Ф100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PVC тръби Ф50 в сгради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97"/>
        </w:trPr>
        <w:tc>
          <w:tcPr>
            <w:tcW w:w="640" w:type="dxa"/>
            <w:tcBorders>
              <w:top w:val="nil"/>
              <w:left w:val="single" w:sz="8" w:space="0" w:color="auto"/>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4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5860" w:type="dxa"/>
            <w:tcBorders>
              <w:top w:val="nil"/>
              <w:left w:val="nil"/>
              <w:bottom w:val="single" w:sz="8" w:space="0" w:color="DBE5F1"/>
              <w:right w:val="single" w:sz="8" w:space="0" w:color="auto"/>
            </w:tcBorders>
            <w:shd w:val="clear" w:color="auto" w:fill="DBE5F1"/>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6"/>
              </w:rPr>
              <w:t>Отопление, вентилация и климатизация</w:t>
            </w:r>
          </w:p>
        </w:tc>
        <w:tc>
          <w:tcPr>
            <w:tcW w:w="920" w:type="dxa"/>
            <w:tcBorders>
              <w:top w:val="nil"/>
              <w:left w:val="nil"/>
              <w:bottom w:val="single" w:sz="8" w:space="0" w:color="DBE5F1"/>
              <w:right w:val="single" w:sz="8" w:space="0" w:color="auto"/>
            </w:tcBorders>
            <w:shd w:val="clear" w:color="auto" w:fill="DBE5F1"/>
            <w:vAlign w:val="bottom"/>
          </w:tcPr>
          <w:p w:rsidR="005D6CAE" w:rsidRDefault="005D6CAE">
            <w:pPr>
              <w:widowControl w:val="0"/>
              <w:autoSpaceDE w:val="0"/>
              <w:autoSpaceDN w:val="0"/>
              <w:adjustRightInd w:val="0"/>
              <w:spacing w:after="0" w:line="240" w:lineRule="auto"/>
              <w:rPr>
                <w:rFonts w:ascii="Cambria" w:hAnsi="Cambria"/>
                <w:sz w:val="2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03</w:t>
            </w:r>
          </w:p>
        </w:tc>
        <w:tc>
          <w:tcPr>
            <w:tcW w:w="5860" w:type="dxa"/>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Допълване на отоплителна инсталация и </w:t>
            </w:r>
            <w:proofErr w:type="spellStart"/>
            <w:r w:rsidRPr="00257F2A">
              <w:rPr>
                <w:rFonts w:ascii="Cambria" w:hAnsi="Cambria"/>
                <w:sz w:val="16"/>
              </w:rPr>
              <w:t>обезвъздушаване</w:t>
            </w:r>
            <w:proofErr w:type="spellEnd"/>
            <w:r w:rsidRPr="00257F2A">
              <w:rPr>
                <w:rFonts w:ascii="Cambria" w:hAnsi="Cambria"/>
                <w:sz w:val="16"/>
              </w:rPr>
              <w:t xml:space="preserve"> над 50 бр.</w:t>
            </w:r>
          </w:p>
        </w:tc>
        <w:tc>
          <w:tcPr>
            <w:tcW w:w="920" w:type="dxa"/>
            <w:vMerge w:val="restart"/>
            <w:tcBorders>
              <w:top w:val="single" w:sz="8" w:space="0" w:color="auto"/>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отоплителни тела</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Изпразване на отоплителна инсталация до 20 бр. отоплителни тела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6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66"/>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Изпразване на отоплителна инсталация до 50 бр. отоплителни тела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5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4"/>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4"/>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lang w:val="en-US"/>
              </w:rPr>
              <w:t>106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Напълване на отоплителна инсталация и </w:t>
            </w:r>
            <w:proofErr w:type="spellStart"/>
            <w:r w:rsidRPr="00257F2A">
              <w:rPr>
                <w:rFonts w:ascii="Cambria" w:hAnsi="Cambria"/>
                <w:sz w:val="16"/>
              </w:rPr>
              <w:t>обезвъздушаване</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Сваляне, промиване и монтаж на чугунен радиатор до 10 </w:t>
            </w:r>
            <w:proofErr w:type="spellStart"/>
            <w:r w:rsidRPr="00257F2A">
              <w:rPr>
                <w:rFonts w:ascii="Cambria" w:hAnsi="Cambria"/>
                <w:sz w:val="16"/>
              </w:rPr>
              <w:t>глидера</w:t>
            </w:r>
            <w:proofErr w:type="spellEnd"/>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4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чугунен радиатор до 10 </w:t>
            </w:r>
            <w:proofErr w:type="spellStart"/>
            <w:r w:rsidRPr="00257F2A">
              <w:rPr>
                <w:rFonts w:ascii="Cambria" w:hAnsi="Cambria"/>
                <w:sz w:val="16"/>
              </w:rPr>
              <w:t>глидера</w:t>
            </w:r>
            <w:proofErr w:type="spellEnd"/>
            <w:r w:rsidRPr="00257F2A">
              <w:rPr>
                <w:rFonts w:ascii="Cambria" w:hAnsi="Cambria"/>
                <w:sz w:val="16"/>
              </w:rPr>
              <w:t xml:space="preserve"> h 500 mm</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04"/>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09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двупанелен</w:t>
            </w:r>
            <w:proofErr w:type="spellEnd"/>
            <w:r w:rsidRPr="00257F2A">
              <w:rPr>
                <w:rFonts w:ascii="Cambria" w:hAnsi="Cambria"/>
                <w:sz w:val="16"/>
              </w:rPr>
              <w:t xml:space="preserve"> радиатор с дължина до 1000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0"/>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Сваляне, промиване и монтаж на </w:t>
            </w:r>
            <w:proofErr w:type="spellStart"/>
            <w:r w:rsidRPr="00257F2A">
              <w:rPr>
                <w:rFonts w:ascii="Cambria" w:hAnsi="Cambria"/>
                <w:sz w:val="16"/>
              </w:rPr>
              <w:t>двупанелен</w:t>
            </w:r>
            <w:proofErr w:type="spellEnd"/>
            <w:r w:rsidRPr="00257F2A">
              <w:rPr>
                <w:rFonts w:ascii="Cambria" w:hAnsi="Cambria"/>
                <w:sz w:val="16"/>
              </w:rPr>
              <w:t xml:space="preserve"> радиатор с дължина до 1000</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35"/>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автоматичен </w:t>
            </w:r>
            <w:proofErr w:type="spellStart"/>
            <w:r w:rsidRPr="00257F2A">
              <w:rPr>
                <w:rFonts w:ascii="Cambria" w:hAnsi="Cambria"/>
                <w:sz w:val="16"/>
              </w:rPr>
              <w:t>обезвъздушител</w:t>
            </w:r>
            <w:proofErr w:type="spellEnd"/>
            <w:r w:rsidRPr="00257F2A">
              <w:rPr>
                <w:rFonts w:ascii="Cambria" w:hAnsi="Cambria"/>
                <w:sz w:val="16"/>
              </w:rPr>
              <w:t xml:space="preserve">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6" w:lineRule="exact"/>
              <w:rPr>
                <w:rFonts w:ascii="Cambria" w:hAnsi="Cambria"/>
                <w:sz w:val="24"/>
              </w:rPr>
            </w:pPr>
            <w:r w:rsidRPr="00257F2A">
              <w:rPr>
                <w:rFonts w:ascii="Cambria" w:hAnsi="Cambria"/>
                <w:sz w:val="16"/>
              </w:rPr>
              <w:t xml:space="preserve">Доставка и монтаж на ППР с алуминиева </w:t>
            </w:r>
            <w:proofErr w:type="spellStart"/>
            <w:r w:rsidRPr="00257F2A">
              <w:rPr>
                <w:rFonts w:ascii="Cambria" w:hAnsi="Cambria"/>
                <w:sz w:val="16"/>
              </w:rPr>
              <w:t>вложка</w:t>
            </w:r>
            <w:proofErr w:type="spellEnd"/>
            <w:r w:rsidRPr="00257F2A">
              <w:rPr>
                <w:rFonts w:ascii="Cambria" w:hAnsi="Cambria"/>
                <w:sz w:val="16"/>
              </w:rPr>
              <w:t xml:space="preserve"> Ф 16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ППР с алуминиева </w:t>
            </w:r>
            <w:proofErr w:type="spellStart"/>
            <w:r w:rsidRPr="00257F2A">
              <w:rPr>
                <w:rFonts w:ascii="Cambria" w:hAnsi="Cambria"/>
                <w:sz w:val="16"/>
              </w:rPr>
              <w:t>вложка</w:t>
            </w:r>
            <w:proofErr w:type="spellEnd"/>
            <w:r w:rsidRPr="00257F2A">
              <w:rPr>
                <w:rFonts w:ascii="Cambria" w:hAnsi="Cambria"/>
                <w:sz w:val="16"/>
              </w:rPr>
              <w:t>,Ф 20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стоманена черна тръба  Ф 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ППР с алуминиева </w:t>
            </w:r>
            <w:proofErr w:type="spellStart"/>
            <w:r w:rsidRPr="00257F2A">
              <w:rPr>
                <w:rFonts w:ascii="Cambria" w:hAnsi="Cambria"/>
                <w:sz w:val="16"/>
              </w:rPr>
              <w:t>вложка</w:t>
            </w:r>
            <w:proofErr w:type="spellEnd"/>
            <w:r w:rsidRPr="00257F2A">
              <w:rPr>
                <w:rFonts w:ascii="Cambria" w:hAnsi="Cambria"/>
                <w:sz w:val="16"/>
              </w:rPr>
              <w:t xml:space="preserve"> Ф 32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ППР с алуминиева </w:t>
            </w:r>
            <w:proofErr w:type="spellStart"/>
            <w:r w:rsidRPr="00257F2A">
              <w:rPr>
                <w:rFonts w:ascii="Cambria" w:hAnsi="Cambria"/>
                <w:sz w:val="16"/>
              </w:rPr>
              <w:t>вложка</w:t>
            </w:r>
            <w:proofErr w:type="spellEnd"/>
            <w:r w:rsidRPr="00257F2A">
              <w:rPr>
                <w:rFonts w:ascii="Cambria" w:hAnsi="Cambria"/>
                <w:sz w:val="16"/>
              </w:rPr>
              <w:t xml:space="preserve"> Ф 40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СК Ф1" с </w:t>
            </w:r>
            <w:proofErr w:type="spellStart"/>
            <w:r w:rsidRPr="00257F2A">
              <w:rPr>
                <w:rFonts w:ascii="Cambria" w:hAnsi="Cambria"/>
                <w:sz w:val="16"/>
              </w:rPr>
              <w:t>изпразнител</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СК Ф1 1/4" с </w:t>
            </w:r>
            <w:proofErr w:type="spellStart"/>
            <w:r w:rsidRPr="00257F2A">
              <w:rPr>
                <w:rFonts w:ascii="Cambria" w:hAnsi="Cambria"/>
                <w:sz w:val="16"/>
              </w:rPr>
              <w:t>изпразнител</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19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СК Ф1 1/2" с </w:t>
            </w:r>
            <w:proofErr w:type="spellStart"/>
            <w:r w:rsidRPr="00257F2A">
              <w:rPr>
                <w:rFonts w:ascii="Cambria" w:hAnsi="Cambria"/>
                <w:sz w:val="16"/>
              </w:rPr>
              <w:t>изпразнител</w:t>
            </w:r>
            <w:proofErr w:type="spellEnd"/>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аншлуси</w:t>
            </w:r>
            <w:proofErr w:type="spellEnd"/>
            <w:r w:rsidRPr="00257F2A">
              <w:rPr>
                <w:rFonts w:ascii="Cambria" w:hAnsi="Cambria"/>
                <w:sz w:val="16"/>
              </w:rPr>
              <w:t xml:space="preserve"> ППР с </w:t>
            </w:r>
            <w:proofErr w:type="spellStart"/>
            <w:r w:rsidRPr="00257F2A">
              <w:rPr>
                <w:rFonts w:ascii="Cambria" w:hAnsi="Cambria"/>
                <w:sz w:val="16"/>
              </w:rPr>
              <w:t>алум</w:t>
            </w:r>
            <w:proofErr w:type="spellEnd"/>
            <w:r w:rsidRPr="00257F2A">
              <w:rPr>
                <w:rFonts w:ascii="Cambria" w:hAnsi="Cambria"/>
                <w:sz w:val="16"/>
              </w:rPr>
              <w:t>.</w:t>
            </w:r>
            <w:proofErr w:type="spellStart"/>
            <w:r w:rsidRPr="00257F2A">
              <w:rPr>
                <w:rFonts w:ascii="Cambria" w:hAnsi="Cambria"/>
                <w:sz w:val="16"/>
              </w:rPr>
              <w:t>вложка</w:t>
            </w:r>
            <w:proofErr w:type="spellEnd"/>
            <w:r w:rsidRPr="00257F2A">
              <w:rPr>
                <w:rFonts w:ascii="Cambria" w:hAnsi="Cambria"/>
                <w:sz w:val="16"/>
              </w:rPr>
              <w:t xml:space="preserve"> ф16, до 2 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радиаторен</w:t>
            </w:r>
            <w:proofErr w:type="spellEnd"/>
            <w:r w:rsidRPr="00257F2A">
              <w:rPr>
                <w:rFonts w:ascii="Cambria" w:hAnsi="Cambria"/>
                <w:sz w:val="16"/>
              </w:rPr>
              <w:t xml:space="preserve"> </w:t>
            </w:r>
            <w:proofErr w:type="spellStart"/>
            <w:r w:rsidRPr="00257F2A">
              <w:rPr>
                <w:rFonts w:ascii="Cambria" w:hAnsi="Cambria"/>
                <w:sz w:val="16"/>
              </w:rPr>
              <w:t>вeнтил</w:t>
            </w:r>
            <w:proofErr w:type="spellEnd"/>
            <w:r w:rsidRPr="00257F2A">
              <w:rPr>
                <w:rFonts w:ascii="Cambria" w:hAnsi="Cambria"/>
                <w:sz w:val="16"/>
              </w:rPr>
              <w:t>,прав Ф1/2"</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242"/>
        </w:trPr>
        <w:tc>
          <w:tcPr>
            <w:tcW w:w="640" w:type="dxa"/>
            <w:tcBorders>
              <w:top w:val="nil"/>
              <w:left w:val="single" w:sz="8" w:space="0" w:color="auto"/>
              <w:bottom w:val="single" w:sz="8" w:space="0" w:color="auto"/>
              <w:right w:val="single" w:sz="8" w:space="0" w:color="auto"/>
            </w:tcBorders>
            <w:shd w:val="clear" w:color="auto" w:fill="8DB4E3"/>
            <w:vAlign w:val="bottom"/>
          </w:tcPr>
          <w:p w:rsidR="005D6CAE" w:rsidRDefault="00257F2A">
            <w:pPr>
              <w:widowControl w:val="0"/>
              <w:autoSpaceDE w:val="0"/>
              <w:autoSpaceDN w:val="0"/>
              <w:adjustRightInd w:val="0"/>
              <w:spacing w:after="0" w:line="195" w:lineRule="exact"/>
              <w:ind w:right="180"/>
              <w:jc w:val="right"/>
              <w:rPr>
                <w:rFonts w:ascii="Cambria" w:hAnsi="Cambria"/>
                <w:sz w:val="24"/>
              </w:rPr>
            </w:pPr>
            <w:r w:rsidRPr="00257F2A">
              <w:rPr>
                <w:rFonts w:ascii="Cambria" w:hAnsi="Cambria"/>
                <w:b/>
                <w:sz w:val="16"/>
              </w:rPr>
              <w:t>4.</w:t>
            </w:r>
          </w:p>
        </w:tc>
        <w:tc>
          <w:tcPr>
            <w:tcW w:w="540" w:type="dxa"/>
            <w:tcBorders>
              <w:top w:val="nil"/>
              <w:left w:val="nil"/>
              <w:bottom w:val="single" w:sz="8" w:space="0" w:color="auto"/>
              <w:right w:val="single" w:sz="8" w:space="0" w:color="auto"/>
            </w:tcBorders>
            <w:shd w:val="clear" w:color="auto" w:fill="8DB4E3"/>
            <w:vAlign w:val="bottom"/>
          </w:tcPr>
          <w:p w:rsidR="005D6CAE" w:rsidRDefault="005D6CAE">
            <w:pPr>
              <w:widowControl w:val="0"/>
              <w:autoSpaceDE w:val="0"/>
              <w:autoSpaceDN w:val="0"/>
              <w:adjustRightInd w:val="0"/>
              <w:spacing w:after="0" w:line="240" w:lineRule="auto"/>
              <w:rPr>
                <w:rFonts w:ascii="Cambria" w:hAnsi="Cambria"/>
                <w:sz w:val="21"/>
              </w:rPr>
            </w:pPr>
          </w:p>
        </w:tc>
        <w:tc>
          <w:tcPr>
            <w:tcW w:w="5860" w:type="dxa"/>
            <w:tcBorders>
              <w:top w:val="nil"/>
              <w:left w:val="nil"/>
              <w:bottom w:val="single" w:sz="8" w:space="0" w:color="auto"/>
              <w:right w:val="single" w:sz="8" w:space="0" w:color="auto"/>
            </w:tcBorders>
            <w:shd w:val="clear" w:color="auto" w:fill="8DB4E3"/>
            <w:vAlign w:val="bottom"/>
          </w:tcPr>
          <w:p w:rsidR="005D6CAE" w:rsidRDefault="00257F2A">
            <w:pPr>
              <w:widowControl w:val="0"/>
              <w:autoSpaceDE w:val="0"/>
              <w:autoSpaceDN w:val="0"/>
              <w:adjustRightInd w:val="0"/>
              <w:spacing w:after="0" w:line="240" w:lineRule="auto"/>
              <w:rPr>
                <w:rFonts w:ascii="Cambria" w:hAnsi="Cambria"/>
                <w:sz w:val="24"/>
              </w:rPr>
            </w:pPr>
            <w:r w:rsidRPr="00257F2A">
              <w:rPr>
                <w:rFonts w:ascii="Cambria" w:hAnsi="Cambria"/>
                <w:b/>
                <w:sz w:val="18"/>
              </w:rPr>
              <w:t>Довършителни строителни работи</w:t>
            </w:r>
          </w:p>
        </w:tc>
        <w:tc>
          <w:tcPr>
            <w:tcW w:w="920" w:type="dxa"/>
            <w:tcBorders>
              <w:top w:val="nil"/>
              <w:left w:val="nil"/>
              <w:bottom w:val="single" w:sz="8" w:space="0" w:color="auto"/>
              <w:right w:val="single" w:sz="8" w:space="0" w:color="auto"/>
            </w:tcBorders>
            <w:shd w:val="clear" w:color="auto" w:fill="8DB4E3"/>
            <w:vAlign w:val="bottom"/>
          </w:tcPr>
          <w:p w:rsidR="005D6CAE" w:rsidRDefault="005D6CAE">
            <w:pPr>
              <w:widowControl w:val="0"/>
              <w:autoSpaceDE w:val="0"/>
              <w:autoSpaceDN w:val="0"/>
              <w:adjustRightInd w:val="0"/>
              <w:spacing w:after="0" w:line="240" w:lineRule="auto"/>
              <w:rPr>
                <w:rFonts w:ascii="Cambria" w:hAnsi="Cambria"/>
                <w:sz w:val="21"/>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9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9" w:lineRule="exact"/>
              <w:rPr>
                <w:rFonts w:ascii="Cambria" w:hAnsi="Cambria"/>
                <w:sz w:val="24"/>
              </w:rPr>
            </w:pPr>
            <w:r w:rsidRPr="00257F2A">
              <w:rPr>
                <w:rFonts w:ascii="Cambria" w:hAnsi="Cambria"/>
                <w:sz w:val="16"/>
              </w:rPr>
              <w:t xml:space="preserve">Направа на настилка от </w:t>
            </w:r>
            <w:proofErr w:type="spellStart"/>
            <w:r w:rsidRPr="00257F2A">
              <w:rPr>
                <w:rFonts w:ascii="Cambria" w:hAnsi="Cambria"/>
                <w:sz w:val="16"/>
              </w:rPr>
              <w:t>теракот</w:t>
            </w:r>
            <w:proofErr w:type="spellEnd"/>
            <w:r w:rsidRPr="00257F2A">
              <w:rPr>
                <w:rFonts w:ascii="Cambria" w:hAnsi="Cambria"/>
                <w:sz w:val="16"/>
              </w:rPr>
              <w:t xml:space="preserve"> 20/20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настилка от </w:t>
            </w:r>
            <w:proofErr w:type="spellStart"/>
            <w:r w:rsidRPr="00257F2A">
              <w:rPr>
                <w:rFonts w:ascii="Cambria" w:hAnsi="Cambria"/>
                <w:sz w:val="16"/>
              </w:rPr>
              <w:t>гранитогрес</w:t>
            </w:r>
            <w:proofErr w:type="spellEnd"/>
            <w:r w:rsidRPr="00257F2A">
              <w:rPr>
                <w:rFonts w:ascii="Cambria" w:hAnsi="Cambria"/>
                <w:sz w:val="16"/>
              </w:rPr>
              <w:t xml:space="preserve"> матиран 30/30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облицовка по стени с фаянс 20/25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циментова замазка по подове с дебелина до 2,5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циментова замазка по подове с дебелина до 8 см</w:t>
            </w:r>
          </w:p>
        </w:tc>
        <w:tc>
          <w:tcPr>
            <w:tcW w:w="920" w:type="dxa"/>
            <w:tcBorders>
              <w:top w:val="nil"/>
              <w:left w:val="nil"/>
              <w:bottom w:val="nil"/>
              <w:right w:val="single" w:sz="8" w:space="0" w:color="auto"/>
            </w:tcBorders>
            <w:vAlign w:val="bottom"/>
          </w:tcPr>
          <w:p w:rsidR="005D6CAE" w:rsidRDefault="00D55825" w:rsidP="00D55825">
            <w:pPr>
              <w:widowControl w:val="0"/>
              <w:autoSpaceDE w:val="0"/>
              <w:autoSpaceDN w:val="0"/>
              <w:adjustRightInd w:val="0"/>
              <w:spacing w:after="0" w:line="240" w:lineRule="auto"/>
              <w:jc w:val="center"/>
              <w:rPr>
                <w:rFonts w:ascii="Cambria" w:hAnsi="Cambria"/>
                <w:sz w:val="16"/>
              </w:rPr>
            </w:pPr>
            <w:r w:rsidRPr="005E3940">
              <w:rPr>
                <w:rFonts w:ascii="Cambria" w:eastAsia="Times New Roman" w:hAnsi="Cambria" w:cs="Arial"/>
                <w:w w:val="96"/>
                <w:sz w:val="16"/>
                <w:szCs w:val="16"/>
                <w:lang w:eastAsia="bg-BG"/>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27</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Полагане на </w:t>
            </w:r>
            <w:proofErr w:type="spellStart"/>
            <w:r w:rsidRPr="00257F2A">
              <w:rPr>
                <w:rFonts w:ascii="Cambria" w:hAnsi="Cambria"/>
                <w:sz w:val="16"/>
              </w:rPr>
              <w:t>саморазливаща</w:t>
            </w:r>
            <w:proofErr w:type="spellEnd"/>
            <w:r w:rsidRPr="00257F2A">
              <w:rPr>
                <w:rFonts w:ascii="Cambria" w:hAnsi="Cambria"/>
                <w:sz w:val="16"/>
              </w:rPr>
              <w:t xml:space="preserve"> се замазка по подове 4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28</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армирана замазка с дебелина до 4 см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29</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настилка от балатум с дебелина 3 мм</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30</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дървени первази по под</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31</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Боядисване с латекс двукратно по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32</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стени двукратно с алкидна бл.боя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33</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дървени повърхности двукратно с алкидна боя</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34</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Грундиране с безир по дървени повърхности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35</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Грунд по стени и тавани</w:t>
            </w:r>
          </w:p>
        </w:tc>
        <w:tc>
          <w:tcPr>
            <w:tcW w:w="92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1B3A7A" w:rsidRPr="005E3940" w:rsidTr="001B3A7A">
        <w:trPr>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36</w:t>
            </w:r>
          </w:p>
        </w:tc>
        <w:tc>
          <w:tcPr>
            <w:tcW w:w="5860" w:type="dxa"/>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175" w:lineRule="exact"/>
              <w:rPr>
                <w:rFonts w:ascii="Cambria" w:hAnsi="Cambria"/>
                <w:sz w:val="24"/>
              </w:rPr>
            </w:pPr>
            <w:r w:rsidRPr="00257F2A">
              <w:rPr>
                <w:rFonts w:ascii="Cambria" w:hAnsi="Cambria"/>
                <w:sz w:val="16"/>
              </w:rPr>
              <w:t>Блажно боядисване по метални повърхности двукратно с алкидна блажна</w:t>
            </w:r>
          </w:p>
        </w:tc>
        <w:tc>
          <w:tcPr>
            <w:tcW w:w="920" w:type="dxa"/>
            <w:vMerge w:val="restart"/>
            <w:tcBorders>
              <w:top w:val="nil"/>
              <w:left w:val="nil"/>
              <w:bottom w:val="nil"/>
              <w:right w:val="single" w:sz="8" w:space="0" w:color="auto"/>
            </w:tcBorders>
            <w:vAlign w:val="bottom"/>
          </w:tcPr>
          <w:p w:rsidR="005D6CAE" w:rsidRDefault="00257F2A">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1B3A7A">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боя</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86"/>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30" w:type="dxa"/>
            <w:tcBorders>
              <w:top w:val="nil"/>
              <w:left w:val="nil"/>
              <w:bottom w:val="nil"/>
              <w:right w:val="nil"/>
            </w:tcBorders>
            <w:vAlign w:val="bottom"/>
          </w:tcPr>
          <w:p w:rsidR="005D6CAE" w:rsidRDefault="005D6CAE">
            <w:pPr>
              <w:widowControl w:val="0"/>
              <w:autoSpaceDE w:val="0"/>
              <w:autoSpaceDN w:val="0"/>
              <w:adjustRightInd w:val="0"/>
              <w:spacing w:after="0" w:line="240" w:lineRule="auto"/>
              <w:rPr>
                <w:rFonts w:ascii="Cambria" w:hAnsi="Cambria"/>
                <w:sz w:val="2"/>
              </w:rPr>
            </w:pPr>
          </w:p>
        </w:tc>
      </w:tr>
      <w:tr w:rsidR="001B3A7A" w:rsidRPr="005E3940" w:rsidTr="001B3A7A">
        <w:trPr>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proofErr w:type="spellStart"/>
            <w:r w:rsidRPr="00257F2A">
              <w:rPr>
                <w:rFonts w:ascii="Cambria" w:hAnsi="Cambria"/>
                <w:sz w:val="16"/>
              </w:rPr>
              <w:t>Минизиране</w:t>
            </w:r>
            <w:proofErr w:type="spellEnd"/>
            <w:r w:rsidRPr="00257F2A">
              <w:rPr>
                <w:rFonts w:ascii="Cambria" w:hAnsi="Cambria"/>
                <w:sz w:val="16"/>
              </w:rPr>
              <w:t xml:space="preserve"> на метални повърхности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38</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Направа на </w:t>
            </w:r>
            <w:proofErr w:type="spellStart"/>
            <w:r w:rsidRPr="00257F2A">
              <w:rPr>
                <w:rFonts w:ascii="Cambria" w:hAnsi="Cambria"/>
                <w:sz w:val="16"/>
              </w:rPr>
              <w:t>вароциментова</w:t>
            </w:r>
            <w:proofErr w:type="spellEnd"/>
            <w:r w:rsidRPr="00257F2A">
              <w:rPr>
                <w:rFonts w:ascii="Cambria" w:hAnsi="Cambria"/>
                <w:sz w:val="16"/>
              </w:rPr>
              <w:t xml:space="preserve"> мазилка по стени, гладка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trHeight w:val="21"/>
        </w:trPr>
        <w:tc>
          <w:tcPr>
            <w:tcW w:w="640" w:type="dxa"/>
            <w:tcBorders>
              <w:top w:val="nil"/>
              <w:left w:val="single" w:sz="8" w:space="0" w:color="auto"/>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4"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4"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single" w:sz="4"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39</w:t>
            </w:r>
          </w:p>
        </w:tc>
        <w:tc>
          <w:tcPr>
            <w:tcW w:w="586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мазилка по канали с ширина до 15 см</w:t>
            </w:r>
          </w:p>
        </w:tc>
        <w:tc>
          <w:tcPr>
            <w:tcW w:w="920" w:type="dxa"/>
            <w:tcBorders>
              <w:top w:val="single" w:sz="4"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40</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Направа на пръскана мазилка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41</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6" w:lineRule="exact"/>
              <w:rPr>
                <w:rFonts w:ascii="Cambria" w:hAnsi="Cambria"/>
                <w:sz w:val="24"/>
              </w:rPr>
            </w:pPr>
            <w:r w:rsidRPr="00257F2A">
              <w:rPr>
                <w:rFonts w:ascii="Cambria" w:hAnsi="Cambria"/>
                <w:sz w:val="16"/>
              </w:rPr>
              <w:t>Направа на гипсова шпакловка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42</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гипсова мазилка, гладка, по стени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43</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на гипсова шпакловка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44</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Изкърпване на </w:t>
            </w:r>
            <w:proofErr w:type="spellStart"/>
            <w:r w:rsidRPr="00257F2A">
              <w:rPr>
                <w:rFonts w:ascii="Cambria" w:hAnsi="Cambria"/>
                <w:sz w:val="16"/>
              </w:rPr>
              <w:t>вароциментова</w:t>
            </w:r>
            <w:proofErr w:type="spellEnd"/>
            <w:r w:rsidRPr="00257F2A">
              <w:rPr>
                <w:rFonts w:ascii="Cambria" w:hAnsi="Cambria"/>
                <w:sz w:val="16"/>
              </w:rPr>
              <w:t xml:space="preserve"> мазилка по стени и тавани</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45</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Полагане на свързващ грунд</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209"/>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8"/>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46</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алуминиева </w:t>
            </w:r>
            <w:proofErr w:type="spellStart"/>
            <w:r w:rsidRPr="00257F2A">
              <w:rPr>
                <w:rFonts w:ascii="Cambria" w:hAnsi="Cambria"/>
                <w:sz w:val="16"/>
              </w:rPr>
              <w:t>ръбоохранителна</w:t>
            </w:r>
            <w:proofErr w:type="spellEnd"/>
            <w:r w:rsidRPr="00257F2A">
              <w:rPr>
                <w:rFonts w:ascii="Cambria" w:hAnsi="Cambria"/>
                <w:sz w:val="16"/>
              </w:rPr>
              <w:t xml:space="preserve"> лайсна</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r>
      <w:tr w:rsidR="005D6CAE" w:rsidRPr="005E3940" w:rsidTr="005D6CAE">
        <w:trPr>
          <w:gridAfter w:val="1"/>
          <w:wAfter w:w="30" w:type="dxa"/>
          <w:trHeight w:val="38"/>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3"/>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3"/>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врата, алуминиева 90/200 см , пълнеж-ПДЧ, без</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proofErr w:type="spellStart"/>
            <w:r w:rsidRPr="00257F2A">
              <w:rPr>
                <w:rFonts w:ascii="Cambria" w:hAnsi="Cambria"/>
                <w:w w:val="99"/>
                <w:sz w:val="16"/>
              </w:rPr>
              <w:t>бр</w:t>
            </w:r>
            <w:proofErr w:type="spellEnd"/>
          </w:p>
        </w:tc>
      </w:tr>
      <w:tr w:rsidR="005D6CAE" w:rsidRPr="005E3940" w:rsidTr="005D6CAE">
        <w:trPr>
          <w:gridAfter w:val="1"/>
          <w:wAfter w:w="30" w:type="dxa"/>
          <w:trHeight w:val="103"/>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8"/>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rPr>
                <w:rFonts w:ascii="Cambria" w:hAnsi="Cambria"/>
                <w:sz w:val="24"/>
              </w:rPr>
            </w:pPr>
            <w:proofErr w:type="spellStart"/>
            <w:r w:rsidRPr="005E3940">
              <w:rPr>
                <w:rFonts w:ascii="Cambria" w:eastAsia="Times New Roman" w:hAnsi="Cambria" w:cs="Arial"/>
                <w:sz w:val="16"/>
                <w:szCs w:val="16"/>
                <w:lang w:eastAsia="bg-BG"/>
              </w:rPr>
              <w:t>термо</w:t>
            </w:r>
            <w:proofErr w:type="spellEnd"/>
            <w:r w:rsidRPr="005E3940">
              <w:rPr>
                <w:rFonts w:ascii="Cambria" w:eastAsia="Times New Roman" w:hAnsi="Cambria" w:cs="Arial"/>
                <w:sz w:val="16"/>
                <w:szCs w:val="16"/>
                <w:lang w:eastAsia="bg-BG"/>
              </w:rPr>
              <w:t xml:space="preserve"> мост</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r>
      <w:tr w:rsidR="005D6CAE" w:rsidRPr="005E3940" w:rsidTr="005D6CAE">
        <w:trPr>
          <w:gridAfter w:val="1"/>
          <w:wAfter w:w="30" w:type="dxa"/>
          <w:trHeight w:val="10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8"/>
              </w:rPr>
            </w:pPr>
          </w:p>
        </w:tc>
        <w:tc>
          <w:tcPr>
            <w:tcW w:w="5860" w:type="dxa"/>
            <w:vMerge/>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8"/>
              </w:rPr>
            </w:pPr>
          </w:p>
        </w:tc>
      </w:tr>
      <w:tr w:rsidR="005D6CAE" w:rsidRPr="005E3940" w:rsidTr="005D6CAE">
        <w:trPr>
          <w:gridAfter w:val="1"/>
          <w:wAfter w:w="30" w:type="dxa"/>
          <w:trHeight w:val="181"/>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48</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0" w:lineRule="exact"/>
              <w:rPr>
                <w:rFonts w:ascii="Cambria" w:hAnsi="Cambria"/>
                <w:sz w:val="24"/>
              </w:rPr>
            </w:pPr>
            <w:r w:rsidRPr="00257F2A">
              <w:rPr>
                <w:rFonts w:ascii="Cambria" w:hAnsi="Cambria"/>
                <w:sz w:val="16"/>
              </w:rPr>
              <w:t xml:space="preserve">Доставка и монтаж на </w:t>
            </w:r>
            <w:proofErr w:type="spellStart"/>
            <w:r w:rsidRPr="00257F2A">
              <w:rPr>
                <w:rFonts w:ascii="Cambria" w:hAnsi="Cambria"/>
                <w:sz w:val="16"/>
              </w:rPr>
              <w:t>ламиниран</w:t>
            </w:r>
            <w:proofErr w:type="spellEnd"/>
            <w:r w:rsidRPr="00257F2A">
              <w:rPr>
                <w:rFonts w:ascii="Cambria" w:hAnsi="Cambria"/>
                <w:sz w:val="16"/>
              </w:rPr>
              <w:t xml:space="preserve"> паркет, цвят дъб, влагоустойчив, клас</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rPr>
                <w:rFonts w:ascii="Cambria" w:hAnsi="Cambria"/>
                <w:sz w:val="24"/>
              </w:rPr>
            </w:pPr>
            <w:r w:rsidRPr="005E3940">
              <w:rPr>
                <w:rFonts w:ascii="Cambria" w:eastAsia="Times New Roman" w:hAnsi="Cambria" w:cs="Arial"/>
                <w:sz w:val="16"/>
                <w:szCs w:val="16"/>
                <w:lang w:eastAsia="bg-BG"/>
              </w:rPr>
              <w:t xml:space="preserve">33,7мм , двоен </w:t>
            </w:r>
            <w:proofErr w:type="spellStart"/>
            <w:r w:rsidRPr="005E3940">
              <w:rPr>
                <w:rFonts w:ascii="Cambria" w:eastAsia="Times New Roman" w:hAnsi="Cambria" w:cs="Arial"/>
                <w:sz w:val="16"/>
                <w:szCs w:val="16"/>
                <w:lang w:eastAsia="bg-BG"/>
              </w:rPr>
              <w:t>клик</w:t>
            </w:r>
            <w:proofErr w:type="spellEnd"/>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5D6CAE" w:rsidRPr="005E3940" w:rsidTr="005D6CAE">
        <w:trPr>
          <w:gridAfter w:val="1"/>
          <w:wAfter w:w="30" w:type="dxa"/>
          <w:trHeight w:val="8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7"/>
              </w:rPr>
            </w:pPr>
          </w:p>
        </w:tc>
      </w:tr>
      <w:tr w:rsidR="001B3A7A" w:rsidRPr="005E3940" w:rsidTr="001B3A7A">
        <w:trPr>
          <w:gridAfter w:val="1"/>
          <w:wAfter w:w="30" w:type="dxa"/>
          <w:trHeight w:val="35"/>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3"/>
                <w:szCs w:val="3"/>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49</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Доставка и монтаж на пластмасови первази за </w:t>
            </w:r>
            <w:proofErr w:type="spellStart"/>
            <w:r w:rsidRPr="00257F2A">
              <w:rPr>
                <w:rFonts w:ascii="Cambria" w:hAnsi="Cambria"/>
                <w:sz w:val="16"/>
              </w:rPr>
              <w:t>ламиниран</w:t>
            </w:r>
            <w:proofErr w:type="spellEnd"/>
            <w:r w:rsidRPr="00257F2A">
              <w:rPr>
                <w:rFonts w:ascii="Cambria" w:hAnsi="Cambria"/>
                <w:sz w:val="16"/>
              </w:rPr>
              <w:t xml:space="preserve"> паркет</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83" w:lineRule="exact"/>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50</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Доставка и монтаж на окачен таван  тип "</w:t>
            </w:r>
            <w:proofErr w:type="spellStart"/>
            <w:r w:rsidRPr="00257F2A">
              <w:rPr>
                <w:rFonts w:ascii="Cambria" w:hAnsi="Cambria"/>
                <w:sz w:val="16"/>
              </w:rPr>
              <w:t>Хънтър</w:t>
            </w:r>
            <w:proofErr w:type="spellEnd"/>
            <w:r w:rsidRPr="00257F2A">
              <w:rPr>
                <w:rFonts w:ascii="Cambria" w:hAnsi="Cambria"/>
                <w:sz w:val="16"/>
              </w:rPr>
              <w:t xml:space="preserve"> Дъглас" с алуминиеви</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proofErr w:type="spellStart"/>
            <w:r w:rsidRPr="005E3940">
              <w:rPr>
                <w:rFonts w:ascii="Cambria" w:eastAsia="Times New Roman" w:hAnsi="Cambria" w:cs="Arial"/>
                <w:sz w:val="16"/>
                <w:szCs w:val="16"/>
                <w:lang w:eastAsia="bg-BG"/>
              </w:rPr>
              <w:t>ламели</w:t>
            </w:r>
            <w:proofErr w:type="spellEnd"/>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r>
      <w:tr w:rsidR="001B3A7A" w:rsidRPr="005E3940" w:rsidTr="001B3A7A">
        <w:trPr>
          <w:gridAfter w:val="1"/>
          <w:wAfter w:w="30" w:type="dxa"/>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r>
      <w:tr w:rsidR="001B3A7A" w:rsidRPr="005E3940" w:rsidTr="001B3A7A">
        <w:trPr>
          <w:gridAfter w:val="1"/>
          <w:wAfter w:w="30" w:type="dxa"/>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95"/>
        </w:trPr>
        <w:tc>
          <w:tcPr>
            <w:tcW w:w="640" w:type="dxa"/>
            <w:tcBorders>
              <w:top w:val="single" w:sz="8" w:space="0" w:color="auto"/>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vMerge w:val="restart"/>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51</w:t>
            </w:r>
          </w:p>
        </w:tc>
        <w:tc>
          <w:tcPr>
            <w:tcW w:w="5860" w:type="dxa"/>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257F2A">
              <w:rPr>
                <w:rFonts w:ascii="Cambria" w:hAnsi="Cambria"/>
                <w:sz w:val="16"/>
              </w:rPr>
              <w:t xml:space="preserve">Доставка и монтаж на двойна </w:t>
            </w:r>
            <w:proofErr w:type="spellStart"/>
            <w:r w:rsidRPr="00257F2A">
              <w:rPr>
                <w:rFonts w:ascii="Cambria" w:hAnsi="Cambria"/>
                <w:sz w:val="16"/>
              </w:rPr>
              <w:t>предстенна</w:t>
            </w:r>
            <w:proofErr w:type="spellEnd"/>
            <w:r w:rsidRPr="00257F2A">
              <w:rPr>
                <w:rFonts w:ascii="Cambria" w:hAnsi="Cambria"/>
                <w:sz w:val="16"/>
              </w:rPr>
              <w:t xml:space="preserve"> обшивка от </w:t>
            </w:r>
            <w:proofErr w:type="spellStart"/>
            <w:r w:rsidRPr="00257F2A">
              <w:rPr>
                <w:rFonts w:ascii="Cambria" w:hAnsi="Cambria"/>
                <w:sz w:val="16"/>
              </w:rPr>
              <w:t>гипскартон</w:t>
            </w:r>
            <w:proofErr w:type="spellEnd"/>
            <w:r w:rsidRPr="00257F2A">
              <w:rPr>
                <w:rFonts w:ascii="Cambria" w:hAnsi="Cambria"/>
                <w:sz w:val="16"/>
              </w:rPr>
              <w:t xml:space="preserve"> 9 мм с</w:t>
            </w:r>
          </w:p>
        </w:tc>
        <w:tc>
          <w:tcPr>
            <w:tcW w:w="920" w:type="dxa"/>
            <w:vMerge w:val="restart"/>
            <w:tcBorders>
              <w:top w:val="single" w:sz="8" w:space="0" w:color="auto"/>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1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9"/>
              </w:rPr>
            </w:pPr>
          </w:p>
        </w:tc>
        <w:tc>
          <w:tcPr>
            <w:tcW w:w="586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минерална вата 5 см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9"/>
              </w:rPr>
            </w:pPr>
          </w:p>
        </w:tc>
      </w:tr>
      <w:tr w:rsidR="001B3A7A" w:rsidRPr="005E3940" w:rsidTr="001B3A7A">
        <w:trPr>
          <w:gridAfter w:val="1"/>
          <w:wAfter w:w="30" w:type="dxa"/>
          <w:trHeight w:val="86"/>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7"/>
                <w:szCs w:val="7"/>
                <w:lang w:eastAsia="bg-BG"/>
              </w:rPr>
            </w:pPr>
          </w:p>
        </w:tc>
      </w:tr>
      <w:tr w:rsidR="001B3A7A" w:rsidRPr="005E3940" w:rsidTr="001B3A7A">
        <w:trPr>
          <w:gridAfter w:val="1"/>
          <w:wAfter w:w="30" w:type="dxa"/>
          <w:trHeight w:val="26"/>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52</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Запълване и замазване от двете страни на отвори за тръби до 20/20 см в</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proofErr w:type="spellStart"/>
            <w:r w:rsidRPr="00257F2A">
              <w:rPr>
                <w:rFonts w:ascii="Cambria" w:hAnsi="Cambria"/>
                <w:w w:val="99"/>
                <w:sz w:val="16"/>
              </w:rPr>
              <w:t>бр</w:t>
            </w:r>
            <w:proofErr w:type="spellEnd"/>
          </w:p>
        </w:tc>
      </w:tr>
      <w:tr w:rsidR="005D6CAE" w:rsidRPr="005E3940" w:rsidTr="005D6CAE">
        <w:trPr>
          <w:gridAfter w:val="1"/>
          <w:wAfter w:w="30" w:type="dxa"/>
          <w:trHeight w:val="11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тухлен зид</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5D6CAE" w:rsidRPr="005E3940" w:rsidTr="005D6CAE">
        <w:trPr>
          <w:gridAfter w:val="1"/>
          <w:wAfter w:w="30" w:type="dxa"/>
          <w:trHeight w:val="12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1"/>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lang w:val="en-US"/>
              </w:rPr>
            </w:pP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r>
      <w:tr w:rsidR="001B3A7A" w:rsidRPr="005E3940" w:rsidTr="001B3A7A">
        <w:trPr>
          <w:gridAfter w:val="1"/>
          <w:wAfter w:w="30" w:type="dxa"/>
          <w:trHeight w:val="7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r>
      <w:tr w:rsidR="001B3A7A" w:rsidRPr="005E3940" w:rsidTr="001B3A7A">
        <w:trPr>
          <w:gridAfter w:val="1"/>
          <w:wAfter w:w="30" w:type="dxa"/>
          <w:trHeight w:val="62"/>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5"/>
                <w:szCs w:val="5"/>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53</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 xml:space="preserve">Изкърпване на външна гладка </w:t>
            </w:r>
            <w:proofErr w:type="spellStart"/>
            <w:r w:rsidRPr="00257F2A">
              <w:rPr>
                <w:rFonts w:ascii="Cambria" w:hAnsi="Cambria"/>
                <w:sz w:val="16"/>
              </w:rPr>
              <w:t>вароциментова</w:t>
            </w:r>
            <w:proofErr w:type="spellEnd"/>
            <w:r w:rsidRPr="00257F2A">
              <w:rPr>
                <w:rFonts w:ascii="Cambria" w:hAnsi="Cambria"/>
                <w:sz w:val="16"/>
              </w:rPr>
              <w:t xml:space="preserve"> мазилка по стени с височина</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5D6CAE" w:rsidRPr="005E3940" w:rsidTr="005D6CAE">
        <w:trPr>
          <w:gridAfter w:val="1"/>
          <w:wAfter w:w="30" w:type="dxa"/>
          <w:trHeight w:val="12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0"/>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до 25 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0"/>
              </w:rPr>
            </w:pPr>
          </w:p>
        </w:tc>
      </w:tr>
      <w:tr w:rsidR="001B3A7A" w:rsidRPr="005E3940" w:rsidTr="001B3A7A">
        <w:trPr>
          <w:gridAfter w:val="1"/>
          <w:wAfter w:w="30" w:type="dxa"/>
          <w:trHeight w:val="74"/>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6"/>
                <w:szCs w:val="6"/>
                <w:lang w:eastAsia="bg-BG"/>
              </w:rPr>
            </w:pPr>
          </w:p>
        </w:tc>
      </w:tr>
      <w:tr w:rsidR="001B3A7A" w:rsidRPr="005E3940" w:rsidTr="001B3A7A">
        <w:trPr>
          <w:gridAfter w:val="1"/>
          <w:wAfter w:w="30" w:type="dxa"/>
          <w:trHeight w:val="50"/>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4"/>
                <w:szCs w:val="4"/>
                <w:lang w:eastAsia="bg-BG"/>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54</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6" w:lineRule="exact"/>
              <w:rPr>
                <w:rFonts w:ascii="Cambria" w:hAnsi="Cambria"/>
                <w:sz w:val="24"/>
              </w:rPr>
            </w:pPr>
            <w:r w:rsidRPr="00257F2A">
              <w:rPr>
                <w:rFonts w:ascii="Cambria" w:hAnsi="Cambria"/>
                <w:sz w:val="16"/>
              </w:rPr>
              <w:t>Боядисване с фасаден латекс по фасада с височина до 25 м</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1B3A7A" w:rsidRPr="005E3940" w:rsidTr="001B3A7A">
        <w:trPr>
          <w:gridAfter w:val="1"/>
          <w:wAfter w:w="30" w:type="dxa"/>
          <w:trHeight w:val="175"/>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jc w:val="center"/>
              <w:rPr>
                <w:rFonts w:ascii="Cambria" w:eastAsia="Times New Roman" w:hAnsi="Cambria"/>
                <w:sz w:val="15"/>
                <w:szCs w:val="15"/>
                <w:lang w:eastAsia="bg-BG"/>
              </w:rPr>
            </w:pPr>
          </w:p>
        </w:tc>
        <w:tc>
          <w:tcPr>
            <w:tcW w:w="586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дограма, четирикамерна, цвят бял, със</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5"/>
                <w:szCs w:val="15"/>
                <w:lang w:eastAsia="bg-BG"/>
              </w:rPr>
            </w:pPr>
          </w:p>
        </w:tc>
      </w:tr>
      <w:tr w:rsidR="005D6CAE" w:rsidRPr="005E3940" w:rsidTr="005D6CAE">
        <w:trPr>
          <w:gridAfter w:val="1"/>
          <w:wAfter w:w="30" w:type="dxa"/>
          <w:trHeight w:val="19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55</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257F2A">
              <w:rPr>
                <w:rFonts w:ascii="Cambria" w:hAnsi="Cambria"/>
                <w:sz w:val="16"/>
              </w:rPr>
              <w:t>стъклопакет,4/16/4, бяло/</w:t>
            </w:r>
            <w:proofErr w:type="spellStart"/>
            <w:r w:rsidRPr="00257F2A">
              <w:rPr>
                <w:rFonts w:ascii="Cambria" w:hAnsi="Cambria"/>
                <w:sz w:val="16"/>
              </w:rPr>
              <w:t>нискоемисионно</w:t>
            </w:r>
            <w:proofErr w:type="spellEnd"/>
            <w:r w:rsidRPr="00257F2A">
              <w:rPr>
                <w:rFonts w:ascii="Cambria" w:hAnsi="Cambria"/>
                <w:sz w:val="16"/>
              </w:rPr>
              <w:t xml:space="preserve"> с </w:t>
            </w:r>
            <w:proofErr w:type="spellStart"/>
            <w:r w:rsidRPr="00257F2A">
              <w:rPr>
                <w:rFonts w:ascii="Cambria" w:hAnsi="Cambria"/>
                <w:sz w:val="16"/>
              </w:rPr>
              <w:t>коеф</w:t>
            </w:r>
            <w:proofErr w:type="spellEnd"/>
            <w:r w:rsidRPr="00257F2A">
              <w:rPr>
                <w:rFonts w:ascii="Cambria" w:hAnsi="Cambria"/>
                <w:sz w:val="16"/>
              </w:rPr>
              <w:t>. 1,7 W/m2K, включително</w:t>
            </w:r>
          </w:p>
        </w:tc>
        <w:tc>
          <w:tcPr>
            <w:tcW w:w="92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5E3940">
              <w:rPr>
                <w:rFonts w:ascii="Cambria" w:eastAsia="Times New Roman" w:hAnsi="Cambria" w:cs="Arial"/>
                <w:w w:val="96"/>
                <w:sz w:val="16"/>
                <w:szCs w:val="16"/>
                <w:lang w:eastAsia="bg-BG"/>
              </w:rPr>
              <w:t>кв.м</w:t>
            </w:r>
          </w:p>
        </w:tc>
      </w:tr>
      <w:tr w:rsidR="005D6CAE" w:rsidRPr="005E3940" w:rsidTr="005D6CAE">
        <w:trPr>
          <w:gridAfter w:val="1"/>
          <w:wAfter w:w="30" w:type="dxa"/>
          <w:trHeight w:val="12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c>
          <w:tcPr>
            <w:tcW w:w="54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1"/>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proofErr w:type="spellStart"/>
            <w:r w:rsidRPr="005E3940">
              <w:rPr>
                <w:rFonts w:ascii="Cambria" w:eastAsia="Times New Roman" w:hAnsi="Cambria" w:cs="Arial"/>
                <w:sz w:val="16"/>
                <w:szCs w:val="16"/>
                <w:lang w:eastAsia="bg-BG"/>
              </w:rPr>
              <w:t>обков</w:t>
            </w:r>
            <w:proofErr w:type="spellEnd"/>
            <w:r w:rsidRPr="005E3940">
              <w:rPr>
                <w:rFonts w:ascii="Cambria" w:eastAsia="Times New Roman" w:hAnsi="Cambria" w:cs="Arial"/>
                <w:sz w:val="16"/>
                <w:szCs w:val="16"/>
                <w:lang w:eastAsia="bg-BG"/>
              </w:rPr>
              <w:t xml:space="preserve"> с алуминиева </w:t>
            </w:r>
            <w:proofErr w:type="spellStart"/>
            <w:r w:rsidRPr="005E3940">
              <w:rPr>
                <w:rFonts w:ascii="Cambria" w:eastAsia="Times New Roman" w:hAnsi="Cambria" w:cs="Arial"/>
                <w:sz w:val="16"/>
                <w:szCs w:val="16"/>
                <w:lang w:eastAsia="bg-BG"/>
              </w:rPr>
              <w:t>водоотливна</w:t>
            </w:r>
            <w:proofErr w:type="spellEnd"/>
            <w:r w:rsidRPr="005E3940">
              <w:rPr>
                <w:rFonts w:ascii="Cambria" w:eastAsia="Times New Roman" w:hAnsi="Cambria" w:cs="Arial"/>
                <w:sz w:val="16"/>
                <w:szCs w:val="16"/>
                <w:lang w:eastAsia="bg-BG"/>
              </w:rPr>
              <w:t xml:space="preserve"> подпрозоречна дъска с ширина 210 мм</w:t>
            </w:r>
          </w:p>
        </w:tc>
        <w:tc>
          <w:tcPr>
            <w:tcW w:w="920" w:type="dxa"/>
            <w:vMerge/>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1"/>
              </w:rPr>
            </w:pPr>
          </w:p>
        </w:tc>
      </w:tr>
      <w:tr w:rsidR="005D6CAE" w:rsidRPr="005E3940" w:rsidTr="005D6CAE">
        <w:trPr>
          <w:gridAfter w:val="1"/>
          <w:wAfter w:w="30" w:type="dxa"/>
          <w:trHeight w:val="70"/>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6"/>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6"/>
              </w:rPr>
            </w:pPr>
          </w:p>
        </w:tc>
      </w:tr>
      <w:tr w:rsidR="005D6CAE" w:rsidRPr="005E3940" w:rsidTr="005D6CAE">
        <w:trPr>
          <w:gridAfter w:val="1"/>
          <w:wAfter w:w="30" w:type="dxa"/>
          <w:trHeight w:val="197"/>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17"/>
              </w:rPr>
            </w:pP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24"/>
              </w:rPr>
            </w:pPr>
            <w:r w:rsidRPr="005E3940">
              <w:rPr>
                <w:rFonts w:ascii="Cambria" w:eastAsia="Times New Roman" w:hAnsi="Cambria" w:cs="Arial"/>
                <w:sz w:val="16"/>
                <w:szCs w:val="16"/>
                <w:lang w:eastAsia="bg-BG"/>
              </w:rPr>
              <w:t>отвън</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7"/>
              </w:rPr>
            </w:pPr>
          </w:p>
        </w:tc>
      </w:tr>
      <w:tr w:rsidR="005D6CAE" w:rsidRPr="005E3940" w:rsidTr="005D6CAE">
        <w:trPr>
          <w:gridAfter w:val="1"/>
          <w:wAfter w:w="30" w:type="dxa"/>
          <w:trHeight w:val="62"/>
        </w:trPr>
        <w:tc>
          <w:tcPr>
            <w:tcW w:w="640" w:type="dxa"/>
            <w:tcBorders>
              <w:top w:val="nil"/>
              <w:left w:val="single" w:sz="8" w:space="0" w:color="auto"/>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54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5"/>
              </w:rPr>
            </w:pPr>
          </w:p>
        </w:tc>
        <w:tc>
          <w:tcPr>
            <w:tcW w:w="586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c>
          <w:tcPr>
            <w:tcW w:w="920" w:type="dxa"/>
            <w:tcBorders>
              <w:top w:val="nil"/>
              <w:left w:val="nil"/>
              <w:bottom w:val="single" w:sz="8" w:space="0" w:color="auto"/>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5"/>
              </w:rPr>
            </w:pPr>
          </w:p>
        </w:tc>
      </w:tr>
      <w:tr w:rsidR="005D6CAE" w:rsidRPr="005E3940" w:rsidTr="005D6CAE">
        <w:trPr>
          <w:gridAfter w:val="1"/>
          <w:wAfter w:w="30" w:type="dxa"/>
          <w:trHeight w:val="192"/>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6"/>
              </w:rPr>
            </w:pPr>
          </w:p>
        </w:tc>
        <w:tc>
          <w:tcPr>
            <w:tcW w:w="54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56</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Смяна на стъклопакет 24 мм</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6"/>
                <w:sz w:val="16"/>
              </w:rPr>
              <w:t>кв.м</w:t>
            </w:r>
          </w:p>
        </w:tc>
      </w:tr>
      <w:tr w:rsidR="001B3A7A" w:rsidRPr="005E3940" w:rsidTr="001B3A7A">
        <w:trPr>
          <w:gridAfter w:val="1"/>
          <w:wAfter w:w="30" w:type="dxa"/>
          <w:trHeight w:val="21"/>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0" w:lineRule="exact"/>
              <w:rPr>
                <w:rFonts w:ascii="Cambria" w:eastAsia="Times New Roman" w:hAnsi="Cambria"/>
                <w:sz w:val="2"/>
                <w:szCs w:val="2"/>
                <w:lang w:eastAsia="bg-BG"/>
              </w:rPr>
            </w:pPr>
          </w:p>
        </w:tc>
      </w:tr>
      <w:tr w:rsidR="005D6CAE" w:rsidRPr="005E3940" w:rsidTr="005D6CAE">
        <w:trPr>
          <w:gridAfter w:val="1"/>
          <w:wAfter w:w="30" w:type="dxa"/>
          <w:trHeight w:val="175"/>
        </w:trPr>
        <w:tc>
          <w:tcPr>
            <w:tcW w:w="640" w:type="dxa"/>
            <w:tcBorders>
              <w:top w:val="nil"/>
              <w:left w:val="single" w:sz="8" w:space="0" w:color="auto"/>
              <w:bottom w:val="nil"/>
              <w:right w:val="single" w:sz="8" w:space="0" w:color="auto"/>
            </w:tcBorders>
            <w:vAlign w:val="bottom"/>
          </w:tcPr>
          <w:p w:rsidR="005D6CAE" w:rsidRDefault="005D6CAE">
            <w:pPr>
              <w:widowControl w:val="0"/>
              <w:autoSpaceDE w:val="0"/>
              <w:autoSpaceDN w:val="0"/>
              <w:adjustRightInd w:val="0"/>
              <w:spacing w:after="0" w:line="240" w:lineRule="auto"/>
              <w:rPr>
                <w:rFonts w:ascii="Cambria" w:hAnsi="Cambria"/>
                <w:sz w:val="15"/>
              </w:rPr>
            </w:pPr>
          </w:p>
        </w:tc>
        <w:tc>
          <w:tcPr>
            <w:tcW w:w="540" w:type="dxa"/>
            <w:vMerge w:val="restart"/>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ind w:right="60"/>
              <w:jc w:val="center"/>
              <w:rPr>
                <w:rFonts w:ascii="Cambria" w:hAnsi="Cambria"/>
                <w:sz w:val="24"/>
                <w:lang w:val="en-US"/>
              </w:rPr>
            </w:pPr>
            <w:r w:rsidRPr="00257F2A">
              <w:rPr>
                <w:rFonts w:ascii="Cambria" w:hAnsi="Cambria"/>
                <w:sz w:val="16"/>
              </w:rPr>
              <w:t>1</w:t>
            </w:r>
            <w:r w:rsidRPr="00257F2A">
              <w:rPr>
                <w:rFonts w:ascii="Cambria" w:hAnsi="Cambria"/>
                <w:sz w:val="16"/>
                <w:lang w:val="en-US"/>
              </w:rPr>
              <w:t>57</w:t>
            </w:r>
          </w:p>
        </w:tc>
        <w:tc>
          <w:tcPr>
            <w:tcW w:w="586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175" w:lineRule="exact"/>
              <w:rPr>
                <w:rFonts w:ascii="Cambria" w:hAnsi="Cambria"/>
                <w:sz w:val="24"/>
              </w:rPr>
            </w:pPr>
            <w:r w:rsidRPr="00257F2A">
              <w:rPr>
                <w:rFonts w:ascii="Cambria" w:hAnsi="Cambria"/>
                <w:sz w:val="16"/>
              </w:rPr>
              <w:t>Изкърпване около прозорци и врати с ширина до 15 см и шпакловане</w:t>
            </w:r>
          </w:p>
        </w:tc>
        <w:tc>
          <w:tcPr>
            <w:tcW w:w="920" w:type="dxa"/>
            <w:tcBorders>
              <w:top w:val="nil"/>
              <w:left w:val="nil"/>
              <w:bottom w:val="nil"/>
              <w:right w:val="single" w:sz="8" w:space="0" w:color="auto"/>
            </w:tcBorders>
            <w:vAlign w:val="bottom"/>
          </w:tcPr>
          <w:p w:rsidR="005D6CAE" w:rsidRDefault="005D6CAE">
            <w:pPr>
              <w:widowControl w:val="0"/>
              <w:autoSpaceDE w:val="0"/>
              <w:autoSpaceDN w:val="0"/>
              <w:adjustRightInd w:val="0"/>
              <w:spacing w:after="0" w:line="240" w:lineRule="auto"/>
              <w:jc w:val="center"/>
              <w:rPr>
                <w:rFonts w:ascii="Cambria" w:hAnsi="Cambria"/>
                <w:sz w:val="24"/>
              </w:rPr>
            </w:pPr>
            <w:r w:rsidRPr="00257F2A">
              <w:rPr>
                <w:rFonts w:ascii="Cambria" w:hAnsi="Cambria"/>
                <w:w w:val="90"/>
                <w:sz w:val="16"/>
              </w:rPr>
              <w:t>м</w:t>
            </w:r>
          </w:p>
        </w:tc>
      </w:tr>
      <w:tr w:rsidR="001B3A7A" w:rsidRPr="005E3940" w:rsidTr="001B3A7A">
        <w:trPr>
          <w:gridAfter w:val="1"/>
          <w:wAfter w:w="30" w:type="dxa"/>
          <w:trHeight w:val="110"/>
        </w:trPr>
        <w:tc>
          <w:tcPr>
            <w:tcW w:w="640" w:type="dxa"/>
            <w:tcBorders>
              <w:top w:val="nil"/>
              <w:left w:val="single" w:sz="8" w:space="0" w:color="auto"/>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външно и вътрешно</w:t>
            </w:r>
          </w:p>
        </w:tc>
        <w:tc>
          <w:tcPr>
            <w:tcW w:w="920" w:type="dxa"/>
            <w:tcBorders>
              <w:top w:val="nil"/>
              <w:left w:val="nil"/>
              <w:bottom w:val="nil"/>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9"/>
                <w:szCs w:val="9"/>
                <w:lang w:eastAsia="bg-BG"/>
              </w:rPr>
            </w:pPr>
          </w:p>
        </w:tc>
      </w:tr>
      <w:tr w:rsidR="001B3A7A" w:rsidRPr="005E3940" w:rsidTr="001B3A7A">
        <w:trPr>
          <w:gridAfter w:val="1"/>
          <w:wAfter w:w="30" w:type="dxa"/>
          <w:trHeight w:val="227"/>
        </w:trPr>
        <w:tc>
          <w:tcPr>
            <w:tcW w:w="640" w:type="dxa"/>
            <w:tcBorders>
              <w:top w:val="nil"/>
              <w:left w:val="single" w:sz="8" w:space="0" w:color="auto"/>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single" w:sz="8" w:space="0" w:color="auto"/>
              <w:right w:val="single" w:sz="8" w:space="0" w:color="auto"/>
            </w:tcBorders>
            <w:vAlign w:val="bottom"/>
          </w:tcPr>
          <w:p w:rsidR="001B3A7A" w:rsidRPr="00BB5A45"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920" w:type="dxa"/>
            <w:tcBorders>
              <w:top w:val="nil"/>
              <w:left w:val="nil"/>
              <w:bottom w:val="single" w:sz="8" w:space="0" w:color="auto"/>
              <w:right w:val="single" w:sz="8" w:space="0" w:color="auto"/>
            </w:tcBorders>
            <w:vAlign w:val="bottom"/>
          </w:tcPr>
          <w:p w:rsidR="001B3A7A" w:rsidRPr="005E3940" w:rsidRDefault="001B3A7A" w:rsidP="008B1902">
            <w:pPr>
              <w:widowControl w:val="0"/>
              <w:autoSpaceDE w:val="0"/>
              <w:autoSpaceDN w:val="0"/>
              <w:adjustRightInd w:val="0"/>
              <w:spacing w:after="0" w:line="240" w:lineRule="auto"/>
              <w:rPr>
                <w:rFonts w:ascii="Cambria" w:eastAsia="Times New Roman" w:hAnsi="Cambria"/>
                <w:sz w:val="10"/>
                <w:szCs w:val="10"/>
                <w:lang w:eastAsia="bg-BG"/>
              </w:rPr>
            </w:pPr>
          </w:p>
        </w:tc>
      </w:tr>
    </w:tbl>
    <w:p w:rsidR="005D6CAE" w:rsidRDefault="005D6CAE">
      <w:pPr>
        <w:tabs>
          <w:tab w:val="left" w:pos="0"/>
        </w:tabs>
        <w:spacing w:after="0" w:line="240" w:lineRule="auto"/>
        <w:jc w:val="both"/>
        <w:rPr>
          <w:rFonts w:ascii="Cambria" w:hAnsi="Cambria"/>
          <w:i/>
          <w:lang w:val="en-US"/>
        </w:rPr>
      </w:pPr>
    </w:p>
    <w:p w:rsidR="00E54C6A" w:rsidRPr="00307835" w:rsidRDefault="00E54C6A" w:rsidP="00307835">
      <w:pPr>
        <w:widowControl w:val="0"/>
        <w:autoSpaceDE w:val="0"/>
        <w:autoSpaceDN w:val="0"/>
        <w:adjustRightInd w:val="0"/>
        <w:spacing w:after="0" w:line="360" w:lineRule="auto"/>
        <w:jc w:val="both"/>
        <w:rPr>
          <w:rFonts w:asciiTheme="majorHAnsi" w:hAnsiTheme="majorHAnsi"/>
          <w:sz w:val="24"/>
          <w:szCs w:val="24"/>
        </w:rPr>
      </w:pPr>
    </w:p>
    <w:p w:rsidR="00E54C6A" w:rsidRPr="00307835" w:rsidRDefault="00CC5A48" w:rsidP="00307835">
      <w:pPr>
        <w:spacing w:line="360" w:lineRule="auto"/>
        <w:ind w:firstLine="709"/>
        <w:jc w:val="both"/>
        <w:rPr>
          <w:rFonts w:asciiTheme="majorHAnsi" w:hAnsiTheme="majorHAnsi"/>
          <w:b/>
          <w:bCs/>
          <w:color w:val="000000"/>
          <w:sz w:val="24"/>
          <w:szCs w:val="24"/>
        </w:rPr>
      </w:pPr>
      <w:r>
        <w:rPr>
          <w:rFonts w:asciiTheme="majorHAnsi" w:hAnsiTheme="majorHAnsi"/>
          <w:b/>
          <w:bCs/>
          <w:color w:val="000000"/>
          <w:sz w:val="24"/>
          <w:szCs w:val="24"/>
        </w:rPr>
        <w:t>5</w:t>
      </w:r>
      <w:r w:rsidR="001C5712" w:rsidRPr="00307835">
        <w:rPr>
          <w:rFonts w:asciiTheme="majorHAnsi" w:hAnsiTheme="majorHAnsi"/>
          <w:b/>
          <w:bCs/>
          <w:color w:val="000000"/>
          <w:sz w:val="24"/>
          <w:szCs w:val="24"/>
        </w:rPr>
        <w:t>. Прогнозна стойност, предлагана цена и начин на образуване</w:t>
      </w:r>
    </w:p>
    <w:p w:rsidR="00AB0A9A" w:rsidRPr="00FD7769" w:rsidRDefault="001C5712" w:rsidP="00AB0A9A">
      <w:pPr>
        <w:spacing w:after="0" w:line="360" w:lineRule="auto"/>
        <w:ind w:firstLine="360"/>
        <w:jc w:val="both"/>
        <w:rPr>
          <w:rFonts w:asciiTheme="majorHAnsi" w:hAnsiTheme="majorHAnsi"/>
          <w:b/>
          <w:bCs/>
          <w:sz w:val="24"/>
          <w:szCs w:val="24"/>
        </w:rPr>
      </w:pPr>
      <w:r w:rsidRPr="00307835">
        <w:rPr>
          <w:rFonts w:asciiTheme="majorHAnsi" w:hAnsiTheme="majorHAnsi"/>
          <w:bCs/>
          <w:color w:val="000000"/>
          <w:sz w:val="24"/>
          <w:szCs w:val="24"/>
        </w:rPr>
        <w:t xml:space="preserve"> </w:t>
      </w:r>
      <w:r w:rsidRPr="00AB0A9A">
        <w:rPr>
          <w:rFonts w:asciiTheme="majorHAnsi" w:hAnsiTheme="majorHAnsi"/>
          <w:bCs/>
          <w:color w:val="000000"/>
          <w:sz w:val="24"/>
          <w:szCs w:val="24"/>
        </w:rPr>
        <w:t>Прогнозна стойност на поръчката е</w:t>
      </w:r>
      <w:r w:rsidRPr="00AB0A9A">
        <w:rPr>
          <w:rFonts w:asciiTheme="majorHAnsi" w:hAnsiTheme="majorHAnsi"/>
          <w:b/>
          <w:bCs/>
          <w:color w:val="000000"/>
          <w:sz w:val="24"/>
          <w:szCs w:val="24"/>
        </w:rPr>
        <w:t xml:space="preserve"> 540 000,00</w:t>
      </w:r>
      <w:r w:rsidRPr="00AB0A9A">
        <w:rPr>
          <w:rFonts w:asciiTheme="majorHAnsi" w:hAnsiTheme="majorHAnsi"/>
          <w:bCs/>
          <w:color w:val="000000"/>
          <w:sz w:val="24"/>
          <w:szCs w:val="24"/>
        </w:rPr>
        <w:t xml:space="preserve"> (петстотин и четиридесет хиляди лева и нула стотинки) лв. без ДДС</w:t>
      </w:r>
      <w:r w:rsidR="00AB0A9A" w:rsidRPr="00AB0A9A">
        <w:rPr>
          <w:rFonts w:asciiTheme="majorHAnsi" w:hAnsiTheme="majorHAnsi"/>
          <w:bCs/>
          <w:sz w:val="24"/>
          <w:szCs w:val="24"/>
        </w:rPr>
        <w:t xml:space="preserve"> или</w:t>
      </w:r>
      <w:r w:rsidR="00AB0A9A">
        <w:rPr>
          <w:rFonts w:asciiTheme="majorHAnsi" w:hAnsiTheme="majorHAnsi"/>
          <w:b/>
          <w:bCs/>
          <w:sz w:val="24"/>
          <w:szCs w:val="24"/>
        </w:rPr>
        <w:t xml:space="preserve"> до 648 000.00</w:t>
      </w:r>
      <w:r w:rsidR="00AB0A9A">
        <w:rPr>
          <w:rFonts w:asciiTheme="majorHAnsi" w:hAnsiTheme="majorHAnsi"/>
          <w:b/>
          <w:bCs/>
          <w:sz w:val="24"/>
          <w:szCs w:val="24"/>
          <w:lang w:val="en-US"/>
        </w:rPr>
        <w:t xml:space="preserve"> (</w:t>
      </w:r>
      <w:r w:rsidR="00AB0A9A">
        <w:rPr>
          <w:rFonts w:asciiTheme="majorHAnsi" w:hAnsiTheme="majorHAnsi"/>
          <w:b/>
          <w:bCs/>
          <w:sz w:val="24"/>
          <w:szCs w:val="24"/>
        </w:rPr>
        <w:t>шестстотин четиридесет и осем хиляди</w:t>
      </w:r>
      <w:r w:rsidR="00AB0A9A">
        <w:rPr>
          <w:rFonts w:asciiTheme="majorHAnsi" w:hAnsiTheme="majorHAnsi"/>
          <w:b/>
          <w:bCs/>
          <w:sz w:val="24"/>
          <w:szCs w:val="24"/>
          <w:lang w:val="en-US"/>
        </w:rPr>
        <w:t xml:space="preserve">) </w:t>
      </w:r>
      <w:r w:rsidR="00AB0A9A">
        <w:rPr>
          <w:rFonts w:asciiTheme="majorHAnsi" w:hAnsiTheme="majorHAnsi"/>
          <w:bCs/>
          <w:sz w:val="24"/>
          <w:szCs w:val="24"/>
        </w:rPr>
        <w:t xml:space="preserve">лева с ДДС, от които задължителни за ВЪЗЛОЖИТЕЛЯ са в размер </w:t>
      </w:r>
      <w:r w:rsidR="00AB0A9A" w:rsidRPr="00CC6788">
        <w:rPr>
          <w:rFonts w:asciiTheme="majorHAnsi" w:hAnsiTheme="majorHAnsi"/>
          <w:b/>
          <w:bCs/>
          <w:sz w:val="24"/>
          <w:szCs w:val="24"/>
        </w:rPr>
        <w:t>на</w:t>
      </w:r>
      <w:r w:rsidR="00AB0A9A">
        <w:rPr>
          <w:rFonts w:asciiTheme="majorHAnsi" w:hAnsiTheme="majorHAnsi"/>
          <w:b/>
          <w:bCs/>
          <w:sz w:val="24"/>
          <w:szCs w:val="24"/>
        </w:rPr>
        <w:t xml:space="preserve"> </w:t>
      </w:r>
      <w:r w:rsidR="00AB0A9A" w:rsidRPr="00CC6788">
        <w:rPr>
          <w:rFonts w:asciiTheme="majorHAnsi" w:hAnsiTheme="majorHAnsi"/>
          <w:b/>
          <w:sz w:val="24"/>
          <w:szCs w:val="24"/>
        </w:rPr>
        <w:t>241 000 (двеста четиридесет и една хиляди)</w:t>
      </w:r>
      <w:r w:rsidR="00AB0A9A" w:rsidRPr="00CC6788">
        <w:rPr>
          <w:rFonts w:asciiTheme="majorHAnsi" w:hAnsiTheme="majorHAnsi"/>
          <w:sz w:val="24"/>
          <w:szCs w:val="24"/>
        </w:rPr>
        <w:t xml:space="preserve"> лева без ДДС</w:t>
      </w:r>
      <w:r w:rsidR="00AB0A9A">
        <w:rPr>
          <w:rFonts w:asciiTheme="majorHAnsi" w:hAnsiTheme="majorHAnsi"/>
          <w:sz w:val="24"/>
          <w:szCs w:val="24"/>
        </w:rPr>
        <w:t xml:space="preserve">, или </w:t>
      </w:r>
      <w:r w:rsidR="00AB0A9A">
        <w:rPr>
          <w:rFonts w:asciiTheme="majorHAnsi" w:hAnsiTheme="majorHAnsi"/>
          <w:bCs/>
          <w:sz w:val="24"/>
          <w:szCs w:val="24"/>
        </w:rPr>
        <w:t xml:space="preserve"> </w:t>
      </w:r>
      <w:r w:rsidR="00AB0A9A" w:rsidRPr="00CF4E95">
        <w:rPr>
          <w:rFonts w:asciiTheme="majorHAnsi" w:hAnsiTheme="majorHAnsi"/>
          <w:b/>
          <w:bCs/>
          <w:sz w:val="24"/>
          <w:szCs w:val="24"/>
        </w:rPr>
        <w:t xml:space="preserve">на 289 200.00 </w:t>
      </w:r>
      <w:r w:rsidR="00AB0A9A" w:rsidRPr="00CF4E95">
        <w:rPr>
          <w:rFonts w:asciiTheme="majorHAnsi" w:hAnsiTheme="majorHAnsi"/>
          <w:b/>
          <w:bCs/>
          <w:sz w:val="24"/>
          <w:szCs w:val="24"/>
          <w:lang w:val="en-US"/>
        </w:rPr>
        <w:t>(</w:t>
      </w:r>
      <w:r w:rsidR="00AB0A9A" w:rsidRPr="00CF4E95">
        <w:rPr>
          <w:rFonts w:asciiTheme="majorHAnsi" w:hAnsiTheme="majorHAnsi"/>
          <w:b/>
          <w:bCs/>
          <w:sz w:val="24"/>
          <w:szCs w:val="24"/>
        </w:rPr>
        <w:t>двеста осемдесет и девет хиляди и двеста</w:t>
      </w:r>
      <w:r w:rsidR="00AB0A9A" w:rsidRPr="00CF4E95">
        <w:rPr>
          <w:rFonts w:asciiTheme="majorHAnsi" w:hAnsiTheme="majorHAnsi"/>
          <w:b/>
          <w:bCs/>
          <w:sz w:val="24"/>
          <w:szCs w:val="24"/>
          <w:lang w:val="en-US"/>
        </w:rPr>
        <w:t xml:space="preserve">) </w:t>
      </w:r>
      <w:r w:rsidR="00AB0A9A">
        <w:rPr>
          <w:rFonts w:asciiTheme="majorHAnsi" w:hAnsiTheme="majorHAnsi"/>
          <w:bCs/>
          <w:sz w:val="24"/>
          <w:szCs w:val="24"/>
        </w:rPr>
        <w:t xml:space="preserve">лева с включен ДДС. Остатъка в размер на </w:t>
      </w:r>
      <w:r w:rsidR="00AB0A9A" w:rsidRPr="00610734">
        <w:rPr>
          <w:rFonts w:asciiTheme="majorHAnsi" w:hAnsiTheme="majorHAnsi"/>
          <w:b/>
          <w:bCs/>
          <w:sz w:val="24"/>
          <w:szCs w:val="24"/>
        </w:rPr>
        <w:t xml:space="preserve">299 000 </w:t>
      </w:r>
      <w:r w:rsidR="00AB0A9A" w:rsidRPr="00610734">
        <w:rPr>
          <w:rFonts w:asciiTheme="majorHAnsi" w:hAnsiTheme="majorHAnsi"/>
          <w:b/>
          <w:bCs/>
          <w:sz w:val="24"/>
          <w:szCs w:val="24"/>
          <w:lang w:val="en-US"/>
        </w:rPr>
        <w:t>(</w:t>
      </w:r>
      <w:r w:rsidR="00AB0A9A" w:rsidRPr="00610734">
        <w:rPr>
          <w:rFonts w:asciiTheme="majorHAnsi" w:hAnsiTheme="majorHAnsi"/>
          <w:b/>
          <w:bCs/>
          <w:sz w:val="24"/>
          <w:szCs w:val="24"/>
        </w:rPr>
        <w:t>двеста деветдесет и девет хиляди</w:t>
      </w:r>
      <w:r w:rsidR="00AB0A9A" w:rsidRPr="00610734">
        <w:rPr>
          <w:rFonts w:asciiTheme="majorHAnsi" w:hAnsiTheme="majorHAnsi"/>
          <w:b/>
          <w:bCs/>
          <w:sz w:val="24"/>
          <w:szCs w:val="24"/>
          <w:lang w:val="en-US"/>
        </w:rPr>
        <w:t>)</w:t>
      </w:r>
      <w:r w:rsidR="00AB0A9A">
        <w:rPr>
          <w:rFonts w:asciiTheme="majorHAnsi" w:hAnsiTheme="majorHAnsi"/>
          <w:bCs/>
          <w:sz w:val="24"/>
          <w:szCs w:val="24"/>
        </w:rPr>
        <w:t xml:space="preserve"> лева без ДДС, или  на </w:t>
      </w:r>
      <w:r w:rsidR="00AB0A9A" w:rsidRPr="00FD7769">
        <w:rPr>
          <w:rFonts w:asciiTheme="majorHAnsi" w:hAnsiTheme="majorHAnsi"/>
          <w:b/>
          <w:bCs/>
          <w:sz w:val="24"/>
          <w:szCs w:val="24"/>
        </w:rPr>
        <w:t xml:space="preserve">358 800 </w:t>
      </w:r>
      <w:r w:rsidR="00AB0A9A" w:rsidRPr="00FD7769">
        <w:rPr>
          <w:rFonts w:asciiTheme="majorHAnsi" w:hAnsiTheme="majorHAnsi"/>
          <w:b/>
          <w:bCs/>
          <w:sz w:val="24"/>
          <w:szCs w:val="24"/>
          <w:lang w:val="en-US"/>
        </w:rPr>
        <w:t>(</w:t>
      </w:r>
      <w:r w:rsidR="00AB0A9A" w:rsidRPr="00FD7769">
        <w:rPr>
          <w:rFonts w:asciiTheme="majorHAnsi" w:hAnsiTheme="majorHAnsi"/>
          <w:b/>
          <w:bCs/>
          <w:sz w:val="24"/>
          <w:szCs w:val="24"/>
        </w:rPr>
        <w:t>триста петдесет и осем хиляди и осемстотин</w:t>
      </w:r>
      <w:r w:rsidR="00AB0A9A" w:rsidRPr="00FD7769">
        <w:rPr>
          <w:rFonts w:asciiTheme="majorHAnsi" w:hAnsiTheme="majorHAnsi"/>
          <w:b/>
          <w:bCs/>
          <w:sz w:val="24"/>
          <w:szCs w:val="24"/>
          <w:lang w:val="en-US"/>
        </w:rPr>
        <w:t xml:space="preserve">) </w:t>
      </w:r>
      <w:r w:rsidR="00AB0A9A" w:rsidRPr="00995217">
        <w:rPr>
          <w:rFonts w:asciiTheme="majorHAnsi" w:hAnsiTheme="majorHAnsi"/>
          <w:bCs/>
          <w:sz w:val="24"/>
          <w:szCs w:val="24"/>
        </w:rPr>
        <w:t>лева с включен ДДС</w:t>
      </w:r>
      <w:r w:rsidR="00AB0A9A">
        <w:rPr>
          <w:rFonts w:asciiTheme="majorHAnsi" w:hAnsiTheme="majorHAnsi"/>
          <w:bCs/>
          <w:sz w:val="24"/>
          <w:szCs w:val="24"/>
          <w:lang w:val="en-US"/>
        </w:rPr>
        <w:t xml:space="preserve">, </w:t>
      </w:r>
      <w:r w:rsidR="00AB0A9A">
        <w:rPr>
          <w:rFonts w:asciiTheme="majorHAnsi" w:hAnsiTheme="majorHAnsi"/>
          <w:bCs/>
          <w:sz w:val="24"/>
          <w:szCs w:val="24"/>
        </w:rPr>
        <w:t>ВЪЗЛОЖИТЕЛЯТ ги предвижда като опция при възникнала необходимост и осигурен финансов ресурс.</w:t>
      </w:r>
      <w:r w:rsidR="00AB0A9A">
        <w:rPr>
          <w:rFonts w:asciiTheme="majorHAnsi" w:hAnsiTheme="majorHAnsi"/>
          <w:b/>
          <w:bCs/>
          <w:sz w:val="24"/>
          <w:szCs w:val="24"/>
        </w:rPr>
        <w:t xml:space="preserve"> Опцията не е задължителна за ВЪЗЛОЖИТЕЛЯ.</w:t>
      </w:r>
    </w:p>
    <w:p w:rsidR="00AD7902" w:rsidRPr="00307835" w:rsidRDefault="00CC5A48" w:rsidP="00307835">
      <w:pPr>
        <w:widowControl w:val="0"/>
        <w:shd w:val="clear" w:color="auto" w:fill="FFFFFF"/>
        <w:tabs>
          <w:tab w:val="left" w:leader="dot" w:pos="142"/>
        </w:tabs>
        <w:autoSpaceDE w:val="0"/>
        <w:autoSpaceDN w:val="0"/>
        <w:adjustRightInd w:val="0"/>
        <w:spacing w:after="0" w:line="360" w:lineRule="auto"/>
        <w:contextualSpacing/>
        <w:jc w:val="both"/>
        <w:rPr>
          <w:rFonts w:asciiTheme="majorHAnsi" w:hAnsiTheme="majorHAnsi"/>
          <w:b/>
          <w:sz w:val="24"/>
          <w:szCs w:val="24"/>
          <w:u w:val="single"/>
          <w:lang w:val="ru-RU"/>
        </w:rPr>
      </w:pPr>
      <w:r>
        <w:rPr>
          <w:rFonts w:asciiTheme="majorHAnsi" w:hAnsiTheme="majorHAnsi"/>
          <w:b/>
          <w:sz w:val="24"/>
          <w:szCs w:val="24"/>
          <w:u w:val="single"/>
          <w:lang w:val="ru-RU"/>
        </w:rPr>
        <w:t>5</w:t>
      </w:r>
      <w:r w:rsidR="00E54C6A" w:rsidRPr="00307835">
        <w:rPr>
          <w:rFonts w:asciiTheme="majorHAnsi" w:hAnsiTheme="majorHAnsi"/>
          <w:b/>
          <w:sz w:val="24"/>
          <w:szCs w:val="24"/>
          <w:u w:val="single"/>
          <w:lang w:val="ru-RU"/>
        </w:rPr>
        <w:t xml:space="preserve">.1. Начин на формиране на предлаганата цена: </w:t>
      </w:r>
    </w:p>
    <w:p w:rsidR="00AD7902" w:rsidRPr="00307835" w:rsidRDefault="002259E5" w:rsidP="00307835">
      <w:pPr>
        <w:spacing w:line="360" w:lineRule="auto"/>
        <w:ind w:firstLine="708"/>
        <w:jc w:val="both"/>
        <w:rPr>
          <w:rFonts w:asciiTheme="majorHAnsi" w:eastAsia="Times New Roman" w:hAnsiTheme="majorHAnsi"/>
          <w:bCs/>
          <w:sz w:val="24"/>
          <w:szCs w:val="24"/>
        </w:rPr>
      </w:pPr>
      <w:r w:rsidRPr="00307835">
        <w:rPr>
          <w:rFonts w:asciiTheme="majorHAnsi" w:eastAsia="Times New Roman" w:hAnsiTheme="majorHAnsi"/>
          <w:bCs/>
          <w:sz w:val="24"/>
          <w:szCs w:val="24"/>
        </w:rPr>
        <w:lastRenderedPageBreak/>
        <w:t>Конкретните стойности на изпълняваните видове и количества СМР се определят въз основа на предложените от Изпълнителя единични цени посочени в образеца на ценовата оферта към документацията за участие в процедурата. 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bookmarkStart w:id="0" w:name="bookmark3"/>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hd w:val="clear" w:color="auto" w:fill="FFFFFF"/>
        <w:tabs>
          <w:tab w:val="left" w:leader="dot" w:pos="567"/>
          <w:tab w:val="left" w:leader="dot" w:pos="2880"/>
        </w:tabs>
        <w:spacing w:after="0" w:line="360" w:lineRule="auto"/>
        <w:jc w:val="both"/>
        <w:rPr>
          <w:rFonts w:asciiTheme="majorHAnsi" w:hAnsiTheme="majorHAnsi"/>
          <w:bCs/>
          <w:sz w:val="24"/>
          <w:szCs w:val="24"/>
          <w:u w:val="single"/>
        </w:rPr>
      </w:pPr>
      <w:r>
        <w:rPr>
          <w:rFonts w:asciiTheme="majorHAnsi" w:eastAsia="Arial Unicode MS" w:hAnsiTheme="majorHAnsi"/>
          <w:b/>
          <w:bCs/>
          <w:sz w:val="24"/>
          <w:szCs w:val="24"/>
          <w:u w:val="single"/>
          <w:lang w:eastAsia="bg-BG"/>
        </w:rPr>
        <w:t>6</w:t>
      </w:r>
      <w:r w:rsidR="00A519BF" w:rsidRPr="00307835">
        <w:rPr>
          <w:rFonts w:asciiTheme="majorHAnsi" w:eastAsia="Arial Unicode MS" w:hAnsiTheme="majorHAnsi"/>
          <w:b/>
          <w:bCs/>
          <w:sz w:val="24"/>
          <w:szCs w:val="24"/>
          <w:u w:val="single"/>
          <w:lang w:eastAsia="bg-BG"/>
        </w:rPr>
        <w:t>. Възможност за представяне на варианти в офертите</w:t>
      </w:r>
      <w:bookmarkEnd w:id="0"/>
      <w:r w:rsidR="00A519BF" w:rsidRPr="00307835">
        <w:rPr>
          <w:rFonts w:asciiTheme="majorHAnsi" w:eastAsia="Arial Unicode MS" w:hAnsiTheme="majorHAnsi"/>
          <w:b/>
          <w:bCs/>
          <w:sz w:val="24"/>
          <w:szCs w:val="24"/>
          <w:u w:val="single"/>
          <w:lang w:eastAsia="bg-BG"/>
        </w:rPr>
        <w:t>:</w:t>
      </w:r>
    </w:p>
    <w:p w:rsidR="00AD7902" w:rsidRPr="00307835" w:rsidRDefault="002259E5"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r w:rsidRPr="00307835">
        <w:rPr>
          <w:rFonts w:asciiTheme="majorHAnsi" w:eastAsia="Arial Unicode MS" w:hAnsiTheme="majorHAnsi"/>
          <w:color w:val="000000"/>
          <w:sz w:val="24"/>
          <w:szCs w:val="24"/>
          <w:lang w:eastAsia="bg-BG"/>
        </w:rPr>
        <w:t>Не се допускат варианти в офертите.</w:t>
      </w:r>
    </w:p>
    <w:p w:rsidR="00AD7902" w:rsidRPr="00307835" w:rsidRDefault="00AD7902" w:rsidP="00307835">
      <w:pPr>
        <w:shd w:val="clear" w:color="auto" w:fill="FFFFFF"/>
        <w:tabs>
          <w:tab w:val="left" w:leader="dot" w:pos="567"/>
          <w:tab w:val="left" w:leader="dot" w:pos="2880"/>
        </w:tabs>
        <w:spacing w:after="0" w:line="360" w:lineRule="auto"/>
        <w:jc w:val="both"/>
        <w:rPr>
          <w:rFonts w:asciiTheme="majorHAnsi" w:hAnsiTheme="majorHAnsi"/>
          <w:bCs/>
          <w:sz w:val="24"/>
          <w:szCs w:val="24"/>
        </w:rPr>
      </w:pPr>
    </w:p>
    <w:p w:rsidR="00AD7902" w:rsidRPr="00307835" w:rsidRDefault="00CC5A48" w:rsidP="00307835">
      <w:pPr>
        <w:spacing w:after="0" w:line="360" w:lineRule="auto"/>
        <w:ind w:firstLine="142"/>
        <w:jc w:val="both"/>
        <w:rPr>
          <w:rFonts w:asciiTheme="majorHAnsi" w:eastAsia="Times New Roman" w:hAnsiTheme="majorHAnsi"/>
          <w:b/>
          <w:bCs/>
          <w:sz w:val="24"/>
          <w:szCs w:val="24"/>
          <w:lang w:eastAsia="bg-BG"/>
        </w:rPr>
      </w:pPr>
      <w:r>
        <w:rPr>
          <w:rFonts w:asciiTheme="majorHAnsi" w:eastAsia="Times New Roman" w:hAnsiTheme="majorHAnsi"/>
          <w:b/>
          <w:bCs/>
          <w:sz w:val="24"/>
          <w:szCs w:val="24"/>
          <w:lang w:eastAsia="bg-BG"/>
        </w:rPr>
        <w:t>7</w:t>
      </w:r>
      <w:r w:rsidR="002259E5" w:rsidRPr="0095789C">
        <w:rPr>
          <w:rFonts w:asciiTheme="majorHAnsi" w:eastAsia="Times New Roman" w:hAnsiTheme="majorHAnsi"/>
          <w:b/>
          <w:bCs/>
          <w:sz w:val="24"/>
          <w:szCs w:val="24"/>
          <w:lang w:eastAsia="bg-BG"/>
        </w:rPr>
        <w:t xml:space="preserve">. </w:t>
      </w:r>
      <w:r w:rsidR="00286874" w:rsidRPr="0095789C">
        <w:rPr>
          <w:rFonts w:asciiTheme="majorHAnsi" w:eastAsia="Times New Roman" w:hAnsiTheme="majorHAnsi"/>
          <w:b/>
          <w:bCs/>
          <w:sz w:val="24"/>
          <w:szCs w:val="24"/>
          <w:u w:val="single"/>
          <w:lang w:eastAsia="bg-BG"/>
        </w:rPr>
        <w:t>Общи изисквания</w:t>
      </w:r>
      <w:r w:rsidR="002259E5" w:rsidRPr="0095789C">
        <w:rPr>
          <w:rFonts w:asciiTheme="majorHAnsi" w:eastAsia="Times New Roman" w:hAnsiTheme="majorHAnsi"/>
          <w:b/>
          <w:bCs/>
          <w:sz w:val="24"/>
          <w:szCs w:val="24"/>
          <w:u w:val="single"/>
          <w:lang w:eastAsia="bg-BG"/>
        </w:rPr>
        <w:t>:</w:t>
      </w:r>
    </w:p>
    <w:p w:rsidR="005D2C72" w:rsidRPr="00307835" w:rsidRDefault="00CC5A48" w:rsidP="00307835">
      <w:pPr>
        <w:tabs>
          <w:tab w:val="left" w:pos="426"/>
        </w:tabs>
        <w:spacing w:line="360" w:lineRule="auto"/>
        <w:jc w:val="both"/>
        <w:rPr>
          <w:rFonts w:asciiTheme="majorHAnsi" w:hAnsiTheme="majorHAnsi"/>
          <w:bCs/>
          <w:color w:val="000000"/>
          <w:sz w:val="24"/>
          <w:szCs w:val="24"/>
        </w:rPr>
      </w:pPr>
      <w:r>
        <w:rPr>
          <w:rFonts w:asciiTheme="majorHAnsi" w:eastAsia="Times New Roman" w:hAnsiTheme="majorHAnsi"/>
          <w:b/>
          <w:sz w:val="24"/>
          <w:szCs w:val="24"/>
          <w:lang w:eastAsia="bg-BG"/>
        </w:rPr>
        <w:t>7</w:t>
      </w:r>
      <w:r w:rsidR="00AD7902" w:rsidRPr="00307835">
        <w:rPr>
          <w:rFonts w:asciiTheme="majorHAnsi" w:eastAsia="Times New Roman" w:hAnsiTheme="majorHAnsi"/>
          <w:b/>
          <w:sz w:val="24"/>
          <w:szCs w:val="24"/>
          <w:lang w:eastAsia="bg-BG"/>
        </w:rPr>
        <w:t>.1.</w:t>
      </w:r>
      <w:r w:rsidR="00AD7902" w:rsidRPr="00307835">
        <w:rPr>
          <w:rFonts w:asciiTheme="majorHAnsi" w:eastAsia="Times New Roman" w:hAnsiTheme="majorHAnsi"/>
          <w:sz w:val="24"/>
          <w:szCs w:val="24"/>
          <w:lang w:eastAsia="bg-BG"/>
        </w:rPr>
        <w:t xml:space="preserve">  </w:t>
      </w:r>
      <w:r w:rsidR="005D2C72" w:rsidRPr="00307835">
        <w:rPr>
          <w:rFonts w:asciiTheme="majorHAnsi" w:hAnsiTheme="majorHAnsi"/>
          <w:bCs/>
          <w:color w:val="000000"/>
          <w:sz w:val="24"/>
          <w:szCs w:val="24"/>
        </w:rPr>
        <w:tab/>
        <w:t>В публичното състезание</w:t>
      </w:r>
      <w:r w:rsidR="005D2C72" w:rsidRPr="00307835">
        <w:rPr>
          <w:rFonts w:asciiTheme="majorHAnsi" w:hAnsiTheme="majorHAnsi"/>
          <w:bCs/>
          <w:color w:val="000000"/>
          <w:sz w:val="24"/>
          <w:szCs w:val="24"/>
          <w:lang w:val="en-US"/>
        </w:rPr>
        <w:t xml:space="preserve"> </w:t>
      </w:r>
      <w:r w:rsidR="005D2C72" w:rsidRPr="00307835">
        <w:rPr>
          <w:rFonts w:asciiTheme="majorHAnsi" w:hAnsiTheme="majorHAnsi"/>
          <w:sz w:val="24"/>
          <w:szCs w:val="24"/>
        </w:rPr>
        <w:t xml:space="preserve">за възлагане на обществената поръчка </w:t>
      </w:r>
      <w:r w:rsidR="005D2C72" w:rsidRPr="00307835">
        <w:rPr>
          <w:rFonts w:asciiTheme="majorHAnsi" w:hAnsiTheme="majorHAnsi"/>
          <w:bCs/>
          <w:color w:val="000000"/>
          <w:sz w:val="24"/>
          <w:szCs w:val="24"/>
        </w:rPr>
        <w:t>може да участва всяко заинтересовано лице, което отговаря на условията на чл. 10, ал. 1 от Закона за обществените поръчки, както и на минималните изисквания за допустимост, определени с критериите за подбор, а именно: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6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t>В процедурата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СМР, съгласно законодателството на държавата, в която е установено.</w:t>
      </w:r>
    </w:p>
    <w:p w:rsidR="005D2C72" w:rsidRPr="00307835" w:rsidRDefault="005D2C72" w:rsidP="00307835">
      <w:pPr>
        <w:pStyle w:val="Heading2"/>
        <w:numPr>
          <w:ilvl w:val="1"/>
          <w:numId w:val="6"/>
        </w:numPr>
        <w:tabs>
          <w:tab w:val="left" w:pos="0"/>
          <w:tab w:val="left" w:pos="142"/>
          <w:tab w:val="left" w:pos="993"/>
          <w:tab w:val="left" w:pos="1134"/>
        </w:tabs>
        <w:autoSpaceDE w:val="0"/>
        <w:autoSpaceDN w:val="0"/>
        <w:adjustRightInd w:val="0"/>
        <w:spacing w:after="120" w:line="360" w:lineRule="auto"/>
        <w:ind w:left="0" w:firstLine="709"/>
        <w:jc w:val="both"/>
        <w:rPr>
          <w:rFonts w:asciiTheme="majorHAnsi" w:hAnsiTheme="majorHAnsi"/>
          <w:b w:val="0"/>
          <w:i/>
          <w:sz w:val="24"/>
          <w:szCs w:val="24"/>
        </w:rPr>
      </w:pPr>
      <w:r w:rsidRPr="00307835">
        <w:rPr>
          <w:rFonts w:asciiTheme="majorHAnsi" w:hAnsiTheme="majorHAnsi"/>
          <w:b w:val="0"/>
          <w:i/>
          <w:sz w:val="24"/>
          <w:szCs w:val="24"/>
        </w:rPr>
        <w:t>За участниците в процедурата не трябва да са на лице основанията за отстраняване, посочени в чл.54, ал.1, т.1,т. 2, т.3, т. 4, т.5, т.6 и т.7 от ЗОП и чл.55, ал.1, т.1 и т. 2 от ЗОП.</w:t>
      </w:r>
    </w:p>
    <w:p w:rsidR="00AD7902" w:rsidRPr="00307835" w:rsidRDefault="002259E5" w:rsidP="00307835">
      <w:pPr>
        <w:tabs>
          <w:tab w:val="left" w:pos="1134"/>
        </w:tabs>
        <w:spacing w:after="0" w:line="360" w:lineRule="auto"/>
        <w:ind w:firstLine="142"/>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Участник не може да бъде отстранен от процедура за възлагане на обществена поръчка на основание на неговия статут или на правната му форма, когато той или участниците в обединението имат право да предоставят съответната </w:t>
      </w:r>
      <w:r w:rsidRPr="0095789C">
        <w:rPr>
          <w:rFonts w:asciiTheme="majorHAnsi" w:eastAsia="Times New Roman" w:hAnsiTheme="majorHAnsi"/>
          <w:sz w:val="24"/>
          <w:szCs w:val="24"/>
          <w:lang w:eastAsia="bg-BG"/>
        </w:rPr>
        <w:t>услуга</w:t>
      </w:r>
      <w:r w:rsidRPr="00307835">
        <w:rPr>
          <w:rFonts w:asciiTheme="majorHAnsi" w:eastAsia="Times New Roman" w:hAnsiTheme="majorHAnsi"/>
          <w:sz w:val="24"/>
          <w:szCs w:val="24"/>
          <w:lang w:eastAsia="bg-BG"/>
        </w:rPr>
        <w:t xml:space="preserve"> в държавата членка, в която са установени.</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.2.</w:t>
      </w:r>
      <w:r w:rsidR="002259E5" w:rsidRPr="00307835">
        <w:rPr>
          <w:rFonts w:asciiTheme="majorHAnsi" w:eastAsia="Times New Roman" w:hAnsiTheme="majorHAnsi"/>
          <w:sz w:val="24"/>
          <w:szCs w:val="24"/>
          <w:lang w:eastAsia="bg-BG"/>
        </w:rPr>
        <w:t xml:space="preserve"> В случай че участникът участва като обединение, което не е регистрирано като самостоятелно юридическо лице, тогава участникът следва да представи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правата и задълженията на участниците в обединението;</w:t>
      </w:r>
    </w:p>
    <w:p w:rsidR="00AD7902" w:rsidRPr="00307835" w:rsidRDefault="002259E5" w:rsidP="00307835">
      <w:pPr>
        <w:numPr>
          <w:ilvl w:val="0"/>
          <w:numId w:val="2"/>
        </w:numPr>
        <w:spacing w:after="0" w:line="360" w:lineRule="auto"/>
        <w:ind w:left="567" w:firstLine="0"/>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разпределението на отговорността между членовете на обединението;</w:t>
      </w:r>
    </w:p>
    <w:p w:rsidR="00AD7902" w:rsidRPr="00307835" w:rsidRDefault="002259E5" w:rsidP="00307835">
      <w:pPr>
        <w:numPr>
          <w:ilvl w:val="0"/>
          <w:numId w:val="2"/>
        </w:numPr>
        <w:spacing w:after="0" w:line="360" w:lineRule="auto"/>
        <w:ind w:left="0"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дейностите, които ще изпълнява всеки член на обединението.</w:t>
      </w:r>
    </w:p>
    <w:p w:rsidR="00AD7902" w:rsidRPr="00307835" w:rsidRDefault="002259E5" w:rsidP="00307835">
      <w:pPr>
        <w:tabs>
          <w:tab w:val="left" w:pos="426"/>
        </w:tabs>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Не се допускат промени в състава на обединението след крайния срок за подаване на офертата. Когато в договора за създаването на обединение/консорциум липсват клаузи, гарантиращи изпълнението на горепосочените условия, или състава на обединението се е променил след подаването на офертата – участникът ще бъде отстранен от участие в процедурата за възлагане на настоящата обществена поръчка.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.3. </w:t>
      </w:r>
      <w:r w:rsidR="002259E5" w:rsidRPr="00307835">
        <w:rPr>
          <w:rFonts w:asciiTheme="majorHAnsi" w:eastAsia="Times New Roman" w:hAnsiTheme="majorHAnsi"/>
          <w:sz w:val="24"/>
          <w:szCs w:val="24"/>
          <w:lang w:eastAsia="bg-BG"/>
        </w:rPr>
        <w:t>Когато не е приложено в офертата копие от документ, от който да е видно правното основание за създаване на обединението, Комисията, назначена от Възложителя за разглеждане и оценяване на подадените оферти, го изисква на основание чл. 54, ал. 8 от ППЗОП.</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.4.</w:t>
      </w:r>
      <w:r w:rsidR="002259E5" w:rsidRPr="00307835">
        <w:rPr>
          <w:rFonts w:asciiTheme="majorHAnsi" w:eastAsia="Times New Roman" w:hAnsiTheme="majorHAnsi"/>
          <w:sz w:val="24"/>
          <w:szCs w:val="24"/>
          <w:lang w:eastAsia="bg-BG"/>
        </w:rPr>
        <w:t xml:space="preserve"> Лице, което участва в обединение или е дало съгласие да бъде подизпълнител на друг участник, не може да подава самостоятелно оферта.</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.5.</w:t>
      </w:r>
      <w:r w:rsidR="002259E5" w:rsidRPr="00307835">
        <w:rPr>
          <w:rFonts w:asciiTheme="majorHAnsi" w:eastAsia="Times New Roman" w:hAnsiTheme="majorHAnsi"/>
          <w:sz w:val="24"/>
          <w:szCs w:val="24"/>
          <w:lang w:eastAsia="bg-BG"/>
        </w:rPr>
        <w:t xml:space="preserve"> В процедура за възлагане на обществена поръчка едно физическо или юридическо лице може да участва само в едно обединение.</w:t>
      </w:r>
    </w:p>
    <w:p w:rsidR="00AD7902" w:rsidRPr="00307835" w:rsidRDefault="00CC5A48" w:rsidP="00307835">
      <w:pPr>
        <w:spacing w:after="0" w:line="360" w:lineRule="auto"/>
        <w:ind w:firstLine="142"/>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.6.</w:t>
      </w:r>
      <w:r w:rsidR="002259E5" w:rsidRPr="00307835">
        <w:rPr>
          <w:rFonts w:asciiTheme="majorHAnsi" w:eastAsia="Times New Roman" w:hAnsiTheme="majorHAnsi"/>
          <w:sz w:val="24"/>
          <w:szCs w:val="24"/>
          <w:lang w:eastAsia="bg-BG"/>
        </w:rPr>
        <w:t xml:space="preserve"> Свързани лица не могат да бъдат самостоятелни участници в една и съща процедура. Когато определеният изпълнител е не 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Участниците в обединението носят солидарна отговорност за изпълнение на договора за обществената поръчка.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.7.</w:t>
      </w:r>
      <w:r w:rsidR="002259E5" w:rsidRPr="00307835">
        <w:rPr>
          <w:rFonts w:asciiTheme="majorHAnsi" w:eastAsia="Times New Roman" w:hAnsiTheme="majorHAnsi"/>
          <w:sz w:val="24"/>
          <w:szCs w:val="24"/>
          <w:lang w:eastAsia="bg-BG"/>
        </w:rPr>
        <w:t xml:space="preserve">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Когато изискванията по чл. 54, ал. 1, т. 1, 2 и 7 и чл. 55, ал. 1, т. 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w:t>
      </w:r>
      <w:r w:rsidR="002259E5" w:rsidRPr="00307835">
        <w:rPr>
          <w:rFonts w:asciiTheme="majorHAnsi" w:eastAsia="Times New Roman" w:hAnsiTheme="majorHAnsi"/>
          <w:sz w:val="24"/>
          <w:szCs w:val="24"/>
          <w:lang w:eastAsia="bg-BG"/>
        </w:rPr>
        <w:lastRenderedPageBreak/>
        <w:t>информацията относно изискванията по чл. 54, ал. 1, т. 1, 2 и 7 и чл. 55, ал. 1, т. 5 ЗОП се попълва в отделен ЕЕДОП за всяко лице или за някои от лицата. В посочените случаи,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.8.</w:t>
      </w:r>
      <w:r w:rsidR="002259E5" w:rsidRPr="00307835">
        <w:rPr>
          <w:rFonts w:asciiTheme="majorHAnsi" w:eastAsia="Times New Roman" w:hAnsiTheme="majorHAnsi"/>
          <w:sz w:val="24"/>
          <w:szCs w:val="24"/>
          <w:lang w:eastAsia="bg-BG"/>
        </w:rPr>
        <w:t xml:space="preserve">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w:t>
      </w:r>
      <w:r w:rsidR="00C90DE2" w:rsidRPr="00307835">
        <w:rPr>
          <w:rFonts w:asciiTheme="majorHAnsi" w:eastAsia="Times New Roman" w:hAnsiTheme="majorHAnsi"/>
          <w:sz w:val="24"/>
          <w:szCs w:val="24"/>
          <w:lang w:eastAsia="bg-BG"/>
        </w:rPr>
        <w:t>8</w:t>
      </w:r>
      <w:r w:rsidR="002259E5" w:rsidRPr="00307835">
        <w:rPr>
          <w:rFonts w:asciiTheme="majorHAnsi" w:eastAsia="Times New Roman" w:hAnsiTheme="majorHAnsi"/>
          <w:sz w:val="24"/>
          <w:szCs w:val="24"/>
          <w:lang w:eastAsia="bg-BG"/>
        </w:rPr>
        <w:t>.7.</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.9.</w:t>
      </w:r>
      <w:r w:rsidR="002259E5" w:rsidRPr="00307835">
        <w:rPr>
          <w:rFonts w:asciiTheme="majorHAnsi" w:eastAsia="Times New Roman" w:hAnsiTheme="majorHAnsi"/>
          <w:sz w:val="24"/>
          <w:szCs w:val="24"/>
          <w:lang w:eastAsia="bg-BG"/>
        </w:rPr>
        <w:t xml:space="preserve">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.10.</w:t>
      </w:r>
      <w:r w:rsidR="002259E5" w:rsidRPr="00307835">
        <w:rPr>
          <w:rFonts w:asciiTheme="majorHAnsi" w:eastAsia="Times New Roman" w:hAnsiTheme="majorHAnsi"/>
          <w:sz w:val="24"/>
          <w:szCs w:val="24"/>
          <w:lang w:eastAsia="bg-BG"/>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.11.</w:t>
      </w:r>
      <w:r w:rsidR="002259E5" w:rsidRPr="00307835">
        <w:rPr>
          <w:rFonts w:asciiTheme="majorHAnsi" w:eastAsia="Times New Roman" w:hAnsiTheme="majorHAnsi"/>
          <w:sz w:val="24"/>
          <w:szCs w:val="24"/>
          <w:lang w:eastAsia="bg-BG"/>
        </w:rPr>
        <w:t xml:space="preserve"> 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w:t>
      </w:r>
    </w:p>
    <w:p w:rsidR="00AD7902" w:rsidRPr="00307835" w:rsidRDefault="002259E5" w:rsidP="00307835">
      <w:pPr>
        <w:spacing w:after="0" w:line="360" w:lineRule="auto"/>
        <w:ind w:firstLine="567"/>
        <w:jc w:val="both"/>
        <w:rPr>
          <w:rFonts w:asciiTheme="majorHAnsi" w:eastAsia="Times New Roman" w:hAnsiTheme="majorHAnsi"/>
          <w:b/>
          <w:i/>
          <w:sz w:val="24"/>
          <w:szCs w:val="24"/>
          <w:lang w:eastAsia="bg-BG"/>
        </w:rPr>
      </w:pPr>
      <w:r w:rsidRPr="00307835">
        <w:rPr>
          <w:rFonts w:asciiTheme="majorHAnsi" w:eastAsia="Times New Roman" w:hAnsiTheme="majorHAnsi"/>
          <w:sz w:val="24"/>
          <w:szCs w:val="24"/>
          <w:lang w:eastAsia="bg-BG"/>
        </w:rPr>
        <w:t>Документите се представят и за подизпълнителите и третите лица, ако има такива.</w:t>
      </w:r>
    </w:p>
    <w:p w:rsidR="00AD7902" w:rsidRPr="00307835" w:rsidRDefault="002259E5" w:rsidP="00307835">
      <w:pPr>
        <w:shd w:val="clear" w:color="auto" w:fill="FFFFFF"/>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Документи, удостоверяващи липсата на основанията за отстраняване от процедурата: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1. за обстоятелствата по чл. 54, ал. 1, т. 1 от ЗОП – свидетелство за съдимост;</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2. за обстоятелството по чл. 54, ал. 1, т. 3 от ЗОП – удостоверение от органите по приходите и удостоверение от общината по седалището на Възложителя и на участника;</w:t>
      </w:r>
    </w:p>
    <w:p w:rsidR="00AD7902" w:rsidRPr="00307835" w:rsidRDefault="002259E5" w:rsidP="00307835">
      <w:pPr>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3. за обстоятелството по чл. 54, ал. 1, т. 6 от ЗОП – удостоверение от органите на Изпълнителна агенция „Главна инспекция по труда“;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bCs/>
          <w:i/>
          <w:sz w:val="24"/>
          <w:szCs w:val="24"/>
          <w:lang w:eastAsia="bg-BG"/>
        </w:rPr>
        <w:t xml:space="preserve"> Когато в удостоверението по т. 2 се съдържа информация за влязло в сила наказателно постановление или съдебно решение за нарушение по </w:t>
      </w:r>
      <w:r w:rsidRPr="00307835">
        <w:rPr>
          <w:rFonts w:asciiTheme="majorHAnsi" w:eastAsia="Times New Roman" w:hAnsiTheme="majorHAnsi"/>
          <w:i/>
          <w:sz w:val="24"/>
          <w:szCs w:val="24"/>
          <w:lang w:eastAsia="bg-BG"/>
        </w:rPr>
        <w:t>чл. 54, ал. 1, т. 6 от ЗОП</w:t>
      </w:r>
      <w:r w:rsidRPr="00307835">
        <w:rPr>
          <w:rFonts w:asciiTheme="majorHAnsi" w:eastAsia="Times New Roman" w:hAnsiTheme="majorHAnsi"/>
          <w:bCs/>
          <w:i/>
          <w:sz w:val="24"/>
          <w:szCs w:val="24"/>
          <w:lang w:eastAsia="bg-BG"/>
        </w:rPr>
        <w:t xml:space="preserve">, </w:t>
      </w:r>
      <w:r w:rsidRPr="00307835">
        <w:rPr>
          <w:rFonts w:asciiTheme="majorHAnsi" w:eastAsia="Times New Roman" w:hAnsiTheme="majorHAnsi"/>
          <w:i/>
          <w:sz w:val="24"/>
          <w:szCs w:val="24"/>
          <w:lang w:eastAsia="bg-BG"/>
        </w:rPr>
        <w:t>участникът представя декларация, че нарушението не е извършено при изпълнение на договор за обществена поръчка.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lastRenderedPageBreak/>
        <w:t>Когато участникът, избран за изпълнител, е чуждестранно лице, той представя съответният документ по т. 1, т. 2 и т. 3, издаден от компетентен орган, съгласно законодателството на държавата, в която участникът е установен.</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В случаите, 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Когато декларацията няма правно значение, участникът представя официално заявление, направено пред компетентен орган в съответната държава.</w:t>
      </w:r>
    </w:p>
    <w:p w:rsidR="00AD7902" w:rsidRPr="00307835" w:rsidRDefault="002259E5" w:rsidP="00307835">
      <w:pPr>
        <w:widowControl w:val="0"/>
        <w:suppressAutoHyphens/>
        <w:spacing w:after="0" w:line="360" w:lineRule="auto"/>
        <w:ind w:firstLine="720"/>
        <w:jc w:val="both"/>
        <w:rPr>
          <w:rFonts w:asciiTheme="majorHAnsi" w:eastAsia="Times New Roman" w:hAnsiTheme="majorHAnsi"/>
          <w:i/>
          <w:sz w:val="24"/>
          <w:szCs w:val="24"/>
          <w:lang w:eastAsia="bg-BG"/>
        </w:rPr>
      </w:pPr>
      <w:r w:rsidRPr="00307835">
        <w:rPr>
          <w:rFonts w:asciiTheme="majorHAnsi" w:eastAsia="Times New Roman" w:hAnsiTheme="majorHAnsi"/>
          <w:i/>
          <w:sz w:val="24"/>
          <w:szCs w:val="24"/>
          <w:lang w:eastAsia="bg-BG"/>
        </w:rPr>
        <w:t>Възложителят няма право да изисква представянето на посочените документи, когато обстоятелствата в тях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.12. </w:t>
      </w:r>
      <w:r w:rsidR="002259E5" w:rsidRPr="00307835">
        <w:rPr>
          <w:rFonts w:asciiTheme="majorHAnsi" w:eastAsia="Times New Roman" w:hAnsiTheme="majorHAnsi"/>
          <w:sz w:val="24"/>
          <w:szCs w:val="24"/>
          <w:lang w:eastAsia="bg-BG"/>
        </w:rPr>
        <w:t xml:space="preserve">Участниците в настоящата обществена поръчка могат да използват капацитета на трети лица при условията на чл. 65 от ЗОП. </w:t>
      </w:r>
      <w:r w:rsidR="002259E5" w:rsidRPr="00307835">
        <w:rPr>
          <w:rFonts w:asciiTheme="majorHAnsi" w:hAnsiTheme="majorHAnsi"/>
          <w:bCs/>
          <w:color w:val="000000"/>
          <w:sz w:val="24"/>
          <w:szCs w:val="24"/>
        </w:rPr>
        <w:t>Когато участникът се позовава на капацитета на трети лица, посочва това в Част ІІ, Раздел В от ЕЕДОП и приложимите полета от Част ІV от ЕЕДОП. Участникът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д) Възложителят изисква от участника да замени посоченото от него трето лице, ако то не отговаря на някое от условията по б. „ г“.</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е) В условията на процедурата 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ж)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б. „б“, „в“ и „г“.</w:t>
      </w:r>
    </w:p>
    <w:p w:rsidR="00AD7902" w:rsidRPr="00307835" w:rsidRDefault="00CC5A48" w:rsidP="00307835">
      <w:pPr>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7</w:t>
      </w:r>
      <w:r w:rsidR="002259E5" w:rsidRPr="00307835">
        <w:rPr>
          <w:rFonts w:asciiTheme="majorHAnsi" w:eastAsia="Times New Roman" w:hAnsiTheme="majorHAnsi"/>
          <w:b/>
          <w:sz w:val="24"/>
          <w:szCs w:val="24"/>
          <w:lang w:eastAsia="bg-BG"/>
        </w:rPr>
        <w:t xml:space="preserve">.13. </w:t>
      </w:r>
      <w:r w:rsidR="002259E5" w:rsidRPr="00307835">
        <w:rPr>
          <w:rFonts w:asciiTheme="majorHAnsi" w:eastAsia="Times New Roman" w:hAnsiTheme="majorHAnsi"/>
          <w:sz w:val="24"/>
          <w:szCs w:val="24"/>
          <w:lang w:eastAsia="bg-BG"/>
        </w:rPr>
        <w:t>Участниците в настоящата обществена поръчка посочват в офертата подизпълнителите и дела от поръчката, който ще им възложат, ако възнамеряват да използват такива. В този случай се прилагат условията на ППЗОП и чл. 66 от ЗОП.</w:t>
      </w:r>
      <w:r w:rsidR="002259E5" w:rsidRPr="00307835">
        <w:rPr>
          <w:rFonts w:asciiTheme="majorHAnsi" w:hAnsiTheme="majorHAnsi"/>
          <w:bCs/>
          <w:color w:val="000000"/>
          <w:sz w:val="24"/>
          <w:szCs w:val="24"/>
        </w:rPr>
        <w:t xml:space="preserve"> Съответната информация се попълва в  ЕЕДОП. </w:t>
      </w:r>
      <w:r w:rsidR="002259E5" w:rsidRPr="00307835">
        <w:rPr>
          <w:rFonts w:asciiTheme="majorHAnsi" w:eastAsia="Times New Roman" w:hAnsiTheme="majorHAnsi"/>
          <w:sz w:val="24"/>
          <w:szCs w:val="24"/>
          <w:lang w:eastAsia="bg-BG"/>
        </w:rPr>
        <w:t xml:space="preserve">Подизпълнителите нямат право да </w:t>
      </w:r>
      <w:proofErr w:type="spellStart"/>
      <w:r w:rsidR="002259E5" w:rsidRPr="00307835">
        <w:rPr>
          <w:rFonts w:asciiTheme="majorHAnsi" w:eastAsia="Times New Roman" w:hAnsiTheme="majorHAnsi"/>
          <w:sz w:val="24"/>
          <w:szCs w:val="24"/>
          <w:lang w:eastAsia="bg-BG"/>
        </w:rPr>
        <w:t>превъзлагат</w:t>
      </w:r>
      <w:proofErr w:type="spellEnd"/>
      <w:r w:rsidR="002259E5" w:rsidRPr="00307835">
        <w:rPr>
          <w:rFonts w:asciiTheme="majorHAnsi" w:eastAsia="Times New Roman" w:hAnsiTheme="majorHAnsi"/>
          <w:sz w:val="24"/>
          <w:szCs w:val="24"/>
          <w:lang w:eastAsia="bg-BG"/>
        </w:rPr>
        <w:t xml:space="preserve"> една или повече от дейностите, които са включени в предмета на договора за </w:t>
      </w:r>
      <w:proofErr w:type="spellStart"/>
      <w:r w:rsidR="002259E5" w:rsidRPr="00307835">
        <w:rPr>
          <w:rFonts w:asciiTheme="majorHAnsi" w:eastAsia="Times New Roman" w:hAnsiTheme="majorHAnsi"/>
          <w:sz w:val="24"/>
          <w:szCs w:val="24"/>
          <w:lang w:eastAsia="bg-BG"/>
        </w:rPr>
        <w:t>подизпълнение</w:t>
      </w:r>
      <w:proofErr w:type="spellEnd"/>
      <w:r w:rsidR="002259E5" w:rsidRPr="00307835">
        <w:rPr>
          <w:rFonts w:asciiTheme="majorHAnsi" w:eastAsia="Times New Roman" w:hAnsiTheme="majorHAnsi"/>
          <w:sz w:val="24"/>
          <w:szCs w:val="24"/>
          <w:lang w:eastAsia="bg-BG"/>
        </w:rPr>
        <w:t xml:space="preserve">.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002259E5" w:rsidRPr="00307835">
        <w:rPr>
          <w:rFonts w:asciiTheme="majorHAnsi" w:eastAsia="Times New Roman" w:hAnsiTheme="majorHAnsi"/>
          <w:sz w:val="24"/>
          <w:szCs w:val="24"/>
          <w:lang w:eastAsia="bg-BG"/>
        </w:rPr>
        <w:t>подизпълнение</w:t>
      </w:r>
      <w:proofErr w:type="spellEnd"/>
      <w:r w:rsidR="002259E5" w:rsidRPr="00307835">
        <w:rPr>
          <w:rFonts w:asciiTheme="majorHAnsi" w:eastAsia="Times New Roman" w:hAnsiTheme="majorHAnsi"/>
          <w:sz w:val="24"/>
          <w:szCs w:val="24"/>
          <w:lang w:eastAsia="bg-BG"/>
        </w:rPr>
        <w:t>.</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а)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б) Възложителят изисква замяна на под</w:t>
      </w:r>
      <w:r w:rsidRPr="00307835">
        <w:rPr>
          <w:rFonts w:asciiTheme="majorHAnsi" w:eastAsia="Times New Roman" w:hAnsiTheme="majorHAnsi"/>
          <w:sz w:val="24"/>
          <w:szCs w:val="24"/>
          <w:lang w:eastAsia="bg-BG"/>
        </w:rPr>
        <w:softHyphen/>
        <w:t>изпълнител, който не отговаря на условията по б. „а“.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г) Разплащанията по б. „в“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д) Към искането по б. „г“ изпълнителят предоставя становище от което да е видно дали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lastRenderedPageBreak/>
        <w:t>е) Възложителят има право да откаже плащане по б. „в“, когато искането за плащане е оспорено до момента на отстраняване на причината за отказа.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ж) Когато Изпълнителят е сключил договор/договори за </w:t>
      </w:r>
      <w:proofErr w:type="spellStart"/>
      <w:r w:rsidRPr="00307835">
        <w:rPr>
          <w:rFonts w:asciiTheme="majorHAnsi" w:eastAsia="Times New Roman" w:hAnsiTheme="majorHAnsi"/>
          <w:sz w:val="24"/>
          <w:szCs w:val="24"/>
          <w:lang w:eastAsia="bg-BG"/>
        </w:rPr>
        <w:t>подизпълнение</w:t>
      </w:r>
      <w:proofErr w:type="spellEnd"/>
      <w:r w:rsidRPr="00307835">
        <w:rPr>
          <w:rFonts w:asciiTheme="majorHAnsi" w:eastAsia="Times New Roman" w:hAnsiTheme="majorHAnsi"/>
          <w:sz w:val="24"/>
          <w:szCs w:val="24"/>
          <w:lang w:eastAsia="bg-BG"/>
        </w:rPr>
        <w:t xml:space="preserve"> и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 тези случаи Възложителят заплаща цената след представяне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фактура от подизпълнителя в оригинал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  </w:t>
      </w:r>
      <w:proofErr w:type="spellStart"/>
      <w:r w:rsidRPr="00307835">
        <w:rPr>
          <w:rFonts w:asciiTheme="majorHAnsi" w:eastAsia="Times New Roman" w:hAnsiTheme="majorHAnsi"/>
          <w:sz w:val="24"/>
          <w:szCs w:val="24"/>
          <w:lang w:eastAsia="bg-BG"/>
        </w:rPr>
        <w:t>приемо-предавателен</w:t>
      </w:r>
      <w:proofErr w:type="spellEnd"/>
      <w:r w:rsidRPr="00307835">
        <w:rPr>
          <w:rFonts w:asciiTheme="majorHAnsi" w:eastAsia="Times New Roman" w:hAnsiTheme="majorHAnsi"/>
          <w:sz w:val="24"/>
          <w:szCs w:val="24"/>
          <w:lang w:eastAsia="bg-BG"/>
        </w:rPr>
        <w:t xml:space="preserve"> протокол</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  искане от подизпълнителя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становище, от което да е видно дали изпълнителят оспорва плащанията или част от тях като недължими.</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з) Независимо от възможността за използване на подизпълнители отговорността за изпълнение на договора за обществена поръчка е на Изпълнителя.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 xml:space="preserve">и) При обществени поръчки за </w:t>
      </w:r>
      <w:r w:rsidR="00AB0F2C">
        <w:rPr>
          <w:rFonts w:asciiTheme="majorHAnsi" w:eastAsia="Times New Roman" w:hAnsiTheme="majorHAnsi"/>
          <w:sz w:val="24"/>
          <w:szCs w:val="24"/>
          <w:lang w:eastAsia="bg-BG"/>
        </w:rPr>
        <w:t>строителство</w:t>
      </w:r>
      <w:r w:rsidRPr="00307835">
        <w:rPr>
          <w:rFonts w:asciiTheme="majorHAnsi" w:eastAsia="Times New Roman" w:hAnsiTheme="majorHAnsi"/>
          <w:sz w:val="24"/>
          <w:szCs w:val="24"/>
          <w:lang w:eastAsia="bg-BG"/>
        </w:rPr>
        <w:t>,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й) 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1. за новия подизпълнител не са налице основанията за отстраняване в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к) При замяна или включване на подизпълнител Изпълнителят представя на Възложителя всички документи, които доказват изпълнението на условията по б. „й“.</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lastRenderedPageBreak/>
        <w:t>Възложителят отстранява от участие в процедура за възлагане на обществена поръчка участник, когато:</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е осъден с влязла в сила присъда, освен ако е реабилитиран, за престъпление, аналогично на тези по т. 2.1.1, в друга държава членка или трета страна;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е налице неравнопоставеност в случаите по чл. 44, ал.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5</w:t>
      </w:r>
      <w:r w:rsidRPr="00307835">
        <w:rPr>
          <w:rFonts w:asciiTheme="majorHAnsi" w:eastAsia="Times New Roman" w:hAnsiTheme="majorHAnsi"/>
          <w:sz w:val="24"/>
          <w:szCs w:val="24"/>
          <w:lang w:eastAsia="bg-BG"/>
        </w:rPr>
        <w:t>. е установено, че: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а)</w:t>
      </w:r>
      <w:r w:rsidRPr="00307835">
        <w:rPr>
          <w:rFonts w:asciiTheme="majorHAnsi" w:eastAsia="Times New Roman" w:hAnsiTheme="majorHAnsi"/>
          <w:sz w:val="24"/>
          <w:szCs w:val="24"/>
          <w:lang w:eastAsia="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6</w:t>
      </w:r>
      <w:r w:rsidRPr="00307835">
        <w:rPr>
          <w:rFonts w:asciiTheme="majorHAnsi" w:eastAsia="Times New Roman" w:hAnsiTheme="majorHAnsi"/>
          <w:sz w:val="24"/>
          <w:szCs w:val="24"/>
          <w:lang w:eastAsia="bg-BG"/>
        </w:rPr>
        <w:t>.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7.</w:t>
      </w:r>
      <w:r w:rsidRPr="00307835">
        <w:rPr>
          <w:rFonts w:asciiTheme="majorHAnsi" w:eastAsia="Times New Roman" w:hAnsiTheme="majorHAnsi"/>
          <w:sz w:val="24"/>
          <w:szCs w:val="24"/>
          <w:lang w:eastAsia="bg-BG"/>
        </w:rPr>
        <w:t xml:space="preserve"> е налице конфликт на интереси, който не може да бъде отстранен.</w:t>
      </w:r>
    </w:p>
    <w:p w:rsidR="00AD7902" w:rsidRPr="00307835" w:rsidRDefault="002259E5" w:rsidP="00307835">
      <w:pPr>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u w:val="single"/>
          <w:lang w:eastAsia="bg-BG"/>
        </w:rPr>
        <w:t>Основанията по т.1 и т.2 и т.7</w:t>
      </w:r>
      <w:r w:rsidRPr="00307835">
        <w:rPr>
          <w:rFonts w:asciiTheme="majorHAnsi" w:eastAsia="Times New Roman" w:hAnsiTheme="majorHAnsi"/>
          <w:sz w:val="24"/>
          <w:szCs w:val="24"/>
          <w:lang w:eastAsia="bg-BG"/>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Основанието по т.3 не се прилага, когато:</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се налага да се защитят особено важни държавни или обществени интереси;</w:t>
      </w:r>
    </w:p>
    <w:p w:rsidR="00AD7902" w:rsidRPr="00307835" w:rsidRDefault="002259E5" w:rsidP="00307835">
      <w:pPr>
        <w:widowControl w:val="0"/>
        <w:numPr>
          <w:ilvl w:val="0"/>
          <w:numId w:val="3"/>
        </w:numPr>
        <w:suppressAutoHyphens/>
        <w:spacing w:after="0" w:line="360" w:lineRule="auto"/>
        <w:ind w:hanging="753"/>
        <w:jc w:val="both"/>
        <w:rPr>
          <w:rFonts w:asciiTheme="majorHAnsi" w:eastAsia="Times New Roman" w:hAnsiTheme="majorHAnsi"/>
          <w:sz w:val="24"/>
          <w:szCs w:val="24"/>
          <w:lang w:eastAsia="ar-SA"/>
        </w:rPr>
      </w:pPr>
      <w:r w:rsidRPr="00307835">
        <w:rPr>
          <w:rFonts w:asciiTheme="majorHAnsi" w:eastAsia="Times New Roman" w:hAnsiTheme="majorHAnsi"/>
          <w:sz w:val="24"/>
          <w:szCs w:val="24"/>
          <w:lang w:eastAsia="ar-SA"/>
        </w:rPr>
        <w:t xml:space="preserve">размерът на неплатените дължими данъци или социално осигурителни </w:t>
      </w:r>
      <w:r w:rsidRPr="00307835">
        <w:rPr>
          <w:rFonts w:asciiTheme="majorHAnsi" w:eastAsia="Times New Roman" w:hAnsiTheme="majorHAnsi"/>
          <w:sz w:val="24"/>
          <w:szCs w:val="24"/>
          <w:lang w:eastAsia="ar-SA"/>
        </w:rPr>
        <w:lastRenderedPageBreak/>
        <w:t>вноски е не повече от 1 на сто от сумата на годишния общ оборот за последната приключена финансова година.</w:t>
      </w:r>
    </w:p>
    <w:p w:rsidR="00AD7902" w:rsidRPr="00307835" w:rsidRDefault="00AD7902" w:rsidP="00307835">
      <w:pPr>
        <w:widowControl w:val="0"/>
        <w:suppressAutoHyphens/>
        <w:spacing w:before="57" w:after="0" w:line="360" w:lineRule="auto"/>
        <w:ind w:left="1287"/>
        <w:jc w:val="both"/>
        <w:rPr>
          <w:rFonts w:asciiTheme="majorHAnsi" w:eastAsia="Times New Roman" w:hAnsiTheme="majorHAnsi"/>
          <w:sz w:val="24"/>
          <w:szCs w:val="24"/>
          <w:lang w:eastAsia="ar-SA"/>
        </w:rPr>
      </w:pP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Възложителят отстранява от участие в процедура за възлагане на обществена поръчка участник, за когото е налице някое от следните обстоятелства: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Сключил е споразумение с други лица с цел нарушаване на конкуренцията, когато нарушението е установено с акт на компетентен орган;</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Доказано е, че е виновен за неизпълнение на договор за обществена поръчка или на договор за концесия за строителство,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Възложителят отстранява от процедурата участник, за когото са налице основанията по чл. 54, ал. 1 от ЗОП и посочените от Възложителя обстоятелства по т. 2.4. от настоящия раздел, възникнали преди или по време на процедурата. Точка 4. се прилага и когато участник в процедурата е обединение от физически и/или юридически лица и за член на обединението е налице някое от основанията за отстраняване.</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Основанията за отстраняване се прилагат до изтичане на следните срокове:</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пет години от влизането в сила на присъдата – по отношение на обстоятелства по чл. 54, ал. 1, т. 1 и 2 от ЗОП, освен ако в присъдата е посочен друг срок; </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три години от датата на настъпване на обстоятелствата по чл. 54, ал. 1, т. 5, буква „а“ и т. 6 и чл. 55, ал. 1, т. 2 – 5 от ЗОП, освен ако в акта, с който е установено обстоятелството, е посочен друг срок. В случай на отстраняване по чл. 54 и 55 от ЗОП възложителят трябва да осигури доказателства за наличие на основания за отстраняване. Когато за участник е налице някое от основанията по чл. 54, ал. 1 от </w:t>
      </w:r>
      <w:r w:rsidRPr="00307835">
        <w:rPr>
          <w:rFonts w:asciiTheme="majorHAnsi" w:eastAsia="Times New Roman" w:hAnsiTheme="majorHAnsi"/>
          <w:sz w:val="24"/>
          <w:szCs w:val="24"/>
          <w:lang w:eastAsia="bg-BG"/>
        </w:rPr>
        <w:lastRenderedPageBreak/>
        <w:t>ЗОП или посочените от възложителя основания по чл. 55, ал. 1 от ЗОП и преди подаването на офертата той е предприел мерки за доказване на надеждност по чл. 56 от ЗОП, тези мерки се описват в ЕЕДОП.</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Като доказателства за надеждността на участника се представят следните документи:</w:t>
      </w:r>
    </w:p>
    <w:p w:rsidR="00AD7902" w:rsidRPr="00307835" w:rsidRDefault="002259E5" w:rsidP="00307835">
      <w:pPr>
        <w:spacing w:after="0" w:line="360" w:lineRule="auto"/>
        <w:ind w:firstLine="567"/>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xml:space="preserve">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AD7902" w:rsidRPr="00307835" w:rsidRDefault="002259E5" w:rsidP="00307835">
      <w:pPr>
        <w:spacing w:after="16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по отношение на обстоятелството по чл. 56, ал. 1, т. 3 от ЗОП – документ от съответния компетентен орган за потвърждение на описаните обстоятелства.</w:t>
      </w:r>
    </w:p>
    <w:p w:rsidR="00AD7902" w:rsidRPr="00307835" w:rsidRDefault="002259E5" w:rsidP="00307835">
      <w:pPr>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Освен на основанията по чл. 54 от ЗОП и посочените от възложителя основания по чл. 55 от ЗОП, възложителят отстранява от процедурата: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1</w:t>
      </w:r>
      <w:r w:rsidRPr="00307835">
        <w:rPr>
          <w:rFonts w:asciiTheme="majorHAnsi" w:eastAsia="Times New Roman" w:hAnsiTheme="majorHAnsi"/>
          <w:sz w:val="24"/>
          <w:szCs w:val="24"/>
          <w:lang w:eastAsia="bg-BG"/>
        </w:rPr>
        <w:t>.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2.</w:t>
      </w:r>
      <w:r w:rsidRPr="00307835">
        <w:rPr>
          <w:rFonts w:asciiTheme="majorHAnsi" w:eastAsia="Times New Roman" w:hAnsiTheme="majorHAnsi"/>
          <w:sz w:val="24"/>
          <w:szCs w:val="24"/>
          <w:lang w:eastAsia="bg-BG"/>
        </w:rPr>
        <w:t xml:space="preserve"> участник, който е представил оферта, която не отговаря на: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а</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предварително обявените условия на поръчката;</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б</w:t>
      </w:r>
      <w:r w:rsidRPr="00307835">
        <w:rPr>
          <w:rFonts w:asciiTheme="majorHAnsi" w:eastAsia="Times New Roman" w:hAnsiTheme="majorHAnsi"/>
          <w:sz w:val="24"/>
          <w:szCs w:val="24"/>
          <w:lang w:eastAsia="bg-BG"/>
        </w:rPr>
        <w:t>)</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3.</w:t>
      </w:r>
      <w:r w:rsidRPr="00307835">
        <w:rPr>
          <w:rFonts w:asciiTheme="majorHAnsi" w:eastAsia="Times New Roman" w:hAnsiTheme="majorHAnsi"/>
          <w:sz w:val="24"/>
          <w:szCs w:val="24"/>
          <w:lang w:eastAsia="bg-BG"/>
        </w:rPr>
        <w:t xml:space="preserve"> участник, който не е представил в срок обосновката по чл. 72, ал. 1 от ЗОП или чиято оферта не е приета съгласно чл. 72, ал. 3 – 5 от ЗОП;</w:t>
      </w:r>
    </w:p>
    <w:p w:rsidR="00AD7902" w:rsidRPr="00307835" w:rsidRDefault="002259E5" w:rsidP="00307835">
      <w:pPr>
        <w:spacing w:after="0" w:line="360" w:lineRule="auto"/>
        <w:ind w:firstLine="567"/>
        <w:jc w:val="both"/>
        <w:rPr>
          <w:rFonts w:asciiTheme="majorHAnsi" w:eastAsia="Times New Roman" w:hAnsiTheme="majorHAnsi"/>
          <w:sz w:val="24"/>
          <w:szCs w:val="24"/>
          <w:lang w:eastAsia="bg-BG"/>
        </w:rPr>
      </w:pPr>
      <w:r w:rsidRPr="00307835">
        <w:rPr>
          <w:rFonts w:asciiTheme="majorHAnsi" w:eastAsia="Times New Roman" w:hAnsiTheme="majorHAnsi"/>
          <w:b/>
          <w:sz w:val="24"/>
          <w:szCs w:val="24"/>
          <w:lang w:eastAsia="bg-BG"/>
        </w:rPr>
        <w:t>4.</w:t>
      </w:r>
      <w:r w:rsidRPr="00307835">
        <w:rPr>
          <w:rFonts w:asciiTheme="majorHAnsi" w:eastAsia="Times New Roman" w:hAnsiTheme="majorHAnsi"/>
          <w:sz w:val="24"/>
          <w:szCs w:val="24"/>
          <w:lang w:eastAsia="bg-BG"/>
        </w:rPr>
        <w:t xml:space="preserve"> участници, които са свързани лица*.</w:t>
      </w:r>
    </w:p>
    <w:p w:rsidR="00AD7902" w:rsidRPr="00307835" w:rsidRDefault="002259E5" w:rsidP="00307835">
      <w:pPr>
        <w:spacing w:after="160" w:line="360" w:lineRule="auto"/>
        <w:ind w:firstLine="567"/>
        <w:jc w:val="both"/>
        <w:rPr>
          <w:rFonts w:asciiTheme="majorHAnsi" w:eastAsia="Times New Roman" w:hAnsiTheme="majorHAnsi"/>
          <w:i/>
          <w:sz w:val="24"/>
          <w:szCs w:val="24"/>
          <w:lang w:eastAsia="bg-BG"/>
        </w:rPr>
      </w:pPr>
      <w:r w:rsidRPr="00307835">
        <w:rPr>
          <w:rFonts w:asciiTheme="majorHAnsi" w:eastAsia="Times New Roman" w:hAnsiTheme="majorHAnsi"/>
          <w:b/>
          <w:i/>
          <w:sz w:val="24"/>
          <w:szCs w:val="24"/>
          <w:u w:val="single"/>
          <w:lang w:eastAsia="bg-BG"/>
        </w:rPr>
        <w:t xml:space="preserve">„Свързани лица“ </w:t>
      </w:r>
      <w:r w:rsidRPr="00307835">
        <w:rPr>
          <w:rFonts w:asciiTheme="majorHAnsi" w:eastAsia="Times New Roman" w:hAnsiTheme="majorHAnsi"/>
          <w:b/>
          <w:i/>
          <w:sz w:val="24"/>
          <w:szCs w:val="24"/>
          <w:lang w:eastAsia="bg-BG"/>
        </w:rPr>
        <w:t>са тези по смисъла на § 1, т. 13 и 14 от допълнителните разпоредби на Закона за публичното предлагане на ценни книжа.</w:t>
      </w:r>
    </w:p>
    <w:p w:rsidR="00AD7902" w:rsidRPr="00307835" w:rsidRDefault="002259E5" w:rsidP="00307835">
      <w:pPr>
        <w:autoSpaceDE w:val="0"/>
        <w:autoSpaceDN w:val="0"/>
        <w:adjustRightInd w:val="0"/>
        <w:spacing w:after="0" w:line="360" w:lineRule="auto"/>
        <w:jc w:val="both"/>
        <w:rPr>
          <w:rFonts w:asciiTheme="majorHAnsi" w:hAnsiTheme="majorHAnsi"/>
          <w:sz w:val="24"/>
          <w:szCs w:val="24"/>
        </w:rPr>
      </w:pPr>
      <w:r w:rsidRPr="00307835">
        <w:rPr>
          <w:rFonts w:asciiTheme="majorHAnsi" w:hAnsiTheme="majorHAnsi"/>
          <w:b/>
          <w:sz w:val="24"/>
          <w:szCs w:val="24"/>
          <w:u w:val="single"/>
        </w:rPr>
        <w:t>Информация относно липсата или наличието на обстоятелства по т. 2.1.1 се попълва в ЕЕДОП както следва:</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А</w:t>
      </w:r>
      <w:r w:rsidRPr="00307835">
        <w:rPr>
          <w:rFonts w:asciiTheme="majorHAnsi" w:hAnsiTheme="majorHAnsi"/>
          <w:sz w:val="24"/>
          <w:szCs w:val="24"/>
        </w:rPr>
        <w:t xml:space="preserve"> участникът следва да предостави информация относно присъди за следните престъпления:</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lastRenderedPageBreak/>
        <w:t xml:space="preserve">1. </w:t>
      </w:r>
      <w:r w:rsidRPr="00307835">
        <w:rPr>
          <w:rFonts w:asciiTheme="majorHAnsi" w:hAnsiTheme="majorHAnsi"/>
          <w:iCs/>
          <w:sz w:val="24"/>
          <w:szCs w:val="24"/>
        </w:rPr>
        <w:t xml:space="preserve">Участие в престъпна организация </w:t>
      </w:r>
      <w:r w:rsidRPr="00307835">
        <w:rPr>
          <w:rFonts w:asciiTheme="majorHAnsi" w:hAnsiTheme="majorHAnsi"/>
          <w:sz w:val="24"/>
          <w:szCs w:val="24"/>
        </w:rPr>
        <w:t>– по чл. 321 и 321а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2. </w:t>
      </w:r>
      <w:r w:rsidRPr="00307835">
        <w:rPr>
          <w:rFonts w:asciiTheme="majorHAnsi" w:hAnsiTheme="majorHAnsi"/>
          <w:iCs/>
          <w:sz w:val="24"/>
          <w:szCs w:val="24"/>
        </w:rPr>
        <w:t xml:space="preserve">Корупция </w:t>
      </w:r>
      <w:r w:rsidRPr="00307835">
        <w:rPr>
          <w:rFonts w:asciiTheme="majorHAnsi" w:hAnsiTheme="majorHAnsi"/>
          <w:sz w:val="24"/>
          <w:szCs w:val="24"/>
        </w:rPr>
        <w:t>– по чл. 301 – 307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3. </w:t>
      </w:r>
      <w:r w:rsidRPr="00307835">
        <w:rPr>
          <w:rFonts w:asciiTheme="majorHAnsi" w:hAnsiTheme="majorHAnsi"/>
          <w:iCs/>
          <w:sz w:val="24"/>
          <w:szCs w:val="24"/>
        </w:rPr>
        <w:t xml:space="preserve">Измама </w:t>
      </w:r>
      <w:r w:rsidRPr="00307835">
        <w:rPr>
          <w:rFonts w:asciiTheme="majorHAnsi" w:hAnsiTheme="majorHAnsi"/>
          <w:sz w:val="24"/>
          <w:szCs w:val="24"/>
        </w:rPr>
        <w:t>– по чл. 209 – 213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4. </w:t>
      </w:r>
      <w:r w:rsidRPr="00307835">
        <w:rPr>
          <w:rFonts w:asciiTheme="majorHAnsi" w:hAnsiTheme="majorHAnsi"/>
          <w:iCs/>
          <w:sz w:val="24"/>
          <w:szCs w:val="24"/>
        </w:rPr>
        <w:t xml:space="preserve">Терористични престъпления или престъпления, които са свързани с терористични дейности - </w:t>
      </w:r>
      <w:r w:rsidRPr="00307835">
        <w:rPr>
          <w:rFonts w:asciiTheme="majorHAnsi" w:hAnsiTheme="majorHAnsi"/>
          <w:sz w:val="24"/>
          <w:szCs w:val="24"/>
        </w:rPr>
        <w:t>по чл. 108а, ал. 1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5. </w:t>
      </w:r>
      <w:r w:rsidRPr="00307835">
        <w:rPr>
          <w:rFonts w:asciiTheme="majorHAnsi" w:hAnsiTheme="majorHAnsi"/>
          <w:iCs/>
          <w:sz w:val="24"/>
          <w:szCs w:val="24"/>
        </w:rPr>
        <w:t xml:space="preserve">Изпиране на пари или финансиране на тероризъм </w:t>
      </w:r>
      <w:r w:rsidRPr="00307835">
        <w:rPr>
          <w:rFonts w:asciiTheme="majorHAnsi" w:hAnsiTheme="majorHAnsi"/>
          <w:sz w:val="24"/>
          <w:szCs w:val="24"/>
        </w:rPr>
        <w:t>– по чл. 253, 253а, или 253б от НК и по чл. 108а, ал. 2 от НК;</w:t>
      </w:r>
    </w:p>
    <w:p w:rsidR="00AD7902" w:rsidRPr="00307835" w:rsidRDefault="002259E5" w:rsidP="00307835">
      <w:pPr>
        <w:tabs>
          <w:tab w:val="left" w:pos="851"/>
        </w:tabs>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bCs/>
          <w:sz w:val="24"/>
          <w:szCs w:val="24"/>
        </w:rPr>
        <w:t xml:space="preserve">6. </w:t>
      </w:r>
      <w:r w:rsidRPr="00307835">
        <w:rPr>
          <w:rFonts w:asciiTheme="majorHAnsi" w:hAnsiTheme="majorHAnsi"/>
          <w:iCs/>
          <w:sz w:val="24"/>
          <w:szCs w:val="24"/>
        </w:rPr>
        <w:t xml:space="preserve">Детски труд и други форми на трафик на хора </w:t>
      </w:r>
      <w:r w:rsidRPr="00307835">
        <w:rPr>
          <w:rFonts w:asciiTheme="majorHAnsi" w:hAnsiTheme="majorHAnsi"/>
          <w:sz w:val="24"/>
          <w:szCs w:val="24"/>
        </w:rPr>
        <w:t>– по чл. 192а или 159а - 159г от НК.</w:t>
      </w:r>
    </w:p>
    <w:p w:rsidR="00AD7902" w:rsidRPr="00307835" w:rsidRDefault="002259E5" w:rsidP="00307835">
      <w:pPr>
        <w:autoSpaceDE w:val="0"/>
        <w:autoSpaceDN w:val="0"/>
        <w:adjustRightInd w:val="0"/>
        <w:spacing w:after="0" w:line="360" w:lineRule="auto"/>
        <w:ind w:firstLine="567"/>
        <w:jc w:val="both"/>
        <w:rPr>
          <w:rFonts w:asciiTheme="majorHAnsi" w:hAnsiTheme="majorHAnsi"/>
          <w:sz w:val="24"/>
          <w:szCs w:val="24"/>
        </w:rPr>
      </w:pPr>
      <w:r w:rsidRPr="00307835">
        <w:rPr>
          <w:rFonts w:asciiTheme="majorHAnsi" w:hAnsiTheme="majorHAnsi"/>
          <w:sz w:val="24"/>
          <w:szCs w:val="24"/>
          <w:u w:val="single"/>
        </w:rPr>
        <w:t>В Част ІІІ, Раздел Г</w:t>
      </w:r>
      <w:r w:rsidRPr="00307835">
        <w:rPr>
          <w:rFonts w:asciiTheme="majorHAnsi" w:hAnsiTheme="majorHAnsi"/>
          <w:sz w:val="24"/>
          <w:szCs w:val="24"/>
        </w:rPr>
        <w:t xml:space="preserve"> участникът следва да предостави информация относно присъди за престъпления по чл. 194 – 208, чл. 213 а – 217, чл. 219 – 252 и чл. 254а – 260 от НК.</w:t>
      </w:r>
    </w:p>
    <w:p w:rsidR="00AD7902" w:rsidRPr="00307835" w:rsidRDefault="002259E5" w:rsidP="00307835">
      <w:pPr>
        <w:autoSpaceDE w:val="0"/>
        <w:autoSpaceDN w:val="0"/>
        <w:adjustRightInd w:val="0"/>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Участниците посочват информация за престъпления, аналогични на посочените, при наличие на присъда в друга държава членка или трета страна.</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Не могат да участват в процедурата за възлагане на настоящата обществена поръчка участници, които са дружества, регистрирани в юрисдикции с преференциален данъчен режим и контролираните от тях лица включително и чрез гражданско дружество/консорциум, в което участва дружество, регистрирано в юрисдикция с преференциален данъчен режим;</w:t>
      </w:r>
    </w:p>
    <w:p w:rsidR="00AD7902" w:rsidRPr="00307835" w:rsidRDefault="002259E5" w:rsidP="00307835">
      <w:pPr>
        <w:spacing w:after="0" w:line="360" w:lineRule="auto"/>
        <w:ind w:firstLine="709"/>
        <w:jc w:val="both"/>
        <w:rPr>
          <w:rFonts w:asciiTheme="majorHAnsi" w:eastAsia="Times New Roman" w:hAnsiTheme="majorHAnsi"/>
          <w:bCs/>
          <w:iCs/>
          <w:sz w:val="24"/>
          <w:szCs w:val="24"/>
          <w:lang w:eastAsia="bg-BG"/>
        </w:rPr>
      </w:pPr>
      <w:r w:rsidRPr="00307835">
        <w:rPr>
          <w:rFonts w:asciiTheme="majorHAnsi" w:eastAsia="Times New Roman" w:hAnsiTheme="majorHAnsi"/>
          <w:sz w:val="24"/>
          <w:szCs w:val="24"/>
          <w:lang w:eastAsia="bg-BG"/>
        </w:rPr>
        <w:t xml:space="preserve">Участникът следва </w:t>
      </w:r>
      <w:r w:rsidRPr="00307835">
        <w:rPr>
          <w:rFonts w:asciiTheme="majorHAnsi" w:eastAsia="Times New Roman" w:hAnsiTheme="majorHAnsi"/>
          <w:sz w:val="24"/>
          <w:szCs w:val="24"/>
          <w:u w:val="single"/>
          <w:lang w:eastAsia="bg-BG"/>
        </w:rPr>
        <w:t xml:space="preserve">да декларира в част III., буква „Г“ </w:t>
      </w:r>
      <w:r w:rsidRPr="00307835">
        <w:rPr>
          <w:rFonts w:asciiTheme="majorHAnsi" w:eastAsia="Times New Roman" w:hAnsiTheme="majorHAnsi"/>
          <w:sz w:val="24"/>
          <w:szCs w:val="24"/>
          <w:lang w:eastAsia="bg-BG"/>
        </w:rPr>
        <w:t xml:space="preserve">от Единния европейски документ за обществени поръчки  (ЕЕДОП) липсата на основания по </w:t>
      </w:r>
      <w:r w:rsidRPr="00307835">
        <w:rPr>
          <w:rFonts w:asciiTheme="majorHAnsi" w:eastAsia="Times New Roman" w:hAnsiTheme="majorHAnsi"/>
          <w:bCs/>
          <w:iCs/>
          <w:sz w:val="24"/>
          <w:szCs w:val="24"/>
          <w:lang w:eastAsia="bg-BG"/>
        </w:rPr>
        <w:t>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D7902" w:rsidRPr="00307835" w:rsidRDefault="002259E5" w:rsidP="00307835">
      <w:pPr>
        <w:spacing w:after="0" w:line="360" w:lineRule="auto"/>
        <w:ind w:right="70" w:firstLine="709"/>
        <w:jc w:val="both"/>
        <w:rPr>
          <w:rFonts w:asciiTheme="majorHAnsi" w:eastAsia="Times New Roman" w:hAnsiTheme="majorHAnsi"/>
          <w:bCs/>
          <w:kern w:val="1"/>
          <w:sz w:val="24"/>
          <w:szCs w:val="24"/>
          <w:lang w:eastAsia="zh-CN"/>
        </w:rPr>
      </w:pPr>
      <w:r w:rsidRPr="00307835">
        <w:rPr>
          <w:rFonts w:asciiTheme="majorHAnsi" w:eastAsia="Times New Roman" w:hAnsiTheme="majorHAnsi"/>
          <w:sz w:val="24"/>
          <w:szCs w:val="24"/>
          <w:lang w:eastAsia="bg-BG"/>
        </w:rPr>
        <w:t xml:space="preserve">Участникът следва </w:t>
      </w:r>
      <w:r w:rsidRPr="00307835">
        <w:rPr>
          <w:rFonts w:asciiTheme="majorHAnsi" w:eastAsia="Times New Roman" w:hAnsiTheme="majorHAnsi"/>
          <w:sz w:val="24"/>
          <w:szCs w:val="24"/>
          <w:u w:val="single"/>
          <w:lang w:eastAsia="bg-BG"/>
        </w:rPr>
        <w:t>да декларира в част III., буква „Г“</w:t>
      </w:r>
      <w:r w:rsidRPr="00307835">
        <w:rPr>
          <w:rFonts w:asciiTheme="majorHAnsi" w:eastAsia="Times New Roman" w:hAnsiTheme="majorHAnsi"/>
          <w:sz w:val="24"/>
          <w:szCs w:val="24"/>
          <w:lang w:eastAsia="bg-BG"/>
        </w:rPr>
        <w:t xml:space="preserve"> от Единния европейски документ за обществени поръчки  (ЕЕДОП), </w:t>
      </w:r>
      <w:r w:rsidRPr="00307835">
        <w:rPr>
          <w:rFonts w:asciiTheme="majorHAnsi" w:eastAsia="Times New Roman" w:hAnsiTheme="majorHAnsi"/>
          <w:bCs/>
          <w:kern w:val="1"/>
          <w:sz w:val="24"/>
          <w:szCs w:val="24"/>
          <w:lang w:eastAsia="zh-CN"/>
        </w:rPr>
        <w:t>че не свързано лице с друг участник в процедурата по смисъла на § 2, т. 45 от Допълнителните разпоредби на Закона за обществените поръчки.</w:t>
      </w:r>
    </w:p>
    <w:p w:rsidR="00AD7902" w:rsidRPr="00307835" w:rsidRDefault="002259E5" w:rsidP="00307835">
      <w:pPr>
        <w:autoSpaceDE w:val="0"/>
        <w:autoSpaceDN w:val="0"/>
        <w:adjustRightInd w:val="0"/>
        <w:spacing w:after="0" w:line="360" w:lineRule="auto"/>
        <w:ind w:firstLine="709"/>
        <w:jc w:val="both"/>
        <w:rPr>
          <w:rFonts w:asciiTheme="majorHAnsi" w:eastAsia="Times New Roman" w:hAnsiTheme="majorHAnsi"/>
          <w:bCs/>
          <w:kern w:val="1"/>
          <w:sz w:val="24"/>
          <w:szCs w:val="24"/>
          <w:lang w:eastAsia="zh-CN"/>
        </w:rPr>
      </w:pPr>
      <w:r w:rsidRPr="00307835">
        <w:rPr>
          <w:rFonts w:asciiTheme="majorHAnsi" w:hAnsiTheme="majorHAnsi"/>
          <w:bCs/>
          <w:color w:val="000000"/>
          <w:sz w:val="24"/>
          <w:szCs w:val="24"/>
          <w:u w:val="single"/>
        </w:rPr>
        <w:t>В част II, Раздел А от ЕЕДОП</w:t>
      </w:r>
      <w:r w:rsidRPr="00307835">
        <w:rPr>
          <w:rFonts w:asciiTheme="majorHAnsi" w:hAnsiTheme="majorHAnsi"/>
          <w:bCs/>
          <w:color w:val="000000"/>
          <w:sz w:val="24"/>
          <w:szCs w:val="24"/>
        </w:rPr>
        <w:t xml:space="preserve">, участниците посочват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Когато участник в обществена </w:t>
      </w:r>
      <w:r w:rsidRPr="00307835">
        <w:rPr>
          <w:rFonts w:asciiTheme="majorHAnsi" w:hAnsiTheme="majorHAnsi"/>
          <w:bCs/>
          <w:color w:val="000000"/>
          <w:sz w:val="24"/>
          <w:szCs w:val="24"/>
        </w:rPr>
        <w:lastRenderedPageBreak/>
        <w:t>поръчка е обединение, което не е юридическо лице, в част II, Раздел А от ЕЕДОП се</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посочва правната форма на участника (обединение/консорциум/друга), като в този</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случай се подава отделен ЕЕДОП за всеки един участник в обединението. 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обединението не е регистрирано,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ab/>
        <w:t>При поискване от страна на Възложителя участниците са длъжни да представят необходимата</w:t>
      </w:r>
      <w:r w:rsidRPr="00307835">
        <w:rPr>
          <w:rFonts w:asciiTheme="majorHAnsi" w:eastAsia="Times New Roman" w:hAnsiTheme="majorHAnsi"/>
          <w:sz w:val="24"/>
          <w:szCs w:val="24"/>
          <w:lang w:val="en-US" w:eastAsia="bg-BG"/>
        </w:rPr>
        <w:t xml:space="preserve"> </w:t>
      </w:r>
      <w:r w:rsidRPr="00307835">
        <w:rPr>
          <w:rFonts w:asciiTheme="majorHAnsi" w:eastAsia="Times New Roman" w:hAnsiTheme="majorHAnsi"/>
          <w:sz w:val="24"/>
          <w:szCs w:val="24"/>
          <w:lang w:eastAsia="bg-BG"/>
        </w:rPr>
        <w:t>информация относно правно-организационната форма, под която осъществяват дейността си, както и списък на всички задължени лица по смисъла на чл. 54, ал. 2 и чл. 55, ал. 3 ЗОП, независимо от наименованието на органите, в които участват, или длъжностите, които заемат.</w:t>
      </w:r>
    </w:p>
    <w:p w:rsidR="00AD7902" w:rsidRPr="00307835" w:rsidRDefault="002259E5" w:rsidP="00307835">
      <w:pPr>
        <w:spacing w:after="0" w:line="360" w:lineRule="auto"/>
        <w:ind w:firstLine="709"/>
        <w:jc w:val="both"/>
        <w:rPr>
          <w:rFonts w:asciiTheme="majorHAnsi" w:eastAsia="Times New Roman" w:hAnsiTheme="majorHAnsi"/>
          <w:sz w:val="24"/>
          <w:szCs w:val="24"/>
          <w:lang w:eastAsia="bg-BG"/>
        </w:rPr>
      </w:pPr>
      <w:r w:rsidRPr="00307835">
        <w:rPr>
          <w:rFonts w:asciiTheme="majorHAnsi" w:eastAsia="Times New Roman" w:hAnsiTheme="majorHAnsi"/>
          <w:sz w:val="24"/>
          <w:szCs w:val="24"/>
          <w:lang w:eastAsia="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F4168" w:rsidRPr="00E07252" w:rsidRDefault="002259E5" w:rsidP="00E07252">
      <w:pPr>
        <w:shd w:val="clear" w:color="auto" w:fill="FFFFFF"/>
        <w:spacing w:after="0" w:line="360" w:lineRule="auto"/>
        <w:jc w:val="both"/>
        <w:rPr>
          <w:rFonts w:asciiTheme="majorHAnsi" w:eastAsia="Times New Roman" w:hAnsiTheme="majorHAnsi"/>
          <w:b/>
          <w:i/>
          <w:sz w:val="24"/>
          <w:szCs w:val="24"/>
          <w:u w:val="single"/>
          <w:lang w:eastAsia="bg-BG"/>
        </w:rPr>
      </w:pPr>
      <w:r w:rsidRPr="00307835">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AD7902" w:rsidRPr="00307835" w:rsidRDefault="00CC5A48" w:rsidP="00307835">
      <w:pPr>
        <w:widowControl w:val="0"/>
        <w:autoSpaceDE w:val="0"/>
        <w:autoSpaceDN w:val="0"/>
        <w:adjustRightInd w:val="0"/>
        <w:spacing w:after="0" w:line="360" w:lineRule="auto"/>
        <w:ind w:firstLine="708"/>
        <w:jc w:val="both"/>
        <w:rPr>
          <w:rFonts w:asciiTheme="majorHAnsi" w:eastAsia="Times New Roman" w:hAnsiTheme="majorHAnsi"/>
          <w:b/>
          <w:sz w:val="24"/>
          <w:szCs w:val="24"/>
          <w:u w:val="single"/>
          <w:lang w:eastAsia="bg-BG"/>
        </w:rPr>
      </w:pPr>
      <w:r>
        <w:rPr>
          <w:rFonts w:asciiTheme="majorHAnsi" w:eastAsia="Times New Roman" w:hAnsiTheme="majorHAnsi"/>
          <w:b/>
          <w:sz w:val="24"/>
          <w:szCs w:val="24"/>
          <w:u w:val="single"/>
          <w:lang w:eastAsia="bg-BG"/>
        </w:rPr>
        <w:t>8</w:t>
      </w:r>
      <w:r w:rsidR="00A519BF" w:rsidRPr="00307835">
        <w:rPr>
          <w:rFonts w:asciiTheme="majorHAnsi" w:eastAsia="Times New Roman" w:hAnsiTheme="majorHAnsi"/>
          <w:b/>
          <w:sz w:val="24"/>
          <w:szCs w:val="24"/>
          <w:u w:val="single"/>
          <w:lang w:eastAsia="bg-BG"/>
        </w:rPr>
        <w:t xml:space="preserve">. </w:t>
      </w:r>
      <w:r w:rsidR="002259E5" w:rsidRPr="00307835">
        <w:rPr>
          <w:rFonts w:asciiTheme="majorHAnsi" w:eastAsia="Times New Roman" w:hAnsiTheme="majorHAnsi"/>
          <w:b/>
          <w:sz w:val="24"/>
          <w:szCs w:val="24"/>
          <w:u w:val="single"/>
          <w:lang w:eastAsia="bg-BG"/>
        </w:rPr>
        <w:t>КРИТЕРИИ ЗА ПОДБОР:</w:t>
      </w:r>
    </w:p>
    <w:p w:rsidR="00D460DA" w:rsidRPr="00CC5A48" w:rsidRDefault="002259E5" w:rsidP="00CC5A48">
      <w:pPr>
        <w:pStyle w:val="ListParagraph"/>
        <w:widowControl w:val="0"/>
        <w:numPr>
          <w:ilvl w:val="1"/>
          <w:numId w:val="43"/>
        </w:numPr>
        <w:autoSpaceDE w:val="0"/>
        <w:autoSpaceDN w:val="0"/>
        <w:adjustRightInd w:val="0"/>
        <w:spacing w:after="0" w:line="360" w:lineRule="auto"/>
        <w:jc w:val="both"/>
        <w:rPr>
          <w:rFonts w:asciiTheme="majorHAnsi" w:hAnsiTheme="majorHAnsi"/>
          <w:b/>
          <w:bCs/>
          <w:color w:val="000000"/>
          <w:sz w:val="24"/>
          <w:szCs w:val="24"/>
        </w:rPr>
      </w:pPr>
      <w:r w:rsidRPr="00CC5A48">
        <w:rPr>
          <w:rFonts w:asciiTheme="majorHAnsi" w:eastAsia="Arial Unicode MS" w:hAnsiTheme="majorHAnsi"/>
          <w:b/>
          <w:color w:val="000000"/>
          <w:sz w:val="24"/>
          <w:szCs w:val="24"/>
          <w:lang w:val="ru-RU" w:eastAsia="bg-BG"/>
        </w:rPr>
        <w:t xml:space="preserve">Годност </w:t>
      </w:r>
      <w:r w:rsidRPr="00CC5A48">
        <w:rPr>
          <w:rFonts w:asciiTheme="majorHAnsi" w:hAnsiTheme="majorHAnsi"/>
          <w:b/>
          <w:bCs/>
          <w:color w:val="000000"/>
          <w:sz w:val="24"/>
          <w:szCs w:val="24"/>
        </w:rPr>
        <w:t>(правоспособност) за упражняване на професионална дейност по чл. 60 от ЗОП:</w:t>
      </w:r>
    </w:p>
    <w:p w:rsidR="00D460DA" w:rsidRPr="00307835" w:rsidRDefault="002259E5" w:rsidP="00307835">
      <w:pPr>
        <w:spacing w:before="60" w:line="360" w:lineRule="auto"/>
        <w:ind w:firstLine="708"/>
        <w:jc w:val="both"/>
        <w:textAlignment w:val="center"/>
        <w:rPr>
          <w:rFonts w:asciiTheme="majorHAnsi" w:hAnsiTheme="majorHAnsi"/>
          <w:bCs/>
          <w:color w:val="000000"/>
          <w:sz w:val="24"/>
          <w:szCs w:val="24"/>
        </w:rPr>
      </w:pPr>
      <w:r w:rsidRPr="00307835">
        <w:rPr>
          <w:rFonts w:asciiTheme="majorHAnsi" w:eastAsia="Times New Roman" w:hAnsiTheme="majorHAnsi"/>
          <w:sz w:val="24"/>
          <w:szCs w:val="24"/>
        </w:rPr>
        <w:t>Участникът трябва да има регистрация в Централния професионален регистър на строителя (ЦПРС) към Строителната камара за изпълнението на строежи от първа група, 3-та категория по чл. 137, ал. 1, т. 3, от ЗУТ, и да притежава удостоверение за тях, съгласно Закона за камарата на строителите в която попада обекта на поръчката (или регистрация в аналогичен регистър на държава - членка на Европейския съюз, или на друга държава - страна по Споразумението за Европейското икономическо пространство.</w:t>
      </w:r>
      <w:r w:rsidRPr="00307835">
        <w:rPr>
          <w:rFonts w:asciiTheme="majorHAnsi" w:hAnsiTheme="majorHAnsi"/>
          <w:bCs/>
          <w:color w:val="000000"/>
          <w:sz w:val="24"/>
          <w:szCs w:val="24"/>
        </w:rPr>
        <w:t xml:space="preserve"> </w:t>
      </w:r>
    </w:p>
    <w:p w:rsidR="00D460DA" w:rsidRPr="00307835" w:rsidRDefault="002259E5" w:rsidP="00307835">
      <w:pPr>
        <w:spacing w:before="60" w:line="360" w:lineRule="auto"/>
        <w:jc w:val="both"/>
        <w:textAlignment w:val="center"/>
        <w:rPr>
          <w:rFonts w:asciiTheme="majorHAnsi" w:eastAsia="Times New Roman" w:hAnsiTheme="majorHAnsi"/>
          <w:sz w:val="24"/>
          <w:szCs w:val="24"/>
        </w:rPr>
      </w:pPr>
      <w:r w:rsidRPr="00307835">
        <w:rPr>
          <w:rFonts w:asciiTheme="majorHAnsi" w:hAnsiTheme="majorHAnsi"/>
          <w:bCs/>
          <w:color w:val="000000"/>
          <w:sz w:val="24"/>
          <w:szCs w:val="24"/>
        </w:rPr>
        <w:lastRenderedPageBreak/>
        <w:t xml:space="preserve">За доказване на съответствието с изискването на етап оферта, участникът декларира в Част </w:t>
      </w:r>
      <w:r w:rsidRPr="00307835">
        <w:rPr>
          <w:rFonts w:asciiTheme="majorHAnsi" w:hAnsiTheme="majorHAnsi"/>
          <w:bCs/>
          <w:color w:val="000000"/>
          <w:sz w:val="24"/>
          <w:szCs w:val="24"/>
          <w:lang w:val="en-US"/>
        </w:rPr>
        <w:t>IV</w:t>
      </w:r>
      <w:r w:rsidRPr="00307835">
        <w:rPr>
          <w:rFonts w:asciiTheme="majorHAnsi" w:hAnsiTheme="majorHAnsi"/>
          <w:bCs/>
          <w:color w:val="000000"/>
          <w:sz w:val="24"/>
          <w:szCs w:val="24"/>
        </w:rPr>
        <w:t>. „Критерии за подбор”, буква А: „Годност”, т. 1 от ЕЕДОП;</w:t>
      </w: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sz w:val="24"/>
          <w:szCs w:val="24"/>
          <w:u w:val="single"/>
          <w:lang w:eastAsia="bg-BG"/>
        </w:rPr>
      </w:pPr>
      <w:r w:rsidRPr="00307835">
        <w:rPr>
          <w:rFonts w:asciiTheme="majorHAnsi" w:eastAsia="Times New Roman" w:hAnsiTheme="majorHAnsi"/>
          <w:b/>
          <w:sz w:val="24"/>
          <w:szCs w:val="24"/>
          <w:u w:val="single"/>
          <w:lang w:eastAsia="bg-BG"/>
        </w:rPr>
        <w:t xml:space="preserve">Икономическо и финансово състояние: </w:t>
      </w:r>
    </w:p>
    <w:p w:rsidR="00DD64D3" w:rsidRPr="00307835" w:rsidRDefault="00CF4168" w:rsidP="00307835">
      <w:pPr>
        <w:tabs>
          <w:tab w:val="left" w:pos="709"/>
        </w:tabs>
        <w:spacing w:after="0" w:line="360" w:lineRule="auto"/>
        <w:jc w:val="both"/>
        <w:rPr>
          <w:rFonts w:asciiTheme="majorHAnsi" w:hAnsiTheme="majorHAnsi"/>
          <w:bCs/>
          <w:color w:val="000000"/>
          <w:sz w:val="24"/>
          <w:szCs w:val="24"/>
        </w:rPr>
      </w:pPr>
      <w:r w:rsidRPr="00307835">
        <w:rPr>
          <w:rFonts w:asciiTheme="majorHAnsi" w:eastAsia="Times New Roman" w:hAnsiTheme="majorHAnsi"/>
          <w:sz w:val="24"/>
          <w:szCs w:val="24"/>
          <w:lang w:eastAsia="bg-BG"/>
        </w:rPr>
        <w:tab/>
      </w:r>
      <w:r w:rsidR="002259E5" w:rsidRPr="00307835">
        <w:rPr>
          <w:rFonts w:asciiTheme="majorHAnsi" w:eastAsia="Times New Roman" w:hAnsiTheme="majorHAnsi"/>
          <w:sz w:val="24"/>
          <w:szCs w:val="24"/>
          <w:lang w:eastAsia="bg-BG"/>
        </w:rPr>
        <w:t>Участникът следва да има</w:t>
      </w:r>
      <w:r w:rsidR="00865AF1" w:rsidRPr="00307835">
        <w:rPr>
          <w:rFonts w:asciiTheme="majorHAnsi" w:hAnsiTheme="majorHAnsi"/>
          <w:sz w:val="24"/>
          <w:szCs w:val="24"/>
        </w:rPr>
        <w:t xml:space="preserve"> </w:t>
      </w:r>
      <w:r w:rsidR="00865AF1" w:rsidRPr="00307835">
        <w:rPr>
          <w:rStyle w:val="inputvalue1"/>
          <w:rFonts w:asciiTheme="majorHAnsi" w:hAnsiTheme="majorHAnsi"/>
          <w:sz w:val="24"/>
          <w:szCs w:val="24"/>
        </w:rPr>
        <w:t xml:space="preserve">и да поддържа за целия период на изпълнение на договора за обществена поръчка </w:t>
      </w:r>
      <w:r w:rsidR="002259E5" w:rsidRPr="00307835">
        <w:rPr>
          <w:rFonts w:asciiTheme="majorHAnsi" w:eastAsia="Times New Roman" w:hAnsiTheme="majorHAnsi"/>
          <w:sz w:val="24"/>
          <w:szCs w:val="24"/>
          <w:lang w:eastAsia="bg-BG"/>
        </w:rPr>
        <w:t xml:space="preserve">застраховка „Професионална отговорност” с минимално покритите съгласно чл. 5, ал. 2, т. 3 от Наредбата за условията и реда за задължително застраховане в проектирането и строителството. </w:t>
      </w:r>
      <w:r w:rsidR="002259E5" w:rsidRPr="00307835">
        <w:rPr>
          <w:rFonts w:asciiTheme="majorHAnsi" w:hAnsiTheme="majorHAnsi"/>
          <w:bCs/>
          <w:color w:val="000000"/>
          <w:sz w:val="24"/>
          <w:szCs w:val="24"/>
        </w:rPr>
        <w:t>За доказване на съответствието с изискването,</w:t>
      </w:r>
      <w:r w:rsidR="00865AF1" w:rsidRPr="00307835">
        <w:rPr>
          <w:rFonts w:asciiTheme="majorHAnsi" w:hAnsiTheme="majorHAnsi"/>
          <w:bCs/>
          <w:color w:val="000000"/>
          <w:sz w:val="24"/>
          <w:szCs w:val="24"/>
        </w:rPr>
        <w:t xml:space="preserve"> на етап оферта</w:t>
      </w:r>
      <w:r w:rsidR="002259E5" w:rsidRPr="00307835">
        <w:rPr>
          <w:rFonts w:asciiTheme="majorHAnsi" w:hAnsiTheme="majorHAnsi"/>
          <w:bCs/>
          <w:color w:val="000000"/>
          <w:sz w:val="24"/>
          <w:szCs w:val="24"/>
        </w:rPr>
        <w:t xml:space="preserve"> участникът декларира </w:t>
      </w:r>
      <w:r w:rsidR="00865AF1" w:rsidRPr="00307835">
        <w:rPr>
          <w:rFonts w:asciiTheme="majorHAnsi" w:hAnsiTheme="majorHAnsi"/>
          <w:bCs/>
          <w:color w:val="000000"/>
          <w:sz w:val="24"/>
          <w:szCs w:val="24"/>
        </w:rPr>
        <w:t xml:space="preserve">обстоятелството </w:t>
      </w:r>
      <w:r w:rsidR="002259E5" w:rsidRPr="00307835">
        <w:rPr>
          <w:rFonts w:asciiTheme="majorHAnsi" w:hAnsiTheme="majorHAnsi"/>
          <w:bCs/>
          <w:color w:val="000000"/>
          <w:sz w:val="24"/>
          <w:szCs w:val="24"/>
        </w:rPr>
        <w:t xml:space="preserve">в Част </w:t>
      </w:r>
      <w:r w:rsidR="002259E5" w:rsidRPr="00307835">
        <w:rPr>
          <w:rFonts w:asciiTheme="majorHAnsi" w:hAnsiTheme="majorHAnsi"/>
          <w:bCs/>
          <w:color w:val="000000"/>
          <w:sz w:val="24"/>
          <w:szCs w:val="24"/>
          <w:lang w:val="en-US"/>
        </w:rPr>
        <w:t>IV</w:t>
      </w:r>
      <w:r w:rsidR="002259E5" w:rsidRPr="00307835">
        <w:rPr>
          <w:rFonts w:asciiTheme="majorHAnsi" w:hAnsiTheme="majorHAnsi"/>
          <w:bCs/>
          <w:color w:val="000000"/>
          <w:sz w:val="24"/>
          <w:szCs w:val="24"/>
        </w:rPr>
        <w:t>. „Критерии за подбор”, буква Б: „Икономическо и финансово състояние”, т. 5 от ЕЕДОП;</w:t>
      </w:r>
    </w:p>
    <w:p w:rsidR="00AD7902" w:rsidRPr="00307835" w:rsidRDefault="002259E5" w:rsidP="00307835">
      <w:pPr>
        <w:tabs>
          <w:tab w:val="left" w:pos="709"/>
        </w:tabs>
        <w:spacing w:after="0" w:line="360" w:lineRule="auto"/>
        <w:jc w:val="both"/>
        <w:rPr>
          <w:rFonts w:asciiTheme="majorHAnsi" w:eastAsia="Times New Roman" w:hAnsiTheme="majorHAnsi"/>
          <w:sz w:val="24"/>
          <w:szCs w:val="24"/>
          <w:lang w:eastAsia="bg-BG"/>
        </w:rPr>
      </w:pPr>
      <w:r w:rsidRPr="00307835">
        <w:rPr>
          <w:rFonts w:asciiTheme="majorHAnsi" w:hAnsiTheme="majorHAnsi"/>
          <w:sz w:val="24"/>
          <w:szCs w:val="24"/>
        </w:rPr>
        <w:t>Доказателствата за това се представят в случаите по чл. 67, ал. 5 и ал. 6 ЗОП под формата на</w:t>
      </w:r>
      <w:r w:rsidR="00DE1A35" w:rsidRPr="00307835">
        <w:rPr>
          <w:rFonts w:asciiTheme="majorHAnsi" w:hAnsiTheme="majorHAnsi"/>
          <w:sz w:val="24"/>
          <w:szCs w:val="24"/>
        </w:rPr>
        <w:t xml:space="preserve"> </w:t>
      </w:r>
      <w:r w:rsidR="0018361A" w:rsidRPr="00307835">
        <w:rPr>
          <w:rFonts w:asciiTheme="majorHAnsi" w:hAnsiTheme="majorHAnsi"/>
          <w:sz w:val="24"/>
          <w:szCs w:val="24"/>
        </w:rPr>
        <w:t>к</w:t>
      </w:r>
      <w:r w:rsidRPr="00307835">
        <w:rPr>
          <w:rFonts w:asciiTheme="majorHAnsi" w:hAnsiTheme="majorHAnsi"/>
          <w:sz w:val="24"/>
          <w:szCs w:val="24"/>
        </w:rPr>
        <w:t xml:space="preserve">опие на документ за застраховка </w:t>
      </w:r>
      <w:r w:rsidRPr="00307835">
        <w:rPr>
          <w:rFonts w:asciiTheme="majorHAnsi" w:hAnsiTheme="majorHAnsi"/>
          <w:bCs/>
          <w:color w:val="000000"/>
          <w:sz w:val="24"/>
          <w:szCs w:val="24"/>
        </w:rPr>
        <w:t>„Професионална отговорност”</w:t>
      </w:r>
      <w:r w:rsidRPr="00307835">
        <w:rPr>
          <w:rFonts w:asciiTheme="majorHAnsi" w:hAnsiTheme="majorHAnsi"/>
          <w:sz w:val="24"/>
          <w:szCs w:val="24"/>
        </w:rPr>
        <w:t xml:space="preserve"> и/или чрез посочване на публичен регистър</w:t>
      </w:r>
      <w:r w:rsidRPr="00307835">
        <w:rPr>
          <w:rFonts w:asciiTheme="majorHAnsi" w:eastAsia="Times New Roman" w:hAnsiTheme="majorHAnsi"/>
          <w:sz w:val="24"/>
          <w:szCs w:val="24"/>
          <w:lang w:eastAsia="bg-BG"/>
        </w:rPr>
        <w:t>.</w:t>
      </w:r>
    </w:p>
    <w:p w:rsidR="00D460DA" w:rsidRPr="00307835" w:rsidRDefault="00D460DA" w:rsidP="00307835">
      <w:pPr>
        <w:tabs>
          <w:tab w:val="left" w:pos="709"/>
        </w:tabs>
        <w:spacing w:after="0" w:line="360" w:lineRule="auto"/>
        <w:jc w:val="both"/>
        <w:rPr>
          <w:rFonts w:asciiTheme="majorHAnsi" w:eastAsia="Times New Roman" w:hAnsiTheme="majorHAnsi"/>
          <w:sz w:val="24"/>
          <w:szCs w:val="24"/>
          <w:lang w:eastAsia="bg-BG"/>
        </w:rPr>
      </w:pPr>
    </w:p>
    <w:p w:rsidR="00320189" w:rsidRPr="00307835" w:rsidRDefault="002259E5" w:rsidP="00CC5A48">
      <w:pPr>
        <w:pStyle w:val="ListParagraph"/>
        <w:widowControl w:val="0"/>
        <w:numPr>
          <w:ilvl w:val="1"/>
          <w:numId w:val="43"/>
        </w:numPr>
        <w:autoSpaceDE w:val="0"/>
        <w:autoSpaceDN w:val="0"/>
        <w:adjustRightInd w:val="0"/>
        <w:spacing w:after="0" w:line="360" w:lineRule="auto"/>
        <w:jc w:val="both"/>
        <w:rPr>
          <w:rFonts w:asciiTheme="majorHAnsi" w:eastAsia="Times New Roman" w:hAnsiTheme="majorHAnsi"/>
          <w:b/>
          <w:color w:val="538135"/>
          <w:sz w:val="24"/>
          <w:szCs w:val="24"/>
          <w:u w:val="single"/>
          <w:lang w:eastAsia="bg-BG"/>
        </w:rPr>
      </w:pPr>
      <w:r w:rsidRPr="00307835">
        <w:rPr>
          <w:rFonts w:asciiTheme="majorHAnsi" w:eastAsia="Times New Roman" w:hAnsiTheme="majorHAnsi"/>
          <w:b/>
          <w:sz w:val="24"/>
          <w:szCs w:val="24"/>
          <w:u w:val="single"/>
          <w:lang w:eastAsia="bg-BG"/>
        </w:rPr>
        <w:t>Технически и професионални способности:</w:t>
      </w:r>
    </w:p>
    <w:p w:rsidR="00AD7902" w:rsidRPr="00307835" w:rsidRDefault="00CC5A48" w:rsidP="00307835">
      <w:pPr>
        <w:tabs>
          <w:tab w:val="left" w:pos="709"/>
        </w:tabs>
        <w:spacing w:after="0" w:line="360" w:lineRule="auto"/>
        <w:jc w:val="both"/>
        <w:rPr>
          <w:rFonts w:asciiTheme="majorHAnsi" w:eastAsia="Times New Roman" w:hAnsiTheme="majorHAnsi"/>
          <w:sz w:val="24"/>
          <w:szCs w:val="24"/>
          <w:lang w:eastAsia="bg-BG"/>
        </w:rPr>
      </w:pPr>
      <w:r>
        <w:rPr>
          <w:rFonts w:asciiTheme="majorHAnsi" w:eastAsia="Times New Roman" w:hAnsiTheme="majorHAnsi"/>
          <w:b/>
          <w:sz w:val="24"/>
          <w:szCs w:val="24"/>
          <w:lang w:eastAsia="bg-BG"/>
        </w:rPr>
        <w:t>8</w:t>
      </w:r>
      <w:r w:rsidR="00A519BF" w:rsidRPr="00307835">
        <w:rPr>
          <w:rFonts w:asciiTheme="majorHAnsi" w:eastAsia="Times New Roman" w:hAnsiTheme="majorHAnsi"/>
          <w:b/>
          <w:sz w:val="24"/>
          <w:szCs w:val="24"/>
          <w:lang w:eastAsia="bg-BG"/>
        </w:rPr>
        <w:t>.3</w:t>
      </w:r>
      <w:r w:rsidR="002259E5" w:rsidRPr="00307835">
        <w:rPr>
          <w:rFonts w:asciiTheme="majorHAnsi" w:eastAsia="Times New Roman" w:hAnsiTheme="majorHAnsi"/>
          <w:b/>
          <w:sz w:val="24"/>
          <w:szCs w:val="24"/>
          <w:lang w:eastAsia="bg-BG"/>
        </w:rPr>
        <w:t>.1</w:t>
      </w:r>
      <w:r w:rsidR="00D460DA" w:rsidRPr="00307835">
        <w:rPr>
          <w:rFonts w:asciiTheme="majorHAnsi" w:eastAsia="Times New Roman" w:hAnsiTheme="majorHAnsi"/>
          <w:sz w:val="24"/>
          <w:szCs w:val="24"/>
          <w:lang w:eastAsia="bg-BG"/>
        </w:rPr>
        <w:t>.</w:t>
      </w:r>
      <w:r w:rsidR="002259E5" w:rsidRPr="00307835">
        <w:rPr>
          <w:rFonts w:asciiTheme="majorHAnsi" w:eastAsia="Times New Roman" w:hAnsiTheme="majorHAnsi"/>
          <w:sz w:val="24"/>
          <w:szCs w:val="24"/>
          <w:lang w:eastAsia="bg-BG"/>
        </w:rPr>
        <w:t xml:space="preserve"> Участникът трябва да има изпълнено през последните 5/пет/ години, считано от датата на подаване на офертата, строителство, което е идентично или сходно с предмета на поръчката. </w:t>
      </w:r>
    </w:p>
    <w:p w:rsidR="00AD7902" w:rsidRPr="00307835" w:rsidRDefault="002259E5" w:rsidP="00307835">
      <w:pPr>
        <w:spacing w:before="120" w:line="360" w:lineRule="auto"/>
        <w:jc w:val="both"/>
        <w:rPr>
          <w:rFonts w:asciiTheme="majorHAnsi" w:eastAsia="TimesNewRomanPSMT" w:hAnsiTheme="majorHAnsi"/>
          <w:b/>
          <w:i/>
          <w:sz w:val="24"/>
          <w:szCs w:val="24"/>
        </w:rPr>
      </w:pPr>
      <w:r w:rsidRPr="00307835">
        <w:rPr>
          <w:rFonts w:asciiTheme="majorHAnsi" w:eastAsia="TimesNewRomanPSMT" w:hAnsiTheme="majorHAnsi"/>
          <w:b/>
          <w:i/>
          <w:sz w:val="24"/>
          <w:szCs w:val="24"/>
        </w:rPr>
        <w:t xml:space="preserve">Под сходно с предмета на поръчката следва да се разбира  строителство (текущ и авариен ремонт) </w:t>
      </w:r>
      <w:r w:rsidR="00327794">
        <w:rPr>
          <w:rFonts w:asciiTheme="majorHAnsi" w:eastAsia="TimesNewRomanPSMT" w:hAnsiTheme="majorHAnsi"/>
          <w:b/>
          <w:i/>
          <w:sz w:val="24"/>
          <w:szCs w:val="24"/>
        </w:rPr>
        <w:t>и/или строителство, свързано с реконструкция или основен ремонт на жилищни и смесени</w:t>
      </w:r>
      <w:r w:rsidRPr="00307835">
        <w:rPr>
          <w:rFonts w:asciiTheme="majorHAnsi" w:hAnsiTheme="majorHAnsi"/>
          <w:b/>
          <w:i/>
          <w:sz w:val="24"/>
        </w:rPr>
        <w:t xml:space="preserve"> сгради</w:t>
      </w:r>
      <w:r w:rsidR="00327794">
        <w:rPr>
          <w:rFonts w:asciiTheme="majorHAnsi" w:hAnsiTheme="majorHAnsi"/>
          <w:b/>
          <w:i/>
          <w:sz w:val="24"/>
        </w:rPr>
        <w:t xml:space="preserve"> с високо застрояване и /или сгради и/или</w:t>
      </w:r>
      <w:r w:rsidRPr="00307835">
        <w:rPr>
          <w:rFonts w:asciiTheme="majorHAnsi" w:hAnsiTheme="majorHAnsi"/>
          <w:b/>
          <w:i/>
          <w:sz w:val="24"/>
        </w:rPr>
        <w:t xml:space="preserve"> съоръжения за обществено обслужване </w:t>
      </w:r>
      <w:r w:rsidR="00327794">
        <w:rPr>
          <w:rFonts w:asciiTheme="majorHAnsi" w:hAnsiTheme="majorHAnsi"/>
          <w:b/>
          <w:i/>
          <w:sz w:val="24"/>
        </w:rPr>
        <w:t>с разгъната застроена площ над 5</w:t>
      </w:r>
      <w:r w:rsidR="00D35BCF">
        <w:rPr>
          <w:rFonts w:asciiTheme="majorHAnsi" w:hAnsiTheme="majorHAnsi"/>
          <w:b/>
          <w:i/>
          <w:sz w:val="24"/>
        </w:rPr>
        <w:t> </w:t>
      </w:r>
      <w:r w:rsidR="00327794">
        <w:rPr>
          <w:rFonts w:asciiTheme="majorHAnsi" w:hAnsiTheme="majorHAnsi"/>
          <w:b/>
          <w:i/>
          <w:sz w:val="24"/>
        </w:rPr>
        <w:t>000</w:t>
      </w:r>
      <w:r w:rsidR="00D35BCF">
        <w:rPr>
          <w:rFonts w:asciiTheme="majorHAnsi" w:hAnsiTheme="majorHAnsi"/>
          <w:b/>
          <w:i/>
          <w:sz w:val="24"/>
        </w:rPr>
        <w:t xml:space="preserve"> </w:t>
      </w:r>
      <w:r w:rsidR="00327794">
        <w:rPr>
          <w:rFonts w:asciiTheme="majorHAnsi" w:hAnsiTheme="majorHAnsi"/>
          <w:b/>
          <w:i/>
          <w:sz w:val="24"/>
        </w:rPr>
        <w:t>кв.м. или с капацитет</w:t>
      </w:r>
      <w:r w:rsidR="00D35BCF">
        <w:rPr>
          <w:rFonts w:asciiTheme="majorHAnsi" w:hAnsiTheme="majorHAnsi"/>
          <w:b/>
          <w:i/>
          <w:sz w:val="24"/>
        </w:rPr>
        <w:t xml:space="preserve"> от 200 до 1000 места за посетители</w:t>
      </w:r>
      <w:r w:rsidR="00327794">
        <w:rPr>
          <w:rFonts w:asciiTheme="majorHAnsi" w:hAnsiTheme="majorHAnsi"/>
          <w:b/>
          <w:i/>
          <w:sz w:val="24"/>
        </w:rPr>
        <w:t xml:space="preserve"> </w:t>
      </w:r>
      <w:r w:rsidRPr="00307835">
        <w:rPr>
          <w:rFonts w:asciiTheme="majorHAnsi" w:eastAsia="TimesNewRomanPSMT" w:hAnsiTheme="majorHAnsi"/>
          <w:b/>
          <w:i/>
          <w:sz w:val="24"/>
          <w:szCs w:val="24"/>
        </w:rPr>
        <w:t>.</w:t>
      </w:r>
    </w:p>
    <w:p w:rsidR="00AD7902" w:rsidRPr="00307835" w:rsidRDefault="00DF35EA" w:rsidP="00307835">
      <w:pPr>
        <w:pStyle w:val="ChapterTitle"/>
        <w:spacing w:line="360" w:lineRule="auto"/>
        <w:jc w:val="both"/>
        <w:rPr>
          <w:rFonts w:asciiTheme="majorHAnsi" w:hAnsiTheme="majorHAnsi"/>
          <w:b w:val="0"/>
          <w:sz w:val="24"/>
          <w:szCs w:val="24"/>
        </w:rPr>
      </w:pPr>
      <w:r w:rsidRPr="00307835">
        <w:rPr>
          <w:rFonts w:asciiTheme="majorHAnsi" w:eastAsia="Times New Roman" w:hAnsiTheme="majorHAnsi"/>
          <w:b w:val="0"/>
          <w:sz w:val="24"/>
          <w:szCs w:val="24"/>
        </w:rPr>
        <w:t>Н</w:t>
      </w:r>
      <w:r w:rsidR="002259E5" w:rsidRPr="00307835">
        <w:rPr>
          <w:rFonts w:asciiTheme="majorHAnsi" w:eastAsia="Times New Roman" w:hAnsiTheme="majorHAnsi"/>
          <w:b w:val="0"/>
          <w:sz w:val="24"/>
          <w:szCs w:val="24"/>
        </w:rPr>
        <w:t>а етап подаване на оферта д</w:t>
      </w:r>
      <w:r w:rsidR="002259E5" w:rsidRPr="00307835">
        <w:rPr>
          <w:rFonts w:asciiTheme="majorHAnsi" w:hAnsiTheme="majorHAnsi"/>
          <w:b w:val="0"/>
          <w:sz w:val="24"/>
          <w:szCs w:val="24"/>
        </w:rPr>
        <w:t>анните се декларират  чрез попълване на информацията в предвидената част IV: Критерии за подбор, раздел В, буква 1 а) на Единния европейски документ за обществени поръчки (ЕЕДОП).</w:t>
      </w:r>
    </w:p>
    <w:p w:rsidR="00AD7902" w:rsidRPr="00307835"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w:t>
      </w:r>
      <w:r w:rsidR="00B8075E" w:rsidRPr="00307835">
        <w:rPr>
          <w:rFonts w:asciiTheme="majorHAnsi" w:hAnsiTheme="majorHAnsi"/>
          <w:sz w:val="24"/>
          <w:szCs w:val="24"/>
        </w:rPr>
        <w:t xml:space="preserve">доказване на изискването </w:t>
      </w:r>
      <w:r w:rsidRPr="00307835">
        <w:rPr>
          <w:rFonts w:asciiTheme="majorHAnsi" w:hAnsiTheme="majorHAnsi"/>
          <w:sz w:val="24"/>
          <w:szCs w:val="24"/>
        </w:rPr>
        <w:t>се представят в случаите по чл. 67, ал. 5 и ал. 6 ЗОП</w:t>
      </w:r>
      <w:r w:rsidR="00B8075E" w:rsidRPr="00307835">
        <w:rPr>
          <w:rFonts w:asciiTheme="majorHAnsi" w:hAnsiTheme="majorHAnsi"/>
          <w:sz w:val="24"/>
          <w:szCs w:val="24"/>
        </w:rPr>
        <w:t>,</w:t>
      </w:r>
      <w:r w:rsidRPr="00307835">
        <w:rPr>
          <w:rFonts w:asciiTheme="majorHAnsi" w:hAnsiTheme="majorHAnsi"/>
          <w:sz w:val="24"/>
          <w:szCs w:val="24"/>
        </w:rPr>
        <w:t xml:space="preserve"> като </w:t>
      </w:r>
      <w:r w:rsidR="00DF35EA" w:rsidRPr="00307835">
        <w:rPr>
          <w:rFonts w:asciiTheme="majorHAnsi" w:hAnsiTheme="majorHAnsi"/>
          <w:sz w:val="24"/>
          <w:szCs w:val="24"/>
        </w:rPr>
        <w:t>с</w:t>
      </w:r>
      <w:r w:rsidRPr="00307835">
        <w:rPr>
          <w:rFonts w:asciiTheme="majorHAnsi" w:hAnsiTheme="majorHAnsi"/>
          <w:sz w:val="24"/>
          <w:szCs w:val="24"/>
        </w:rPr>
        <w:t xml:space="preserve">е представя </w:t>
      </w:r>
      <w:r w:rsidRPr="00307835">
        <w:rPr>
          <w:rFonts w:asciiTheme="majorHAnsi" w:eastAsia="Times New Roman" w:hAnsiTheme="majorHAnsi"/>
          <w:sz w:val="24"/>
          <w:szCs w:val="24"/>
          <w:lang w:eastAsia="bg-BG"/>
        </w:rPr>
        <w:t xml:space="preserve">списък на изпълненото строителство, което е идентично или сходно с предмета на поръчката, придружен с удостоверения за добро изпълнение, които съдържат стойността, датата, на която е приключило </w:t>
      </w:r>
      <w:r w:rsidRPr="00307835">
        <w:rPr>
          <w:rFonts w:asciiTheme="majorHAnsi" w:eastAsia="Times New Roman" w:hAnsiTheme="majorHAnsi"/>
          <w:sz w:val="24"/>
          <w:szCs w:val="24"/>
          <w:lang w:eastAsia="bg-BG"/>
        </w:rPr>
        <w:lastRenderedPageBreak/>
        <w:t xml:space="preserve">изпълнението, мястото, вида и обема, както и дали е изпълнено в съответствие с нормативните изисквания.  </w:t>
      </w:r>
    </w:p>
    <w:p w:rsidR="00320189" w:rsidRPr="00307835" w:rsidRDefault="00CC5A48" w:rsidP="00307835">
      <w:pPr>
        <w:spacing w:after="0" w:line="360" w:lineRule="auto"/>
        <w:jc w:val="both"/>
        <w:rPr>
          <w:rFonts w:asciiTheme="majorHAnsi" w:eastAsia="Times New Roman" w:hAnsiTheme="majorHAnsi"/>
          <w:sz w:val="24"/>
          <w:szCs w:val="24"/>
        </w:rPr>
      </w:pPr>
      <w:r>
        <w:rPr>
          <w:rFonts w:asciiTheme="majorHAnsi" w:eastAsia="Arial Unicode MS" w:hAnsiTheme="majorHAnsi"/>
          <w:b/>
          <w:color w:val="000000"/>
          <w:sz w:val="24"/>
          <w:szCs w:val="24"/>
          <w:lang w:val="ru-RU" w:eastAsia="bg-BG"/>
        </w:rPr>
        <w:t>8</w:t>
      </w:r>
      <w:r w:rsidR="00C90DE2" w:rsidRPr="00307835">
        <w:rPr>
          <w:rFonts w:asciiTheme="majorHAnsi" w:eastAsia="Arial Unicode MS" w:hAnsiTheme="majorHAnsi"/>
          <w:b/>
          <w:color w:val="000000"/>
          <w:sz w:val="24"/>
          <w:szCs w:val="24"/>
          <w:lang w:val="ru-RU" w:eastAsia="bg-BG"/>
        </w:rPr>
        <w:t>.3.</w:t>
      </w:r>
      <w:r w:rsidR="002259E5" w:rsidRPr="00307835">
        <w:rPr>
          <w:rFonts w:asciiTheme="majorHAnsi" w:eastAsia="Arial Unicode MS" w:hAnsiTheme="majorHAnsi"/>
          <w:b/>
          <w:color w:val="000000"/>
          <w:sz w:val="24"/>
          <w:szCs w:val="24"/>
          <w:lang w:val="ru-RU" w:eastAsia="bg-BG"/>
        </w:rPr>
        <w:t xml:space="preserve">2. </w:t>
      </w:r>
      <w:r w:rsidR="002259E5" w:rsidRPr="00307835">
        <w:rPr>
          <w:rFonts w:asciiTheme="majorHAnsi" w:eastAsia="Times New Roman" w:hAnsiTheme="majorHAnsi"/>
          <w:sz w:val="24"/>
          <w:szCs w:val="24"/>
        </w:rPr>
        <w:t>Участникът трябва да разполага с екип, който ще бъде ангажиран в изпълнението на поръчката и трябва да отговаря на следните изисквания:</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“Ръководител на обекта”</w:t>
      </w:r>
      <w:r w:rsidRPr="00307835">
        <w:rPr>
          <w:rFonts w:asciiTheme="majorHAnsi" w:eastAsia="Times New Roman" w:hAnsiTheme="majorHAnsi"/>
          <w:sz w:val="24"/>
          <w:szCs w:val="24"/>
        </w:rPr>
        <w:t xml:space="preserve"> – трябва да отговаря на изискванията на чл.163а</w:t>
      </w:r>
      <w:r w:rsidR="00AE6A34" w:rsidRPr="00307835">
        <w:rPr>
          <w:rStyle w:val="FootnoteReference"/>
          <w:rFonts w:asciiTheme="majorHAnsi" w:eastAsia="Times New Roman" w:hAnsiTheme="majorHAnsi"/>
          <w:sz w:val="24"/>
          <w:szCs w:val="24"/>
        </w:rPr>
        <w:footnoteReference w:id="1"/>
      </w:r>
      <w:r w:rsidR="00AD7902" w:rsidRPr="00307835">
        <w:rPr>
          <w:rFonts w:asciiTheme="majorHAnsi" w:eastAsia="Times New Roman" w:hAnsiTheme="majorHAnsi"/>
          <w:sz w:val="24"/>
          <w:szCs w:val="24"/>
        </w:rPr>
        <w:t xml:space="preserve"> от Закона за устройство на територията (ЗУТ) и да има минимум 3 (три) години професионален опит по специалността.</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Експерти “Строителство”</w:t>
      </w:r>
      <w:r w:rsidRPr="00307835">
        <w:rPr>
          <w:rFonts w:asciiTheme="majorHAnsi" w:eastAsia="Times New Roman" w:hAnsiTheme="majorHAnsi"/>
          <w:sz w:val="24"/>
          <w:szCs w:val="24"/>
        </w:rPr>
        <w:t xml:space="preserve"> – трябва да отговарят на изискванията на чл.163а от ЗУТ и да имат </w:t>
      </w:r>
      <w:r w:rsidR="00672417">
        <w:rPr>
          <w:rFonts w:asciiTheme="majorHAnsi" w:eastAsia="Times New Roman" w:hAnsiTheme="majorHAnsi"/>
          <w:sz w:val="24"/>
          <w:szCs w:val="24"/>
        </w:rPr>
        <w:t xml:space="preserve">минимум 1 (една година) </w:t>
      </w:r>
      <w:r w:rsidRPr="00307835">
        <w:rPr>
          <w:rFonts w:asciiTheme="majorHAnsi" w:eastAsia="Times New Roman" w:hAnsiTheme="majorHAnsi"/>
          <w:sz w:val="24"/>
          <w:szCs w:val="24"/>
        </w:rPr>
        <w:t xml:space="preserve">професионален опит по специалността. Участникът трябва да разполага с минимум по един експерт за всяка част (АС, </w:t>
      </w:r>
      <w:proofErr w:type="spellStart"/>
      <w:r w:rsidRPr="00307835">
        <w:rPr>
          <w:rFonts w:asciiTheme="majorHAnsi" w:eastAsia="Times New Roman" w:hAnsiTheme="majorHAnsi"/>
          <w:sz w:val="24"/>
          <w:szCs w:val="24"/>
        </w:rPr>
        <w:t>ВиК</w:t>
      </w:r>
      <w:proofErr w:type="spellEnd"/>
      <w:r w:rsidRPr="00307835">
        <w:rPr>
          <w:rFonts w:asciiTheme="majorHAnsi" w:eastAsia="Times New Roman" w:hAnsiTheme="majorHAnsi"/>
          <w:sz w:val="24"/>
          <w:szCs w:val="24"/>
        </w:rPr>
        <w:t>, Ел и ОВК), като не се допуска посочването на един и същи експерт по повече от една част.</w:t>
      </w:r>
    </w:p>
    <w:p w:rsidR="00AD7902" w:rsidRPr="00307835" w:rsidRDefault="002259E5" w:rsidP="00307835">
      <w:pPr>
        <w:pStyle w:val="ListParagraph"/>
        <w:numPr>
          <w:ilvl w:val="0"/>
          <w:numId w:val="30"/>
        </w:numPr>
        <w:spacing w:before="6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b/>
          <w:sz w:val="24"/>
          <w:szCs w:val="24"/>
        </w:rPr>
        <w:t>Експерт „Координатор по безопасност и здраве“</w:t>
      </w:r>
      <w:r w:rsidRPr="00307835">
        <w:rPr>
          <w:rFonts w:asciiTheme="majorHAnsi" w:eastAsia="Times New Roman" w:hAnsiTheme="majorHAnsi"/>
          <w:sz w:val="24"/>
          <w:szCs w:val="24"/>
        </w:rPr>
        <w:t xml:space="preserve"> - лицето, което ще изпълнява функциите на координатор по безопасност и здраве трябва да притежава Удостоверение по чл.5, ал.2 от Наредба № 2 от 2004 г. за минимални изисквания за здравословни и безопасни условия на труд при извършване на строителни и монтажни работи. Не се допуска експертът по безопасност и здраве да изпълнява и други функции.</w:t>
      </w:r>
    </w:p>
    <w:p w:rsidR="00AD7902" w:rsidRPr="00307835" w:rsidRDefault="002259E5" w:rsidP="00307835">
      <w:pPr>
        <w:spacing w:before="60" w:line="360" w:lineRule="auto"/>
        <w:ind w:firstLine="412"/>
        <w:jc w:val="both"/>
        <w:textAlignment w:val="center"/>
        <w:rPr>
          <w:rFonts w:asciiTheme="majorHAnsi" w:hAnsiTheme="majorHAnsi"/>
          <w:bCs/>
          <w:sz w:val="24"/>
          <w:szCs w:val="24"/>
        </w:rPr>
      </w:pPr>
      <w:r w:rsidRPr="00307835">
        <w:rPr>
          <w:rFonts w:asciiTheme="majorHAnsi" w:hAnsiTheme="majorHAnsi"/>
          <w:bCs/>
          <w:color w:val="000000"/>
          <w:sz w:val="24"/>
          <w:szCs w:val="24"/>
        </w:rPr>
        <w:t xml:space="preserve">За доказване на съответствието с изискването, участникът декларира </w:t>
      </w:r>
      <w:r w:rsidRPr="00307835">
        <w:rPr>
          <w:rFonts w:asciiTheme="majorHAnsi" w:hAnsiTheme="majorHAnsi"/>
          <w:bCs/>
          <w:sz w:val="24"/>
          <w:szCs w:val="24"/>
        </w:rPr>
        <w:t>в Част IV: „Критерии за подбор”, буква В: „Технически и професионални способности”, т. 2 от ЕЕДОП информация за екипа, който ще изпълнява строителните дейности.</w:t>
      </w:r>
    </w:p>
    <w:p w:rsidR="00B21017" w:rsidRPr="000A1C92" w:rsidRDefault="002259E5" w:rsidP="00307835">
      <w:pPr>
        <w:spacing w:after="160" w:line="360" w:lineRule="auto"/>
        <w:ind w:firstLine="709"/>
        <w:jc w:val="both"/>
        <w:rPr>
          <w:rFonts w:asciiTheme="majorHAnsi" w:eastAsia="Times New Roman" w:hAnsiTheme="majorHAnsi"/>
          <w:sz w:val="24"/>
          <w:szCs w:val="24"/>
          <w:lang w:eastAsia="bg-BG"/>
        </w:rPr>
      </w:pPr>
      <w:r w:rsidRPr="00307835">
        <w:rPr>
          <w:rFonts w:asciiTheme="majorHAnsi" w:hAnsiTheme="majorHAnsi"/>
          <w:sz w:val="24"/>
          <w:szCs w:val="24"/>
        </w:rPr>
        <w:t xml:space="preserve">Доказателствата за това се представят в случаите по чл. 67, ал. 5 и ал. 6 ЗОП като се представя </w:t>
      </w:r>
      <w:r w:rsidRPr="00307835">
        <w:rPr>
          <w:rFonts w:asciiTheme="majorHAnsi" w:eastAsia="Times New Roman" w:hAnsiTheme="majorHAnsi"/>
          <w:sz w:val="24"/>
          <w:szCs w:val="24"/>
          <w:lang w:eastAsia="bg-BG"/>
        </w:rPr>
        <w:t xml:space="preserve">списък на персонала, в който е посочена професионалната </w:t>
      </w:r>
      <w:r w:rsidRPr="000A1C92">
        <w:rPr>
          <w:rFonts w:asciiTheme="majorHAnsi" w:eastAsia="Times New Roman" w:hAnsiTheme="majorHAnsi"/>
          <w:sz w:val="24"/>
          <w:szCs w:val="24"/>
          <w:lang w:eastAsia="bg-BG"/>
        </w:rPr>
        <w:t xml:space="preserve">компетентност на лицата.  </w:t>
      </w:r>
    </w:p>
    <w:p w:rsidR="005524E3" w:rsidRPr="000A1C92" w:rsidRDefault="00CC5A48" w:rsidP="00307835">
      <w:pPr>
        <w:spacing w:before="60" w:after="0" w:line="360" w:lineRule="auto"/>
        <w:jc w:val="both"/>
        <w:textAlignment w:val="center"/>
        <w:rPr>
          <w:rFonts w:asciiTheme="majorHAnsi" w:hAnsiTheme="majorHAnsi"/>
          <w:sz w:val="24"/>
          <w:szCs w:val="24"/>
        </w:rPr>
      </w:pPr>
      <w:r w:rsidRPr="000A1C92">
        <w:rPr>
          <w:rFonts w:asciiTheme="majorHAnsi" w:hAnsiTheme="majorHAnsi"/>
          <w:b/>
          <w:sz w:val="24"/>
          <w:szCs w:val="24"/>
        </w:rPr>
        <w:t>8</w:t>
      </w:r>
      <w:r w:rsidR="00C90DE2" w:rsidRPr="000A1C92">
        <w:rPr>
          <w:rFonts w:asciiTheme="majorHAnsi" w:hAnsiTheme="majorHAnsi"/>
          <w:b/>
          <w:sz w:val="24"/>
          <w:szCs w:val="24"/>
        </w:rPr>
        <w:t>.</w:t>
      </w:r>
      <w:r w:rsidR="002259E5" w:rsidRPr="000A1C92">
        <w:rPr>
          <w:rFonts w:asciiTheme="majorHAnsi" w:hAnsiTheme="majorHAnsi"/>
          <w:b/>
          <w:sz w:val="24"/>
          <w:szCs w:val="24"/>
        </w:rPr>
        <w:t>3.3.</w:t>
      </w:r>
      <w:r w:rsidR="00DE4812" w:rsidRPr="000A1C92">
        <w:rPr>
          <w:rFonts w:asciiTheme="majorHAnsi" w:hAnsiTheme="majorHAnsi"/>
          <w:sz w:val="24"/>
          <w:szCs w:val="24"/>
        </w:rPr>
        <w:t xml:space="preserve"> </w:t>
      </w:r>
      <w:r w:rsidR="002259E5" w:rsidRPr="000A1C92">
        <w:rPr>
          <w:rFonts w:asciiTheme="majorHAnsi" w:hAnsiTheme="majorHAnsi"/>
          <w:sz w:val="24"/>
          <w:szCs w:val="24"/>
        </w:rPr>
        <w:t xml:space="preserve">Участникът следва да има </w:t>
      </w:r>
      <w:r w:rsidR="00257F2A" w:rsidRPr="002B5B50">
        <w:rPr>
          <w:rFonts w:asciiTheme="majorHAnsi" w:hAnsiTheme="majorHAnsi"/>
          <w:sz w:val="24"/>
        </w:rPr>
        <w:t>внедрена система за управление на качеството по стандарт</w:t>
      </w:r>
      <w:r w:rsidR="002259E5" w:rsidRPr="002B5B50">
        <w:rPr>
          <w:rFonts w:asciiTheme="majorHAnsi" w:hAnsiTheme="majorHAnsi"/>
          <w:sz w:val="24"/>
          <w:szCs w:val="24"/>
        </w:rPr>
        <w:t xml:space="preserve"> EN ISO 9001:2008</w:t>
      </w:r>
      <w:r w:rsidR="00672417" w:rsidRPr="002B5B50">
        <w:rPr>
          <w:rFonts w:asciiTheme="majorHAnsi" w:hAnsiTheme="majorHAnsi"/>
          <w:sz w:val="24"/>
          <w:szCs w:val="24"/>
        </w:rPr>
        <w:t>/2015</w:t>
      </w:r>
      <w:r w:rsidR="002259E5" w:rsidRPr="002B5B50">
        <w:rPr>
          <w:rFonts w:asciiTheme="majorHAnsi" w:hAnsiTheme="majorHAnsi"/>
          <w:sz w:val="24"/>
          <w:szCs w:val="24"/>
        </w:rPr>
        <w:t xml:space="preserve"> </w:t>
      </w:r>
      <w:r w:rsidR="00582F1A" w:rsidRPr="002B5B50">
        <w:rPr>
          <w:rFonts w:asciiTheme="majorHAnsi" w:hAnsiTheme="majorHAnsi"/>
          <w:sz w:val="24"/>
          <w:szCs w:val="24"/>
        </w:rPr>
        <w:t>и</w:t>
      </w:r>
      <w:r w:rsidR="002259E5" w:rsidRPr="002B5B50">
        <w:rPr>
          <w:rFonts w:asciiTheme="majorHAnsi" w:hAnsiTheme="majorHAnsi"/>
          <w:sz w:val="24"/>
          <w:szCs w:val="24"/>
        </w:rPr>
        <w:t xml:space="preserve"> </w:t>
      </w:r>
      <w:r w:rsidR="007D2391" w:rsidRPr="002B5B50">
        <w:rPr>
          <w:rFonts w:asciiTheme="majorHAnsi" w:hAnsiTheme="majorHAnsi"/>
          <w:sz w:val="24"/>
          <w:szCs w:val="24"/>
        </w:rPr>
        <w:t>внедрена система за опазване на околната среда по</w:t>
      </w:r>
      <w:r w:rsidR="007D2391" w:rsidRPr="007D2391">
        <w:rPr>
          <w:rFonts w:asciiTheme="majorHAnsi" w:hAnsiTheme="majorHAnsi"/>
          <w:color w:val="C00000"/>
          <w:sz w:val="24"/>
          <w:szCs w:val="24"/>
        </w:rPr>
        <w:t xml:space="preserve"> </w:t>
      </w:r>
      <w:r w:rsidR="007D2391" w:rsidRPr="002B5B50">
        <w:rPr>
          <w:rFonts w:asciiTheme="majorHAnsi" w:hAnsiTheme="majorHAnsi"/>
          <w:sz w:val="24"/>
          <w:szCs w:val="24"/>
        </w:rPr>
        <w:t xml:space="preserve">стандарт </w:t>
      </w:r>
      <w:r w:rsidR="009A1CEF" w:rsidRPr="002B5B50">
        <w:rPr>
          <w:rFonts w:asciiTheme="majorHAnsi" w:hAnsiTheme="majorHAnsi"/>
          <w:sz w:val="24"/>
          <w:szCs w:val="24"/>
        </w:rPr>
        <w:t>EN</w:t>
      </w:r>
      <w:r w:rsidR="009A1CEF" w:rsidRPr="002B5B50">
        <w:rPr>
          <w:rFonts w:asciiTheme="majorHAnsi" w:eastAsia="Times New Roman" w:hAnsiTheme="majorHAnsi"/>
          <w:sz w:val="24"/>
          <w:szCs w:val="24"/>
        </w:rPr>
        <w:t xml:space="preserve"> </w:t>
      </w:r>
      <w:r w:rsidR="005524E3" w:rsidRPr="002B5B50">
        <w:rPr>
          <w:rFonts w:asciiTheme="majorHAnsi" w:eastAsia="Times New Roman" w:hAnsiTheme="majorHAnsi"/>
          <w:sz w:val="24"/>
          <w:szCs w:val="24"/>
        </w:rPr>
        <w:t>ISO 14001:2004</w:t>
      </w:r>
      <w:r w:rsidR="00672417" w:rsidRPr="002B5B50">
        <w:rPr>
          <w:rFonts w:asciiTheme="majorHAnsi" w:eastAsia="Times New Roman" w:hAnsiTheme="majorHAnsi"/>
          <w:sz w:val="24"/>
          <w:szCs w:val="24"/>
        </w:rPr>
        <w:t>/2015</w:t>
      </w:r>
      <w:r w:rsidR="002259E5" w:rsidRPr="002B5B50">
        <w:rPr>
          <w:rFonts w:asciiTheme="majorHAnsi" w:hAnsiTheme="majorHAnsi"/>
          <w:sz w:val="24"/>
          <w:szCs w:val="24"/>
        </w:rPr>
        <w:t>, или еквивалент с обхват, сходен с предмета на</w:t>
      </w:r>
      <w:r w:rsidR="002259E5" w:rsidRPr="000A1C92">
        <w:rPr>
          <w:rFonts w:asciiTheme="majorHAnsi" w:hAnsiTheme="majorHAnsi"/>
          <w:sz w:val="24"/>
          <w:szCs w:val="24"/>
        </w:rPr>
        <w:t xml:space="preserve"> поръчката. </w:t>
      </w:r>
    </w:p>
    <w:p w:rsidR="00AB606B" w:rsidRPr="00D97DE4" w:rsidRDefault="002259E5" w:rsidP="00307835">
      <w:pPr>
        <w:spacing w:line="360" w:lineRule="auto"/>
        <w:jc w:val="both"/>
        <w:rPr>
          <w:rFonts w:asciiTheme="majorHAnsi" w:eastAsia="Times New Roman" w:hAnsiTheme="majorHAnsi"/>
          <w:sz w:val="24"/>
          <w:szCs w:val="24"/>
        </w:rPr>
      </w:pPr>
      <w:r w:rsidRPr="00D97DE4">
        <w:rPr>
          <w:rFonts w:asciiTheme="majorHAnsi" w:hAnsiTheme="majorHAnsi"/>
          <w:sz w:val="24"/>
          <w:szCs w:val="24"/>
        </w:rPr>
        <w:t xml:space="preserve">Под обхват, сходен с предмета на поръчката, следва да се разбира </w:t>
      </w:r>
      <w:r w:rsidRPr="00D97DE4">
        <w:rPr>
          <w:rFonts w:asciiTheme="majorHAnsi" w:eastAsia="Times New Roman" w:hAnsiTheme="majorHAnsi"/>
          <w:sz w:val="24"/>
          <w:szCs w:val="24"/>
        </w:rPr>
        <w:t xml:space="preserve"> </w:t>
      </w:r>
      <w:r w:rsidR="009F72D3" w:rsidRPr="00D97DE4">
        <w:rPr>
          <w:rFonts w:asciiTheme="majorHAnsi" w:eastAsia="Times New Roman" w:hAnsiTheme="majorHAnsi"/>
          <w:sz w:val="24"/>
          <w:szCs w:val="24"/>
        </w:rPr>
        <w:t>строителство</w:t>
      </w:r>
      <w:r w:rsidR="00672417">
        <w:rPr>
          <w:rFonts w:asciiTheme="majorHAnsi" w:eastAsia="Times New Roman" w:hAnsiTheme="majorHAnsi"/>
          <w:sz w:val="24"/>
          <w:szCs w:val="24"/>
        </w:rPr>
        <w:t xml:space="preserve"> или еквивалентни мерки</w:t>
      </w:r>
      <w:r w:rsidR="000A1C92">
        <w:rPr>
          <w:rFonts w:asciiTheme="majorHAnsi" w:eastAsia="Times New Roman" w:hAnsiTheme="majorHAnsi"/>
          <w:sz w:val="24"/>
          <w:szCs w:val="24"/>
        </w:rPr>
        <w:t>.</w:t>
      </w:r>
    </w:p>
    <w:p w:rsidR="005524E3" w:rsidRPr="005C65CE" w:rsidRDefault="002259E5" w:rsidP="00307835">
      <w:pPr>
        <w:spacing w:line="360" w:lineRule="auto"/>
        <w:jc w:val="both"/>
        <w:rPr>
          <w:rFonts w:asciiTheme="majorHAnsi" w:hAnsiTheme="majorHAnsi"/>
          <w:sz w:val="24"/>
          <w:szCs w:val="24"/>
        </w:rPr>
      </w:pPr>
      <w:r w:rsidRPr="000A1C92">
        <w:rPr>
          <w:rFonts w:asciiTheme="majorHAnsi" w:hAnsiTheme="majorHAnsi"/>
          <w:sz w:val="24"/>
          <w:szCs w:val="24"/>
        </w:rPr>
        <w:lastRenderedPageBreak/>
        <w:t xml:space="preserve">Участникът декларира </w:t>
      </w:r>
      <w:r w:rsidRPr="00177CFF">
        <w:rPr>
          <w:rFonts w:asciiTheme="majorHAnsi" w:hAnsiTheme="majorHAnsi"/>
          <w:sz w:val="24"/>
          <w:szCs w:val="24"/>
        </w:rPr>
        <w:t xml:space="preserve">съответствието с критерия за подбор в част ІV, буква Г от ЕЕДОП. </w:t>
      </w:r>
      <w:r w:rsidR="00AB606B" w:rsidRPr="00177CFF">
        <w:rPr>
          <w:rFonts w:asciiTheme="majorHAnsi" w:hAnsiTheme="majorHAnsi"/>
          <w:sz w:val="24"/>
          <w:szCs w:val="24"/>
        </w:rPr>
        <w:t xml:space="preserve"> </w:t>
      </w:r>
      <w:r w:rsidRPr="00177CFF">
        <w:rPr>
          <w:rFonts w:asciiTheme="majorHAnsi" w:hAnsiTheme="majorHAnsi"/>
          <w:sz w:val="24"/>
          <w:szCs w:val="24"/>
        </w:rPr>
        <w:t>При поискване от страна на Възложителя, в случаите по чл. 67, ал. 5 и ал. 6 от ЗОП, изискването се доказва с копие на валиден сертификат за управление на качеството в</w:t>
      </w:r>
      <w:r w:rsidR="00257F2A" w:rsidRPr="00177CFF">
        <w:rPr>
          <w:rFonts w:ascii="Cambria" w:hAnsi="Cambria"/>
          <w:sz w:val="24"/>
        </w:rPr>
        <w:t xml:space="preserve"> </w:t>
      </w:r>
      <w:r w:rsidR="005C65CE" w:rsidRPr="00177CFF">
        <w:rPr>
          <w:rFonts w:ascii="Cambria" w:eastAsia="Times New Roman" w:hAnsi="Cambria"/>
          <w:sz w:val="24"/>
          <w:szCs w:val="24"/>
        </w:rPr>
        <w:t>строителството</w:t>
      </w:r>
      <w:r w:rsidR="009A1CEF" w:rsidRPr="00177CFF">
        <w:rPr>
          <w:rFonts w:ascii="Cambria" w:eastAsia="Times New Roman" w:hAnsi="Cambria"/>
          <w:sz w:val="24"/>
          <w:szCs w:val="24"/>
          <w:lang w:val="en-US"/>
        </w:rPr>
        <w:t xml:space="preserve"> </w:t>
      </w:r>
      <w:r w:rsidR="009A1CEF" w:rsidRPr="00177CFF">
        <w:rPr>
          <w:rFonts w:ascii="Cambria" w:eastAsia="Times New Roman" w:hAnsi="Cambria"/>
          <w:sz w:val="24"/>
          <w:szCs w:val="24"/>
        </w:rPr>
        <w:t>в</w:t>
      </w:r>
      <w:r w:rsidR="005C65CE" w:rsidRPr="00177CFF">
        <w:rPr>
          <w:rFonts w:ascii="Cambria" w:eastAsia="Times New Roman" w:hAnsi="Cambria"/>
          <w:sz w:val="24"/>
          <w:szCs w:val="24"/>
        </w:rPr>
        <w:t xml:space="preserve"> </w:t>
      </w:r>
      <w:r w:rsidRPr="00177CFF">
        <w:rPr>
          <w:rFonts w:asciiTheme="majorHAnsi" w:hAnsiTheme="majorHAnsi"/>
          <w:sz w:val="24"/>
          <w:szCs w:val="24"/>
        </w:rPr>
        <w:t xml:space="preserve">съответствие със стандарт </w:t>
      </w:r>
      <w:r w:rsidR="00257F2A" w:rsidRPr="00177CFF">
        <w:rPr>
          <w:rFonts w:asciiTheme="majorHAnsi" w:hAnsiTheme="majorHAnsi"/>
          <w:sz w:val="24"/>
        </w:rPr>
        <w:t>EN ISO 9001</w:t>
      </w:r>
      <w:r w:rsidR="00582F1A" w:rsidRPr="00177CFF">
        <w:rPr>
          <w:rFonts w:asciiTheme="majorHAnsi" w:hAnsiTheme="majorHAnsi"/>
          <w:sz w:val="24"/>
          <w:szCs w:val="24"/>
        </w:rPr>
        <w:t>:2008</w:t>
      </w:r>
      <w:r w:rsidR="00177CFF">
        <w:rPr>
          <w:rFonts w:asciiTheme="majorHAnsi" w:hAnsiTheme="majorHAnsi"/>
          <w:sz w:val="24"/>
          <w:szCs w:val="24"/>
          <w:lang w:val="en-US"/>
        </w:rPr>
        <w:t>/2015</w:t>
      </w:r>
      <w:r w:rsidR="00582F1A" w:rsidRPr="00177CFF">
        <w:rPr>
          <w:rFonts w:asciiTheme="majorHAnsi" w:hAnsiTheme="majorHAnsi"/>
          <w:sz w:val="24"/>
          <w:szCs w:val="24"/>
        </w:rPr>
        <w:t xml:space="preserve"> и </w:t>
      </w:r>
      <w:r w:rsidR="009A1CEF" w:rsidRPr="00177CFF">
        <w:rPr>
          <w:rFonts w:asciiTheme="majorHAnsi" w:hAnsiTheme="majorHAnsi"/>
          <w:sz w:val="24"/>
          <w:szCs w:val="24"/>
        </w:rPr>
        <w:t>копие на валиден сертификат EN</w:t>
      </w:r>
      <w:r w:rsidR="00257F2A" w:rsidRPr="00177CFF">
        <w:rPr>
          <w:rFonts w:asciiTheme="majorHAnsi" w:hAnsiTheme="majorHAnsi"/>
          <w:sz w:val="24"/>
        </w:rPr>
        <w:t xml:space="preserve"> ISO 14001</w:t>
      </w:r>
      <w:r w:rsidR="00582F1A" w:rsidRPr="00177CFF">
        <w:rPr>
          <w:rFonts w:asciiTheme="majorHAnsi" w:eastAsia="Times New Roman" w:hAnsiTheme="majorHAnsi"/>
          <w:sz w:val="24"/>
          <w:szCs w:val="24"/>
        </w:rPr>
        <w:t>:2004</w:t>
      </w:r>
      <w:r w:rsidR="00177CFF">
        <w:rPr>
          <w:rFonts w:asciiTheme="majorHAnsi" w:eastAsia="Times New Roman" w:hAnsiTheme="majorHAnsi"/>
          <w:sz w:val="24"/>
          <w:szCs w:val="24"/>
          <w:lang w:val="en-US"/>
        </w:rPr>
        <w:t>/2015</w:t>
      </w:r>
      <w:r w:rsidR="00582F1A" w:rsidRPr="00177CFF">
        <w:rPr>
          <w:rFonts w:asciiTheme="majorHAnsi" w:eastAsia="Times New Roman" w:hAnsiTheme="majorHAnsi"/>
          <w:sz w:val="24"/>
          <w:szCs w:val="24"/>
        </w:rPr>
        <w:t xml:space="preserve"> </w:t>
      </w:r>
      <w:r w:rsidR="009A1CEF" w:rsidRPr="00177CFF">
        <w:rPr>
          <w:rFonts w:ascii="Cambria" w:eastAsia="Times New Roman" w:hAnsi="Cambria"/>
          <w:sz w:val="24"/>
          <w:szCs w:val="24"/>
        </w:rPr>
        <w:t xml:space="preserve">за </w:t>
      </w:r>
      <w:r w:rsidR="000A1C92" w:rsidRPr="00177CFF">
        <w:rPr>
          <w:rFonts w:ascii="Cambria" w:eastAsia="Times New Roman" w:hAnsi="Cambria"/>
          <w:sz w:val="24"/>
          <w:szCs w:val="24"/>
        </w:rPr>
        <w:t>управление на околната среда</w:t>
      </w:r>
      <w:r w:rsidR="00257F2A" w:rsidRPr="00177CFF">
        <w:rPr>
          <w:rFonts w:ascii="Cambria" w:hAnsi="Cambria"/>
          <w:sz w:val="24"/>
        </w:rPr>
        <w:t xml:space="preserve"> </w:t>
      </w:r>
      <w:r w:rsidRPr="00177CFF">
        <w:rPr>
          <w:rFonts w:asciiTheme="majorHAnsi" w:eastAsia="Times New Roman" w:hAnsiTheme="majorHAnsi"/>
          <w:sz w:val="24"/>
          <w:szCs w:val="24"/>
        </w:rPr>
        <w:t xml:space="preserve">в </w:t>
      </w:r>
      <w:r w:rsidRPr="00177CFF">
        <w:rPr>
          <w:rFonts w:asciiTheme="majorHAnsi" w:hAnsiTheme="majorHAnsi"/>
          <w:sz w:val="24"/>
          <w:szCs w:val="24"/>
        </w:rPr>
        <w:t xml:space="preserve"> актуална версия или еквивалент с обхват, сходен с предмета на поръчката</w:t>
      </w:r>
      <w:r w:rsidR="0023304A" w:rsidRPr="00177CFF">
        <w:rPr>
          <w:rFonts w:asciiTheme="majorHAnsi" w:hAnsiTheme="majorHAnsi"/>
          <w:sz w:val="24"/>
          <w:szCs w:val="24"/>
        </w:rPr>
        <w:t>. Сертификатите трябва да са</w:t>
      </w:r>
      <w:r w:rsidRPr="00177CFF">
        <w:rPr>
          <w:rFonts w:asciiTheme="majorHAnsi" w:hAnsiTheme="majorHAnsi"/>
          <w:sz w:val="24"/>
          <w:szCs w:val="24"/>
        </w:rPr>
        <w:t xml:space="preserve"> издадени от независими лица, </w:t>
      </w:r>
      <w:r w:rsidR="0023304A" w:rsidRPr="00177CFF">
        <w:rPr>
          <w:rFonts w:asciiTheme="majorHAnsi" w:hAnsiTheme="majorHAnsi"/>
          <w:sz w:val="24"/>
          <w:szCs w:val="24"/>
        </w:rPr>
        <w:t xml:space="preserve">които са </w:t>
      </w:r>
      <w:r w:rsidRPr="00177CFF">
        <w:rPr>
          <w:rFonts w:asciiTheme="majorHAnsi" w:hAnsiTheme="majorHAnsi"/>
          <w:sz w:val="24"/>
          <w:szCs w:val="24"/>
        </w:rPr>
        <w:t>акредитирани по съответната серия европейски стандарти от Изпълнителна агенция "Българска служба за акредитация" или от друг национален орга</w:t>
      </w:r>
      <w:r w:rsidRPr="005C65CE">
        <w:rPr>
          <w:rFonts w:asciiTheme="majorHAnsi" w:hAnsiTheme="majorHAnsi"/>
          <w:sz w:val="24"/>
          <w:szCs w:val="24"/>
        </w:rPr>
        <w:t xml:space="preserve">н по акредитация, който е страна по Многостранното </w:t>
      </w:r>
      <w:r w:rsidRPr="00177CFF">
        <w:rPr>
          <w:rFonts w:asciiTheme="majorHAnsi" w:hAnsiTheme="majorHAnsi"/>
          <w:sz w:val="24"/>
          <w:szCs w:val="24"/>
        </w:rPr>
        <w:t>споразумение за взаимно признаване на Европейската организация за акредитация (</w:t>
      </w:r>
      <w:proofErr w:type="spellStart"/>
      <w:r w:rsidRPr="00177CFF">
        <w:rPr>
          <w:rFonts w:asciiTheme="majorHAnsi" w:hAnsiTheme="majorHAnsi"/>
          <w:sz w:val="24"/>
          <w:szCs w:val="24"/>
        </w:rPr>
        <w:t>European</w:t>
      </w:r>
      <w:proofErr w:type="spellEnd"/>
      <w:r w:rsidRPr="00177CFF">
        <w:rPr>
          <w:rFonts w:asciiTheme="majorHAnsi" w:hAnsiTheme="majorHAnsi"/>
          <w:sz w:val="24"/>
          <w:szCs w:val="24"/>
        </w:rPr>
        <w:t xml:space="preserve"> </w:t>
      </w:r>
      <w:proofErr w:type="spellStart"/>
      <w:r w:rsidRPr="00177CFF">
        <w:rPr>
          <w:rFonts w:asciiTheme="majorHAnsi" w:hAnsiTheme="majorHAnsi"/>
          <w:sz w:val="24"/>
          <w:szCs w:val="24"/>
        </w:rPr>
        <w:t>Cooperation</w:t>
      </w:r>
      <w:proofErr w:type="spellEnd"/>
      <w:r w:rsidRPr="00177CFF">
        <w:rPr>
          <w:rFonts w:asciiTheme="majorHAnsi" w:hAnsiTheme="majorHAnsi"/>
          <w:sz w:val="24"/>
          <w:szCs w:val="24"/>
        </w:rPr>
        <w:t xml:space="preserve"> </w:t>
      </w:r>
      <w:proofErr w:type="spellStart"/>
      <w:r w:rsidRPr="00177CFF">
        <w:rPr>
          <w:rFonts w:asciiTheme="majorHAnsi" w:hAnsiTheme="majorHAnsi"/>
          <w:sz w:val="24"/>
          <w:szCs w:val="24"/>
        </w:rPr>
        <w:t>for</w:t>
      </w:r>
      <w:proofErr w:type="spellEnd"/>
      <w:r w:rsidRPr="00177CFF">
        <w:rPr>
          <w:rFonts w:asciiTheme="majorHAnsi" w:hAnsiTheme="majorHAnsi"/>
          <w:sz w:val="24"/>
          <w:szCs w:val="24"/>
        </w:rPr>
        <w:t xml:space="preserve"> </w:t>
      </w:r>
      <w:proofErr w:type="spellStart"/>
      <w:r w:rsidRPr="00177CFF">
        <w:rPr>
          <w:rFonts w:asciiTheme="majorHAnsi" w:hAnsiTheme="majorHAnsi"/>
          <w:sz w:val="24"/>
          <w:szCs w:val="24"/>
        </w:rPr>
        <w:t>Accreditation</w:t>
      </w:r>
      <w:proofErr w:type="spellEnd"/>
      <w:r w:rsidRPr="00177CFF">
        <w:rPr>
          <w:rFonts w:asciiTheme="majorHAnsi" w:hAnsiTheme="majorHAnsi"/>
          <w:sz w:val="24"/>
          <w:szCs w:val="24"/>
        </w:rPr>
        <w:t xml:space="preserve">),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и други доказателства за еквивалентни мерки за осигуряване на качеството, </w:t>
      </w:r>
      <w:r w:rsidR="0023304A" w:rsidRPr="00177CFF">
        <w:rPr>
          <w:rFonts w:asciiTheme="majorHAnsi" w:hAnsiTheme="majorHAnsi"/>
          <w:sz w:val="24"/>
          <w:szCs w:val="24"/>
        </w:rPr>
        <w:t xml:space="preserve">и за управление на околната среда, </w:t>
      </w:r>
      <w:r w:rsidRPr="00177CFF">
        <w:rPr>
          <w:rFonts w:asciiTheme="majorHAnsi" w:hAnsiTheme="majorHAnsi"/>
          <w:sz w:val="24"/>
          <w:szCs w:val="24"/>
        </w:rPr>
        <w:t>когато участник не е имал достъп до такива сертификати или е нямал възможност да ги получи в съответните срокове по независещи от него причини. В този случай участникът</w:t>
      </w:r>
      <w:r w:rsidRPr="005C65CE">
        <w:rPr>
          <w:rFonts w:asciiTheme="majorHAnsi" w:hAnsiTheme="majorHAnsi"/>
          <w:sz w:val="24"/>
          <w:szCs w:val="24"/>
        </w:rPr>
        <w:t xml:space="preserve"> трябва да е в състояние да докаже, че предлаганите мерки са еквивалентни на изискваните.</w:t>
      </w:r>
    </w:p>
    <w:p w:rsidR="00AD7902" w:rsidRPr="00307835" w:rsidRDefault="002259E5" w:rsidP="00307835">
      <w:pPr>
        <w:spacing w:after="0" w:line="360" w:lineRule="auto"/>
        <w:ind w:firstLine="720"/>
        <w:jc w:val="both"/>
        <w:rPr>
          <w:rFonts w:asciiTheme="majorHAnsi" w:eastAsia="Arial Unicode MS" w:hAnsiTheme="majorHAnsi"/>
          <w:b/>
          <w:i/>
          <w:color w:val="000000"/>
          <w:sz w:val="24"/>
          <w:szCs w:val="24"/>
          <w:lang w:eastAsia="bg-BG"/>
        </w:rPr>
      </w:pPr>
      <w:r w:rsidRPr="00307835">
        <w:rPr>
          <w:rFonts w:asciiTheme="majorHAnsi" w:eastAsia="Arial Unicode MS" w:hAnsiTheme="majorHAnsi"/>
          <w:b/>
          <w:i/>
          <w:color w:val="000000"/>
          <w:sz w:val="24"/>
          <w:szCs w:val="24"/>
          <w:lang w:eastAsia="bg-BG"/>
        </w:rPr>
        <w:t xml:space="preserve">Когато участникът е обединение, което не е юридическо лице, посочените по-горе изисквания се отнасят за обединението като цяло. </w:t>
      </w:r>
    </w:p>
    <w:p w:rsidR="00AD7902" w:rsidRPr="00307835" w:rsidRDefault="002259E5" w:rsidP="00307835">
      <w:pPr>
        <w:spacing w:after="160" w:line="360" w:lineRule="auto"/>
        <w:ind w:firstLine="709"/>
        <w:jc w:val="both"/>
        <w:rPr>
          <w:rFonts w:asciiTheme="majorHAnsi" w:hAnsiTheme="majorHAnsi"/>
          <w:color w:val="000000"/>
          <w:sz w:val="24"/>
          <w:szCs w:val="24"/>
          <w:shd w:val="clear" w:color="auto" w:fill="FFFFFF"/>
        </w:rPr>
      </w:pPr>
      <w:r w:rsidRPr="00307835">
        <w:rPr>
          <w:rFonts w:asciiTheme="majorHAnsi" w:eastAsia="Arial Unicode MS" w:hAnsiTheme="majorHAnsi"/>
          <w:color w:val="000000"/>
          <w:sz w:val="24"/>
          <w:szCs w:val="24"/>
          <w:lang w:eastAsia="bg-BG"/>
        </w:rPr>
        <w:t>Участникът, който не отговаря на поставените изисквания или не е в състояние да представи необходимите документи, доказващи изпълнението на изискванията, няма да бъде допуснат до по-нататъшно участие в настоящата обществена поръчка.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t>С</w:t>
      </w:r>
      <w:r w:rsidRPr="00307835">
        <w:rPr>
          <w:rFonts w:asciiTheme="majorHAnsi" w:eastAsia="Times New Roman" w:hAnsiTheme="majorHAnsi"/>
          <w:b/>
          <w:sz w:val="24"/>
          <w:szCs w:val="24"/>
          <w:u w:val="single"/>
          <w:lang w:eastAsia="ar-SA"/>
        </w:rPr>
        <w:t>рок за валидност на офертите</w:t>
      </w:r>
      <w:r w:rsidR="002259E5" w:rsidRPr="00307835">
        <w:rPr>
          <w:rFonts w:asciiTheme="majorHAnsi" w:eastAsia="Times New Roman" w:hAnsiTheme="majorHAnsi"/>
          <w:b/>
          <w:sz w:val="24"/>
          <w:szCs w:val="24"/>
          <w:u w:val="single"/>
          <w:lang w:eastAsia="ar-SA"/>
        </w:rPr>
        <w:t>:</w:t>
      </w:r>
      <w:r w:rsidR="00AD7902" w:rsidRPr="00307835">
        <w:rPr>
          <w:rFonts w:asciiTheme="majorHAnsi" w:eastAsia="Times New Roman" w:hAnsiTheme="majorHAnsi"/>
          <w:b/>
          <w:sz w:val="24"/>
          <w:szCs w:val="24"/>
          <w:lang w:eastAsia="ar-SA"/>
        </w:rPr>
        <w:t xml:space="preserve"> </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Офертите следва да бъдат валидни не по-малко от 6 (шест) месеца от крайния срок за получаване на офертите. Оферти с по-кратък срок на валидност ще бъдат отстранявани от участие в процедурата.</w:t>
      </w:r>
    </w:p>
    <w:p w:rsidR="00AD7902" w:rsidRPr="00307835" w:rsidRDefault="002259E5" w:rsidP="00307835">
      <w:pPr>
        <w:spacing w:before="60" w:after="0" w:line="360" w:lineRule="auto"/>
        <w:jc w:val="both"/>
        <w:textAlignment w:val="center"/>
        <w:rPr>
          <w:rFonts w:asciiTheme="majorHAnsi" w:eastAsia="Times New Roman" w:hAnsiTheme="majorHAnsi"/>
          <w:sz w:val="24"/>
          <w:szCs w:val="24"/>
        </w:rPr>
      </w:pPr>
      <w:r w:rsidRPr="00307835">
        <w:rPr>
          <w:rFonts w:asciiTheme="majorHAnsi" w:eastAsia="Times New Roman" w:hAnsiTheme="majorHAnsi"/>
          <w:sz w:val="24"/>
          <w:szCs w:val="24"/>
        </w:rPr>
        <w:t>При необходимост възложителят може да изиска чрез писмо или по факс от участници да удължат срока на валидност на офертите си, до момента на сключване на договора, при наличие на основания за това.</w:t>
      </w:r>
    </w:p>
    <w:p w:rsidR="00AD7902" w:rsidRPr="00307835" w:rsidRDefault="00C90DE2" w:rsidP="00307835">
      <w:pPr>
        <w:pStyle w:val="ListParagraph"/>
        <w:keepNext/>
        <w:widowControl w:val="0"/>
        <w:numPr>
          <w:ilvl w:val="0"/>
          <w:numId w:val="29"/>
        </w:numPr>
        <w:tabs>
          <w:tab w:val="left" w:pos="0"/>
        </w:tabs>
        <w:suppressAutoHyphens/>
        <w:spacing w:after="0" w:line="360" w:lineRule="auto"/>
        <w:ind w:right="-99"/>
        <w:jc w:val="both"/>
        <w:outlineLvl w:val="2"/>
        <w:rPr>
          <w:rFonts w:asciiTheme="majorHAnsi" w:eastAsia="Times New Roman" w:hAnsiTheme="majorHAnsi"/>
          <w:b/>
          <w:sz w:val="24"/>
          <w:szCs w:val="24"/>
          <w:lang w:eastAsia="ar-SA"/>
        </w:rPr>
      </w:pPr>
      <w:r w:rsidRPr="00307835">
        <w:rPr>
          <w:rFonts w:asciiTheme="majorHAnsi" w:eastAsia="Times New Roman" w:hAnsiTheme="majorHAnsi"/>
          <w:b/>
          <w:bCs/>
          <w:sz w:val="24"/>
          <w:szCs w:val="24"/>
          <w:u w:val="single"/>
          <w:lang w:eastAsia="ar-SA"/>
        </w:rPr>
        <w:lastRenderedPageBreak/>
        <w:t>Оглед на обекта</w:t>
      </w:r>
      <w:r w:rsidRPr="00307835">
        <w:rPr>
          <w:rFonts w:asciiTheme="majorHAnsi" w:eastAsia="Times New Roman" w:hAnsiTheme="majorHAnsi"/>
          <w:b/>
          <w:sz w:val="24"/>
          <w:szCs w:val="24"/>
          <w:u w:val="single"/>
          <w:lang w:eastAsia="ar-SA"/>
        </w:rPr>
        <w:t>:</w:t>
      </w:r>
      <w:r w:rsidRPr="00307835">
        <w:rPr>
          <w:rFonts w:asciiTheme="majorHAnsi" w:eastAsia="Times New Roman" w:hAnsiTheme="majorHAnsi"/>
          <w:b/>
          <w:sz w:val="24"/>
          <w:szCs w:val="24"/>
          <w:lang w:eastAsia="ar-SA"/>
        </w:rPr>
        <w:t xml:space="preserve">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Всеки участник може да направи оглед на сградите, обект на обществената поръчка. 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xml:space="preserve">Лице, отговорно за приемане на </w:t>
      </w:r>
      <w:r w:rsidR="00257F2A" w:rsidRPr="00257F2A">
        <w:rPr>
          <w:rFonts w:asciiTheme="majorHAnsi" w:hAnsiTheme="majorHAnsi"/>
          <w:b/>
          <w:sz w:val="24"/>
        </w:rPr>
        <w:t>заявките и организиране на огледа</w:t>
      </w:r>
      <w:r w:rsidRPr="00307835">
        <w:rPr>
          <w:rFonts w:asciiTheme="majorHAnsi" w:eastAsia="Times New Roman" w:hAnsiTheme="majorHAnsi"/>
          <w:sz w:val="24"/>
          <w:szCs w:val="24"/>
        </w:rPr>
        <w:t xml:space="preserve">: </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инж. Румяна Симеонова - Отдел „КСР” – София, тел: 02/ 948 2953, адрес: София, М</w:t>
      </w:r>
      <w:r w:rsidR="00CE64EB">
        <w:rPr>
          <w:rFonts w:asciiTheme="majorHAnsi" w:eastAsia="Times New Roman" w:hAnsiTheme="majorHAnsi"/>
          <w:sz w:val="24"/>
          <w:szCs w:val="24"/>
        </w:rPr>
        <w:t>ВнР, ул. „Ал.</w:t>
      </w:r>
      <w:proofErr w:type="spellStart"/>
      <w:r w:rsidR="00CE64EB">
        <w:rPr>
          <w:rFonts w:asciiTheme="majorHAnsi" w:eastAsia="Times New Roman" w:hAnsiTheme="majorHAnsi"/>
          <w:sz w:val="24"/>
          <w:szCs w:val="24"/>
        </w:rPr>
        <w:t>Жендов</w:t>
      </w:r>
      <w:proofErr w:type="spellEnd"/>
      <w:r w:rsidR="00CE64EB">
        <w:rPr>
          <w:rFonts w:asciiTheme="majorHAnsi" w:eastAsia="Times New Roman" w:hAnsiTheme="majorHAnsi"/>
          <w:sz w:val="24"/>
          <w:szCs w:val="24"/>
        </w:rPr>
        <w:t xml:space="preserve">”№2, </w:t>
      </w:r>
      <w:proofErr w:type="spellStart"/>
      <w:r w:rsidR="00CE64EB">
        <w:rPr>
          <w:rFonts w:asciiTheme="majorHAnsi" w:eastAsia="Times New Roman" w:hAnsiTheme="majorHAnsi"/>
          <w:sz w:val="24"/>
          <w:szCs w:val="24"/>
        </w:rPr>
        <w:t>каб</w:t>
      </w:r>
      <w:proofErr w:type="spellEnd"/>
      <w:r w:rsidR="00CE64EB">
        <w:rPr>
          <w:rFonts w:asciiTheme="majorHAnsi" w:eastAsia="Times New Roman" w:hAnsiTheme="majorHAnsi"/>
          <w:sz w:val="24"/>
          <w:szCs w:val="24"/>
        </w:rPr>
        <w:t xml:space="preserve">. М3, следва да бъдат </w:t>
      </w:r>
      <w:r w:rsidRPr="00307835">
        <w:rPr>
          <w:rFonts w:asciiTheme="majorHAnsi" w:eastAsia="Times New Roman" w:hAnsiTheme="majorHAnsi"/>
          <w:sz w:val="24"/>
          <w:szCs w:val="24"/>
        </w:rPr>
        <w:t>изпратени на посочения в обявлението електронен адрес</w:t>
      </w:r>
      <w:r w:rsidR="00CE64EB">
        <w:rPr>
          <w:rFonts w:asciiTheme="majorHAnsi" w:eastAsia="Times New Roman" w:hAnsiTheme="majorHAnsi"/>
          <w:sz w:val="24"/>
          <w:szCs w:val="24"/>
        </w:rPr>
        <w:t xml:space="preserve"> или на </w:t>
      </w:r>
      <w:hyperlink r:id="rId10" w:history="1">
        <w:r w:rsidR="00A571F7" w:rsidRPr="00C03DF4">
          <w:rPr>
            <w:rStyle w:val="Hyperlink"/>
            <w:rFonts w:asciiTheme="majorHAnsi" w:eastAsia="Times New Roman" w:hAnsiTheme="majorHAnsi"/>
            <w:sz w:val="24"/>
            <w:szCs w:val="24"/>
          </w:rPr>
          <w:t>Rumyana.Simeonova</w:t>
        </w:r>
        <w:r w:rsidR="00A571F7" w:rsidRPr="00C03DF4">
          <w:rPr>
            <w:rStyle w:val="Hyperlink"/>
            <w:rFonts w:asciiTheme="majorHAnsi" w:eastAsia="Times New Roman" w:hAnsiTheme="majorHAnsi"/>
            <w:sz w:val="24"/>
            <w:szCs w:val="24"/>
            <w:lang w:val="en-US"/>
          </w:rPr>
          <w:t>@</w:t>
        </w:r>
        <w:proofErr w:type="spellStart"/>
        <w:r w:rsidR="00A571F7" w:rsidRPr="00C03DF4">
          <w:rPr>
            <w:rStyle w:val="Hyperlink"/>
            <w:rFonts w:asciiTheme="majorHAnsi" w:eastAsia="Times New Roman" w:hAnsiTheme="majorHAnsi"/>
            <w:sz w:val="24"/>
            <w:szCs w:val="24"/>
            <w:lang w:val="en-US"/>
          </w:rPr>
          <w:t>mfa.bg</w:t>
        </w:r>
        <w:proofErr w:type="spellEnd"/>
      </w:hyperlink>
      <w:r w:rsidR="00A571F7">
        <w:rPr>
          <w:rFonts w:asciiTheme="majorHAnsi" w:eastAsia="Times New Roman" w:hAnsiTheme="majorHAnsi"/>
          <w:sz w:val="24"/>
          <w:szCs w:val="24"/>
          <w:lang w:val="en-US"/>
        </w:rPr>
        <w:t xml:space="preserve"> </w:t>
      </w:r>
      <w:r w:rsidRPr="00307835">
        <w:rPr>
          <w:rFonts w:asciiTheme="majorHAnsi" w:eastAsia="Times New Roman" w:hAnsiTheme="majorHAnsi"/>
          <w:sz w:val="24"/>
          <w:szCs w:val="24"/>
        </w:rPr>
        <w:t>;</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До оглед се допускат най-много двама представители на участника, всеки от които представя следните документи:</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 документ за самоличност;</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-изрично пълномощно за извършване на оглед от представляващия дружеството/обединението/физическото лице - в случай на упълномощаване.</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sz w:val="24"/>
          <w:szCs w:val="24"/>
        </w:rPr>
        <w:t>За извършения оглед се подписва протокол в два еднообразни екземпляра - за Възложителя</w:t>
      </w:r>
      <w:r w:rsidRPr="00307835">
        <w:rPr>
          <w:rFonts w:asciiTheme="majorHAnsi" w:eastAsia="Times New Roman" w:hAnsiTheme="majorHAnsi"/>
          <w:color w:val="FF0000"/>
          <w:sz w:val="24"/>
          <w:szCs w:val="24"/>
        </w:rPr>
        <w:t xml:space="preserve"> </w:t>
      </w:r>
      <w:r w:rsidRPr="00307835">
        <w:rPr>
          <w:rFonts w:asciiTheme="majorHAnsi" w:eastAsia="Times New Roman" w:hAnsiTheme="majorHAnsi"/>
          <w:sz w:val="24"/>
          <w:szCs w:val="24"/>
        </w:rPr>
        <w:t>и за участника.</w:t>
      </w:r>
    </w:p>
    <w:p w:rsidR="00AD7902" w:rsidRPr="00307835" w:rsidRDefault="002259E5" w:rsidP="00307835">
      <w:pPr>
        <w:spacing w:line="360" w:lineRule="auto"/>
        <w:jc w:val="both"/>
        <w:rPr>
          <w:rFonts w:asciiTheme="majorHAnsi" w:eastAsia="Times New Roman" w:hAnsiTheme="majorHAnsi"/>
          <w:sz w:val="24"/>
          <w:szCs w:val="24"/>
        </w:rPr>
      </w:pPr>
      <w:r w:rsidRPr="00307835">
        <w:rPr>
          <w:rFonts w:asciiTheme="majorHAnsi" w:eastAsia="Times New Roman" w:hAnsiTheme="majorHAnsi"/>
          <w:b/>
          <w:sz w:val="24"/>
          <w:szCs w:val="24"/>
        </w:rPr>
        <w:t xml:space="preserve">  </w:t>
      </w:r>
      <w:r w:rsidRPr="00307835">
        <w:rPr>
          <w:rFonts w:asciiTheme="majorHAnsi" w:eastAsia="Times New Roman" w:hAnsiTheme="majorHAnsi"/>
          <w:sz w:val="24"/>
          <w:szCs w:val="24"/>
        </w:rPr>
        <w:t>Участник, който не е направил оглед, няма да бъде допуснат до оценка на офертата.</w:t>
      </w:r>
    </w:p>
    <w:p w:rsidR="00320189" w:rsidRPr="00DA6E42" w:rsidRDefault="002259E5" w:rsidP="00307835">
      <w:pPr>
        <w:pStyle w:val="ListParagraph"/>
        <w:numPr>
          <w:ilvl w:val="0"/>
          <w:numId w:val="29"/>
        </w:numPr>
        <w:spacing w:before="60" w:after="0" w:line="360" w:lineRule="auto"/>
        <w:jc w:val="both"/>
        <w:textAlignment w:val="center"/>
        <w:rPr>
          <w:rFonts w:asciiTheme="majorHAnsi" w:hAnsiTheme="majorHAnsi"/>
          <w:b/>
          <w:sz w:val="24"/>
          <w:szCs w:val="24"/>
          <w:u w:val="single"/>
        </w:rPr>
      </w:pPr>
      <w:r w:rsidRPr="00DA6E42">
        <w:rPr>
          <w:rFonts w:asciiTheme="majorHAnsi" w:hAnsiTheme="majorHAnsi"/>
          <w:b/>
          <w:bCs/>
          <w:color w:val="000000"/>
          <w:sz w:val="24"/>
          <w:szCs w:val="24"/>
        </w:rPr>
        <w:t>КРИТЕРИЙ ЗА ВЪЗЛАГАНЕ НА ПОРЪЧКАТА.</w:t>
      </w:r>
    </w:p>
    <w:p w:rsidR="00DE4812" w:rsidRPr="00307835" w:rsidRDefault="002259E5" w:rsidP="00307835">
      <w:pPr>
        <w:pStyle w:val="NoSpacing"/>
        <w:numPr>
          <w:ilvl w:val="1"/>
          <w:numId w:val="29"/>
        </w:numPr>
        <w:tabs>
          <w:tab w:val="left" w:pos="360"/>
        </w:tabs>
        <w:spacing w:line="360" w:lineRule="auto"/>
        <w:ind w:left="709"/>
        <w:jc w:val="both"/>
        <w:rPr>
          <w:rFonts w:asciiTheme="majorHAnsi" w:hAnsiTheme="majorHAnsi"/>
          <w:b/>
          <w:sz w:val="24"/>
          <w:szCs w:val="24"/>
          <w:lang w:eastAsia="bg-BG"/>
        </w:rPr>
      </w:pPr>
      <w:r w:rsidRPr="00307835">
        <w:rPr>
          <w:rFonts w:asciiTheme="majorHAnsi" w:hAnsiTheme="majorHAnsi"/>
          <w:b/>
          <w:sz w:val="24"/>
          <w:szCs w:val="24"/>
          <w:lang w:eastAsia="bg-BG"/>
        </w:rPr>
        <w:t xml:space="preserve">Критерий за възлагане: </w:t>
      </w:r>
    </w:p>
    <w:p w:rsidR="00DE4812" w:rsidRPr="00307835" w:rsidRDefault="002259E5" w:rsidP="00307835">
      <w:pPr>
        <w:pStyle w:val="NoSpacing"/>
        <w:spacing w:line="360" w:lineRule="auto"/>
        <w:jc w:val="both"/>
        <w:rPr>
          <w:rFonts w:asciiTheme="majorHAnsi" w:hAnsiTheme="majorHAnsi"/>
          <w:sz w:val="24"/>
          <w:szCs w:val="24"/>
          <w:lang w:eastAsia="bg-BG"/>
        </w:rPr>
      </w:pPr>
      <w:r w:rsidRPr="00307835">
        <w:rPr>
          <w:rFonts w:asciiTheme="majorHAnsi" w:hAnsiTheme="majorHAnsi"/>
          <w:sz w:val="24"/>
          <w:szCs w:val="24"/>
          <w:lang w:eastAsia="bg-BG"/>
        </w:rPr>
        <w:t xml:space="preserve">Възложителят ще възложи настоящата обществена поръчка чрез определяне на икономически най-изгодната оферта при критерий </w:t>
      </w:r>
      <w:r w:rsidRPr="00307835">
        <w:rPr>
          <w:rFonts w:asciiTheme="majorHAnsi" w:hAnsiTheme="majorHAnsi"/>
          <w:b/>
          <w:sz w:val="24"/>
          <w:szCs w:val="24"/>
          <w:u w:val="single"/>
          <w:lang w:eastAsia="bg-BG"/>
        </w:rPr>
        <w:t>НАЙ-НИСКА ЦЕНА</w:t>
      </w:r>
      <w:r w:rsidR="00E07252">
        <w:rPr>
          <w:rFonts w:asciiTheme="majorHAnsi" w:hAnsiTheme="majorHAnsi"/>
          <w:sz w:val="24"/>
          <w:szCs w:val="24"/>
          <w:lang w:eastAsia="bg-BG"/>
        </w:rPr>
        <w:t>, съгласно чл.</w:t>
      </w:r>
      <w:r w:rsidRPr="00307835">
        <w:rPr>
          <w:rFonts w:asciiTheme="majorHAnsi" w:hAnsiTheme="majorHAnsi"/>
          <w:sz w:val="24"/>
          <w:szCs w:val="24"/>
          <w:lang w:eastAsia="bg-BG"/>
        </w:rPr>
        <w:t>70, ал. 2, т. 1 от ЗОП.</w:t>
      </w:r>
    </w:p>
    <w:p w:rsidR="00DE7119" w:rsidRPr="00307835" w:rsidRDefault="002259E5" w:rsidP="00307835">
      <w:pPr>
        <w:spacing w:before="240" w:after="60" w:line="360" w:lineRule="auto"/>
        <w:jc w:val="both"/>
        <w:outlineLvl w:val="7"/>
        <w:rPr>
          <w:rFonts w:asciiTheme="majorHAnsi" w:hAnsiTheme="majorHAnsi"/>
          <w:sz w:val="24"/>
          <w:szCs w:val="24"/>
        </w:rPr>
      </w:pPr>
      <w:r w:rsidRPr="00307835">
        <w:rPr>
          <w:rFonts w:asciiTheme="majorHAnsi" w:hAnsiTheme="majorHAnsi"/>
          <w:sz w:val="24"/>
          <w:szCs w:val="24"/>
          <w:lang w:eastAsia="bg-BG"/>
        </w:rPr>
        <w:t>На първо място се класира участникът, предложил най-ниска цена</w:t>
      </w:r>
      <w:r w:rsidR="00837C2F" w:rsidRPr="00307835">
        <w:rPr>
          <w:rFonts w:asciiTheme="majorHAnsi" w:hAnsiTheme="majorHAnsi"/>
          <w:sz w:val="24"/>
          <w:szCs w:val="24"/>
          <w:lang w:eastAsia="bg-BG"/>
        </w:rPr>
        <w:t>,</w:t>
      </w:r>
      <w:r w:rsidRPr="00307835">
        <w:rPr>
          <w:rFonts w:asciiTheme="majorHAnsi" w:hAnsiTheme="majorHAnsi"/>
          <w:sz w:val="24"/>
          <w:szCs w:val="24"/>
          <w:lang w:eastAsia="bg-BG"/>
        </w:rPr>
        <w:t xml:space="preserve"> </w:t>
      </w:r>
      <w:r w:rsidRPr="00307835">
        <w:rPr>
          <w:rFonts w:asciiTheme="majorHAnsi" w:hAnsiTheme="majorHAnsi"/>
          <w:sz w:val="24"/>
          <w:szCs w:val="24"/>
        </w:rPr>
        <w:t xml:space="preserve">образувана </w:t>
      </w:r>
      <w:r w:rsidR="00837C2F" w:rsidRPr="00307835">
        <w:rPr>
          <w:rFonts w:asciiTheme="majorHAnsi" w:hAnsiTheme="majorHAnsi"/>
          <w:sz w:val="24"/>
          <w:szCs w:val="24"/>
        </w:rPr>
        <w:t xml:space="preserve">и изчислена </w:t>
      </w:r>
      <w:r w:rsidRPr="00307835">
        <w:rPr>
          <w:rFonts w:asciiTheme="majorHAnsi" w:hAnsiTheme="majorHAnsi"/>
          <w:sz w:val="24"/>
          <w:szCs w:val="24"/>
        </w:rPr>
        <w:t>за нуждите на методиката от</w:t>
      </w:r>
      <w:r w:rsidR="00837C2F" w:rsidRPr="00307835">
        <w:rPr>
          <w:rFonts w:asciiTheme="majorHAnsi" w:hAnsiTheme="majorHAnsi"/>
          <w:sz w:val="24"/>
          <w:szCs w:val="24"/>
        </w:rPr>
        <w:t xml:space="preserve"> комисията, от</w:t>
      </w:r>
      <w:r w:rsidRPr="00307835">
        <w:rPr>
          <w:rFonts w:asciiTheme="majorHAnsi" w:hAnsiTheme="majorHAnsi"/>
          <w:sz w:val="24"/>
          <w:szCs w:val="24"/>
        </w:rPr>
        <w:t xml:space="preserve"> сбора на  единични цени на видовете работи включени в  Стойностната сметка. </w:t>
      </w:r>
    </w:p>
    <w:p w:rsidR="003538D3" w:rsidRPr="00307835" w:rsidRDefault="002259E5" w:rsidP="00307835">
      <w:pPr>
        <w:tabs>
          <w:tab w:val="left" w:pos="851"/>
        </w:tabs>
        <w:spacing w:line="360" w:lineRule="auto"/>
        <w:jc w:val="both"/>
        <w:rPr>
          <w:rFonts w:asciiTheme="majorHAnsi" w:hAnsiTheme="majorHAnsi"/>
          <w:sz w:val="24"/>
          <w:szCs w:val="24"/>
        </w:rPr>
      </w:pPr>
      <w:r w:rsidRPr="00307835">
        <w:rPr>
          <w:rFonts w:asciiTheme="majorHAnsi" w:hAnsiTheme="majorHAnsi"/>
          <w:sz w:val="24"/>
          <w:szCs w:val="24"/>
        </w:rPr>
        <w:t xml:space="preserve">В класирането участват само предложения които съответстват на документацията за участие в процедурата. </w:t>
      </w:r>
    </w:p>
    <w:p w:rsidR="00837C2F" w:rsidRPr="00307835" w:rsidRDefault="002259E5" w:rsidP="00307835">
      <w:pPr>
        <w:spacing w:before="240" w:after="60" w:line="360" w:lineRule="auto"/>
        <w:jc w:val="both"/>
        <w:outlineLvl w:val="7"/>
        <w:rPr>
          <w:rFonts w:asciiTheme="majorHAnsi" w:hAnsiTheme="majorHAnsi"/>
          <w:b/>
          <w:sz w:val="24"/>
          <w:szCs w:val="24"/>
        </w:rPr>
      </w:pPr>
      <w:r w:rsidRPr="00307835">
        <w:rPr>
          <w:rFonts w:asciiTheme="majorHAnsi" w:hAnsiTheme="majorHAnsi"/>
          <w:b/>
          <w:sz w:val="24"/>
          <w:szCs w:val="24"/>
          <w:lang w:eastAsia="bg-BG"/>
        </w:rPr>
        <w:lastRenderedPageBreak/>
        <w:t>В случай, че най-ниската цена е предложена в две или повече оферти, комисията</w:t>
      </w:r>
      <w:r w:rsidRPr="00307835">
        <w:rPr>
          <w:rFonts w:asciiTheme="majorHAnsi" w:hAnsiTheme="majorHAnsi"/>
          <w:b/>
          <w:sz w:val="24"/>
          <w:szCs w:val="24"/>
        </w:rPr>
        <w:t xml:space="preserve"> провежда публично жребий за определяне на изпълнител между класираните </w:t>
      </w:r>
      <w:r w:rsidRPr="00307835">
        <w:rPr>
          <w:rFonts w:asciiTheme="majorHAnsi" w:hAnsiTheme="majorHAnsi"/>
          <w:b/>
          <w:sz w:val="24"/>
          <w:szCs w:val="24"/>
          <w:lang w:eastAsia="bg-BG"/>
        </w:rPr>
        <w:t>на първо място оферти</w:t>
      </w:r>
      <w:r w:rsidRPr="00307835">
        <w:rPr>
          <w:rFonts w:asciiTheme="majorHAnsi" w:hAnsiTheme="majorHAnsi"/>
          <w:b/>
          <w:sz w:val="24"/>
          <w:szCs w:val="24"/>
        </w:rPr>
        <w:t>.</w:t>
      </w:r>
    </w:p>
    <w:p w:rsidR="00837C2F" w:rsidRPr="00307835" w:rsidRDefault="00286874" w:rsidP="00307835">
      <w:pPr>
        <w:pStyle w:val="ListParagraph"/>
        <w:numPr>
          <w:ilvl w:val="0"/>
          <w:numId w:val="29"/>
        </w:numPr>
        <w:spacing w:before="240" w:after="60" w:line="360" w:lineRule="auto"/>
        <w:jc w:val="both"/>
        <w:outlineLvl w:val="7"/>
        <w:rPr>
          <w:rFonts w:asciiTheme="majorHAnsi" w:eastAsia="Times New Roman" w:hAnsiTheme="majorHAnsi" w:cs="Arial"/>
          <w:b/>
          <w:bCs/>
          <w:iCs/>
          <w:sz w:val="24"/>
          <w:szCs w:val="24"/>
          <w:u w:val="single"/>
          <w:lang w:eastAsia="ar-SA"/>
        </w:rPr>
      </w:pPr>
      <w:r w:rsidRPr="00307835">
        <w:rPr>
          <w:rFonts w:asciiTheme="majorHAnsi" w:eastAsia="Times New Roman" w:hAnsiTheme="majorHAnsi" w:cs="Arial"/>
          <w:b/>
          <w:bCs/>
          <w:iCs/>
          <w:sz w:val="24"/>
          <w:szCs w:val="24"/>
          <w:u w:val="single"/>
          <w:lang w:eastAsia="ar-SA"/>
        </w:rPr>
        <w:t>Разяснения по документацията за участие</w:t>
      </w:r>
    </w:p>
    <w:p w:rsidR="00AD7902" w:rsidRPr="00E07252" w:rsidRDefault="002259E5" w:rsidP="00E07252">
      <w:pPr>
        <w:spacing w:before="240" w:after="60" w:line="360" w:lineRule="auto"/>
        <w:jc w:val="both"/>
        <w:outlineLvl w:val="7"/>
        <w:rPr>
          <w:rFonts w:asciiTheme="majorHAnsi" w:eastAsia="Times New Roman" w:hAnsiTheme="majorHAnsi"/>
          <w:sz w:val="24"/>
          <w:szCs w:val="24"/>
          <w:lang w:eastAsia="ar-SA"/>
        </w:rPr>
      </w:pPr>
      <w:r w:rsidRPr="00307835">
        <w:rPr>
          <w:rFonts w:asciiTheme="majorHAnsi" w:hAnsiTheme="majorHAnsi"/>
          <w:sz w:val="24"/>
          <w:szCs w:val="24"/>
        </w:rPr>
        <w:t xml:space="preserve">При писмено искане за разяснения по условията на обществената поръчка, </w:t>
      </w:r>
      <w:r w:rsidRPr="00307835">
        <w:rPr>
          <w:rFonts w:asciiTheme="majorHAnsi" w:hAnsiTheme="majorHAnsi"/>
          <w:sz w:val="24"/>
          <w:szCs w:val="24"/>
          <w:u w:val="single"/>
        </w:rPr>
        <w:t xml:space="preserve">направено до </w:t>
      </w:r>
      <w:r w:rsidR="00B93412">
        <w:rPr>
          <w:rFonts w:asciiTheme="majorHAnsi" w:hAnsiTheme="majorHAnsi"/>
          <w:sz w:val="24"/>
          <w:szCs w:val="24"/>
          <w:u w:val="single"/>
        </w:rPr>
        <w:t>7</w:t>
      </w:r>
      <w:r w:rsidRPr="00307835">
        <w:rPr>
          <w:rFonts w:asciiTheme="majorHAnsi" w:hAnsiTheme="majorHAnsi"/>
          <w:sz w:val="24"/>
          <w:szCs w:val="24"/>
          <w:u w:val="single"/>
        </w:rPr>
        <w:t xml:space="preserve"> дни преди изтичането на срока за получаване на оферти</w:t>
      </w:r>
      <w:r w:rsidRPr="00307835">
        <w:rPr>
          <w:rFonts w:asciiTheme="majorHAnsi" w:hAnsiTheme="majorHAnsi"/>
          <w:sz w:val="24"/>
          <w:szCs w:val="24"/>
        </w:rPr>
        <w:t xml:space="preserve">, възложителят публикува в профила на купувача писмени разяснения. Разясненията се публикуват на профила на купувача в срок до </w:t>
      </w:r>
      <w:r w:rsidRPr="00B93412">
        <w:rPr>
          <w:rFonts w:asciiTheme="majorHAnsi" w:hAnsiTheme="majorHAnsi"/>
          <w:sz w:val="24"/>
          <w:szCs w:val="24"/>
        </w:rPr>
        <w:t>три дни</w:t>
      </w:r>
      <w:r w:rsidRPr="00307835">
        <w:rPr>
          <w:rFonts w:asciiTheme="majorHAnsi" w:hAnsiTheme="majorHAnsi"/>
          <w:sz w:val="24"/>
          <w:szCs w:val="24"/>
        </w:rPr>
        <w:t xml:space="preserve"> от получаване на искането и в тях не се посочва лицето, направило запитването.</w:t>
      </w:r>
    </w:p>
    <w:p w:rsidR="00775A31" w:rsidRPr="00307835" w:rsidRDefault="00286874" w:rsidP="00307835">
      <w:pPr>
        <w:pStyle w:val="ListParagraph"/>
        <w:numPr>
          <w:ilvl w:val="0"/>
          <w:numId w:val="29"/>
        </w:numPr>
        <w:spacing w:line="360" w:lineRule="auto"/>
        <w:jc w:val="both"/>
        <w:rPr>
          <w:rFonts w:asciiTheme="majorHAnsi" w:hAnsiTheme="majorHAnsi"/>
          <w:b/>
          <w:sz w:val="24"/>
          <w:szCs w:val="24"/>
        </w:rPr>
      </w:pPr>
      <w:r w:rsidRPr="00307835">
        <w:rPr>
          <w:rFonts w:asciiTheme="majorHAnsi" w:hAnsiTheme="majorHAnsi"/>
          <w:b/>
          <w:sz w:val="24"/>
          <w:szCs w:val="24"/>
        </w:rPr>
        <w:t>Условия свързани с изпълнението</w:t>
      </w:r>
    </w:p>
    <w:p w:rsidR="00F730C5" w:rsidRPr="00307835" w:rsidRDefault="00F730C5" w:rsidP="00307835">
      <w:pPr>
        <w:spacing w:line="360" w:lineRule="auto"/>
        <w:jc w:val="both"/>
        <w:rPr>
          <w:rStyle w:val="inputvalue1"/>
          <w:rFonts w:asciiTheme="majorHAnsi" w:hAnsiTheme="majorHAnsi"/>
          <w:sz w:val="24"/>
          <w:szCs w:val="24"/>
        </w:rPr>
      </w:pPr>
      <w:r w:rsidRPr="00307835">
        <w:rPr>
          <w:rStyle w:val="inputvalue1"/>
          <w:rFonts w:asciiTheme="majorHAnsi" w:hAnsiTheme="majorHAnsi"/>
          <w:sz w:val="24"/>
          <w:szCs w:val="24"/>
        </w:rPr>
        <w:t>При изпълнението на договора за обществена поръчка изпълнителят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от ЗОП.</w:t>
      </w:r>
      <w:r w:rsidRPr="00307835">
        <w:rPr>
          <w:rFonts w:asciiTheme="majorHAnsi" w:hAnsiTheme="majorHAnsi" w:cs="Courier New"/>
          <w:sz w:val="24"/>
          <w:szCs w:val="24"/>
        </w:rPr>
        <w:br/>
      </w:r>
      <w:r w:rsidRPr="00307835">
        <w:rPr>
          <w:rStyle w:val="inputvalue1"/>
          <w:rFonts w:asciiTheme="majorHAnsi" w:hAnsiTheme="majorHAnsi"/>
          <w:sz w:val="24"/>
          <w:szCs w:val="24"/>
        </w:rPr>
        <w:t xml:space="preserve">Да опазва имуществото на ВЪЗЛОЖИТЕЛЯ, както и да не допуска разрушаване на инженерната инфраструктура, други повреди и разрушения, замърсяване на околната среда и т.н. за вреди, причинени на лица или публично или частно имущество при или по повод СМР, отговорността е изцяло на ИЗПЪЛНИТЕЛЯ. Същият носи имуществена отговорност за причинени щети и пропуснати ползи от свои виновни действия или бездействия. ИЗПЪЛНИТЕЛЯТ носи </w:t>
      </w:r>
      <w:proofErr w:type="spellStart"/>
      <w:r w:rsidRPr="00307835">
        <w:rPr>
          <w:rStyle w:val="inputvalue1"/>
          <w:rFonts w:asciiTheme="majorHAnsi" w:hAnsiTheme="majorHAnsi"/>
          <w:sz w:val="24"/>
          <w:szCs w:val="24"/>
        </w:rPr>
        <w:t>регресна</w:t>
      </w:r>
      <w:proofErr w:type="spellEnd"/>
      <w:r w:rsidRPr="00307835">
        <w:rPr>
          <w:rStyle w:val="inputvalue1"/>
          <w:rFonts w:asciiTheme="majorHAnsi" w:hAnsiTheme="majorHAnsi"/>
          <w:sz w:val="24"/>
          <w:szCs w:val="24"/>
        </w:rPr>
        <w:t xml:space="preserve"> отговорност спрямо ВЪЗЛОЖИТЕЛЯ, ако последният заплати обезщетение за такива вреди.</w:t>
      </w:r>
    </w:p>
    <w:p w:rsidR="00286874" w:rsidRPr="00307835" w:rsidRDefault="00286874" w:rsidP="00307835">
      <w:pPr>
        <w:spacing w:line="360" w:lineRule="auto"/>
        <w:jc w:val="both"/>
        <w:rPr>
          <w:rFonts w:asciiTheme="majorHAnsi" w:hAnsiTheme="majorHAnsi"/>
          <w:color w:val="000000"/>
          <w:position w:val="8"/>
          <w:sz w:val="24"/>
          <w:szCs w:val="24"/>
        </w:rPr>
      </w:pPr>
      <w:r w:rsidRPr="00307835">
        <w:rPr>
          <w:rFonts w:asciiTheme="majorHAnsi" w:hAnsiTheme="majorHAnsi"/>
          <w:b/>
          <w:color w:val="000000"/>
          <w:position w:val="8"/>
          <w:sz w:val="24"/>
          <w:szCs w:val="24"/>
        </w:rPr>
        <w:t>1</w:t>
      </w:r>
      <w:r w:rsidR="00CC5A48">
        <w:rPr>
          <w:rFonts w:asciiTheme="majorHAnsi" w:hAnsiTheme="majorHAnsi"/>
          <w:b/>
          <w:color w:val="000000"/>
          <w:position w:val="8"/>
          <w:sz w:val="24"/>
          <w:szCs w:val="24"/>
        </w:rPr>
        <w:t>3</w:t>
      </w:r>
      <w:r w:rsidRPr="00307835">
        <w:rPr>
          <w:rFonts w:asciiTheme="majorHAnsi" w:hAnsiTheme="majorHAnsi"/>
          <w:b/>
          <w:color w:val="000000"/>
          <w:position w:val="8"/>
          <w:sz w:val="24"/>
          <w:szCs w:val="24"/>
        </w:rPr>
        <w:t>.1.</w:t>
      </w:r>
      <w:r w:rsidRPr="00307835">
        <w:rPr>
          <w:rFonts w:asciiTheme="majorHAnsi" w:hAnsiTheme="majorHAnsi"/>
          <w:color w:val="000000"/>
          <w:position w:val="8"/>
          <w:sz w:val="24"/>
          <w:szCs w:val="24"/>
        </w:rPr>
        <w:t xml:space="preserve"> Гаранционния срок за изпълнените </w:t>
      </w:r>
      <w:r w:rsidR="00B33540" w:rsidRPr="00307835">
        <w:rPr>
          <w:rFonts w:asciiTheme="majorHAnsi" w:hAnsiTheme="majorHAnsi"/>
          <w:color w:val="000000"/>
          <w:position w:val="8"/>
          <w:sz w:val="24"/>
          <w:szCs w:val="24"/>
        </w:rPr>
        <w:t>от изпълнителя видове работи по обекта на поръчката</w:t>
      </w:r>
      <w:r w:rsidR="00B33540" w:rsidRPr="00307835">
        <w:rPr>
          <w:rFonts w:asciiTheme="majorHAnsi" w:hAnsiTheme="majorHAnsi"/>
          <w:i/>
          <w:sz w:val="24"/>
          <w:szCs w:val="24"/>
        </w:rPr>
        <w:t xml:space="preserve"> </w:t>
      </w:r>
      <w:r w:rsidR="00571E31" w:rsidRPr="00307835">
        <w:rPr>
          <w:rFonts w:asciiTheme="majorHAnsi" w:hAnsiTheme="majorHAnsi"/>
          <w:color w:val="000000"/>
          <w:position w:val="8"/>
          <w:sz w:val="24"/>
          <w:szCs w:val="24"/>
        </w:rPr>
        <w:t>следва да бъде не по-малък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00B33540" w:rsidRPr="00307835">
        <w:rPr>
          <w:rFonts w:asciiTheme="majorHAnsi" w:hAnsiTheme="majorHAnsi"/>
          <w:color w:val="000000"/>
          <w:position w:val="8"/>
          <w:sz w:val="24"/>
          <w:szCs w:val="24"/>
        </w:rPr>
        <w:t xml:space="preserve"> чл. 160, ал. 4 и ал. 5 от ЗУ</w:t>
      </w:r>
      <w:r w:rsidR="00F90FCA">
        <w:rPr>
          <w:rFonts w:asciiTheme="majorHAnsi" w:hAnsiTheme="majorHAnsi"/>
          <w:color w:val="000000"/>
          <w:position w:val="8"/>
          <w:sz w:val="24"/>
          <w:szCs w:val="24"/>
        </w:rPr>
        <w:t>Т</w:t>
      </w:r>
      <w:r w:rsidR="00B33540" w:rsidRPr="00307835">
        <w:rPr>
          <w:rFonts w:asciiTheme="majorHAnsi" w:hAnsiTheme="majorHAnsi"/>
          <w:color w:val="000000"/>
          <w:position w:val="8"/>
          <w:sz w:val="24"/>
          <w:szCs w:val="24"/>
        </w:rPr>
        <w:t xml:space="preserve">. </w:t>
      </w:r>
    </w:p>
    <w:p w:rsidR="00307835" w:rsidRPr="00307835" w:rsidRDefault="00257F2A" w:rsidP="00307835">
      <w:pPr>
        <w:pStyle w:val="ListParagraph"/>
        <w:numPr>
          <w:ilvl w:val="0"/>
          <w:numId w:val="29"/>
        </w:numPr>
        <w:tabs>
          <w:tab w:val="left" w:pos="0"/>
          <w:tab w:val="left" w:pos="709"/>
          <w:tab w:val="left" w:pos="1134"/>
          <w:tab w:val="left" w:pos="1560"/>
        </w:tabs>
        <w:spacing w:after="0" w:line="360" w:lineRule="auto"/>
        <w:rPr>
          <w:rFonts w:asciiTheme="majorHAnsi" w:hAnsiTheme="majorHAnsi"/>
          <w:b/>
          <w:color w:val="000000"/>
          <w:sz w:val="24"/>
          <w:lang w:val="en-US"/>
        </w:rPr>
      </w:pPr>
      <w:r w:rsidRPr="00257F2A">
        <w:rPr>
          <w:rFonts w:asciiTheme="majorHAnsi" w:hAnsiTheme="majorHAnsi"/>
          <w:b/>
          <w:color w:val="000000"/>
          <w:sz w:val="24"/>
        </w:rPr>
        <w:t>Гаранция за изпълнение на договора</w:t>
      </w:r>
    </w:p>
    <w:p w:rsidR="00307835" w:rsidRPr="00307835" w:rsidRDefault="00307835" w:rsidP="00307835">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Гаранцията за обезпечаване изпълнението на договора е в размер на 3% (три процента) от стойността му</w:t>
      </w:r>
      <w:r w:rsidR="00DA6E42">
        <w:rPr>
          <w:rFonts w:asciiTheme="majorHAnsi" w:hAnsiTheme="majorHAnsi"/>
          <w:bCs/>
          <w:color w:val="000000"/>
          <w:sz w:val="24"/>
          <w:szCs w:val="24"/>
        </w:rPr>
        <w:t xml:space="preserve">. </w:t>
      </w:r>
      <w:r w:rsidRPr="00307835">
        <w:rPr>
          <w:rFonts w:asciiTheme="majorHAnsi" w:hAnsiTheme="majorHAnsi"/>
          <w:bCs/>
          <w:color w:val="000000"/>
          <w:sz w:val="24"/>
          <w:szCs w:val="24"/>
        </w:rPr>
        <w:t xml:space="preserve">Определеният изпълнител сам избира формата на </w:t>
      </w:r>
      <w:r w:rsidRPr="00307835">
        <w:rPr>
          <w:rFonts w:asciiTheme="majorHAnsi" w:hAnsiTheme="majorHAnsi"/>
          <w:bCs/>
          <w:color w:val="000000"/>
          <w:sz w:val="24"/>
          <w:szCs w:val="24"/>
        </w:rPr>
        <w:lastRenderedPageBreak/>
        <w:t xml:space="preserve">гаранция – парична сума, банкова гаранция или застраховка, обезпечаваща изпълнението чрез покритие на отговорността на изпълнителя, съгласно чл. 111, ал. 7 от ЗОП. Когато избраният изпълнител е обединение, което не е юридическо лице, всеки от </w:t>
      </w:r>
      <w:proofErr w:type="spellStart"/>
      <w:r w:rsidRPr="00307835">
        <w:rPr>
          <w:rFonts w:asciiTheme="majorHAnsi" w:hAnsiTheme="majorHAnsi"/>
          <w:bCs/>
          <w:color w:val="000000"/>
          <w:sz w:val="24"/>
          <w:szCs w:val="24"/>
        </w:rPr>
        <w:t>съдружниците</w:t>
      </w:r>
      <w:proofErr w:type="spellEnd"/>
      <w:r w:rsidRPr="00307835">
        <w:rPr>
          <w:rFonts w:asciiTheme="majorHAnsi" w:hAnsiTheme="majorHAnsi"/>
          <w:bCs/>
          <w:color w:val="000000"/>
          <w:sz w:val="24"/>
          <w:szCs w:val="24"/>
        </w:rPr>
        <w:t xml:space="preserve"> в него може да е </w:t>
      </w:r>
      <w:proofErr w:type="spellStart"/>
      <w:r w:rsidRPr="00307835">
        <w:rPr>
          <w:rFonts w:asciiTheme="majorHAnsi" w:hAnsiTheme="majorHAnsi"/>
          <w:bCs/>
          <w:color w:val="000000"/>
          <w:sz w:val="24"/>
          <w:szCs w:val="24"/>
        </w:rPr>
        <w:t>наредител</w:t>
      </w:r>
      <w:proofErr w:type="spellEnd"/>
      <w:r w:rsidRPr="00307835">
        <w:rPr>
          <w:rFonts w:asciiTheme="majorHAnsi" w:hAnsiTheme="majorHAnsi"/>
          <w:bCs/>
          <w:color w:val="000000"/>
          <w:sz w:val="24"/>
          <w:szCs w:val="24"/>
        </w:rPr>
        <w:t xml:space="preserve"> по банковата гаранция, съответно вносител на сумата или титуляр на застраховката. </w:t>
      </w:r>
    </w:p>
    <w:p w:rsidR="00307835" w:rsidRPr="00DA6E42" w:rsidRDefault="00307835" w:rsidP="00DA6E42">
      <w:pPr>
        <w:pStyle w:val="ListParagraph"/>
        <w:numPr>
          <w:ilvl w:val="1"/>
          <w:numId w:val="29"/>
        </w:numPr>
        <w:spacing w:line="360" w:lineRule="auto"/>
        <w:jc w:val="both"/>
        <w:rPr>
          <w:rFonts w:asciiTheme="majorHAnsi" w:hAnsiTheme="majorHAnsi"/>
          <w:b/>
          <w:i/>
          <w:color w:val="000000"/>
          <w:sz w:val="24"/>
          <w:szCs w:val="24"/>
        </w:rPr>
      </w:pPr>
      <w:r w:rsidRPr="00DA6E42">
        <w:rPr>
          <w:rFonts w:asciiTheme="majorHAnsi" w:hAnsiTheme="majorHAnsi"/>
          <w:b/>
          <w:bCs/>
          <w:color w:val="000000"/>
          <w:sz w:val="24"/>
          <w:szCs w:val="24"/>
        </w:rPr>
        <w:t xml:space="preserve">В случай, че е парична сума, гаранцията се внася в сметка на Министерство на външните работи </w:t>
      </w:r>
      <w:r w:rsidRPr="00DA6E42">
        <w:rPr>
          <w:rFonts w:asciiTheme="majorHAnsi" w:hAnsiTheme="majorHAnsi"/>
          <w:color w:val="000000"/>
          <w:sz w:val="24"/>
          <w:szCs w:val="24"/>
        </w:rPr>
        <w:t xml:space="preserve">БНБ - ЦУ, </w:t>
      </w:r>
      <w:r w:rsidRPr="00DA6E42">
        <w:rPr>
          <w:rFonts w:asciiTheme="majorHAnsi" w:hAnsiTheme="majorHAnsi"/>
          <w:color w:val="000000"/>
          <w:sz w:val="24"/>
          <w:szCs w:val="24"/>
          <w:lang w:val="en-US"/>
        </w:rPr>
        <w:t>IBAN</w:t>
      </w:r>
      <w:r w:rsidRPr="00DA6E42">
        <w:rPr>
          <w:rFonts w:asciiTheme="majorHAnsi" w:hAnsiTheme="majorHAnsi"/>
          <w:color w:val="000000"/>
          <w:sz w:val="24"/>
          <w:szCs w:val="24"/>
        </w:rPr>
        <w:t>: BG45 BNBG 9661 3300 1343 01; BIC: BNBGBGSD</w:t>
      </w:r>
      <w:r w:rsidRPr="00DA6E42">
        <w:rPr>
          <w:rFonts w:asciiTheme="majorHAnsi" w:hAnsiTheme="majorHAnsi"/>
          <w:color w:val="000000"/>
          <w:sz w:val="24"/>
          <w:szCs w:val="24"/>
          <w:lang w:val="en-US"/>
        </w:rPr>
        <w:t xml:space="preserve">. </w:t>
      </w:r>
      <w:r w:rsidRPr="00DA6E42">
        <w:rPr>
          <w:rFonts w:asciiTheme="majorHAnsi" w:hAnsiTheme="majorHAnsi"/>
          <w:b/>
          <w:color w:val="000000"/>
          <w:sz w:val="24"/>
          <w:szCs w:val="24"/>
        </w:rPr>
        <w:t>Възложителят задържа гаранцията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
          <w:bCs/>
          <w:color w:val="000000"/>
          <w:sz w:val="24"/>
          <w:szCs w:val="24"/>
        </w:rPr>
        <w:t xml:space="preserve"> Банкова гаранция за изпълнение</w:t>
      </w:r>
      <w:r w:rsidRPr="00307835">
        <w:rPr>
          <w:rFonts w:asciiTheme="majorHAnsi" w:hAnsiTheme="majorHAnsi"/>
          <w:bCs/>
          <w:color w:val="000000"/>
          <w:sz w:val="24"/>
          <w:szCs w:val="24"/>
        </w:rPr>
        <w:t xml:space="preserve"> се издава в полза на Възложителя и е неотменяема, безусловна и изискуема при първо поискване, в което Възложителят заяви, че изпълнителят не е изпълнил задълженията си и/или ги е изпълнил неточно. Банковата гаранция е със срок на валидност, равен на посочения в офертата на изпълнителя гаранционен срок на изпълнените СМР. Възложителят упражнява правата си по гаранцията при условията на проекта за договор. </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 xml:space="preserve"> </w:t>
      </w:r>
      <w:r w:rsidRPr="00307835">
        <w:rPr>
          <w:rFonts w:asciiTheme="majorHAnsi" w:hAnsiTheme="majorHAnsi"/>
          <w:b/>
          <w:bCs/>
          <w:color w:val="000000"/>
          <w:sz w:val="24"/>
          <w:szCs w:val="24"/>
        </w:rPr>
        <w:t>Застраховка, която обезпечава изпълнението, чрез покритие на отговорността на изпълнителя</w:t>
      </w:r>
      <w:r w:rsidRPr="00307835">
        <w:rPr>
          <w:rFonts w:asciiTheme="majorHAnsi" w:hAnsiTheme="majorHAnsi"/>
          <w:bCs/>
          <w:color w:val="000000"/>
          <w:sz w:val="24"/>
          <w:szCs w:val="24"/>
        </w:rPr>
        <w:t>, е със срок на валидност, равен на посочения в офертата на изпълнителя гаранционен срок за изпълнените СМР. Възложителят следва да бъде посочен като трето ползващо се лице по тази застраховка</w:t>
      </w:r>
      <w:r w:rsidRPr="00307835">
        <w:rPr>
          <w:rFonts w:asciiTheme="majorHAnsi" w:hAnsiTheme="majorHAnsi"/>
          <w:bCs/>
          <w:color w:val="000000"/>
          <w:sz w:val="24"/>
          <w:szCs w:val="24"/>
          <w:lang w:val="en-US"/>
        </w:rPr>
        <w:t xml:space="preserve">. </w:t>
      </w:r>
      <w:r w:rsidRPr="00307835">
        <w:rPr>
          <w:rFonts w:asciiTheme="majorHAnsi" w:hAnsiTheme="majorHAnsi"/>
          <w:bCs/>
          <w:color w:val="000000"/>
          <w:sz w:val="24"/>
          <w:szCs w:val="24"/>
        </w:rPr>
        <w:t>Застраховката следва да покрива отговорността на изпълнителя и не може да бъде използвана за обезпечение на отговорността на изпълнителя по друг договор. Текстът на застраховката се съгласува с Възложителя. Възложителят упражнява правата си по застраховката при условията на проекта за договор.</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color w:val="000000"/>
          <w:sz w:val="24"/>
          <w:szCs w:val="24"/>
        </w:rPr>
        <w:t>Документът за гаранцията за изпълнение се представя от определения изпълнител при сключване на договора.</w:t>
      </w:r>
    </w:p>
    <w:p w:rsidR="00307835" w:rsidRPr="00307835" w:rsidRDefault="00307835" w:rsidP="00DA6E42">
      <w:pPr>
        <w:pStyle w:val="ListParagraph"/>
        <w:numPr>
          <w:ilvl w:val="1"/>
          <w:numId w:val="29"/>
        </w:numPr>
        <w:spacing w:line="360" w:lineRule="auto"/>
        <w:jc w:val="both"/>
        <w:rPr>
          <w:rFonts w:asciiTheme="majorHAnsi" w:hAnsiTheme="majorHAnsi"/>
          <w:bCs/>
          <w:i/>
          <w:color w:val="000000"/>
          <w:sz w:val="24"/>
          <w:szCs w:val="24"/>
        </w:rPr>
      </w:pPr>
      <w:r w:rsidRPr="00307835">
        <w:rPr>
          <w:rFonts w:asciiTheme="majorHAnsi" w:hAnsiTheme="majorHAnsi"/>
          <w:bCs/>
          <w:i/>
          <w:color w:val="000000"/>
          <w:sz w:val="24"/>
          <w:szCs w:val="24"/>
        </w:rPr>
        <w:t xml:space="preserve">* Възложителят си запазва правото да удължава срока на изпълнение на договора в случаите, предвидени в ЗОП, включително и при възникването на непредвидени обстоятелства. Изпълнителят е длъжен да поддържа валидността на гаранцията за времето, с което е удължен срока на изпълнение на договора. </w:t>
      </w:r>
    </w:p>
    <w:p w:rsidR="00307835" w:rsidRPr="00956246"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bCs/>
          <w:sz w:val="24"/>
          <w:szCs w:val="24"/>
        </w:rPr>
        <w:lastRenderedPageBreak/>
        <w:t xml:space="preserve"> Възложителят освобождава гаранцията при условията, посочени в</w:t>
      </w:r>
      <w:r w:rsidRPr="00307835">
        <w:rPr>
          <w:rFonts w:asciiTheme="majorHAnsi" w:hAnsiTheme="majorHAnsi"/>
          <w:bCs/>
          <w:color w:val="000000"/>
          <w:sz w:val="24"/>
          <w:szCs w:val="24"/>
        </w:rPr>
        <w:t xml:space="preserve"> договора, </w:t>
      </w:r>
      <w:r w:rsidRPr="00956246">
        <w:rPr>
          <w:rFonts w:asciiTheme="majorHAnsi" w:hAnsiTheme="majorHAnsi"/>
          <w:bCs/>
          <w:color w:val="000000"/>
          <w:sz w:val="24"/>
          <w:szCs w:val="24"/>
        </w:rPr>
        <w:t>без да дължи лихви за периода, през който същата е престояла при него.</w:t>
      </w:r>
    </w:p>
    <w:p w:rsidR="00307835" w:rsidRPr="00307835" w:rsidRDefault="00307835" w:rsidP="00DA6E42">
      <w:pPr>
        <w:pStyle w:val="ListParagraph"/>
        <w:numPr>
          <w:ilvl w:val="1"/>
          <w:numId w:val="29"/>
        </w:numPr>
        <w:spacing w:line="360" w:lineRule="auto"/>
        <w:jc w:val="both"/>
        <w:rPr>
          <w:rFonts w:asciiTheme="majorHAnsi" w:hAnsiTheme="majorHAnsi"/>
          <w:sz w:val="24"/>
          <w:szCs w:val="24"/>
        </w:rPr>
      </w:pPr>
      <w:r w:rsidRPr="00307835">
        <w:rPr>
          <w:rFonts w:asciiTheme="majorHAnsi" w:hAnsiTheme="majorHAnsi"/>
          <w:sz w:val="24"/>
          <w:szCs w:val="24"/>
        </w:rPr>
        <w:t>Възложителят може да задържи и да се удовлетвори от част или от цялата гаранция за изпълнение на договора, ако Изпълнителят</w:t>
      </w:r>
      <w:r w:rsidRPr="00307835" w:rsidDel="00DF5045">
        <w:rPr>
          <w:rFonts w:asciiTheme="majorHAnsi" w:hAnsiTheme="majorHAnsi"/>
          <w:sz w:val="24"/>
          <w:szCs w:val="24"/>
        </w:rPr>
        <w:t xml:space="preserve"> </w:t>
      </w:r>
      <w:r w:rsidRPr="00307835">
        <w:rPr>
          <w:rFonts w:asciiTheme="majorHAnsi" w:hAnsiTheme="majorHAnsi"/>
          <w:sz w:val="24"/>
          <w:szCs w:val="24"/>
        </w:rPr>
        <w:t xml:space="preserve">не започне работа по </w:t>
      </w:r>
      <w:r w:rsidRPr="00307835">
        <w:rPr>
          <w:rFonts w:asciiTheme="majorHAnsi" w:hAnsiTheme="majorHAnsi"/>
          <w:color w:val="000000"/>
          <w:sz w:val="24"/>
          <w:szCs w:val="24"/>
        </w:rPr>
        <w:t>изпълнение</w:t>
      </w:r>
      <w:r w:rsidRPr="00307835">
        <w:rPr>
          <w:rFonts w:asciiTheme="majorHAnsi" w:hAnsiTheme="majorHAnsi"/>
          <w:sz w:val="24"/>
          <w:szCs w:val="24"/>
        </w:rPr>
        <w:t xml:space="preserve"> на договора или договорът бъде развален/прекратен по негова вина, както и в случаите на лошо или частично неизпълнение.</w:t>
      </w:r>
    </w:p>
    <w:p w:rsidR="00307835" w:rsidRPr="00307835" w:rsidRDefault="00307835" w:rsidP="00DA6E42">
      <w:pPr>
        <w:pStyle w:val="ListParagraph"/>
        <w:numPr>
          <w:ilvl w:val="1"/>
          <w:numId w:val="29"/>
        </w:numPr>
        <w:spacing w:line="360" w:lineRule="auto"/>
        <w:jc w:val="both"/>
        <w:rPr>
          <w:rFonts w:asciiTheme="majorHAnsi" w:hAnsiTheme="majorHAnsi"/>
          <w:bCs/>
          <w:color w:val="000000"/>
          <w:sz w:val="24"/>
          <w:szCs w:val="24"/>
        </w:rPr>
      </w:pPr>
      <w:r w:rsidRPr="00307835">
        <w:rPr>
          <w:rFonts w:asciiTheme="majorHAnsi" w:hAnsiTheme="majorHAnsi"/>
          <w:sz w:val="24"/>
          <w:szCs w:val="24"/>
        </w:rPr>
        <w:t xml:space="preserve"> </w:t>
      </w:r>
      <w:r w:rsidRPr="00307835">
        <w:rPr>
          <w:rFonts w:asciiTheme="majorHAnsi" w:hAnsiTheme="majorHAnsi"/>
          <w:color w:val="000000"/>
          <w:sz w:val="24"/>
          <w:szCs w:val="24"/>
        </w:rPr>
        <w:t>Гаранцията</w:t>
      </w:r>
      <w:r w:rsidRPr="00307835">
        <w:rPr>
          <w:rFonts w:asciiTheme="majorHAnsi" w:eastAsia="Arial Unicode MS" w:hAnsiTheme="majorHAnsi"/>
          <w:color w:val="000000"/>
          <w:sz w:val="24"/>
          <w:szCs w:val="24"/>
          <w:u w:color="000000"/>
          <w:lang w:val="ru-RU"/>
        </w:rPr>
        <w:t xml:space="preserve"> за изпълнение не се освобождава от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ако в процеса на изпълнение на договора е възникнал спор между страните относно неизпълнение на задълженията на </w:t>
      </w:r>
      <w:r w:rsidRPr="00307835">
        <w:rPr>
          <w:rFonts w:asciiTheme="majorHAnsi" w:hAnsiTheme="majorHAnsi"/>
          <w:sz w:val="24"/>
          <w:szCs w:val="24"/>
        </w:rPr>
        <w:t>Изпълнителя</w:t>
      </w:r>
      <w:r w:rsidRPr="00307835">
        <w:rPr>
          <w:rFonts w:asciiTheme="majorHAnsi" w:eastAsia="Arial Unicode MS" w:hAnsiTheme="majorHAnsi"/>
          <w:color w:val="000000"/>
          <w:sz w:val="24"/>
          <w:szCs w:val="24"/>
          <w:u w:color="000000"/>
          <w:lang w:val="ru-RU"/>
        </w:rPr>
        <w:t xml:space="preserve"> и въпросът е отнесен за решаване пред съд. При решаване на спора в полза на </w:t>
      </w:r>
      <w:r w:rsidRPr="00307835">
        <w:rPr>
          <w:rFonts w:asciiTheme="majorHAnsi" w:hAnsiTheme="majorHAnsi"/>
          <w:sz w:val="24"/>
          <w:szCs w:val="24"/>
        </w:rPr>
        <w:t>Възложителя</w:t>
      </w:r>
      <w:r w:rsidRPr="00307835">
        <w:rPr>
          <w:rFonts w:asciiTheme="majorHAnsi" w:eastAsia="Arial Unicode MS" w:hAnsiTheme="majorHAnsi"/>
          <w:color w:val="000000"/>
          <w:sz w:val="24"/>
          <w:szCs w:val="24"/>
          <w:u w:color="000000"/>
          <w:lang w:val="ru-RU"/>
        </w:rPr>
        <w:t xml:space="preserve"> той може да пристъпи към усвояване на гаранцията за изпълнение. </w:t>
      </w:r>
    </w:p>
    <w:p w:rsidR="00307835" w:rsidRPr="00CC5A48" w:rsidRDefault="00307835" w:rsidP="00CC5A48">
      <w:pPr>
        <w:pStyle w:val="ListParagraph"/>
        <w:numPr>
          <w:ilvl w:val="0"/>
          <w:numId w:val="44"/>
        </w:numPr>
        <w:shd w:val="clear" w:color="auto" w:fill="C2D69B"/>
        <w:tabs>
          <w:tab w:val="left" w:pos="993"/>
        </w:tabs>
        <w:autoSpaceDE w:val="0"/>
        <w:autoSpaceDN w:val="0"/>
        <w:adjustRightInd w:val="0"/>
        <w:spacing w:before="120" w:after="120" w:line="360" w:lineRule="auto"/>
        <w:jc w:val="both"/>
        <w:rPr>
          <w:rFonts w:asciiTheme="majorHAnsi" w:hAnsiTheme="majorHAnsi"/>
          <w:b/>
          <w:sz w:val="24"/>
          <w:szCs w:val="24"/>
        </w:rPr>
      </w:pPr>
      <w:r w:rsidRPr="00CC5A48">
        <w:rPr>
          <w:rFonts w:asciiTheme="majorHAnsi" w:hAnsiTheme="majorHAnsi"/>
          <w:b/>
          <w:sz w:val="24"/>
          <w:szCs w:val="24"/>
        </w:rPr>
        <w:t>УКАЗАНИЯ ЗА ПОДГОТОВКА НА ДОКУМЕНТИТЕ В ОФЕРТАТА:</w:t>
      </w:r>
    </w:p>
    <w:p w:rsidR="00307835" w:rsidRPr="00582753" w:rsidRDefault="00307835" w:rsidP="00582753">
      <w:pPr>
        <w:pStyle w:val="ListParagraph"/>
        <w:numPr>
          <w:ilvl w:val="0"/>
          <w:numId w:val="29"/>
        </w:numPr>
        <w:tabs>
          <w:tab w:val="left" w:pos="360"/>
        </w:tabs>
        <w:spacing w:after="120" w:line="360" w:lineRule="auto"/>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ИЗИСКВАНИЯ КЪМ ОФЕРТИТЕ:</w:t>
      </w:r>
    </w:p>
    <w:p w:rsidR="00307835" w:rsidRPr="00582753" w:rsidRDefault="00307835" w:rsidP="00582753">
      <w:pPr>
        <w:spacing w:after="120" w:line="360" w:lineRule="auto"/>
        <w:rPr>
          <w:rFonts w:asciiTheme="majorHAnsi" w:eastAsia="Times New Roman" w:hAnsiTheme="majorHAnsi"/>
          <w:b/>
          <w:sz w:val="24"/>
          <w:szCs w:val="24"/>
          <w:lang w:eastAsia="bg-BG"/>
        </w:rPr>
      </w:pPr>
      <w:r w:rsidRPr="00582753">
        <w:rPr>
          <w:rFonts w:asciiTheme="majorHAnsi" w:eastAsia="Times New Roman" w:hAnsiTheme="majorHAnsi"/>
          <w:b/>
          <w:sz w:val="24"/>
          <w:szCs w:val="24"/>
          <w:u w:val="single"/>
          <w:lang w:eastAsia="bg-BG"/>
        </w:rPr>
        <w:t>СЪДЪРЖАНИЕ:</w:t>
      </w:r>
    </w:p>
    <w:p w:rsidR="00307835" w:rsidRPr="00582753" w:rsidRDefault="00307835" w:rsidP="00582753">
      <w:pPr>
        <w:pStyle w:val="ListParagraph"/>
        <w:numPr>
          <w:ilvl w:val="0"/>
          <w:numId w:val="18"/>
        </w:numPr>
        <w:tabs>
          <w:tab w:val="left" w:pos="360"/>
        </w:tabs>
        <w:spacing w:after="0" w:line="360" w:lineRule="auto"/>
        <w:ind w:hanging="1298"/>
        <w:jc w:val="both"/>
        <w:rPr>
          <w:rFonts w:asciiTheme="majorHAnsi" w:hAnsiTheme="majorHAnsi"/>
          <w:sz w:val="24"/>
          <w:szCs w:val="24"/>
          <w:lang w:eastAsia="bg-BG"/>
        </w:rPr>
      </w:pPr>
      <w:r w:rsidRPr="00582753">
        <w:rPr>
          <w:rFonts w:asciiTheme="majorHAnsi" w:hAnsiTheme="majorHAnsi"/>
          <w:sz w:val="24"/>
          <w:szCs w:val="24"/>
          <w:lang w:eastAsia="bg-BG"/>
        </w:rPr>
        <w:t xml:space="preserve"> Указания за подготовка на офертата;</w:t>
      </w:r>
    </w:p>
    <w:p w:rsidR="00307835" w:rsidRPr="00582753" w:rsidRDefault="00307835" w:rsidP="00582753">
      <w:pPr>
        <w:pStyle w:val="ListParagraph"/>
        <w:numPr>
          <w:ilvl w:val="0"/>
          <w:numId w:val="18"/>
        </w:numPr>
        <w:tabs>
          <w:tab w:val="left" w:pos="426"/>
        </w:tabs>
        <w:spacing w:after="0" w:line="360" w:lineRule="auto"/>
        <w:ind w:left="426" w:hanging="284"/>
        <w:jc w:val="both"/>
        <w:rPr>
          <w:rFonts w:asciiTheme="majorHAnsi" w:hAnsiTheme="majorHAnsi"/>
          <w:sz w:val="24"/>
          <w:szCs w:val="24"/>
          <w:lang w:eastAsia="bg-BG"/>
        </w:rPr>
      </w:pPr>
      <w:r w:rsidRPr="00582753">
        <w:rPr>
          <w:rFonts w:asciiTheme="majorHAnsi" w:hAnsiTheme="majorHAnsi"/>
          <w:sz w:val="24"/>
          <w:szCs w:val="24"/>
          <w:lang w:eastAsia="bg-BG"/>
        </w:rPr>
        <w:t>Съдържание на офертата.</w:t>
      </w:r>
    </w:p>
    <w:p w:rsidR="00307835" w:rsidRPr="00582753" w:rsidRDefault="00307835" w:rsidP="00582753">
      <w:pPr>
        <w:shd w:val="clear" w:color="auto" w:fill="FFFFFF"/>
        <w:spacing w:after="0" w:line="360" w:lineRule="auto"/>
        <w:ind w:firstLine="720"/>
        <w:outlineLvl w:val="0"/>
        <w:rPr>
          <w:rFonts w:asciiTheme="majorHAnsi" w:eastAsia="Times New Roman" w:hAnsiTheme="majorHAnsi"/>
          <w:b/>
          <w:sz w:val="24"/>
          <w:szCs w:val="24"/>
          <w:u w:val="single"/>
          <w:lang w:eastAsia="bg-BG"/>
        </w:rPr>
      </w:pP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1. Указания за подготовка на офертата:</w:t>
      </w:r>
    </w:p>
    <w:p w:rsidR="00307835" w:rsidRPr="00582753" w:rsidRDefault="00307835" w:rsidP="00582753">
      <w:pPr>
        <w:widowControl w:val="0"/>
        <w:numPr>
          <w:ilvl w:val="0"/>
          <w:numId w:val="17"/>
        </w:numPr>
        <w:shd w:val="clear" w:color="auto" w:fill="FFFFFF"/>
        <w:tabs>
          <w:tab w:val="left" w:pos="360"/>
          <w:tab w:val="left" w:pos="540"/>
          <w:tab w:val="left" w:pos="851"/>
        </w:tabs>
        <w:autoSpaceDE w:val="0"/>
        <w:autoSpaceDN w:val="0"/>
        <w:adjustRightInd w:val="0"/>
        <w:spacing w:after="0" w:line="360" w:lineRule="auto"/>
        <w:ind w:left="0" w:right="34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Офертата не може да се предлага във варианти</w:t>
      </w:r>
      <w:r w:rsidRPr="00582753">
        <w:rPr>
          <w:rFonts w:asciiTheme="majorHAnsi" w:eastAsia="Times New Roman" w:hAnsiTheme="majorHAnsi"/>
          <w:sz w:val="24"/>
          <w:szCs w:val="24"/>
          <w:lang w:val="en-US" w:eastAsia="bg-BG"/>
        </w:rPr>
        <w:t>;</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При изготвяне на офертата всеки участник трябва да се придържа точно към обявените от Възложителя условия;</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Представянето на оферта задължава участника да приеме напълно всички изисквания и условия, посочени в тази документация, при спазване на ЗОП;</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До изтичането на срока за подаване на офертите всеки участник в процедурата може да промени, допълни или да оттегли офертата си;</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Всеки участник може да представи само една оферта;</w:t>
      </w:r>
    </w:p>
    <w:p w:rsidR="00307835" w:rsidRPr="00582753" w:rsidRDefault="00307835" w:rsidP="00582753">
      <w:pPr>
        <w:numPr>
          <w:ilvl w:val="0"/>
          <w:numId w:val="17"/>
        </w:numPr>
        <w:shd w:val="clear" w:color="auto" w:fill="FFFFFF"/>
        <w:tabs>
          <w:tab w:val="left" w:pos="851"/>
        </w:tabs>
        <w:spacing w:after="0" w:line="360" w:lineRule="auto"/>
        <w:ind w:left="0" w:firstLine="720"/>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Лице, което участва като подизпълнител в офертата на друг участник, не може да представя самостоятелна оферта;</w:t>
      </w:r>
    </w:p>
    <w:p w:rsidR="00307835" w:rsidRPr="00582753" w:rsidRDefault="00307835" w:rsidP="00582753">
      <w:pPr>
        <w:numPr>
          <w:ilvl w:val="0"/>
          <w:numId w:val="17"/>
        </w:numPr>
        <w:shd w:val="clear" w:color="auto" w:fill="FFFFFF"/>
        <w:tabs>
          <w:tab w:val="left" w:pos="851"/>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Възложителят поддържа „Профил на купувача” на </w:t>
      </w:r>
      <w:r w:rsidRPr="00582753">
        <w:rPr>
          <w:rFonts w:asciiTheme="majorHAnsi" w:eastAsia="Times New Roman" w:hAnsiTheme="majorHAnsi"/>
          <w:b/>
          <w:sz w:val="24"/>
          <w:szCs w:val="24"/>
          <w:lang w:eastAsia="bg-BG"/>
        </w:rPr>
        <w:t>ел. адрес, посочен в решението и обявлението към настоящата документация</w:t>
      </w:r>
      <w:r w:rsidRPr="00582753">
        <w:rPr>
          <w:rFonts w:asciiTheme="majorHAnsi" w:eastAsia="Times New Roman" w:hAnsiTheme="majorHAnsi"/>
          <w:sz w:val="24"/>
          <w:szCs w:val="24"/>
          <w:lang w:eastAsia="bg-BG"/>
        </w:rPr>
        <w:t xml:space="preserve">;. </w:t>
      </w:r>
    </w:p>
    <w:p w:rsidR="00307835" w:rsidRPr="00582753" w:rsidRDefault="00307835" w:rsidP="00582753">
      <w:pPr>
        <w:numPr>
          <w:ilvl w:val="0"/>
          <w:numId w:val="17"/>
        </w:numPr>
        <w:tabs>
          <w:tab w:val="left" w:pos="993"/>
        </w:tabs>
        <w:spacing w:after="0"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Възложителят предоставя неограничен, пълен, безплатен и пряк достъп до документацията за обществена поръчка в профила на купувача от датата на </w:t>
      </w:r>
      <w:r w:rsidRPr="00582753">
        <w:rPr>
          <w:rFonts w:asciiTheme="majorHAnsi" w:eastAsia="Times New Roman" w:hAnsiTheme="majorHAnsi"/>
          <w:sz w:val="24"/>
          <w:szCs w:val="24"/>
          <w:lang w:eastAsia="bg-BG"/>
        </w:rPr>
        <w:lastRenderedPageBreak/>
        <w:t xml:space="preserve">публикуване на обявлението в регистъра на обществените поръчки (РОП) на Агенция по обществени поръчки (АОП). </w:t>
      </w:r>
    </w:p>
    <w:p w:rsidR="00307835" w:rsidRPr="00582753" w:rsidRDefault="00307835" w:rsidP="00582753">
      <w:pPr>
        <w:numPr>
          <w:ilvl w:val="0"/>
          <w:numId w:val="17"/>
        </w:numPr>
        <w:tabs>
          <w:tab w:val="left" w:pos="993"/>
        </w:tabs>
        <w:spacing w:line="360" w:lineRule="auto"/>
        <w:ind w:left="0" w:firstLine="709"/>
        <w:jc w:val="both"/>
        <w:rPr>
          <w:rFonts w:asciiTheme="majorHAnsi" w:eastAsia="Times New Roman" w:hAnsiTheme="majorHAnsi"/>
          <w:b/>
          <w:i/>
          <w:sz w:val="24"/>
          <w:szCs w:val="24"/>
          <w:u w:val="single"/>
          <w:lang w:eastAsia="bg-BG"/>
        </w:rPr>
      </w:pPr>
      <w:r w:rsidRPr="00582753">
        <w:rPr>
          <w:rFonts w:asciiTheme="majorHAnsi" w:eastAsia="Times New Roman" w:hAnsiTheme="majorHAnsi"/>
          <w:b/>
          <w:i/>
          <w:sz w:val="24"/>
          <w:szCs w:val="24"/>
          <w:u w:val="single"/>
          <w:lang w:eastAsia="bg-BG"/>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p>
    <w:p w:rsidR="00307835" w:rsidRPr="00582753" w:rsidRDefault="00307835" w:rsidP="00582753">
      <w:pPr>
        <w:shd w:val="clear" w:color="auto" w:fill="FFFFFF"/>
        <w:spacing w:after="0" w:line="360" w:lineRule="auto"/>
        <w:jc w:val="both"/>
        <w:outlineLvl w:val="0"/>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2. Съдържание на офертата:</w:t>
      </w:r>
    </w:p>
    <w:p w:rsidR="00307835" w:rsidRPr="00582753" w:rsidRDefault="00307835" w:rsidP="00582753">
      <w:pPr>
        <w:spacing w:after="0" w:line="360" w:lineRule="auto"/>
        <w:ind w:firstLine="720"/>
        <w:jc w:val="both"/>
        <w:rPr>
          <w:rFonts w:asciiTheme="majorHAnsi" w:eastAsia="Times New Roman" w:hAnsiTheme="majorHAnsi"/>
          <w:sz w:val="24"/>
          <w:szCs w:val="24"/>
          <w:lang w:eastAsia="bg-BG"/>
        </w:rPr>
      </w:pPr>
      <w:r w:rsidRPr="00582753">
        <w:rPr>
          <w:rFonts w:asciiTheme="majorHAnsi" w:eastAsia="Times New Roman" w:hAnsiTheme="majorHAnsi"/>
          <w:b/>
          <w:sz w:val="24"/>
          <w:szCs w:val="24"/>
          <w:lang w:eastAsia="bg-BG"/>
        </w:rPr>
        <w:t>2.1.</w:t>
      </w:r>
      <w:r w:rsidRPr="00582753">
        <w:rPr>
          <w:rFonts w:asciiTheme="majorHAnsi" w:eastAsia="Times New Roman" w:hAnsiTheme="majorHAnsi"/>
          <w:sz w:val="24"/>
          <w:szCs w:val="24"/>
          <w:lang w:eastAsia="bg-BG"/>
        </w:rPr>
        <w:t xml:space="preserve"> 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r w:rsidRPr="00582753">
        <w:rPr>
          <w:rFonts w:asciiTheme="majorHAnsi" w:eastAsia="Times New Roman" w:hAnsiTheme="majorHAnsi"/>
          <w:sz w:val="24"/>
          <w:szCs w:val="24"/>
          <w:lang w:val="en-US" w:eastAsia="bg-BG"/>
        </w:rPr>
        <w:t>;</w:t>
      </w:r>
    </w:p>
    <w:p w:rsidR="00307835" w:rsidRPr="00582753" w:rsidRDefault="00307835" w:rsidP="00582753">
      <w:pPr>
        <w:widowControl w:val="0"/>
        <w:suppressAutoHyphens/>
        <w:autoSpaceDE w:val="0"/>
        <w:autoSpaceDN w:val="0"/>
        <w:adjustRightInd w:val="0"/>
        <w:spacing w:before="57" w:after="0" w:line="360" w:lineRule="auto"/>
        <w:ind w:firstLine="630"/>
        <w:jc w:val="both"/>
        <w:rPr>
          <w:rFonts w:asciiTheme="majorHAnsi" w:eastAsia="Times New Roman" w:hAnsiTheme="majorHAnsi"/>
          <w:sz w:val="24"/>
          <w:szCs w:val="24"/>
          <w:lang w:eastAsia="ar-SA"/>
        </w:rPr>
      </w:pPr>
      <w:r w:rsidRPr="00582753">
        <w:rPr>
          <w:rFonts w:asciiTheme="majorHAnsi" w:eastAsia="Times New Roman" w:hAnsiTheme="majorHAnsi"/>
          <w:b/>
          <w:sz w:val="24"/>
          <w:szCs w:val="24"/>
          <w:lang w:eastAsia="ar-SA"/>
        </w:rPr>
        <w:t>2.2.</w:t>
      </w:r>
      <w:r w:rsidRPr="00582753">
        <w:rPr>
          <w:rFonts w:asciiTheme="majorHAnsi" w:eastAsia="Times New Roman" w:hAnsiTheme="majorHAnsi"/>
          <w:sz w:val="24"/>
          <w:szCs w:val="24"/>
          <w:lang w:eastAsia="ar-SA"/>
        </w:rPr>
        <w:t xml:space="preserve"> Документите се представят в запечатана непрозрачна </w:t>
      </w:r>
      <w:r w:rsidRPr="00582753">
        <w:rPr>
          <w:rFonts w:asciiTheme="majorHAnsi" w:eastAsia="Times New Roman" w:hAnsiTheme="majorHAnsi"/>
          <w:b/>
          <w:sz w:val="24"/>
          <w:szCs w:val="24"/>
          <w:lang w:eastAsia="ar-SA"/>
        </w:rPr>
        <w:t>опаковка</w:t>
      </w:r>
      <w:r w:rsidRPr="00582753">
        <w:rPr>
          <w:rFonts w:asciiTheme="majorHAnsi" w:eastAsia="Times New Roman" w:hAnsiTheme="majorHAnsi"/>
          <w:sz w:val="24"/>
          <w:szCs w:val="24"/>
          <w:lang w:eastAsia="ar-SA"/>
        </w:rPr>
        <w:t>, върху която се посочват:</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наименованието на участника, включително участниците в обединението, когато е приложимо;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адрес за кореспонденция, телефон и по възможност – факс и електронен адрес;</w:t>
      </w:r>
    </w:p>
    <w:p w:rsidR="00307835" w:rsidRPr="00582753" w:rsidRDefault="00307835" w:rsidP="00E07252">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 наименованието на поръчката </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b/>
          <w:sz w:val="24"/>
          <w:szCs w:val="24"/>
          <w:u w:val="single"/>
          <w:lang w:eastAsia="bg-BG"/>
        </w:rPr>
      </w:pPr>
      <w:r w:rsidRPr="00582753">
        <w:rPr>
          <w:rFonts w:asciiTheme="majorHAnsi" w:eastAsia="Times New Roman" w:hAnsiTheme="majorHAnsi"/>
          <w:b/>
          <w:sz w:val="24"/>
          <w:szCs w:val="24"/>
          <w:u w:val="single"/>
          <w:lang w:eastAsia="bg-BG"/>
        </w:rPr>
        <w:t>2.3</w:t>
      </w:r>
      <w:r w:rsidRPr="00582753">
        <w:rPr>
          <w:rFonts w:asciiTheme="majorHAnsi" w:eastAsia="Times New Roman" w:hAnsiTheme="majorHAnsi"/>
          <w:sz w:val="24"/>
          <w:szCs w:val="24"/>
          <w:u w:val="single"/>
          <w:lang w:eastAsia="bg-BG"/>
        </w:rPr>
        <w:t xml:space="preserve"> </w:t>
      </w:r>
      <w:r w:rsidRPr="00582753">
        <w:rPr>
          <w:rFonts w:asciiTheme="majorHAnsi" w:eastAsia="Times New Roman" w:hAnsiTheme="majorHAnsi"/>
          <w:b/>
          <w:sz w:val="24"/>
          <w:szCs w:val="24"/>
          <w:u w:val="single"/>
          <w:lang w:eastAsia="bg-BG"/>
        </w:rPr>
        <w:t>Опаковката по т. 2.2. включва:</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Опис на представените документи;</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Заявление за участие, което съдържа:</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 xml:space="preserve">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307835" w:rsidRPr="00582753" w:rsidRDefault="00307835" w:rsidP="00582753">
      <w:pPr>
        <w:widowControl w:val="0"/>
        <w:numPr>
          <w:ilvl w:val="0"/>
          <w:numId w:val="19"/>
        </w:numPr>
        <w:suppressAutoHyphens/>
        <w:autoSpaceDE w:val="0"/>
        <w:autoSpaceDN w:val="0"/>
        <w:adjustRightInd w:val="0"/>
        <w:spacing w:before="57" w:after="57" w:line="360" w:lineRule="auto"/>
        <w:ind w:left="0" w:firstLine="567"/>
        <w:jc w:val="both"/>
        <w:rPr>
          <w:rFonts w:asciiTheme="majorHAnsi" w:eastAsia="Times New Roman" w:hAnsiTheme="majorHAnsi"/>
          <w:sz w:val="24"/>
          <w:szCs w:val="24"/>
          <w:lang w:eastAsia="ar-SA"/>
        </w:rPr>
      </w:pPr>
      <w:r w:rsidRPr="00582753">
        <w:rPr>
          <w:rFonts w:asciiTheme="majorHAnsi" w:eastAsia="Times New Roman" w:hAnsiTheme="majorHAnsi"/>
          <w:sz w:val="24"/>
          <w:szCs w:val="24"/>
          <w:lang w:eastAsia="ar-SA"/>
        </w:rPr>
        <w:t>Документи за доказване на предприетите мерки за надеждност</w:t>
      </w:r>
      <w:r w:rsidRPr="00582753">
        <w:rPr>
          <w:rFonts w:asciiTheme="majorHAnsi" w:eastAsia="Times New Roman" w:hAnsiTheme="majorHAnsi"/>
          <w:sz w:val="24"/>
          <w:szCs w:val="24"/>
          <w:vertAlign w:val="superscript"/>
          <w:lang w:eastAsia="ar-SA"/>
        </w:rPr>
        <w:footnoteReference w:id="2"/>
      </w:r>
      <w:r w:rsidRPr="00582753">
        <w:rPr>
          <w:rFonts w:asciiTheme="majorHAnsi" w:eastAsia="Times New Roman" w:hAnsiTheme="majorHAnsi"/>
          <w:sz w:val="24"/>
          <w:szCs w:val="24"/>
          <w:lang w:eastAsia="ar-SA"/>
        </w:rPr>
        <w:t xml:space="preserve">, когато е </w:t>
      </w:r>
      <w:r w:rsidRPr="00582753">
        <w:rPr>
          <w:rFonts w:asciiTheme="majorHAnsi" w:eastAsia="Times New Roman" w:hAnsiTheme="majorHAnsi"/>
          <w:sz w:val="24"/>
          <w:szCs w:val="24"/>
          <w:lang w:eastAsia="ar-SA"/>
        </w:rPr>
        <w:lastRenderedPageBreak/>
        <w:t>приложимо;</w:t>
      </w:r>
    </w:p>
    <w:p w:rsidR="00307835" w:rsidRPr="00D92F8B" w:rsidRDefault="00307835" w:rsidP="00D92F8B">
      <w:pPr>
        <w:widowControl w:val="0"/>
        <w:numPr>
          <w:ilvl w:val="0"/>
          <w:numId w:val="19"/>
        </w:numPr>
        <w:suppressAutoHyphens/>
        <w:autoSpaceDE w:val="0"/>
        <w:autoSpaceDN w:val="0"/>
        <w:adjustRightInd w:val="0"/>
        <w:spacing w:before="57" w:after="57" w:line="360" w:lineRule="auto"/>
        <w:ind w:left="709" w:hanging="142"/>
        <w:jc w:val="both"/>
        <w:rPr>
          <w:rFonts w:asciiTheme="majorHAnsi" w:eastAsia="Times New Roman" w:hAnsiTheme="majorHAnsi"/>
          <w:sz w:val="24"/>
          <w:szCs w:val="24"/>
          <w:lang w:eastAsia="ar-SA"/>
        </w:rPr>
      </w:pPr>
      <w:r w:rsidRPr="00A32D09">
        <w:rPr>
          <w:rFonts w:asciiTheme="majorHAnsi" w:eastAsia="Times New Roman" w:hAnsiTheme="majorHAnsi"/>
          <w:sz w:val="24"/>
          <w:szCs w:val="24"/>
          <w:lang w:eastAsia="ar-SA"/>
        </w:rPr>
        <w:t>Документите по чл. 37, ал. 4 ППЗОП, когато е приложимо.</w:t>
      </w:r>
    </w:p>
    <w:p w:rsidR="00307835" w:rsidRPr="00582753" w:rsidRDefault="00307835" w:rsidP="00582753">
      <w:pPr>
        <w:widowControl w:val="0"/>
        <w:numPr>
          <w:ilvl w:val="0"/>
          <w:numId w:val="1"/>
        </w:numPr>
        <w:suppressAutoHyphens/>
        <w:autoSpaceDE w:val="0"/>
        <w:autoSpaceDN w:val="0"/>
        <w:adjustRightInd w:val="0"/>
        <w:spacing w:before="57" w:after="57" w:line="360" w:lineRule="auto"/>
        <w:ind w:left="709" w:hanging="142"/>
        <w:jc w:val="both"/>
        <w:rPr>
          <w:rFonts w:asciiTheme="majorHAnsi" w:eastAsia="Times New Roman" w:hAnsiTheme="majorHAnsi"/>
          <w:b/>
          <w:sz w:val="24"/>
          <w:szCs w:val="24"/>
          <w:u w:val="single"/>
          <w:lang w:eastAsia="ar-SA"/>
        </w:rPr>
      </w:pPr>
      <w:r w:rsidRPr="00582753">
        <w:rPr>
          <w:rFonts w:asciiTheme="majorHAnsi" w:eastAsia="Times New Roman" w:hAnsiTheme="majorHAnsi"/>
          <w:b/>
          <w:sz w:val="24"/>
          <w:szCs w:val="24"/>
          <w:u w:val="single"/>
          <w:lang w:eastAsia="ar-SA"/>
        </w:rPr>
        <w:t>Оферта, съдържаща:</w:t>
      </w:r>
    </w:p>
    <w:p w:rsidR="00307835" w:rsidRPr="00582753" w:rsidRDefault="00307835" w:rsidP="00582753">
      <w:pPr>
        <w:autoSpaceDE w:val="0"/>
        <w:autoSpaceDN w:val="0"/>
        <w:adjustRightInd w:val="0"/>
        <w:spacing w:after="0" w:line="360" w:lineRule="auto"/>
        <w:ind w:firstLine="567"/>
        <w:rPr>
          <w:rFonts w:asciiTheme="majorHAnsi" w:eastAsia="Times New Roman" w:hAnsiTheme="majorHAnsi"/>
          <w:sz w:val="24"/>
          <w:szCs w:val="24"/>
          <w:lang w:eastAsia="bg-BG"/>
        </w:rPr>
      </w:pPr>
      <w:r w:rsidRPr="00582753">
        <w:rPr>
          <w:rFonts w:asciiTheme="majorHAnsi" w:eastAsia="Times New Roman" w:hAnsiTheme="majorHAnsi"/>
          <w:b/>
          <w:sz w:val="24"/>
          <w:szCs w:val="24"/>
          <w:u w:val="single"/>
          <w:lang w:eastAsia="bg-BG"/>
        </w:rPr>
        <w:t>2.4. Техническо предложение, съдържащо:</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а) документ за упълномощаване, когато лицето, което подава офертата, не е законният представител на участника;</w:t>
      </w:r>
    </w:p>
    <w:p w:rsidR="00307835" w:rsidRPr="00094FF7" w:rsidRDefault="00307835" w:rsidP="00582753">
      <w:pPr>
        <w:autoSpaceDE w:val="0"/>
        <w:autoSpaceDN w:val="0"/>
        <w:adjustRightInd w:val="0"/>
        <w:spacing w:after="0" w:line="360" w:lineRule="auto"/>
        <w:ind w:firstLine="567"/>
        <w:jc w:val="both"/>
        <w:rPr>
          <w:rFonts w:asciiTheme="majorHAnsi" w:hAnsiTheme="majorHAnsi"/>
          <w:b/>
          <w:sz w:val="24"/>
          <w:szCs w:val="24"/>
        </w:rPr>
      </w:pPr>
      <w:r w:rsidRPr="00582753">
        <w:rPr>
          <w:rFonts w:asciiTheme="majorHAnsi" w:eastAsia="Times New Roman" w:hAnsiTheme="majorHAnsi"/>
          <w:sz w:val="24"/>
          <w:szCs w:val="24"/>
          <w:lang w:eastAsia="bg-BG"/>
        </w:rPr>
        <w:t xml:space="preserve">б) предложение за изпълнение на поръчката в съответствие с техническите спецификации и изискванията на </w:t>
      </w:r>
      <w:r w:rsidRPr="00094FF7">
        <w:rPr>
          <w:rFonts w:asciiTheme="majorHAnsi" w:eastAsia="Times New Roman" w:hAnsiTheme="majorHAnsi"/>
          <w:sz w:val="24"/>
          <w:szCs w:val="24"/>
          <w:lang w:eastAsia="bg-BG"/>
        </w:rPr>
        <w:t xml:space="preserve">Възложителя – </w:t>
      </w:r>
      <w:r w:rsidRPr="00094FF7">
        <w:rPr>
          <w:rFonts w:asciiTheme="majorHAnsi" w:eastAsia="Times New Roman" w:hAnsiTheme="majorHAnsi"/>
          <w:b/>
          <w:i/>
          <w:sz w:val="24"/>
          <w:szCs w:val="24"/>
          <w:u w:val="single"/>
          <w:lang w:eastAsia="bg-BG"/>
        </w:rPr>
        <w:t>Образец №</w:t>
      </w:r>
      <w:r w:rsidR="00094FF7" w:rsidRPr="00094FF7">
        <w:rPr>
          <w:rFonts w:asciiTheme="majorHAnsi" w:eastAsia="Times New Roman" w:hAnsiTheme="majorHAnsi"/>
          <w:b/>
          <w:i/>
          <w:sz w:val="24"/>
          <w:szCs w:val="24"/>
          <w:u w:val="single"/>
          <w:lang w:eastAsia="bg-BG"/>
        </w:rPr>
        <w:t>3</w:t>
      </w:r>
      <w:r w:rsidRPr="00094FF7">
        <w:rPr>
          <w:rFonts w:asciiTheme="majorHAnsi" w:eastAsia="Times New Roman" w:hAnsiTheme="majorHAnsi"/>
          <w:b/>
          <w:i/>
          <w:sz w:val="24"/>
          <w:szCs w:val="24"/>
          <w:u w:val="single"/>
          <w:lang w:eastAsia="bg-BG"/>
        </w:rPr>
        <w:t>;</w:t>
      </w:r>
      <w:r w:rsidRPr="00094FF7">
        <w:rPr>
          <w:rFonts w:asciiTheme="majorHAnsi" w:eastAsia="Times New Roman" w:hAnsiTheme="majorHAnsi"/>
          <w:b/>
          <w:i/>
          <w:sz w:val="24"/>
          <w:szCs w:val="24"/>
          <w:lang w:eastAsia="bg-BG"/>
        </w:rPr>
        <w:t>.</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p>
    <w:p w:rsidR="00307835" w:rsidRPr="00582753" w:rsidRDefault="00307835" w:rsidP="00582753">
      <w:pPr>
        <w:numPr>
          <w:ilvl w:val="1"/>
          <w:numId w:val="18"/>
        </w:numPr>
        <w:spacing w:after="0" w:line="360" w:lineRule="auto"/>
        <w:ind w:left="993" w:hanging="426"/>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b/>
          <w:sz w:val="24"/>
          <w:szCs w:val="24"/>
          <w:u w:val="single"/>
          <w:lang w:eastAsia="bg-BG"/>
        </w:rPr>
        <w:t>Ценово предложение</w:t>
      </w:r>
      <w:r w:rsidRPr="00582753">
        <w:rPr>
          <w:rFonts w:asciiTheme="majorHAnsi" w:eastAsia="Times New Roman" w:hAnsiTheme="majorHAnsi"/>
          <w:sz w:val="24"/>
          <w:szCs w:val="24"/>
          <w:lang w:eastAsia="bg-BG"/>
        </w:rPr>
        <w:t xml:space="preserve"> – </w:t>
      </w:r>
      <w:r w:rsidRPr="00582753">
        <w:rPr>
          <w:rFonts w:asciiTheme="majorHAnsi" w:eastAsia="Times New Roman" w:hAnsiTheme="majorHAnsi"/>
          <w:b/>
          <w:i/>
          <w:sz w:val="24"/>
          <w:szCs w:val="24"/>
          <w:lang w:eastAsia="bg-BG"/>
        </w:rPr>
        <w:t xml:space="preserve">Образец № </w:t>
      </w:r>
      <w:r w:rsidR="00A32D09">
        <w:rPr>
          <w:rFonts w:asciiTheme="majorHAnsi" w:eastAsia="Times New Roman" w:hAnsiTheme="majorHAnsi"/>
          <w:b/>
          <w:i/>
          <w:sz w:val="24"/>
          <w:szCs w:val="24"/>
          <w:lang w:val="en-US" w:eastAsia="bg-BG"/>
        </w:rPr>
        <w:t>4</w:t>
      </w:r>
    </w:p>
    <w:p w:rsidR="00307835" w:rsidRPr="00582753" w:rsidRDefault="00307835" w:rsidP="00582753">
      <w:pPr>
        <w:autoSpaceDE w:val="0"/>
        <w:autoSpaceDN w:val="0"/>
        <w:adjustRightInd w:val="0"/>
        <w:spacing w:after="0" w:line="360" w:lineRule="auto"/>
        <w:ind w:firstLine="567"/>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Отделен запечатан непрозрачен плик с надпис "Предлагани ценови параметри", който съдържа ценовото </w:t>
      </w:r>
      <w:r w:rsidRPr="00A32D09">
        <w:rPr>
          <w:rFonts w:asciiTheme="majorHAnsi" w:eastAsia="Times New Roman" w:hAnsiTheme="majorHAnsi"/>
          <w:sz w:val="24"/>
          <w:szCs w:val="24"/>
          <w:lang w:eastAsia="bg-BG"/>
        </w:rPr>
        <w:t>предложение по чл. 39, ал. 3, т. 2 от ППЗОП, съдържащо</w:t>
      </w:r>
      <w:r w:rsidRPr="00582753">
        <w:rPr>
          <w:rFonts w:asciiTheme="majorHAnsi" w:eastAsia="Times New Roman" w:hAnsiTheme="majorHAnsi"/>
          <w:sz w:val="24"/>
          <w:szCs w:val="24"/>
          <w:lang w:eastAsia="bg-BG"/>
        </w:rPr>
        <w:t xml:space="preserve"> предложената от участника цена за изпълнение на услугата.</w:t>
      </w:r>
    </w:p>
    <w:p w:rsidR="00307835" w:rsidRPr="00582753" w:rsidRDefault="00307835" w:rsidP="00582753">
      <w:pPr>
        <w:shd w:val="clear" w:color="auto" w:fill="FFFFFF"/>
        <w:tabs>
          <w:tab w:val="left" w:pos="0"/>
        </w:tabs>
        <w:autoSpaceDE w:val="0"/>
        <w:autoSpaceDN w:val="0"/>
        <w:adjustRightInd w:val="0"/>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b/>
          <w:i/>
          <w:sz w:val="24"/>
          <w:szCs w:val="24"/>
          <w:lang w:eastAsia="bg-BG"/>
        </w:rPr>
        <w:tab/>
        <w:t>** Извън плика с надпис "Предлагани ценови параметри" не трябва да е посочена никаква информация относно цената.</w:t>
      </w:r>
    </w:p>
    <w:p w:rsidR="00307835" w:rsidRPr="00582753" w:rsidRDefault="00307835" w:rsidP="00582753">
      <w:pPr>
        <w:shd w:val="clear" w:color="auto" w:fill="FFFFFF"/>
        <w:tabs>
          <w:tab w:val="left" w:pos="0"/>
          <w:tab w:val="left" w:pos="720"/>
        </w:tabs>
        <w:autoSpaceDE w:val="0"/>
        <w:autoSpaceDN w:val="0"/>
        <w:adjustRightInd w:val="0"/>
        <w:spacing w:after="0" w:line="360" w:lineRule="auto"/>
        <w:jc w:val="both"/>
        <w:rPr>
          <w:rFonts w:asciiTheme="majorHAnsi" w:hAnsiTheme="majorHAnsi"/>
          <w:b/>
          <w:i/>
          <w:sz w:val="24"/>
          <w:szCs w:val="24"/>
        </w:rPr>
      </w:pPr>
      <w:r w:rsidRPr="00582753">
        <w:rPr>
          <w:rFonts w:asciiTheme="majorHAnsi" w:eastAsia="Times New Roman" w:hAnsiTheme="majorHAnsi"/>
          <w:b/>
          <w:i/>
          <w:sz w:val="24"/>
          <w:szCs w:val="24"/>
          <w:lang w:eastAsia="bg-BG"/>
        </w:rPr>
        <w:tab/>
        <w:t>Участници, които и по какъвто и да е начин са включили някъде в офертата си извън плика "Предлагани ценови параметри" елементи, свързани с предлаганата цена (или части от нея), ще бъдат отстранени от участие в процедурата.</w:t>
      </w:r>
    </w:p>
    <w:p w:rsidR="00307835" w:rsidRPr="00582753" w:rsidRDefault="00307835" w:rsidP="00582753">
      <w:pPr>
        <w:spacing w:after="0" w:line="360" w:lineRule="auto"/>
        <w:ind w:firstLine="709"/>
        <w:jc w:val="both"/>
        <w:rPr>
          <w:rFonts w:asciiTheme="majorHAnsi" w:eastAsia="Times New Roman" w:hAnsiTheme="majorHAnsi"/>
          <w:b/>
          <w:bCs/>
          <w:i/>
          <w:color w:val="0000FF"/>
          <w:sz w:val="24"/>
          <w:szCs w:val="24"/>
          <w:u w:val="single"/>
          <w:lang w:eastAsia="bg-BG"/>
        </w:rPr>
      </w:pPr>
      <w:r w:rsidRPr="00582753">
        <w:rPr>
          <w:rFonts w:asciiTheme="majorHAnsi" w:hAnsiTheme="majorHAnsi"/>
          <w:b/>
          <w:i/>
          <w:sz w:val="24"/>
          <w:szCs w:val="24"/>
        </w:rPr>
        <w:t>Не се допускат промени, изтриване или допълване на образеца.</w:t>
      </w:r>
    </w:p>
    <w:p w:rsidR="00307835" w:rsidRPr="00582753" w:rsidRDefault="00307835" w:rsidP="00582753">
      <w:pPr>
        <w:spacing w:after="0" w:line="360" w:lineRule="auto"/>
        <w:ind w:firstLine="720"/>
        <w:jc w:val="both"/>
        <w:rPr>
          <w:rFonts w:asciiTheme="majorHAnsi" w:eastAsia="Times New Roman" w:hAnsiTheme="majorHAnsi"/>
          <w:sz w:val="24"/>
          <w:szCs w:val="24"/>
          <w:lang w:eastAsia="ar-SA"/>
        </w:rPr>
      </w:pPr>
    </w:p>
    <w:p w:rsidR="00307835" w:rsidRPr="00582753" w:rsidRDefault="00307835" w:rsidP="00582753">
      <w:pPr>
        <w:spacing w:after="0" w:line="360" w:lineRule="auto"/>
        <w:ind w:firstLine="709"/>
        <w:jc w:val="both"/>
        <w:rPr>
          <w:rFonts w:asciiTheme="majorHAnsi" w:eastAsia="Times New Roman" w:hAnsiTheme="majorHAnsi"/>
          <w:bCs/>
          <w:color w:val="0000FF"/>
          <w:sz w:val="24"/>
          <w:szCs w:val="24"/>
          <w:u w:val="single"/>
          <w:lang w:eastAsia="bg-BG"/>
        </w:rPr>
      </w:pPr>
      <w:r w:rsidRPr="00582753">
        <w:rPr>
          <w:rFonts w:asciiTheme="majorHAnsi" w:eastAsia="Times New Roman" w:hAnsiTheme="majorHAnsi"/>
          <w:sz w:val="24"/>
          <w:szCs w:val="24"/>
          <w:lang w:eastAsia="ar-SA"/>
        </w:rPr>
        <w:t xml:space="preserve">При получаване на офертата върху </w:t>
      </w:r>
      <w:r w:rsidRPr="00A32D09">
        <w:rPr>
          <w:rFonts w:asciiTheme="majorHAnsi" w:eastAsia="Times New Roman" w:hAnsiTheme="majorHAnsi"/>
          <w:sz w:val="24"/>
          <w:szCs w:val="24"/>
          <w:lang w:eastAsia="ar-SA"/>
        </w:rPr>
        <w:t>опаковката по чл. 47, ал. 2 ППЗОП се отбелязват подател на офертата, номер, дата и час на получаване</w:t>
      </w:r>
      <w:r w:rsidRPr="00582753">
        <w:rPr>
          <w:rFonts w:asciiTheme="majorHAnsi" w:eastAsia="Times New Roman" w:hAnsiTheme="majorHAnsi"/>
          <w:sz w:val="24"/>
          <w:szCs w:val="24"/>
          <w:lang w:eastAsia="ar-SA"/>
        </w:rPr>
        <w:t>,  причините за връщане на офертата, когато е приложимо.</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незапечатана опаковка или в опаковка с нарушена цялост. </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на получените оферти.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lastRenderedPageBreak/>
        <w:t>До изтичането на срока за подаване на заявленията за участие или офертите всеки  участник може да промени, да допълни или да оттегли офертата си.</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Всеки участник в процедура за възлагане на обществена поръчка има право да представи само една оферта. Няма възможност за представяне на варианти в офертите.</w:t>
      </w:r>
    </w:p>
    <w:p w:rsidR="00307835" w:rsidRPr="00582753" w:rsidRDefault="00307835" w:rsidP="00582753">
      <w:pPr>
        <w:autoSpaceDE w:val="0"/>
        <w:autoSpaceDN w:val="0"/>
        <w:adjustRightInd w:val="0"/>
        <w:spacing w:after="0" w:line="360" w:lineRule="auto"/>
        <w:ind w:firstLine="709"/>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582753" w:rsidRDefault="00307835" w:rsidP="00582753">
      <w:pPr>
        <w:spacing w:after="0" w:line="360" w:lineRule="auto"/>
        <w:ind w:firstLine="709"/>
        <w:jc w:val="both"/>
        <w:rPr>
          <w:rFonts w:asciiTheme="majorHAnsi" w:eastAsia="Times New Roman" w:hAnsiTheme="majorHAnsi"/>
          <w:b/>
          <w:i/>
          <w:sz w:val="24"/>
          <w:szCs w:val="24"/>
          <w:lang w:eastAsia="bg-BG"/>
        </w:rPr>
      </w:pPr>
    </w:p>
    <w:p w:rsidR="00307835" w:rsidRPr="00582753" w:rsidRDefault="00307835" w:rsidP="00A32D09">
      <w:pPr>
        <w:spacing w:line="360" w:lineRule="auto"/>
        <w:jc w:val="both"/>
        <w:rPr>
          <w:rFonts w:asciiTheme="majorHAnsi" w:eastAsia="Times New Roman" w:hAnsiTheme="majorHAnsi"/>
          <w:sz w:val="24"/>
          <w:szCs w:val="24"/>
        </w:rPr>
      </w:pPr>
      <w:r w:rsidRPr="00582753">
        <w:rPr>
          <w:rFonts w:asciiTheme="majorHAnsi" w:eastAsia="Times New Roman" w:hAnsiTheme="majorHAnsi"/>
          <w:b/>
          <w:i/>
          <w:sz w:val="24"/>
          <w:szCs w:val="24"/>
          <w:lang w:eastAsia="bg-BG"/>
        </w:rPr>
        <w:t xml:space="preserve">За допълнителна информация и въпроси се обръщайте към </w:t>
      </w:r>
      <w:r w:rsidRPr="00582753">
        <w:rPr>
          <w:rFonts w:asciiTheme="majorHAnsi" w:eastAsia="Times New Roman" w:hAnsiTheme="majorHAnsi"/>
          <w:sz w:val="24"/>
          <w:szCs w:val="24"/>
        </w:rPr>
        <w:t>инж. Румяна Симеонова - Отдел „КСР” – София, тел: 02/ 94</w:t>
      </w:r>
      <w:r w:rsidR="00E07252">
        <w:rPr>
          <w:rFonts w:asciiTheme="majorHAnsi" w:eastAsia="Times New Roman" w:hAnsiTheme="majorHAnsi"/>
          <w:sz w:val="24"/>
          <w:szCs w:val="24"/>
        </w:rPr>
        <w:t>8 2953, адрес: София, МВнР, ул.</w:t>
      </w:r>
      <w:r w:rsidRPr="00582753">
        <w:rPr>
          <w:rFonts w:asciiTheme="majorHAnsi" w:eastAsia="Times New Roman" w:hAnsiTheme="majorHAnsi"/>
          <w:sz w:val="24"/>
          <w:szCs w:val="24"/>
        </w:rPr>
        <w:t>„Ал.</w:t>
      </w:r>
      <w:proofErr w:type="spellStart"/>
      <w:r w:rsidRPr="00582753">
        <w:rPr>
          <w:rFonts w:asciiTheme="majorHAnsi" w:eastAsia="Times New Roman" w:hAnsiTheme="majorHAnsi"/>
          <w:sz w:val="24"/>
          <w:szCs w:val="24"/>
        </w:rPr>
        <w:t>Жендов</w:t>
      </w:r>
      <w:proofErr w:type="spellEnd"/>
      <w:r w:rsidRPr="00582753">
        <w:rPr>
          <w:rFonts w:asciiTheme="majorHAnsi" w:eastAsia="Times New Roman" w:hAnsiTheme="majorHAnsi"/>
          <w:sz w:val="24"/>
          <w:szCs w:val="24"/>
        </w:rPr>
        <w:t xml:space="preserve">”№2, </w:t>
      </w:r>
      <w:proofErr w:type="spellStart"/>
      <w:r w:rsidRPr="00582753">
        <w:rPr>
          <w:rFonts w:asciiTheme="majorHAnsi" w:eastAsia="Times New Roman" w:hAnsiTheme="majorHAnsi"/>
          <w:sz w:val="24"/>
          <w:szCs w:val="24"/>
        </w:rPr>
        <w:t>каб</w:t>
      </w:r>
      <w:proofErr w:type="spellEnd"/>
      <w:r w:rsidRPr="00582753">
        <w:rPr>
          <w:rFonts w:asciiTheme="majorHAnsi" w:eastAsia="Times New Roman" w:hAnsiTheme="majorHAnsi"/>
          <w:sz w:val="24"/>
          <w:szCs w:val="24"/>
        </w:rPr>
        <w:t>. М3</w:t>
      </w:r>
      <w:r w:rsidR="00E07252">
        <w:rPr>
          <w:rFonts w:asciiTheme="majorHAnsi" w:eastAsia="Times New Roman" w:hAnsiTheme="majorHAnsi"/>
          <w:sz w:val="24"/>
          <w:szCs w:val="24"/>
        </w:rPr>
        <w:t xml:space="preserve"> или М2.</w:t>
      </w:r>
    </w:p>
    <w:p w:rsidR="00307835" w:rsidRPr="00582753" w:rsidRDefault="00307835" w:rsidP="00582753">
      <w:pPr>
        <w:tabs>
          <w:tab w:val="left" w:pos="1276"/>
        </w:tabs>
        <w:spacing w:after="0" w:line="360" w:lineRule="auto"/>
        <w:jc w:val="center"/>
        <w:rPr>
          <w:rFonts w:asciiTheme="majorHAnsi" w:eastAsia="Times New Roman" w:hAnsiTheme="majorHAnsi"/>
          <w:b/>
          <w:sz w:val="24"/>
          <w:szCs w:val="24"/>
          <w:lang w:eastAsia="bg-BG"/>
        </w:rPr>
      </w:pPr>
      <w:r w:rsidRPr="00582753">
        <w:rPr>
          <w:rFonts w:asciiTheme="majorHAnsi" w:eastAsia="Times New Roman" w:hAnsiTheme="majorHAnsi"/>
          <w:b/>
          <w:sz w:val="24"/>
          <w:szCs w:val="24"/>
          <w:lang w:eastAsia="bg-BG"/>
        </w:rPr>
        <w:t>Информация за задължения, свързани с данъци и осигуровки, опазване на околната среда, закрила на заетостта и условията на труд:</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РБ и </w:t>
      </w:r>
      <w:proofErr w:type="spellStart"/>
      <w:r w:rsidRPr="00582753">
        <w:rPr>
          <w:rFonts w:asciiTheme="majorHAnsi" w:eastAsia="Times New Roman" w:hAnsiTheme="majorHAnsi"/>
          <w:sz w:val="24"/>
          <w:szCs w:val="24"/>
          <w:lang w:eastAsia="bg-BG"/>
        </w:rPr>
        <w:t>относими</w:t>
      </w:r>
      <w:proofErr w:type="spellEnd"/>
      <w:r w:rsidRPr="00582753">
        <w:rPr>
          <w:rFonts w:asciiTheme="majorHAnsi" w:eastAsia="Times New Roman" w:hAnsiTheme="majorHAnsi"/>
          <w:sz w:val="24"/>
          <w:szCs w:val="24"/>
          <w:lang w:eastAsia="bg-BG"/>
        </w:rPr>
        <w:t xml:space="preserve"> към предмета на поръчката, както следва:</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свързани с данъците и осигуровките – </w:t>
      </w:r>
      <w:r w:rsidRPr="00582753">
        <w:rPr>
          <w:rFonts w:asciiTheme="majorHAnsi" w:eastAsia="Times New Roman" w:hAnsiTheme="majorHAnsi"/>
          <w:b/>
          <w:i/>
          <w:sz w:val="24"/>
          <w:szCs w:val="24"/>
          <w:u w:val="single"/>
          <w:lang w:eastAsia="bg-BG"/>
        </w:rPr>
        <w:t>Национална агенция по приходите</w:t>
      </w:r>
      <w:r w:rsidRPr="00582753">
        <w:rPr>
          <w:rFonts w:asciiTheme="majorHAnsi" w:eastAsia="Times New Roman" w:hAnsiTheme="majorHAnsi"/>
          <w:sz w:val="24"/>
          <w:szCs w:val="24"/>
          <w:u w:val="single"/>
          <w:lang w:eastAsia="bg-BG"/>
        </w:rPr>
        <w:t>;</w:t>
      </w:r>
      <w:r w:rsidRPr="00582753">
        <w:rPr>
          <w:rFonts w:asciiTheme="majorHAnsi" w:eastAsia="Times New Roman" w:hAnsiTheme="majorHAnsi"/>
          <w:sz w:val="24"/>
          <w:szCs w:val="24"/>
          <w:lang w:eastAsia="bg-BG"/>
        </w:rPr>
        <w:t xml:space="preserve"> информационен телефон на НАП – 0700 18 700; интернет </w:t>
      </w:r>
      <w:proofErr w:type="spellStart"/>
      <w:r w:rsidRPr="00582753">
        <w:rPr>
          <w:rFonts w:asciiTheme="majorHAnsi" w:eastAsia="Times New Roman" w:hAnsiTheme="majorHAnsi"/>
          <w:sz w:val="24"/>
          <w:szCs w:val="24"/>
          <w:lang w:eastAsia="bg-BG"/>
        </w:rPr>
        <w:t>адрес–www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nap</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w:t>
      </w:r>
    </w:p>
    <w:p w:rsidR="00307835" w:rsidRPr="00582753" w:rsidRDefault="00307835" w:rsidP="00582753">
      <w:pPr>
        <w:tabs>
          <w:tab w:val="left" w:pos="374"/>
        </w:tabs>
        <w:spacing w:after="0" w:line="360" w:lineRule="auto"/>
        <w:jc w:val="both"/>
        <w:rPr>
          <w:rFonts w:asciiTheme="majorHAnsi" w:eastAsia="Times New Roman" w:hAnsiTheme="majorHAnsi"/>
          <w:sz w:val="24"/>
          <w:szCs w:val="24"/>
          <w:lang w:eastAsia="bg-BG"/>
        </w:rPr>
      </w:pPr>
      <w:r w:rsidRPr="00582753">
        <w:rPr>
          <w:rFonts w:asciiTheme="majorHAnsi" w:eastAsia="Times New Roman" w:hAnsiTheme="majorHAnsi"/>
          <w:sz w:val="24"/>
          <w:szCs w:val="24"/>
          <w:lang w:eastAsia="bg-BG"/>
        </w:rPr>
        <w:t xml:space="preserve">Относно задължения за опазване на околната среда – </w:t>
      </w:r>
      <w:r w:rsidRPr="00582753">
        <w:rPr>
          <w:rFonts w:asciiTheme="majorHAnsi" w:eastAsia="Times New Roman" w:hAnsiTheme="majorHAnsi"/>
          <w:b/>
          <w:i/>
          <w:sz w:val="24"/>
          <w:szCs w:val="24"/>
          <w:u w:val="single"/>
          <w:lang w:eastAsia="bg-BG"/>
        </w:rPr>
        <w:t>Министерство на околната среда и водите</w:t>
      </w:r>
      <w:r w:rsidRPr="00582753">
        <w:rPr>
          <w:rFonts w:asciiTheme="majorHAnsi" w:eastAsia="Times New Roman" w:hAnsiTheme="majorHAnsi"/>
          <w:i/>
          <w:sz w:val="24"/>
          <w:szCs w:val="24"/>
          <w:u w:val="single"/>
          <w:lang w:eastAsia="bg-BG"/>
        </w:rPr>
        <w:t>;</w:t>
      </w:r>
      <w:r w:rsidRPr="00582753">
        <w:rPr>
          <w:rFonts w:asciiTheme="majorHAnsi" w:eastAsia="Times New Roman" w:hAnsiTheme="majorHAnsi"/>
          <w:sz w:val="24"/>
          <w:szCs w:val="24"/>
          <w:lang w:eastAsia="bg-BG"/>
        </w:rPr>
        <w:t xml:space="preserve"> информационен център на МОСВ – работи всеки работен ден от 14 до 17 ч., 1000 София, ул. „Мария Луиза” №22, тел. 02/940 63 31; интернет адрес -      </w:t>
      </w:r>
      <w:proofErr w:type="spellStart"/>
      <w:r w:rsidRPr="00582753">
        <w:rPr>
          <w:rFonts w:asciiTheme="majorHAnsi" w:eastAsia="Times New Roman" w:hAnsiTheme="majorHAnsi"/>
          <w:sz w:val="24"/>
          <w:szCs w:val="24"/>
          <w:lang w:eastAsia="bg-BG"/>
        </w:rPr>
        <w:t>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moew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government</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w:t>
      </w:r>
    </w:p>
    <w:p w:rsidR="00307835" w:rsidRPr="00582753" w:rsidRDefault="00307835" w:rsidP="00582753">
      <w:pPr>
        <w:tabs>
          <w:tab w:val="left" w:pos="374"/>
        </w:tabs>
        <w:spacing w:after="0" w:line="360" w:lineRule="auto"/>
        <w:jc w:val="both"/>
        <w:rPr>
          <w:rFonts w:asciiTheme="majorHAnsi" w:eastAsia="Times New Roman" w:hAnsiTheme="majorHAnsi"/>
          <w:b/>
          <w:i/>
          <w:sz w:val="24"/>
          <w:szCs w:val="24"/>
          <w:u w:val="single"/>
          <w:lang w:eastAsia="bg-BG"/>
        </w:rPr>
      </w:pPr>
      <w:r w:rsidRPr="00582753">
        <w:rPr>
          <w:rFonts w:asciiTheme="majorHAnsi" w:eastAsia="Times New Roman" w:hAnsiTheme="majorHAnsi"/>
          <w:sz w:val="24"/>
          <w:szCs w:val="24"/>
          <w:lang w:eastAsia="bg-BG"/>
        </w:rPr>
        <w:t xml:space="preserve">Относно   задълженията, за закрила на заетостта и условията на труд - </w:t>
      </w:r>
      <w:r w:rsidRPr="00582753">
        <w:rPr>
          <w:rFonts w:asciiTheme="majorHAnsi" w:eastAsia="Times New Roman" w:hAnsiTheme="majorHAnsi"/>
          <w:i/>
          <w:sz w:val="24"/>
          <w:szCs w:val="24"/>
          <w:u w:val="single"/>
          <w:lang w:eastAsia="bg-BG"/>
        </w:rPr>
        <w:t>Министерство на труда и социалната политика</w:t>
      </w:r>
      <w:r w:rsidRPr="00582753">
        <w:rPr>
          <w:rFonts w:asciiTheme="majorHAnsi" w:eastAsia="Times New Roman" w:hAnsiTheme="majorHAnsi"/>
          <w:sz w:val="24"/>
          <w:szCs w:val="24"/>
          <w:lang w:eastAsia="bg-BG"/>
        </w:rPr>
        <w:t xml:space="preserve">; 1051 София, ул. „Триадица” №2, тел. 02/8119443; интернет адрес: </w:t>
      </w:r>
      <w:proofErr w:type="spellStart"/>
      <w:r w:rsidRPr="00582753">
        <w:rPr>
          <w:rFonts w:asciiTheme="majorHAnsi" w:eastAsia="Times New Roman" w:hAnsiTheme="majorHAnsi"/>
          <w:sz w:val="24"/>
          <w:szCs w:val="24"/>
          <w:lang w:eastAsia="bg-BG"/>
        </w:rPr>
        <w:t>www</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mlsp</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government</w:t>
      </w:r>
      <w:proofErr w:type="spellEnd"/>
      <w:r w:rsidRPr="00582753">
        <w:rPr>
          <w:rFonts w:asciiTheme="majorHAnsi" w:eastAsia="Times New Roman" w:hAnsiTheme="majorHAnsi"/>
          <w:sz w:val="24"/>
          <w:szCs w:val="24"/>
          <w:lang w:eastAsia="bg-BG"/>
        </w:rPr>
        <w:t>.</w:t>
      </w:r>
      <w:proofErr w:type="spellStart"/>
      <w:r w:rsidRPr="00582753">
        <w:rPr>
          <w:rFonts w:asciiTheme="majorHAnsi" w:eastAsia="Times New Roman" w:hAnsiTheme="majorHAnsi"/>
          <w:sz w:val="24"/>
          <w:szCs w:val="24"/>
          <w:lang w:eastAsia="bg-BG"/>
        </w:rPr>
        <w:t>bg</w:t>
      </w:r>
      <w:proofErr w:type="spellEnd"/>
      <w:r w:rsidRPr="00582753">
        <w:rPr>
          <w:rFonts w:asciiTheme="majorHAnsi" w:eastAsia="Times New Roman" w:hAnsiTheme="majorHAnsi"/>
          <w:sz w:val="24"/>
          <w:szCs w:val="24"/>
          <w:lang w:eastAsia="bg-BG"/>
        </w:rPr>
        <w:t xml:space="preserve">/.‎, </w:t>
      </w:r>
      <w:r w:rsidRPr="00582753">
        <w:rPr>
          <w:rFonts w:asciiTheme="majorHAnsi" w:eastAsia="Times New Roman" w:hAnsiTheme="majorHAnsi"/>
          <w:b/>
          <w:i/>
          <w:sz w:val="24"/>
          <w:szCs w:val="24"/>
          <w:u w:val="single"/>
          <w:lang w:eastAsia="bg-BG"/>
        </w:rPr>
        <w:t>Изпълнителна агенция „Главна инспекция по труда“.</w:t>
      </w:r>
    </w:p>
    <w:p w:rsidR="00307835" w:rsidRPr="00582753" w:rsidRDefault="00307835" w:rsidP="00582753">
      <w:pPr>
        <w:spacing w:after="0" w:line="360" w:lineRule="auto"/>
        <w:ind w:firstLine="709"/>
        <w:jc w:val="both"/>
        <w:rPr>
          <w:rFonts w:asciiTheme="majorHAnsi" w:hAnsiTheme="majorHAnsi"/>
          <w:b/>
          <w:color w:val="000000"/>
          <w:sz w:val="24"/>
          <w:szCs w:val="24"/>
          <w:lang w:val="en-US"/>
        </w:rPr>
      </w:pPr>
    </w:p>
    <w:p w:rsidR="00307835" w:rsidRPr="00582753" w:rsidRDefault="00307835" w:rsidP="00582753">
      <w:pPr>
        <w:spacing w:after="0" w:line="360" w:lineRule="auto"/>
        <w:jc w:val="both"/>
        <w:rPr>
          <w:rFonts w:asciiTheme="majorHAnsi" w:hAnsiTheme="majorHAnsi"/>
          <w:b/>
          <w:sz w:val="24"/>
          <w:szCs w:val="24"/>
          <w:u w:val="single"/>
          <w:lang w:eastAsia="bg-BG"/>
        </w:rPr>
      </w:pPr>
      <w:r w:rsidRPr="00582753">
        <w:rPr>
          <w:rFonts w:asciiTheme="majorHAnsi" w:hAnsiTheme="majorHAnsi"/>
          <w:b/>
          <w:sz w:val="24"/>
          <w:szCs w:val="24"/>
          <w:u w:val="single"/>
        </w:rPr>
        <w:t xml:space="preserve">Изисквания за Подизпълнители: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lastRenderedPageBreak/>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Разплащанията по горната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Към искането изпълнителят предоставя становище, от което да е видно дали оспорва плащанията или част от тях като недължими.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Възложителят има право да откаже плащане, когато искането за плащане е оспорено, до момента на отстраняване на причината за отказа.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Независимо от възможността за използване на подизпълнители отговорността за изпълнение на договора за обществена поръчка е на изпълнителя.</w:t>
      </w:r>
    </w:p>
    <w:p w:rsidR="00307835" w:rsidRPr="00582753" w:rsidRDefault="00307835" w:rsidP="00582753">
      <w:pPr>
        <w:spacing w:after="0" w:line="360" w:lineRule="auto"/>
        <w:jc w:val="both"/>
        <w:rPr>
          <w:rFonts w:asciiTheme="majorHAnsi" w:hAnsiTheme="majorHAnsi"/>
          <w:sz w:val="24"/>
          <w:szCs w:val="24"/>
        </w:rPr>
      </w:pPr>
      <w:r w:rsidRPr="00582753">
        <w:rPr>
          <w:rFonts w:asciiTheme="majorHAnsi" w:hAnsiTheme="majorHAnsi"/>
          <w:sz w:val="24"/>
          <w:szCs w:val="24"/>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307835" w:rsidRPr="00582753"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582753">
        <w:rPr>
          <w:rFonts w:asciiTheme="majorHAnsi" w:hAnsiTheme="majorHAnsi"/>
          <w:b w:val="0"/>
          <w: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w:t>
      </w:r>
    </w:p>
    <w:p w:rsidR="00307835" w:rsidRPr="00582753"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 xml:space="preserve">за новия подизпълнител не са налице основанията за отстраняване в процедурата; </w:t>
      </w:r>
    </w:p>
    <w:p w:rsidR="00307835" w:rsidRPr="008562C0" w:rsidRDefault="00307835" w:rsidP="00582753">
      <w:pPr>
        <w:numPr>
          <w:ilvl w:val="0"/>
          <w:numId w:val="21"/>
        </w:numPr>
        <w:tabs>
          <w:tab w:val="left" w:pos="0"/>
          <w:tab w:val="left" w:pos="426"/>
        </w:tabs>
        <w:autoSpaceDE w:val="0"/>
        <w:autoSpaceDN w:val="0"/>
        <w:adjustRightInd w:val="0"/>
        <w:spacing w:after="0" w:line="360" w:lineRule="auto"/>
        <w:jc w:val="both"/>
        <w:rPr>
          <w:rFonts w:asciiTheme="majorHAnsi" w:hAnsiTheme="majorHAnsi"/>
          <w:sz w:val="24"/>
          <w:szCs w:val="24"/>
        </w:rPr>
      </w:pPr>
      <w:r w:rsidRPr="00582753">
        <w:rPr>
          <w:rFonts w:asciiTheme="majorHAnsi" w:hAnsiTheme="majorHAnsi"/>
          <w:sz w:val="24"/>
          <w:szCs w:val="24"/>
        </w:rPr>
        <w:t>новият подизпълнител отговаря на критериите</w:t>
      </w:r>
      <w:r w:rsidRPr="008562C0">
        <w:rPr>
          <w:rFonts w:asciiTheme="majorHAnsi" w:hAnsiTheme="majorHAnsi"/>
          <w:sz w:val="24"/>
          <w:szCs w:val="24"/>
        </w:rPr>
        <w:t xml:space="preserve">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307835" w:rsidRPr="00A32D09" w:rsidRDefault="00307835" w:rsidP="00582753">
      <w:pPr>
        <w:pStyle w:val="Heading2"/>
        <w:tabs>
          <w:tab w:val="left" w:pos="0"/>
          <w:tab w:val="left" w:pos="142"/>
          <w:tab w:val="left" w:pos="993"/>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i/>
          <w:sz w:val="24"/>
          <w:szCs w:val="24"/>
        </w:rPr>
        <w:lastRenderedPageBreak/>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заедно с копие на договора за </w:t>
      </w:r>
      <w:proofErr w:type="spellStart"/>
      <w:r w:rsidRPr="008562C0">
        <w:rPr>
          <w:rFonts w:asciiTheme="majorHAnsi" w:hAnsiTheme="majorHAnsi"/>
          <w:b w:val="0"/>
          <w:i/>
          <w:sz w:val="24"/>
          <w:szCs w:val="24"/>
        </w:rPr>
        <w:t>подизпълнение</w:t>
      </w:r>
      <w:proofErr w:type="spellEnd"/>
      <w:r w:rsidRPr="008562C0">
        <w:rPr>
          <w:rFonts w:asciiTheme="majorHAnsi" w:hAnsiTheme="majorHAnsi"/>
          <w:b w:val="0"/>
          <w:i/>
          <w:sz w:val="24"/>
          <w:szCs w:val="24"/>
        </w:rPr>
        <w:t xml:space="preserve"> или на допълнително споразумение в тридневен срок от тяхното сключване, </w:t>
      </w:r>
      <w:r w:rsidRPr="00A32D09">
        <w:rPr>
          <w:rFonts w:asciiTheme="majorHAnsi" w:hAnsiTheme="majorHAnsi"/>
          <w:b w:val="0"/>
          <w:i/>
          <w:sz w:val="24"/>
          <w:szCs w:val="24"/>
        </w:rPr>
        <w:t>съгласно чл.75,ал.2 от ППЗОП.</w:t>
      </w:r>
    </w:p>
    <w:p w:rsidR="00307835" w:rsidRPr="008562C0" w:rsidRDefault="00307835" w:rsidP="00582753">
      <w:pPr>
        <w:spacing w:after="0" w:line="360" w:lineRule="auto"/>
        <w:jc w:val="both"/>
        <w:rPr>
          <w:rFonts w:asciiTheme="majorHAnsi" w:hAnsiTheme="majorHAnsi"/>
          <w:b/>
          <w:bCs/>
          <w:iCs/>
          <w:sz w:val="24"/>
          <w:szCs w:val="24"/>
        </w:rPr>
      </w:pPr>
      <w:r w:rsidRPr="008562C0">
        <w:rPr>
          <w:rFonts w:asciiTheme="majorHAnsi" w:hAnsiTheme="majorHAnsi"/>
          <w:sz w:val="24"/>
          <w:szCs w:val="24"/>
        </w:rPr>
        <w:t>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В процедура за възлагане на обществена поръчка едно физическо или юридическо лице може да участва само в едно обединение.</w:t>
      </w:r>
    </w:p>
    <w:p w:rsidR="00307835" w:rsidRPr="008562C0" w:rsidRDefault="00307835" w:rsidP="00582753">
      <w:pPr>
        <w:spacing w:line="360" w:lineRule="auto"/>
        <w:jc w:val="both"/>
        <w:rPr>
          <w:rFonts w:asciiTheme="majorHAnsi" w:hAnsiTheme="majorHAnsi"/>
          <w:sz w:val="24"/>
          <w:szCs w:val="24"/>
        </w:rPr>
      </w:pPr>
      <w:r w:rsidRPr="008562C0">
        <w:rPr>
          <w:rFonts w:asciiTheme="majorHAnsi" w:hAnsiTheme="majorHAnsi"/>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307835" w:rsidRPr="008562C0" w:rsidRDefault="00307835" w:rsidP="00582753">
      <w:pPr>
        <w:spacing w:after="0" w:line="360" w:lineRule="auto"/>
        <w:jc w:val="both"/>
        <w:rPr>
          <w:rFonts w:asciiTheme="majorHAnsi" w:hAnsiTheme="majorHAnsi"/>
          <w:b/>
          <w:sz w:val="24"/>
          <w:szCs w:val="24"/>
          <w:u w:val="single"/>
        </w:rPr>
      </w:pPr>
      <w:r w:rsidRPr="008562C0">
        <w:rPr>
          <w:rFonts w:asciiTheme="majorHAnsi" w:hAnsiTheme="majorHAnsi"/>
          <w:b/>
          <w:sz w:val="24"/>
          <w:szCs w:val="24"/>
          <w:u w:val="single"/>
        </w:rPr>
        <w:t>Използване на капацитета на трети лица:</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и техническите способности.</w:t>
      </w:r>
    </w:p>
    <w:p w:rsidR="00307835" w:rsidRPr="008562C0" w:rsidRDefault="00307835" w:rsidP="00582753">
      <w:pPr>
        <w:spacing w:after="0" w:line="360" w:lineRule="auto"/>
        <w:jc w:val="both"/>
        <w:rPr>
          <w:rFonts w:asciiTheme="majorHAnsi" w:hAnsiTheme="majorHAnsi"/>
          <w:sz w:val="24"/>
          <w:szCs w:val="24"/>
        </w:rPr>
      </w:pPr>
      <w:r w:rsidRPr="008562C0">
        <w:rPr>
          <w:rFonts w:asciiTheme="majorHAnsi" w:hAnsiTheme="majorHAnsi"/>
          <w:sz w:val="24"/>
          <w:szCs w:val="24"/>
        </w:rPr>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lastRenderedPageBreak/>
        <w:t xml:space="preserve">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участника да замени посоченото от него трето лице, ако то не отговаря на някое от посочените по-горе условия.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sz w:val="24"/>
          <w:szCs w:val="24"/>
        </w:rPr>
      </w:pPr>
      <w:r w:rsidRPr="008562C0">
        <w:rPr>
          <w:rFonts w:asciiTheme="majorHAnsi" w:hAnsiTheme="majorHAnsi"/>
          <w:b w:val="0"/>
          <w:sz w:val="24"/>
          <w:szCs w:val="24"/>
        </w:rPr>
        <w:t xml:space="preserve">Възложителят изисква солидарна отговорност за изпълнението на поръчката от участника и третото лице, чийто капацитет се използва за доказване на съответствие с критериите, свързани с икономическото и финансовото състояние. </w:t>
      </w:r>
    </w:p>
    <w:p w:rsidR="00307835" w:rsidRPr="008562C0" w:rsidRDefault="00307835" w:rsidP="00094FF7">
      <w:pPr>
        <w:pStyle w:val="Heading2"/>
        <w:tabs>
          <w:tab w:val="left" w:pos="0"/>
          <w:tab w:val="left" w:pos="142"/>
        </w:tabs>
        <w:autoSpaceDE w:val="0"/>
        <w:autoSpaceDN w:val="0"/>
        <w:adjustRightInd w:val="0"/>
        <w:spacing w:line="360" w:lineRule="auto"/>
        <w:ind w:firstLine="0"/>
        <w:jc w:val="both"/>
        <w:rPr>
          <w:rFonts w:asciiTheme="majorHAnsi" w:hAnsiTheme="majorHAnsi"/>
          <w:b w:val="0"/>
          <w:i/>
          <w:sz w:val="24"/>
          <w:szCs w:val="24"/>
        </w:rPr>
      </w:pPr>
      <w:r w:rsidRPr="008562C0">
        <w:rPr>
          <w:rFonts w:asciiTheme="majorHAnsi" w:hAnsiTheme="majorHAnsi"/>
          <w:b w:val="0"/>
          <w:sz w:val="24"/>
          <w:szCs w:val="24"/>
        </w:rPr>
        <w:t>Когато участник в процедурата е обединение от физически и/или юридически лица, той може да докаже изпълнението на</w:t>
      </w:r>
      <w:r w:rsidRPr="008562C0">
        <w:rPr>
          <w:rFonts w:asciiTheme="majorHAnsi" w:hAnsiTheme="majorHAnsi"/>
          <w:b w:val="0"/>
          <w:i/>
          <w:sz w:val="24"/>
          <w:szCs w:val="24"/>
        </w:rPr>
        <w:t xml:space="preserve"> критериите за подбор с капацитета на трети лица при спазване на горепосочените условия.</w:t>
      </w:r>
    </w:p>
    <w:p w:rsidR="00307835" w:rsidRPr="008562C0" w:rsidRDefault="00307835" w:rsidP="00307835">
      <w:pPr>
        <w:spacing w:after="0"/>
        <w:jc w:val="both"/>
        <w:rPr>
          <w:rFonts w:asciiTheme="majorHAnsi" w:hAnsiTheme="majorHAnsi"/>
          <w:b/>
          <w:color w:val="000000"/>
          <w:sz w:val="24"/>
          <w:szCs w:val="24"/>
          <w:lang w:val="en-US"/>
        </w:rPr>
      </w:pPr>
    </w:p>
    <w:p w:rsidR="00307835" w:rsidRPr="008562C0" w:rsidRDefault="00307835" w:rsidP="00307835">
      <w:pPr>
        <w:spacing w:after="160"/>
        <w:jc w:val="center"/>
        <w:rPr>
          <w:rFonts w:asciiTheme="majorHAnsi" w:hAnsiTheme="majorHAnsi"/>
          <w:sz w:val="24"/>
          <w:szCs w:val="24"/>
        </w:rPr>
      </w:pPr>
      <w:r w:rsidRPr="008562C0">
        <w:rPr>
          <w:rFonts w:asciiTheme="majorHAnsi" w:hAnsiTheme="majorHAnsi"/>
          <w:b/>
          <w:color w:val="000000"/>
          <w:sz w:val="24"/>
          <w:szCs w:val="24"/>
        </w:rPr>
        <w:t>Място и срок за подаване на офертите и документите свързани с участието в процедурата:</w:t>
      </w:r>
    </w:p>
    <w:p w:rsidR="00307835" w:rsidRPr="008562C0" w:rsidRDefault="00307835" w:rsidP="00307835">
      <w:pPr>
        <w:widowControl w:val="0"/>
        <w:tabs>
          <w:tab w:val="left" w:pos="851"/>
          <w:tab w:val="left" w:pos="993"/>
          <w:tab w:val="left" w:pos="1134"/>
        </w:tabs>
        <w:autoSpaceDE w:val="0"/>
        <w:autoSpaceDN w:val="0"/>
        <w:adjustRightInd w:val="0"/>
        <w:spacing w:after="0"/>
        <w:ind w:right="6"/>
        <w:jc w:val="both"/>
        <w:rPr>
          <w:rFonts w:asciiTheme="majorHAnsi" w:hAnsiTheme="majorHAnsi"/>
          <w:color w:val="FF0000"/>
          <w:sz w:val="24"/>
          <w:szCs w:val="24"/>
        </w:rPr>
      </w:pPr>
      <w:r w:rsidRPr="008562C0">
        <w:rPr>
          <w:rFonts w:asciiTheme="majorHAnsi" w:hAnsiTheme="majorHAnsi"/>
          <w:sz w:val="24"/>
          <w:szCs w:val="24"/>
        </w:rPr>
        <w:tab/>
        <w:t xml:space="preserve">Офертите се подават всеки работен ден </w:t>
      </w:r>
      <w:r w:rsidR="00094FF7">
        <w:rPr>
          <w:rFonts w:asciiTheme="majorHAnsi" w:hAnsiTheme="majorHAnsi"/>
          <w:sz w:val="24"/>
          <w:szCs w:val="24"/>
        </w:rPr>
        <w:t xml:space="preserve">- </w:t>
      </w:r>
      <w:r w:rsidRPr="008562C0">
        <w:rPr>
          <w:rFonts w:asciiTheme="majorHAnsi" w:hAnsiTheme="majorHAnsi"/>
          <w:sz w:val="24"/>
          <w:szCs w:val="24"/>
        </w:rPr>
        <w:t xml:space="preserve">до часа и датата, посочени в обявлението за обществената поръчка </w:t>
      </w:r>
    </w:p>
    <w:p w:rsidR="00307835" w:rsidRPr="008562C0" w:rsidRDefault="00307835" w:rsidP="00307835">
      <w:pPr>
        <w:spacing w:after="0"/>
        <w:ind w:right="6" w:firstLine="709"/>
        <w:jc w:val="both"/>
        <w:rPr>
          <w:rFonts w:asciiTheme="majorHAnsi" w:hAnsiTheme="majorHAnsi"/>
          <w:sz w:val="24"/>
          <w:szCs w:val="24"/>
        </w:rPr>
      </w:pPr>
      <w:r w:rsidRPr="008562C0">
        <w:rPr>
          <w:rFonts w:asciiTheme="majorHAnsi" w:hAnsiTheme="majorHAnsi"/>
          <w:sz w:val="24"/>
          <w:szCs w:val="24"/>
        </w:rPr>
        <w:t>Ако участникът изпраща офертата</w:t>
      </w:r>
      <w:r w:rsidRPr="008562C0">
        <w:rPr>
          <w:rFonts w:asciiTheme="majorHAnsi" w:hAnsiTheme="majorHAnsi"/>
          <w:sz w:val="24"/>
          <w:szCs w:val="24"/>
          <w:lang w:val="bs-Latn-BA"/>
        </w:rPr>
        <w:t>,</w:t>
      </w:r>
      <w:r w:rsidRPr="008562C0">
        <w:rPr>
          <w:rFonts w:asciiTheme="majorHAnsi" w:hAnsiTheme="majorHAnsi"/>
          <w:sz w:val="24"/>
          <w:szCs w:val="24"/>
        </w:rPr>
        <w:t xml:space="preserve">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w:t>
      </w:r>
    </w:p>
    <w:p w:rsidR="00307835" w:rsidRPr="008562C0" w:rsidRDefault="00307835" w:rsidP="00307835">
      <w:pPr>
        <w:tabs>
          <w:tab w:val="left" w:pos="0"/>
        </w:tabs>
        <w:ind w:right="6"/>
        <w:jc w:val="both"/>
        <w:rPr>
          <w:rFonts w:asciiTheme="majorHAnsi" w:hAnsiTheme="majorHAnsi"/>
          <w:sz w:val="24"/>
          <w:szCs w:val="24"/>
        </w:rPr>
      </w:pPr>
      <w:r w:rsidRPr="008562C0">
        <w:rPr>
          <w:rFonts w:asciiTheme="majorHAnsi" w:hAnsiTheme="majorHAnsi"/>
          <w:sz w:val="24"/>
          <w:szCs w:val="24"/>
        </w:rPr>
        <w:t>Офертите се подават в запечатана, непрозрачна,</w:t>
      </w:r>
      <w:r w:rsidR="00094FF7">
        <w:rPr>
          <w:rFonts w:asciiTheme="majorHAnsi" w:hAnsiTheme="majorHAnsi"/>
          <w:sz w:val="24"/>
          <w:szCs w:val="24"/>
        </w:rPr>
        <w:t xml:space="preserve"> опаковка</w:t>
      </w:r>
      <w:r w:rsidRPr="008562C0">
        <w:rPr>
          <w:rFonts w:asciiTheme="majorHAnsi" w:hAnsiTheme="majorHAnsi"/>
          <w:sz w:val="24"/>
          <w:szCs w:val="24"/>
        </w:rPr>
        <w:t xml:space="preserve"> с ненарушена цялост, адресирани до: </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657"/>
      </w:tblGrid>
      <w:tr w:rsidR="00307835" w:rsidRPr="008562C0" w:rsidTr="00582753">
        <w:trPr>
          <w:trHeight w:val="526"/>
        </w:trPr>
        <w:tc>
          <w:tcPr>
            <w:tcW w:w="9690" w:type="dxa"/>
            <w:tcBorders>
              <w:top w:val="single" w:sz="4" w:space="0" w:color="000000"/>
              <w:left w:val="single" w:sz="4" w:space="0" w:color="000000"/>
              <w:bottom w:val="single" w:sz="4" w:space="0" w:color="000000"/>
              <w:right w:val="single" w:sz="4" w:space="0" w:color="000000"/>
            </w:tcBorders>
            <w:hideMark/>
          </w:tcPr>
          <w:p w:rsidR="00307835" w:rsidRPr="00094FF7" w:rsidRDefault="00307835" w:rsidP="00582753">
            <w:pPr>
              <w:spacing w:after="0"/>
              <w:ind w:right="28"/>
              <w:rPr>
                <w:rFonts w:asciiTheme="majorHAnsi" w:hAnsiTheme="majorHAnsi"/>
                <w:sz w:val="24"/>
                <w:szCs w:val="24"/>
              </w:rPr>
            </w:pPr>
            <w:r w:rsidRPr="008562C0">
              <w:rPr>
                <w:rFonts w:asciiTheme="majorHAnsi" w:hAnsiTheme="majorHAnsi"/>
                <w:b/>
                <w:sz w:val="24"/>
                <w:szCs w:val="24"/>
              </w:rPr>
              <w:t xml:space="preserve">                                                                                            </w:t>
            </w:r>
            <w:r w:rsidRPr="00094FF7">
              <w:rPr>
                <w:rFonts w:asciiTheme="majorHAnsi" w:hAnsiTheme="majorHAnsi"/>
                <w:b/>
                <w:sz w:val="24"/>
                <w:szCs w:val="24"/>
              </w:rPr>
              <w:t>ДО</w:t>
            </w:r>
            <w:r w:rsidR="00582753" w:rsidRPr="00094FF7">
              <w:rPr>
                <w:rFonts w:asciiTheme="majorHAnsi" w:hAnsiTheme="majorHAnsi"/>
                <w:b/>
                <w:sz w:val="24"/>
                <w:szCs w:val="24"/>
              </w:rPr>
              <w:t xml:space="preserve"> </w:t>
            </w:r>
            <w:r w:rsidR="00582753" w:rsidRPr="00094FF7">
              <w:rPr>
                <w:rFonts w:asciiTheme="majorHAnsi" w:hAnsiTheme="majorHAnsi"/>
                <w:sz w:val="24"/>
                <w:szCs w:val="24"/>
              </w:rPr>
              <w:t>МВнР - ЦУ</w:t>
            </w: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pacing w:after="0"/>
              <w:jc w:val="center"/>
              <w:rPr>
                <w:rFonts w:asciiTheme="majorHAnsi" w:hAnsiTheme="majorHAnsi"/>
                <w:b/>
                <w:sz w:val="24"/>
                <w:szCs w:val="24"/>
              </w:rPr>
            </w:pPr>
            <w:r w:rsidRPr="008562C0">
              <w:rPr>
                <w:rFonts w:asciiTheme="majorHAnsi" w:hAnsiTheme="majorHAnsi"/>
                <w:b/>
                <w:sz w:val="24"/>
                <w:szCs w:val="24"/>
              </w:rPr>
              <w:t>О Ф Е Р Т А</w:t>
            </w:r>
          </w:p>
          <w:p w:rsidR="00307835" w:rsidRPr="008562C0" w:rsidRDefault="00307835" w:rsidP="00DA6E42">
            <w:pPr>
              <w:spacing w:after="0"/>
              <w:rPr>
                <w:rFonts w:asciiTheme="majorHAnsi" w:hAnsiTheme="majorHAnsi"/>
                <w:sz w:val="24"/>
                <w:szCs w:val="24"/>
              </w:rPr>
            </w:pPr>
            <w:r w:rsidRPr="008562C0">
              <w:rPr>
                <w:rFonts w:asciiTheme="majorHAnsi" w:hAnsiTheme="majorHAnsi"/>
                <w:sz w:val="24"/>
                <w:szCs w:val="24"/>
              </w:rPr>
              <w:t xml:space="preserve">               за участие в процедура за възлагане на обществена поръчка с предмет: </w:t>
            </w:r>
          </w:p>
          <w:p w:rsidR="00307835" w:rsidRPr="008562C0" w:rsidRDefault="00307835" w:rsidP="0023500D">
            <w:pPr>
              <w:jc w:val="center"/>
              <w:rPr>
                <w:rFonts w:asciiTheme="majorHAnsi" w:hAnsiTheme="majorHAnsi"/>
                <w:b/>
                <w:sz w:val="24"/>
                <w:szCs w:val="24"/>
              </w:rPr>
            </w:pPr>
            <w:r w:rsidRPr="008562C0">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8562C0">
              <w:rPr>
                <w:rFonts w:asciiTheme="majorHAnsi" w:eastAsia="Times New Roman" w:hAnsiTheme="majorHAnsi"/>
                <w:b/>
                <w:sz w:val="24"/>
                <w:szCs w:val="24"/>
                <w:lang w:eastAsia="bg-BG"/>
              </w:rPr>
              <w:t>сградния</w:t>
            </w:r>
            <w:proofErr w:type="spellEnd"/>
            <w:r w:rsidRPr="008562C0">
              <w:rPr>
                <w:rFonts w:asciiTheme="majorHAnsi" w:eastAsia="Times New Roman" w:hAnsiTheme="majorHAnsi"/>
                <w:b/>
                <w:sz w:val="24"/>
                <w:szCs w:val="24"/>
                <w:lang w:eastAsia="bg-BG"/>
              </w:rPr>
              <w:t xml:space="preserve"> фонд на МВнР.”</w:t>
            </w:r>
          </w:p>
        </w:tc>
      </w:tr>
      <w:tr w:rsidR="00307835" w:rsidRPr="008562C0" w:rsidTr="00DA6E42">
        <w:tc>
          <w:tcPr>
            <w:tcW w:w="9690" w:type="dxa"/>
            <w:tcBorders>
              <w:top w:val="single" w:sz="4" w:space="0" w:color="000000"/>
              <w:left w:val="single" w:sz="4" w:space="0" w:color="000000"/>
              <w:bottom w:val="single" w:sz="4" w:space="0" w:color="000000"/>
              <w:right w:val="single" w:sz="4" w:space="0" w:color="000000"/>
            </w:tcBorders>
            <w:hideMark/>
          </w:tcPr>
          <w:p w:rsidR="00307835" w:rsidRPr="008562C0" w:rsidRDefault="00307835" w:rsidP="00DA6E42">
            <w:pPr>
              <w:suppressAutoHyphens/>
              <w:spacing w:after="0"/>
              <w:ind w:firstLine="56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име на участника</w:t>
            </w:r>
            <w:r w:rsidR="00582753">
              <w:rPr>
                <w:rFonts w:asciiTheme="majorHAnsi" w:hAnsiTheme="majorHAnsi"/>
                <w:b/>
                <w:sz w:val="24"/>
                <w:szCs w:val="24"/>
              </w:rPr>
              <w:t xml:space="preserve"> включително участници в обединение</w:t>
            </w:r>
            <w:r w:rsidR="00094FF7">
              <w:rPr>
                <w:rFonts w:asciiTheme="majorHAnsi" w:hAnsiTheme="majorHAnsi"/>
                <w:b/>
                <w:sz w:val="24"/>
                <w:szCs w:val="24"/>
              </w:rPr>
              <w:t>то (когато е приложимо)</w:t>
            </w:r>
            <w:r w:rsidR="00582753">
              <w:rPr>
                <w:rFonts w:asciiTheme="majorHAnsi" w:hAnsiTheme="majorHAnsi"/>
                <w:b/>
                <w:sz w:val="24"/>
                <w:szCs w:val="24"/>
              </w:rPr>
              <w:t xml:space="preserve"> </w:t>
            </w:r>
          </w:p>
          <w:p w:rsidR="00307835" w:rsidRPr="008562C0" w:rsidRDefault="00307835" w:rsidP="00DA6E42">
            <w:pPr>
              <w:tabs>
                <w:tab w:val="num" w:pos="0"/>
              </w:tabs>
              <w:spacing w:after="0"/>
              <w:ind w:right="27"/>
              <w:jc w:val="right"/>
              <w:rPr>
                <w:rFonts w:asciiTheme="majorHAnsi" w:hAnsiTheme="majorHAnsi"/>
                <w:b/>
                <w:sz w:val="24"/>
                <w:szCs w:val="24"/>
              </w:rPr>
            </w:pPr>
            <w:r w:rsidRPr="008562C0">
              <w:rPr>
                <w:rFonts w:asciiTheme="majorHAnsi" w:hAnsiTheme="majorHAnsi"/>
                <w:b/>
                <w:sz w:val="24"/>
                <w:szCs w:val="24"/>
              </w:rPr>
              <w:t>________________________________________________</w:t>
            </w:r>
            <w:r w:rsidRPr="008562C0">
              <w:rPr>
                <w:rFonts w:asciiTheme="majorHAnsi" w:hAnsiTheme="majorHAnsi"/>
                <w:b/>
                <w:sz w:val="24"/>
                <w:szCs w:val="24"/>
              </w:rPr>
              <w:br/>
              <w:t xml:space="preserve"> пълен адрес за кореспонденция</w:t>
            </w:r>
          </w:p>
          <w:p w:rsidR="00307835" w:rsidRPr="008562C0" w:rsidRDefault="00307835" w:rsidP="00DA6E42">
            <w:pPr>
              <w:spacing w:after="0"/>
              <w:jc w:val="right"/>
              <w:rPr>
                <w:rFonts w:asciiTheme="majorHAnsi" w:hAnsiTheme="majorHAnsi"/>
                <w:b/>
                <w:sz w:val="24"/>
                <w:szCs w:val="24"/>
              </w:rPr>
            </w:pPr>
            <w:r w:rsidRPr="008562C0">
              <w:rPr>
                <w:rFonts w:asciiTheme="majorHAnsi" w:hAnsiTheme="majorHAnsi"/>
                <w:b/>
                <w:sz w:val="24"/>
                <w:szCs w:val="24"/>
              </w:rPr>
              <w:lastRenderedPageBreak/>
              <w:t>________________________________________________</w:t>
            </w:r>
            <w:r w:rsidRPr="008562C0">
              <w:rPr>
                <w:rFonts w:asciiTheme="majorHAnsi" w:hAnsiTheme="majorHAnsi"/>
                <w:b/>
                <w:sz w:val="24"/>
                <w:szCs w:val="24"/>
              </w:rPr>
              <w:br/>
              <w:t>лице за контакт, телефон, факс и електронен адрес</w:t>
            </w:r>
          </w:p>
        </w:tc>
      </w:tr>
    </w:tbl>
    <w:p w:rsidR="002F4638" w:rsidRDefault="00094FF7" w:rsidP="00094FF7">
      <w:pPr>
        <w:widowControl w:val="0"/>
        <w:tabs>
          <w:tab w:val="left" w:pos="993"/>
        </w:tabs>
        <w:autoSpaceDE w:val="0"/>
        <w:autoSpaceDN w:val="0"/>
        <w:adjustRightInd w:val="0"/>
        <w:spacing w:after="0" w:line="360" w:lineRule="auto"/>
        <w:contextualSpacing/>
        <w:jc w:val="both"/>
        <w:rPr>
          <w:rFonts w:asciiTheme="majorHAnsi" w:eastAsia="Times New Roman" w:hAnsiTheme="majorHAnsi"/>
          <w:sz w:val="24"/>
          <w:szCs w:val="24"/>
          <w:lang w:val="en-US" w:eastAsia="ar-SA"/>
        </w:rPr>
      </w:pPr>
      <w:r>
        <w:rPr>
          <w:rFonts w:asciiTheme="majorHAnsi" w:eastAsia="Times New Roman" w:hAnsiTheme="majorHAnsi"/>
          <w:sz w:val="24"/>
          <w:szCs w:val="24"/>
          <w:lang w:eastAsia="ar-SA"/>
        </w:rPr>
        <w:lastRenderedPageBreak/>
        <w:tab/>
      </w:r>
    </w:p>
    <w:p w:rsidR="00307835" w:rsidRPr="008562C0" w:rsidRDefault="00307835" w:rsidP="00094FF7">
      <w:pPr>
        <w:widowControl w:val="0"/>
        <w:tabs>
          <w:tab w:val="left" w:pos="993"/>
        </w:tabs>
        <w:autoSpaceDE w:val="0"/>
        <w:autoSpaceDN w:val="0"/>
        <w:adjustRightInd w:val="0"/>
        <w:spacing w:after="0" w:line="360" w:lineRule="auto"/>
        <w:contextualSpacing/>
        <w:jc w:val="both"/>
        <w:rPr>
          <w:rFonts w:asciiTheme="majorHAnsi" w:eastAsia="Times New Roman" w:hAnsiTheme="majorHAnsi"/>
          <w:sz w:val="24"/>
          <w:szCs w:val="24"/>
          <w:lang w:eastAsia="bg-BG"/>
        </w:rPr>
      </w:pPr>
      <w:r w:rsidRPr="00094FF7">
        <w:rPr>
          <w:rFonts w:asciiTheme="majorHAnsi" w:eastAsia="Times New Roman" w:hAnsiTheme="majorHAnsi"/>
          <w:sz w:val="24"/>
          <w:szCs w:val="24"/>
          <w:lang w:eastAsia="ar-SA"/>
        </w:rPr>
        <w:t xml:space="preserve">При получаване на офертата върху опаковката </w:t>
      </w:r>
      <w:r w:rsidR="00582753" w:rsidRPr="00094FF7">
        <w:rPr>
          <w:rFonts w:asciiTheme="majorHAnsi" w:eastAsia="Times New Roman" w:hAnsiTheme="majorHAnsi"/>
          <w:sz w:val="24"/>
          <w:szCs w:val="24"/>
          <w:lang w:eastAsia="ar-SA"/>
        </w:rPr>
        <w:t xml:space="preserve">се посочват данните описани в </w:t>
      </w:r>
      <w:r w:rsidRPr="00094FF7">
        <w:rPr>
          <w:rFonts w:asciiTheme="majorHAnsi" w:eastAsia="Times New Roman" w:hAnsiTheme="majorHAnsi"/>
          <w:sz w:val="24"/>
          <w:szCs w:val="24"/>
          <w:lang w:eastAsia="ar-SA"/>
        </w:rPr>
        <w:t xml:space="preserve"> чл. 4</w:t>
      </w:r>
      <w:r w:rsidR="00582753" w:rsidRPr="00094FF7">
        <w:rPr>
          <w:rFonts w:asciiTheme="majorHAnsi" w:eastAsia="Times New Roman" w:hAnsiTheme="majorHAnsi"/>
          <w:sz w:val="24"/>
          <w:szCs w:val="24"/>
          <w:lang w:eastAsia="ar-SA"/>
        </w:rPr>
        <w:t>9</w:t>
      </w:r>
      <w:r w:rsidRPr="00094FF7">
        <w:rPr>
          <w:rFonts w:asciiTheme="majorHAnsi" w:eastAsia="Times New Roman" w:hAnsiTheme="majorHAnsi"/>
          <w:sz w:val="24"/>
          <w:szCs w:val="24"/>
          <w:lang w:eastAsia="ar-SA"/>
        </w:rPr>
        <w:t xml:space="preserve">, </w:t>
      </w:r>
      <w:r w:rsidR="00582753" w:rsidRPr="00094FF7">
        <w:rPr>
          <w:rFonts w:asciiTheme="majorHAnsi" w:eastAsia="Times New Roman" w:hAnsiTheme="majorHAnsi"/>
          <w:sz w:val="24"/>
          <w:szCs w:val="24"/>
          <w:lang w:eastAsia="ar-SA"/>
        </w:rPr>
        <w:t>от</w:t>
      </w:r>
      <w:r w:rsidRPr="00094FF7">
        <w:rPr>
          <w:rFonts w:asciiTheme="majorHAnsi" w:eastAsia="Times New Roman" w:hAnsiTheme="majorHAnsi"/>
          <w:sz w:val="24"/>
          <w:szCs w:val="24"/>
          <w:lang w:eastAsia="ar-SA"/>
        </w:rPr>
        <w:t xml:space="preserve"> ППЗОП</w:t>
      </w:r>
      <w:r w:rsidR="00582753" w:rsidRPr="00094FF7">
        <w:rPr>
          <w:rFonts w:asciiTheme="majorHAnsi" w:eastAsia="Times New Roman" w:hAnsiTheme="majorHAnsi"/>
          <w:sz w:val="24"/>
          <w:szCs w:val="24"/>
          <w:lang w:eastAsia="ar-SA"/>
        </w:rPr>
        <w:t>:</w:t>
      </w:r>
      <w:r w:rsidRPr="00094FF7">
        <w:rPr>
          <w:rFonts w:asciiTheme="majorHAnsi" w:eastAsia="Times New Roman" w:hAnsiTheme="majorHAnsi"/>
          <w:sz w:val="24"/>
          <w:szCs w:val="24"/>
          <w:lang w:eastAsia="ar-SA"/>
        </w:rPr>
        <w:t xml:space="preserve"> подател на офертата, номер, дата и час на получаване,  причините за връщане на офертата</w:t>
      </w:r>
      <w:r w:rsidRPr="008562C0">
        <w:rPr>
          <w:rFonts w:asciiTheme="majorHAnsi" w:eastAsia="Times New Roman" w:hAnsiTheme="majorHAnsi"/>
          <w:sz w:val="24"/>
          <w:szCs w:val="24"/>
          <w:lang w:eastAsia="ar-SA"/>
        </w:rPr>
        <w:t>, когато е приложимо.</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Не се приемат заявления за участие и оферти, които са представени след изтичане на крайния срок за получаване или са в не запечатана опаковка или в опаковка с нарушена цялост.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Когато към момента на изтичане на крайния срок за получаване на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или офертите на лицата от списъка се завеждат в регистъра на получените оферти.</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До изтичането на срока за подаване на офертите всеки  участник може да промени, да допълни или да оттегли офертата си.</w:t>
      </w:r>
    </w:p>
    <w:p w:rsidR="00307835" w:rsidRPr="008562C0" w:rsidRDefault="00307835" w:rsidP="00094FF7">
      <w:pPr>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 xml:space="preserve">Всеки участник в процедура за възлагане на обществена поръчка има право да представи само една оферта. </w:t>
      </w:r>
    </w:p>
    <w:p w:rsidR="00307835" w:rsidRPr="008562C0" w:rsidRDefault="00307835" w:rsidP="00094FF7">
      <w:pPr>
        <w:autoSpaceDE w:val="0"/>
        <w:autoSpaceDN w:val="0"/>
        <w:adjustRightInd w:val="0"/>
        <w:spacing w:after="0" w:line="360" w:lineRule="auto"/>
        <w:ind w:firstLine="709"/>
        <w:jc w:val="both"/>
        <w:rPr>
          <w:rFonts w:asciiTheme="majorHAnsi" w:hAnsiTheme="majorHAnsi"/>
          <w:sz w:val="24"/>
          <w:szCs w:val="24"/>
          <w:lang w:eastAsia="bg-BG"/>
        </w:rPr>
      </w:pPr>
      <w:r w:rsidRPr="008562C0">
        <w:rPr>
          <w:rFonts w:asciiTheme="majorHAnsi" w:hAnsiTheme="majorHAnsi"/>
          <w:sz w:val="24"/>
          <w:szCs w:val="24"/>
          <w:lang w:eastAsia="bg-BG"/>
        </w:rPr>
        <w:t>Участниците в процедурата следва да прегледат и да се съобразят с всички указания, образци, условия и изисквания, представени в документацията.</w:t>
      </w:r>
    </w:p>
    <w:p w:rsidR="00307835" w:rsidRPr="008562C0" w:rsidRDefault="00307835" w:rsidP="00094FF7">
      <w:pPr>
        <w:spacing w:after="0" w:line="360" w:lineRule="auto"/>
        <w:ind w:firstLine="709"/>
        <w:jc w:val="both"/>
        <w:rPr>
          <w:rFonts w:asciiTheme="majorHAnsi" w:hAnsiTheme="majorHAnsi"/>
          <w:sz w:val="24"/>
          <w:szCs w:val="24"/>
        </w:rPr>
      </w:pPr>
      <w:r w:rsidRPr="008562C0">
        <w:rPr>
          <w:rFonts w:asciiTheme="majorHAnsi" w:hAnsiTheme="majorHAnsi"/>
          <w:sz w:val="24"/>
          <w:szCs w:val="24"/>
        </w:rPr>
        <w:t>Всички цени, следва да са с точност до втория знак след десетичната запетая.</w:t>
      </w:r>
    </w:p>
    <w:p w:rsidR="00307835" w:rsidRPr="008562C0" w:rsidRDefault="00307835" w:rsidP="00094FF7">
      <w:pPr>
        <w:tabs>
          <w:tab w:val="left" w:pos="0"/>
        </w:tabs>
        <w:spacing w:after="0" w:line="360" w:lineRule="auto"/>
        <w:ind w:firstLine="709"/>
        <w:jc w:val="both"/>
        <w:rPr>
          <w:rFonts w:asciiTheme="majorHAnsi" w:hAnsiTheme="majorHAnsi"/>
          <w:b/>
          <w:sz w:val="24"/>
          <w:szCs w:val="24"/>
        </w:rPr>
      </w:pPr>
      <w:r w:rsidRPr="008562C0">
        <w:rPr>
          <w:rFonts w:asciiTheme="majorHAnsi" w:hAnsiTheme="majorHAnsi"/>
          <w:b/>
          <w:sz w:val="24"/>
          <w:szCs w:val="24"/>
        </w:rPr>
        <w:t>Извън плика с надпис „Предлагани ценови параметри” не трябва да е посочена никаква информация относно предлаганите ценови параметри.</w:t>
      </w:r>
    </w:p>
    <w:p w:rsidR="00307835" w:rsidRPr="006A4E4D" w:rsidRDefault="008264EB" w:rsidP="006A4E4D">
      <w:pPr>
        <w:pStyle w:val="ListParagraph"/>
        <w:widowControl w:val="0"/>
        <w:numPr>
          <w:ilvl w:val="0"/>
          <w:numId w:val="29"/>
        </w:numPr>
        <w:autoSpaceDE w:val="0"/>
        <w:autoSpaceDN w:val="0"/>
        <w:adjustRightInd w:val="0"/>
        <w:spacing w:before="120" w:after="0" w:line="360" w:lineRule="auto"/>
        <w:jc w:val="both"/>
        <w:rPr>
          <w:rFonts w:asciiTheme="majorHAnsi" w:hAnsiTheme="majorHAnsi"/>
          <w:b/>
          <w:color w:val="000000"/>
          <w:sz w:val="24"/>
          <w:szCs w:val="24"/>
          <w:u w:val="single"/>
        </w:rPr>
      </w:pPr>
      <w:r w:rsidRPr="006A4E4D">
        <w:rPr>
          <w:rFonts w:asciiTheme="majorHAnsi" w:hAnsiTheme="majorHAnsi"/>
          <w:b/>
          <w:color w:val="000000"/>
          <w:sz w:val="24"/>
          <w:szCs w:val="24"/>
          <w:u w:val="single"/>
        </w:rPr>
        <w:t>Разглеждане, оценка и класиране на офертите</w:t>
      </w:r>
      <w:r w:rsidR="00307835" w:rsidRPr="006A4E4D">
        <w:rPr>
          <w:rFonts w:asciiTheme="majorHAnsi" w:hAnsiTheme="majorHAnsi"/>
          <w:b/>
          <w:color w:val="000000"/>
          <w:sz w:val="24"/>
          <w:szCs w:val="24"/>
          <w:u w:val="single"/>
        </w:rPr>
        <w:t>:</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xml:space="preserve">Действията на комисията по отваряне на офертите са публични и при </w:t>
      </w:r>
      <w:r w:rsidRPr="006A4E4D">
        <w:rPr>
          <w:rFonts w:ascii="Cambria" w:hAnsi="Cambria"/>
          <w:b/>
          <w:bCs/>
          <w:color w:val="000000"/>
          <w:sz w:val="24"/>
          <w:szCs w:val="24"/>
        </w:rPr>
        <w:t>спазване на условията на. чл. 61 от ППЗОП в</w:t>
      </w:r>
      <w:r>
        <w:rPr>
          <w:rFonts w:ascii="Cambria" w:hAnsi="Cambria"/>
          <w:b/>
          <w:bCs/>
          <w:color w:val="000000"/>
          <w:sz w:val="24"/>
          <w:szCs w:val="24"/>
        </w:rPr>
        <w:t xml:space="preserve">ъв връзка с чл.181, ал.2 от ЗОП </w:t>
      </w:r>
      <w:r w:rsidRPr="006A4E4D">
        <w:rPr>
          <w:rFonts w:ascii="Cambria" w:hAnsi="Cambria"/>
          <w:b/>
          <w:bCs/>
          <w:color w:val="000000"/>
          <w:sz w:val="24"/>
          <w:szCs w:val="24"/>
        </w:rPr>
        <w:t>(об</w:t>
      </w:r>
      <w:r w:rsidR="0023500D">
        <w:rPr>
          <w:rFonts w:ascii="Cambria" w:hAnsi="Cambria"/>
          <w:b/>
          <w:bCs/>
          <w:color w:val="000000"/>
          <w:sz w:val="24"/>
          <w:szCs w:val="24"/>
        </w:rPr>
        <w:t>ърнат</w:t>
      </w:r>
      <w:r w:rsidRPr="006A4E4D">
        <w:rPr>
          <w:rFonts w:ascii="Cambria" w:hAnsi="Cambria"/>
          <w:b/>
          <w:bCs/>
          <w:color w:val="000000"/>
          <w:sz w:val="24"/>
          <w:szCs w:val="24"/>
        </w:rPr>
        <w:t xml:space="preserve"> ред).</w:t>
      </w:r>
      <w:r w:rsidRPr="006A4E4D">
        <w:rPr>
          <w:rFonts w:ascii="Cambria" w:hAnsi="Cambria"/>
          <w:color w:val="000000"/>
          <w:sz w:val="24"/>
          <w:szCs w:val="24"/>
        </w:rPr>
        <w:t xml:space="preserve"> На тях могат да присъстват участниците или техни упълномощени представители, както и представители на средствата за масово осведомяване. Присъстващите представители се подписват в регистър, удостоверяващ тяхното присъствие.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t>                   Комисията отваря по реда на тяхното постъпване, запечатаните и  непрозрачни опаковки и оповестява тяхното съдържание,</w:t>
      </w:r>
      <w:r>
        <w:rPr>
          <w:rFonts w:ascii="Cambria" w:hAnsi="Cambria"/>
          <w:color w:val="000000"/>
          <w:sz w:val="24"/>
          <w:szCs w:val="24"/>
        </w:rPr>
        <w:t xml:space="preserve"> </w:t>
      </w:r>
      <w:r w:rsidRPr="006A4E4D">
        <w:rPr>
          <w:rFonts w:ascii="Cambria" w:hAnsi="Cambria"/>
          <w:color w:val="000000"/>
          <w:sz w:val="24"/>
          <w:szCs w:val="24"/>
        </w:rPr>
        <w:t>включително предложенията на участниците по съответните показатели за оценка на офертите.</w:t>
      </w:r>
    </w:p>
    <w:p w:rsidR="006A4E4D" w:rsidRPr="006A4E4D" w:rsidRDefault="006A4E4D" w:rsidP="006A4E4D">
      <w:pPr>
        <w:spacing w:line="360" w:lineRule="auto"/>
        <w:jc w:val="both"/>
        <w:rPr>
          <w:rFonts w:ascii="Cambria" w:hAnsi="Cambria"/>
          <w:color w:val="000000"/>
          <w:sz w:val="24"/>
          <w:szCs w:val="24"/>
        </w:rPr>
      </w:pPr>
      <w:r w:rsidRPr="006A4E4D">
        <w:rPr>
          <w:rFonts w:ascii="Cambria" w:hAnsi="Cambria"/>
          <w:color w:val="000000"/>
          <w:sz w:val="24"/>
          <w:szCs w:val="24"/>
        </w:rPr>
        <w:lastRenderedPageBreak/>
        <w:t>                   Техническото и ценово предложение на всеки от участниците се подписва</w:t>
      </w:r>
      <w:r w:rsidR="002F4638">
        <w:rPr>
          <w:rFonts w:ascii="Cambria" w:hAnsi="Cambria"/>
          <w:color w:val="000000"/>
          <w:sz w:val="24"/>
          <w:szCs w:val="24"/>
        </w:rPr>
        <w:t>т</w:t>
      </w:r>
      <w:r w:rsidRPr="006A4E4D">
        <w:rPr>
          <w:rFonts w:ascii="Cambria" w:hAnsi="Cambria"/>
          <w:color w:val="000000"/>
          <w:sz w:val="24"/>
          <w:szCs w:val="24"/>
        </w:rPr>
        <w:t xml:space="preserve"> най-малко от трима членове на комисията и предлага по един от присъстващите представители на другите участници да ги подпише, с което публичната част от заседанието на комисията приключва.</w:t>
      </w:r>
    </w:p>
    <w:p w:rsidR="006A4E4D" w:rsidRPr="006A4E4D" w:rsidRDefault="006A4E4D" w:rsidP="006A4E4D">
      <w:pPr>
        <w:pStyle w:val="ListParagraph"/>
        <w:numPr>
          <w:ilvl w:val="1"/>
          <w:numId w:val="38"/>
        </w:numPr>
        <w:spacing w:after="0" w:line="360" w:lineRule="auto"/>
        <w:jc w:val="both"/>
        <w:rPr>
          <w:rFonts w:ascii="Cambria" w:hAnsi="Cambria"/>
          <w:b/>
          <w:bCs/>
          <w:color w:val="000000"/>
          <w:sz w:val="24"/>
          <w:szCs w:val="24"/>
        </w:rPr>
      </w:pPr>
      <w:r w:rsidRPr="006A4E4D">
        <w:rPr>
          <w:rFonts w:ascii="Cambria" w:hAnsi="Cambria"/>
          <w:b/>
          <w:bCs/>
          <w:color w:val="000000"/>
          <w:sz w:val="24"/>
          <w:szCs w:val="24"/>
        </w:rPr>
        <w:t>Разглеждане на офертите</w:t>
      </w:r>
    </w:p>
    <w:p w:rsidR="006A4E4D" w:rsidRPr="003C4267" w:rsidRDefault="006A4E4D" w:rsidP="006A4E4D">
      <w:pPr>
        <w:pStyle w:val="ListParagraph"/>
        <w:numPr>
          <w:ilvl w:val="0"/>
          <w:numId w:val="39"/>
        </w:numPr>
        <w:spacing w:after="0" w:line="360" w:lineRule="auto"/>
        <w:ind w:left="0" w:firstLine="425"/>
        <w:jc w:val="both"/>
        <w:rPr>
          <w:rFonts w:ascii="Cambria" w:hAnsi="Cambria"/>
          <w:sz w:val="24"/>
        </w:rPr>
      </w:pPr>
      <w:r w:rsidRPr="006A4E4D">
        <w:rPr>
          <w:rFonts w:ascii="Cambria" w:hAnsi="Cambria"/>
          <w:color w:val="000000"/>
          <w:sz w:val="24"/>
          <w:szCs w:val="24"/>
        </w:rPr>
        <w:t>Комисията разглежда представените оферти в част - техническо предложение. Проверява ги за пълнота и съответствие на изискванията за съдържание от документацията</w:t>
      </w:r>
      <w:r w:rsidRPr="006A4E4D">
        <w:rPr>
          <w:rFonts w:ascii="Cambria" w:hAnsi="Cambria"/>
          <w:color w:val="000000"/>
          <w:sz w:val="24"/>
          <w:szCs w:val="24"/>
          <w:lang w:val="en-US"/>
        </w:rPr>
        <w:t xml:space="preserve">, </w:t>
      </w:r>
      <w:r w:rsidRPr="006A4E4D">
        <w:rPr>
          <w:rFonts w:ascii="Cambria" w:hAnsi="Cambria"/>
          <w:color w:val="000000"/>
          <w:sz w:val="24"/>
          <w:szCs w:val="24"/>
        </w:rPr>
        <w:t xml:space="preserve">техническата спецификация и приложения образец (предложение за </w:t>
      </w:r>
      <w:r w:rsidRPr="003C4267">
        <w:rPr>
          <w:rFonts w:ascii="Cambria" w:hAnsi="Cambria"/>
          <w:sz w:val="24"/>
        </w:rPr>
        <w:t>изпълнение на поръчката - Образец 3).</w:t>
      </w:r>
    </w:p>
    <w:p w:rsidR="006A4E4D" w:rsidRPr="003C4267" w:rsidRDefault="006A4E4D" w:rsidP="006A4E4D">
      <w:pPr>
        <w:spacing w:line="360" w:lineRule="auto"/>
        <w:ind w:firstLine="567"/>
        <w:jc w:val="both"/>
        <w:rPr>
          <w:rFonts w:ascii="Cambria" w:hAnsi="Cambria"/>
          <w:sz w:val="24"/>
          <w:szCs w:val="24"/>
        </w:rPr>
      </w:pPr>
      <w:r w:rsidRPr="003C4267">
        <w:rPr>
          <w:rFonts w:ascii="Cambria" w:hAnsi="Cambria"/>
          <w:sz w:val="24"/>
          <w:szCs w:val="24"/>
        </w:rPr>
        <w:t xml:space="preserve">Пълнота и съответствие на съдържанието означава проверка на техническото предложение за пълнота (наличие) на представените данни и информация, </w:t>
      </w:r>
      <w:r w:rsidR="002F4638" w:rsidRPr="003C4267">
        <w:rPr>
          <w:rFonts w:ascii="Cambria" w:hAnsi="Cambria"/>
          <w:sz w:val="24"/>
          <w:szCs w:val="24"/>
        </w:rPr>
        <w:t>изискани в раздел ІІ от настоящата документация.</w:t>
      </w:r>
    </w:p>
    <w:p w:rsidR="006A4E4D" w:rsidRPr="003C4267" w:rsidRDefault="006A4E4D" w:rsidP="006A4E4D">
      <w:pPr>
        <w:spacing w:line="360" w:lineRule="auto"/>
        <w:ind w:firstLine="567"/>
        <w:jc w:val="both"/>
        <w:rPr>
          <w:rFonts w:ascii="Cambria" w:hAnsi="Cambria"/>
          <w:sz w:val="24"/>
          <w:szCs w:val="24"/>
        </w:rPr>
      </w:pPr>
      <w:r w:rsidRPr="006A4E4D">
        <w:rPr>
          <w:rFonts w:ascii="Cambria" w:hAnsi="Cambria"/>
          <w:sz w:val="24"/>
          <w:szCs w:val="24"/>
        </w:rPr>
        <w:t xml:space="preserve">До оценка на ценовите предложения ще се допускат оферти съдържащи цялата изискана информация и </w:t>
      </w:r>
      <w:r w:rsidRPr="003C4267">
        <w:rPr>
          <w:rFonts w:ascii="Cambria" w:hAnsi="Cambria"/>
          <w:sz w:val="24"/>
          <w:szCs w:val="24"/>
        </w:rPr>
        <w:t>документи по т.</w:t>
      </w:r>
      <w:r w:rsidR="000E30DE" w:rsidRPr="003C4267">
        <w:rPr>
          <w:rFonts w:ascii="Cambria" w:hAnsi="Cambria"/>
          <w:sz w:val="24"/>
          <w:szCs w:val="24"/>
        </w:rPr>
        <w:t>3 от раздел ІІ</w:t>
      </w:r>
      <w:r w:rsidRPr="003C4267">
        <w:rPr>
          <w:rFonts w:ascii="Cambria" w:hAnsi="Cambria"/>
          <w:sz w:val="24"/>
          <w:szCs w:val="24"/>
        </w:rPr>
        <w:t xml:space="preserve"> от настоящата документация.</w:t>
      </w:r>
    </w:p>
    <w:p w:rsidR="006A4E4D" w:rsidRPr="006A4E4D" w:rsidRDefault="006A4E4D" w:rsidP="006A4E4D">
      <w:pPr>
        <w:spacing w:line="360" w:lineRule="auto"/>
        <w:ind w:firstLine="567"/>
        <w:jc w:val="both"/>
        <w:rPr>
          <w:rFonts w:asciiTheme="majorHAnsi" w:hAnsiTheme="majorHAnsi"/>
          <w:b/>
          <w:bCs/>
          <w:color w:val="000000"/>
          <w:sz w:val="24"/>
          <w:szCs w:val="24"/>
        </w:rPr>
      </w:pPr>
      <w:r w:rsidRPr="006A4E4D">
        <w:rPr>
          <w:rFonts w:ascii="Cambria" w:hAnsi="Cambria"/>
          <w:b/>
          <w:bCs/>
          <w:color w:val="000000"/>
          <w:sz w:val="24"/>
          <w:szCs w:val="24"/>
        </w:rPr>
        <w:t xml:space="preserve">Когато при разглеждане на офертата, в частта й техническо предложение, комисията установи, че тя не отговаря по съдържание на изискванията на </w:t>
      </w:r>
      <w:r w:rsidRPr="006A4E4D">
        <w:rPr>
          <w:rFonts w:asciiTheme="majorHAnsi" w:hAnsiTheme="majorHAnsi"/>
          <w:b/>
          <w:bCs/>
          <w:color w:val="000000"/>
          <w:sz w:val="24"/>
          <w:szCs w:val="24"/>
        </w:rPr>
        <w:t>възложителя, предлага съответния участник за отстраняване от процедурата.</w:t>
      </w:r>
    </w:p>
    <w:p w:rsidR="006A4E4D" w:rsidRPr="006A4E4D" w:rsidRDefault="006A4E4D" w:rsidP="006A4E4D">
      <w:pPr>
        <w:pStyle w:val="ListParagraph"/>
        <w:numPr>
          <w:ilvl w:val="0"/>
          <w:numId w:val="39"/>
        </w:numPr>
        <w:spacing w:after="0" w:line="360" w:lineRule="auto"/>
        <w:ind w:left="0" w:firstLine="567"/>
        <w:jc w:val="both"/>
        <w:rPr>
          <w:rFonts w:asciiTheme="majorHAnsi" w:hAnsiTheme="majorHAnsi"/>
          <w:color w:val="000000"/>
          <w:sz w:val="24"/>
          <w:szCs w:val="24"/>
        </w:rPr>
      </w:pPr>
      <w:r w:rsidRPr="006A4E4D">
        <w:rPr>
          <w:rFonts w:asciiTheme="majorHAnsi" w:hAnsiTheme="majorHAnsi"/>
          <w:sz w:val="24"/>
          <w:szCs w:val="24"/>
        </w:rPr>
        <w:t>Комисията </w:t>
      </w:r>
      <w:r w:rsidR="002F4638">
        <w:rPr>
          <w:rFonts w:asciiTheme="majorHAnsi" w:hAnsiTheme="majorHAnsi"/>
          <w:sz w:val="24"/>
          <w:szCs w:val="24"/>
        </w:rPr>
        <w:t xml:space="preserve"> </w:t>
      </w:r>
      <w:r w:rsidR="0023500D">
        <w:rPr>
          <w:rFonts w:asciiTheme="majorHAnsi" w:hAnsiTheme="majorHAnsi"/>
          <w:sz w:val="24"/>
          <w:szCs w:val="24"/>
        </w:rPr>
        <w:t>разглежда</w:t>
      </w:r>
      <w:r w:rsidR="002F4638">
        <w:rPr>
          <w:rFonts w:asciiTheme="majorHAnsi" w:hAnsiTheme="majorHAnsi"/>
          <w:sz w:val="24"/>
          <w:szCs w:val="24"/>
        </w:rPr>
        <w:t xml:space="preserve"> </w:t>
      </w:r>
      <w:r w:rsidRPr="006A4E4D">
        <w:rPr>
          <w:rFonts w:asciiTheme="majorHAnsi" w:hAnsiTheme="majorHAnsi"/>
          <w:sz w:val="24"/>
          <w:szCs w:val="24"/>
        </w:rPr>
        <w:t xml:space="preserve"> „Предлагани ценови параметри” </w:t>
      </w:r>
      <w:r w:rsidR="002F4638">
        <w:rPr>
          <w:rFonts w:asciiTheme="majorHAnsi" w:hAnsiTheme="majorHAnsi"/>
          <w:sz w:val="24"/>
          <w:szCs w:val="24"/>
        </w:rPr>
        <w:t xml:space="preserve"> и </w:t>
      </w:r>
      <w:r w:rsidRPr="006A4E4D">
        <w:rPr>
          <w:rFonts w:asciiTheme="majorHAnsi" w:hAnsiTheme="majorHAnsi"/>
          <w:sz w:val="24"/>
          <w:szCs w:val="24"/>
        </w:rPr>
        <w:t xml:space="preserve">продължава работата си с   </w:t>
      </w:r>
      <w:r w:rsidRPr="006A4E4D">
        <w:rPr>
          <w:rFonts w:asciiTheme="majorHAnsi" w:hAnsiTheme="majorHAnsi"/>
          <w:color w:val="000000"/>
          <w:sz w:val="24"/>
          <w:szCs w:val="24"/>
        </w:rPr>
        <w:t xml:space="preserve">проверка за съответствие, по отношение съдържанието на ценовото предложение съгласно условията на </w:t>
      </w:r>
      <w:r>
        <w:rPr>
          <w:rFonts w:asciiTheme="majorHAnsi" w:hAnsiTheme="majorHAnsi"/>
          <w:color w:val="000000"/>
          <w:sz w:val="24"/>
          <w:szCs w:val="24"/>
        </w:rPr>
        <w:t>възложителя</w:t>
      </w:r>
      <w:r w:rsidRPr="006A4E4D">
        <w:rPr>
          <w:rFonts w:asciiTheme="majorHAnsi" w:hAnsiTheme="majorHAnsi"/>
          <w:color w:val="000000"/>
          <w:sz w:val="24"/>
          <w:szCs w:val="24"/>
        </w:rPr>
        <w:t xml:space="preserve"> </w:t>
      </w:r>
      <w:r>
        <w:rPr>
          <w:rFonts w:asciiTheme="majorHAnsi" w:hAnsiTheme="majorHAnsi"/>
          <w:color w:val="000000"/>
          <w:sz w:val="24"/>
          <w:szCs w:val="24"/>
        </w:rPr>
        <w:t xml:space="preserve">в </w:t>
      </w:r>
      <w:r w:rsidRPr="006A4E4D">
        <w:rPr>
          <w:rFonts w:asciiTheme="majorHAnsi" w:hAnsiTheme="majorHAnsi"/>
          <w:color w:val="000000"/>
          <w:sz w:val="24"/>
          <w:szCs w:val="24"/>
        </w:rPr>
        <w:t>документацията и приложените образци на ценовото предложение (Образец №</w:t>
      </w:r>
      <w:r>
        <w:rPr>
          <w:rFonts w:asciiTheme="majorHAnsi" w:hAnsiTheme="majorHAnsi"/>
          <w:color w:val="000000"/>
          <w:sz w:val="24"/>
          <w:szCs w:val="24"/>
        </w:rPr>
        <w:t>4</w:t>
      </w:r>
      <w:r w:rsidRPr="006A4E4D">
        <w:rPr>
          <w:rFonts w:asciiTheme="majorHAnsi" w:hAnsiTheme="majorHAnsi"/>
          <w:color w:val="000000"/>
          <w:sz w:val="24"/>
          <w:szCs w:val="24"/>
        </w:rPr>
        <w:t xml:space="preserve"> от документацията).</w:t>
      </w:r>
    </w:p>
    <w:p w:rsidR="006A4E4D" w:rsidRPr="006A4E4D" w:rsidRDefault="006A4E4D" w:rsidP="006A4E4D">
      <w:pPr>
        <w:spacing w:line="360" w:lineRule="auto"/>
        <w:ind w:firstLine="851"/>
        <w:jc w:val="both"/>
        <w:rPr>
          <w:rFonts w:asciiTheme="majorHAnsi" w:hAnsiTheme="majorHAnsi"/>
          <w:color w:val="000000"/>
          <w:sz w:val="24"/>
          <w:szCs w:val="24"/>
        </w:rPr>
      </w:pPr>
      <w:r w:rsidRPr="006A4E4D">
        <w:rPr>
          <w:rFonts w:asciiTheme="majorHAnsi" w:hAnsiTheme="majorHAnsi"/>
          <w:color w:val="000000"/>
          <w:sz w:val="24"/>
          <w:szCs w:val="24"/>
        </w:rPr>
        <w:t>Ако има разлика в сумите, изписани с цифри и словом, за валидна с</w:t>
      </w:r>
      <w:r w:rsidRPr="006A4E4D">
        <w:rPr>
          <w:rFonts w:asciiTheme="majorHAnsi" w:hAnsiTheme="majorHAnsi"/>
          <w:color w:val="000000"/>
          <w:sz w:val="24"/>
          <w:szCs w:val="24"/>
          <w:lang w:val="en-US"/>
        </w:rPr>
        <w:t xml:space="preserve">е </w:t>
      </w:r>
      <w:r w:rsidRPr="006A4E4D">
        <w:rPr>
          <w:rFonts w:asciiTheme="majorHAnsi" w:hAnsiTheme="majorHAnsi"/>
          <w:color w:val="000000"/>
          <w:sz w:val="24"/>
          <w:szCs w:val="24"/>
        </w:rPr>
        <w:t>смята сумата словом.</w:t>
      </w:r>
    </w:p>
    <w:p w:rsidR="006A4E4D" w:rsidRPr="006A4E4D" w:rsidRDefault="006A4E4D" w:rsidP="0023500D">
      <w:pPr>
        <w:pStyle w:val="ListParagraph"/>
        <w:numPr>
          <w:ilvl w:val="0"/>
          <w:numId w:val="39"/>
        </w:numPr>
        <w:spacing w:line="360" w:lineRule="auto"/>
        <w:ind w:left="0" w:firstLine="567"/>
        <w:jc w:val="both"/>
        <w:rPr>
          <w:rFonts w:ascii="Cambria" w:hAnsi="Cambria"/>
          <w:color w:val="000000"/>
          <w:sz w:val="24"/>
          <w:szCs w:val="24"/>
        </w:rPr>
      </w:pPr>
      <w:r w:rsidRPr="006A4E4D">
        <w:rPr>
          <w:rFonts w:ascii="Cambria" w:hAnsi="Cambria"/>
          <w:color w:val="000000"/>
          <w:sz w:val="24"/>
          <w:szCs w:val="24"/>
        </w:rPr>
        <w:t>За нуждите на методиката за оценка, комисията сумира предложените единични цени и осъществява оценката по получените общи стойности. Когато офертата на участник съдържа ценово предложение, което подлежи на о</w:t>
      </w:r>
      <w:r w:rsidRPr="006A4E4D">
        <w:rPr>
          <w:rFonts w:ascii="Cambria" w:hAnsi="Cambria"/>
          <w:color w:val="000000"/>
          <w:sz w:val="24"/>
          <w:szCs w:val="24"/>
          <w:lang w:val="en-US"/>
        </w:rPr>
        <w:t>ц</w:t>
      </w:r>
      <w:proofErr w:type="spellStart"/>
      <w:r w:rsidRPr="006A4E4D">
        <w:rPr>
          <w:rFonts w:ascii="Cambria" w:hAnsi="Cambria"/>
          <w:color w:val="000000"/>
          <w:sz w:val="24"/>
          <w:szCs w:val="24"/>
        </w:rPr>
        <w:t>еняване</w:t>
      </w:r>
      <w:proofErr w:type="spellEnd"/>
      <w:r w:rsidRPr="006A4E4D">
        <w:rPr>
          <w:rFonts w:ascii="Cambria" w:hAnsi="Cambria"/>
          <w:color w:val="000000"/>
          <w:sz w:val="24"/>
          <w:szCs w:val="24"/>
        </w:rPr>
        <w:t xml:space="preserve"> и което е с повече от 20 на сто по-благоприятно от средната стойност на ценовите предложения на останалите участници, на основание чл. 72, ал. 1 от ЗОП възложителят изисква подробна писмена обосновка за начина на неговото образуване.</w:t>
      </w:r>
    </w:p>
    <w:p w:rsidR="006A4E4D" w:rsidRPr="006A4E4D" w:rsidRDefault="006A4E4D" w:rsidP="006A4E4D">
      <w:pPr>
        <w:spacing w:line="360" w:lineRule="auto"/>
        <w:ind w:firstLine="851"/>
        <w:jc w:val="both"/>
        <w:rPr>
          <w:rFonts w:ascii="Cambria" w:hAnsi="Cambria"/>
          <w:color w:val="000000"/>
          <w:sz w:val="24"/>
          <w:szCs w:val="24"/>
        </w:rPr>
      </w:pPr>
      <w:r w:rsidRPr="006A4E4D">
        <w:rPr>
          <w:rFonts w:ascii="Cambria" w:hAnsi="Cambria"/>
          <w:color w:val="000000"/>
          <w:sz w:val="24"/>
          <w:szCs w:val="24"/>
        </w:rPr>
        <w:lastRenderedPageBreak/>
        <w:t>Подробната писмена обосновка се представя от участника в 5-дневен срок от получаване на искането. Получената обосновка се оценява по отношение на нейната пълнота и обективност относно обстоятелствата, на които се позовава участникът. При необходимост от участника може да бъде изискана уточняваща информация. Възложителят отстранява участника, когато не е представил обосновката си в срок, когато представените доказателства не са достатъчни, за да обосноват предложената цена или разход и в случаите по чл. 72, ал. 4 и ал. 5 от ЗОП. След тези действия, комисията пристъпва към оценяване по избрания критерий за възлагане.</w:t>
      </w:r>
    </w:p>
    <w:p w:rsidR="006A4E4D" w:rsidRPr="006A4E4D" w:rsidRDefault="006A4E4D" w:rsidP="00CE723C">
      <w:pPr>
        <w:spacing w:after="0" w:line="360" w:lineRule="auto"/>
        <w:ind w:left="1571"/>
        <w:jc w:val="both"/>
        <w:rPr>
          <w:rFonts w:ascii="Cambria" w:hAnsi="Cambria"/>
          <w:b/>
          <w:bCs/>
          <w:color w:val="000000"/>
          <w:sz w:val="24"/>
          <w:szCs w:val="24"/>
        </w:rPr>
      </w:pPr>
      <w:r w:rsidRPr="006A4E4D">
        <w:rPr>
          <w:rFonts w:ascii="Cambria" w:hAnsi="Cambria"/>
          <w:b/>
          <w:bCs/>
          <w:color w:val="000000"/>
          <w:sz w:val="24"/>
          <w:szCs w:val="24"/>
        </w:rPr>
        <w:t>Оценяване и класиране на офертите</w:t>
      </w:r>
    </w:p>
    <w:p w:rsidR="006A4E4D" w:rsidRPr="006A4E4D" w:rsidRDefault="006A4E4D" w:rsidP="00CE723C">
      <w:pPr>
        <w:spacing w:line="360" w:lineRule="auto"/>
        <w:ind w:firstLine="851"/>
        <w:jc w:val="both"/>
        <w:rPr>
          <w:rFonts w:ascii="Cambria" w:hAnsi="Cambria"/>
          <w:color w:val="000000"/>
          <w:sz w:val="24"/>
          <w:szCs w:val="24"/>
        </w:rPr>
      </w:pPr>
      <w:r w:rsidRPr="006A4E4D">
        <w:rPr>
          <w:rFonts w:ascii="Cambria" w:hAnsi="Cambria"/>
          <w:color w:val="000000"/>
          <w:sz w:val="24"/>
          <w:szCs w:val="24"/>
        </w:rPr>
        <w:t>Офертите на участниците се оценяват въз основа на икономически най-изгодна оферта по критерий: най-ниска цена. Комисията провежда публично жребий за определяне на изпълнител между класираните на първо място оферти, ако двама или повече участници предлагат една и съща цена.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Комисията разглежда документите свързани с личното състояние и критериите за подбор на участниците в низходящ ред спрямо получените оценки.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В срок до 5 работни дни от получаването на уведомлението участникът може да представи нов ЕЕДОП и/или други документи, които съдържат променена и/или допълнена информация </w:t>
      </w:r>
    </w:p>
    <w:p w:rsidR="006A4E4D" w:rsidRPr="006A4E4D" w:rsidRDefault="006A4E4D" w:rsidP="00CE723C">
      <w:pPr>
        <w:pStyle w:val="ListParagraph"/>
        <w:numPr>
          <w:ilvl w:val="0"/>
          <w:numId w:val="39"/>
        </w:numPr>
        <w:spacing w:after="0" w:line="360" w:lineRule="auto"/>
        <w:ind w:left="0" w:firstLine="851"/>
        <w:contextualSpacing w:val="0"/>
        <w:jc w:val="both"/>
        <w:rPr>
          <w:rFonts w:ascii="Cambria" w:hAnsi="Cambria"/>
          <w:color w:val="000000"/>
          <w:sz w:val="24"/>
          <w:szCs w:val="24"/>
        </w:rPr>
      </w:pPr>
      <w:r w:rsidRPr="006A4E4D">
        <w:rPr>
          <w:rFonts w:ascii="Cambria" w:hAnsi="Cambria"/>
          <w:color w:val="000000"/>
          <w:sz w:val="24"/>
          <w:szCs w:val="24"/>
        </w:rPr>
        <w:t xml:space="preserve">Комисията разглежда </w:t>
      </w:r>
      <w:r w:rsidRPr="003C4267">
        <w:rPr>
          <w:rFonts w:ascii="Cambria" w:hAnsi="Cambria"/>
          <w:color w:val="000000"/>
          <w:sz w:val="24"/>
          <w:szCs w:val="24"/>
        </w:rPr>
        <w:t>документите по т.</w:t>
      </w:r>
      <w:r w:rsidR="000E30DE" w:rsidRPr="003C4267">
        <w:rPr>
          <w:rFonts w:ascii="Cambria" w:hAnsi="Cambria"/>
          <w:color w:val="000000"/>
          <w:sz w:val="24"/>
          <w:szCs w:val="24"/>
        </w:rPr>
        <w:t>4</w:t>
      </w:r>
      <w:r w:rsidRPr="006A4E4D">
        <w:rPr>
          <w:rFonts w:ascii="Cambria" w:hAnsi="Cambria"/>
          <w:color w:val="000000"/>
          <w:sz w:val="24"/>
          <w:szCs w:val="24"/>
        </w:rPr>
        <w:t xml:space="preserve"> и 5. До установяване на съответствие с изискванията за лично състояние и критериите за подбор на двама участници, които класира на първо и второ място. Останалите участници чиито оферти са оценени не се класират.</w:t>
      </w:r>
    </w:p>
    <w:p w:rsidR="00307835" w:rsidRPr="006A4E4D" w:rsidRDefault="00307835" w:rsidP="006A4E4D">
      <w:pPr>
        <w:spacing w:after="0"/>
        <w:ind w:firstLine="851"/>
        <w:jc w:val="both"/>
        <w:rPr>
          <w:rFonts w:asciiTheme="majorHAnsi" w:hAnsiTheme="majorHAnsi"/>
          <w:b/>
          <w:color w:val="000000"/>
          <w:sz w:val="24"/>
          <w:szCs w:val="24"/>
          <w:lang w:val="en-US"/>
        </w:rPr>
      </w:pPr>
    </w:p>
    <w:p w:rsidR="00307835" w:rsidRPr="008264EB" w:rsidRDefault="008264EB" w:rsidP="008264EB">
      <w:pPr>
        <w:pStyle w:val="ListParagraph"/>
        <w:numPr>
          <w:ilvl w:val="0"/>
          <w:numId w:val="35"/>
        </w:numPr>
        <w:tabs>
          <w:tab w:val="left" w:pos="426"/>
          <w:tab w:val="left" w:pos="1134"/>
        </w:tabs>
        <w:spacing w:after="0" w:line="360" w:lineRule="auto"/>
        <w:jc w:val="both"/>
        <w:rPr>
          <w:rFonts w:asciiTheme="majorHAnsi" w:hAnsiTheme="majorHAnsi"/>
          <w:b/>
          <w:bCs/>
          <w:color w:val="000000"/>
          <w:sz w:val="24"/>
          <w:szCs w:val="24"/>
        </w:rPr>
      </w:pPr>
      <w:r>
        <w:rPr>
          <w:rFonts w:asciiTheme="majorHAnsi" w:hAnsiTheme="majorHAnsi"/>
          <w:b/>
          <w:bCs/>
          <w:color w:val="000000"/>
          <w:sz w:val="24"/>
          <w:szCs w:val="24"/>
        </w:rPr>
        <w:t xml:space="preserve"> </w:t>
      </w:r>
      <w:r w:rsidR="00307835" w:rsidRPr="008264EB">
        <w:rPr>
          <w:rFonts w:asciiTheme="majorHAnsi" w:hAnsiTheme="majorHAnsi"/>
          <w:b/>
          <w:bCs/>
          <w:color w:val="000000"/>
          <w:sz w:val="24"/>
          <w:szCs w:val="24"/>
        </w:rPr>
        <w:t>Сключване на договор</w:t>
      </w:r>
    </w:p>
    <w:p w:rsidR="00307835" w:rsidRPr="00307835" w:rsidRDefault="00307835" w:rsidP="00307835">
      <w:pPr>
        <w:tabs>
          <w:tab w:val="left" w:pos="426"/>
          <w:tab w:val="left" w:pos="1134"/>
        </w:tabs>
        <w:spacing w:line="360" w:lineRule="auto"/>
        <w:ind w:firstLine="851"/>
        <w:jc w:val="both"/>
        <w:rPr>
          <w:rFonts w:asciiTheme="majorHAnsi" w:hAnsiTheme="majorHAnsi"/>
          <w:bCs/>
          <w:color w:val="000000"/>
          <w:sz w:val="24"/>
          <w:szCs w:val="24"/>
        </w:rPr>
      </w:pPr>
      <w:r w:rsidRPr="00307835">
        <w:rPr>
          <w:rFonts w:asciiTheme="majorHAnsi" w:hAnsiTheme="majorHAnsi"/>
          <w:bCs/>
          <w:color w:val="000000"/>
          <w:sz w:val="24"/>
          <w:szCs w:val="24"/>
        </w:rPr>
        <w:t>Договорът за обществената поръчка се сключва с участника, определен за изпълнител в резултат на проведеното публичното състезание при изпълнени изисквания по чл. 112, ал. 1 от ЗОП.</w:t>
      </w:r>
    </w:p>
    <w:p w:rsidR="00307835" w:rsidRPr="00C65D7E" w:rsidRDefault="00307835" w:rsidP="00C65D7E">
      <w:pPr>
        <w:pStyle w:val="ListParagraph"/>
        <w:numPr>
          <w:ilvl w:val="0"/>
          <w:numId w:val="19"/>
        </w:numPr>
        <w:tabs>
          <w:tab w:val="left" w:pos="426"/>
          <w:tab w:val="left" w:pos="1134"/>
        </w:tabs>
        <w:spacing w:line="360" w:lineRule="auto"/>
        <w:jc w:val="both"/>
        <w:rPr>
          <w:rFonts w:asciiTheme="majorHAnsi" w:hAnsiTheme="majorHAnsi"/>
          <w:bCs/>
          <w:color w:val="000000"/>
          <w:sz w:val="24"/>
          <w:szCs w:val="24"/>
        </w:rPr>
      </w:pPr>
      <w:r w:rsidRPr="00C65D7E">
        <w:rPr>
          <w:rFonts w:asciiTheme="majorHAnsi" w:hAnsiTheme="majorHAnsi"/>
          <w:bCs/>
          <w:color w:val="000000"/>
          <w:sz w:val="24"/>
          <w:szCs w:val="24"/>
        </w:rPr>
        <w:t xml:space="preserve">Договор не се сключва в случаите по чл. 112, ал. 2 от ЗОП. </w:t>
      </w:r>
    </w:p>
    <w:p w:rsidR="00307835" w:rsidRPr="00C65D7E" w:rsidRDefault="00307835" w:rsidP="00C65D7E">
      <w:pPr>
        <w:pStyle w:val="ListParagraph"/>
        <w:numPr>
          <w:ilvl w:val="0"/>
          <w:numId w:val="19"/>
        </w:numPr>
        <w:spacing w:line="360" w:lineRule="auto"/>
        <w:jc w:val="both"/>
        <w:rPr>
          <w:rFonts w:asciiTheme="majorHAnsi" w:hAnsiTheme="majorHAnsi"/>
          <w:sz w:val="24"/>
          <w:szCs w:val="24"/>
        </w:rPr>
      </w:pPr>
      <w:r w:rsidRPr="00C65D7E">
        <w:rPr>
          <w:rFonts w:asciiTheme="majorHAnsi" w:hAnsiTheme="majorHAnsi"/>
          <w:sz w:val="24"/>
          <w:szCs w:val="24"/>
        </w:rPr>
        <w:lastRenderedPageBreak/>
        <w:t>Преди сключването на договора избраният изпълнител е длъжен да представи заверени копия от сключени застрахователни договори за професионална отговорност по изискванията на чл. 171 от ЗУТ за застрахователни събития.</w:t>
      </w:r>
    </w:p>
    <w:p w:rsidR="00307835" w:rsidRPr="00307835" w:rsidRDefault="00307835" w:rsidP="00307835">
      <w:pPr>
        <w:tabs>
          <w:tab w:val="left" w:pos="426"/>
          <w:tab w:val="left" w:pos="1134"/>
        </w:tabs>
        <w:spacing w:line="360" w:lineRule="auto"/>
        <w:ind w:firstLine="851"/>
        <w:jc w:val="both"/>
        <w:rPr>
          <w:rFonts w:asciiTheme="majorHAnsi" w:hAnsiTheme="majorHAnsi"/>
          <w:sz w:val="24"/>
          <w:szCs w:val="24"/>
        </w:rPr>
      </w:pPr>
      <w:r w:rsidRPr="00307835">
        <w:rPr>
          <w:rFonts w:asciiTheme="majorHAnsi" w:hAnsiTheme="majorHAnsi"/>
          <w:bCs/>
          <w:color w:val="000000"/>
          <w:sz w:val="24"/>
          <w:szCs w:val="24"/>
        </w:rPr>
        <w:t>За неуредените от настоящата документация въпроси се прилагат разпоредбите на ЗОП и ППЗОП.</w:t>
      </w:r>
    </w:p>
    <w:p w:rsidR="00CA06C8" w:rsidRDefault="00CA06C8"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0E30DE" w:rsidRDefault="000E30DE"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3C4267" w:rsidRDefault="003C4267"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3C4267" w:rsidRDefault="003C4267"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3C4267" w:rsidRDefault="003C4267" w:rsidP="00307835">
      <w:pPr>
        <w:tabs>
          <w:tab w:val="left" w:pos="0"/>
          <w:tab w:val="left" w:pos="851"/>
          <w:tab w:val="left" w:pos="993"/>
          <w:tab w:val="left" w:pos="1134"/>
          <w:tab w:val="left" w:pos="1418"/>
          <w:tab w:val="left" w:pos="1560"/>
        </w:tabs>
        <w:spacing w:line="360" w:lineRule="auto"/>
        <w:ind w:left="851"/>
        <w:jc w:val="both"/>
        <w:rPr>
          <w:rFonts w:asciiTheme="majorHAnsi" w:hAnsiTheme="majorHAnsi"/>
          <w:sz w:val="24"/>
          <w:szCs w:val="24"/>
        </w:rPr>
      </w:pPr>
    </w:p>
    <w:p w:rsidR="00CA06C8" w:rsidRPr="00307835" w:rsidRDefault="00CA06C8" w:rsidP="00CA06C8">
      <w:pPr>
        <w:pStyle w:val="ListParagraph"/>
        <w:numPr>
          <w:ilvl w:val="0"/>
          <w:numId w:val="44"/>
        </w:numPr>
        <w:shd w:val="clear" w:color="auto" w:fill="C2D69B"/>
        <w:tabs>
          <w:tab w:val="left" w:pos="851"/>
        </w:tabs>
        <w:autoSpaceDE w:val="0"/>
        <w:autoSpaceDN w:val="0"/>
        <w:adjustRightInd w:val="0"/>
        <w:spacing w:before="120" w:after="120" w:line="360" w:lineRule="auto"/>
        <w:ind w:left="851"/>
        <w:jc w:val="both"/>
        <w:rPr>
          <w:rFonts w:asciiTheme="majorHAnsi" w:eastAsia="Times New Roman" w:hAnsiTheme="majorHAnsi"/>
          <w:sz w:val="24"/>
          <w:szCs w:val="24"/>
          <w:lang w:val="en-US"/>
        </w:rPr>
      </w:pPr>
      <w:r w:rsidRPr="00307835">
        <w:rPr>
          <w:rFonts w:asciiTheme="majorHAnsi" w:eastAsia="Times New Roman" w:hAnsiTheme="majorHAnsi"/>
          <w:sz w:val="24"/>
          <w:szCs w:val="24"/>
        </w:rPr>
        <w:lastRenderedPageBreak/>
        <w:t xml:space="preserve"> </w:t>
      </w:r>
      <w:r w:rsidRPr="00CC5A48">
        <w:rPr>
          <w:rFonts w:asciiTheme="majorHAnsi" w:eastAsia="Times New Roman" w:hAnsiTheme="majorHAnsi"/>
          <w:b/>
          <w:sz w:val="24"/>
          <w:szCs w:val="24"/>
        </w:rPr>
        <w:t>ОБРАЗЦИ НА ДОКУМЕНТИТЕ, КАКТО И УКАЗАНИЯ ЗА ПОДГОТОВКАТА ИМ;</w:t>
      </w:r>
      <w:r w:rsidRPr="00307835">
        <w:rPr>
          <w:rFonts w:asciiTheme="majorHAnsi" w:eastAsia="Times New Roman" w:hAnsiTheme="majorHAnsi"/>
          <w:sz w:val="24"/>
          <w:szCs w:val="24"/>
        </w:rPr>
        <w:t xml:space="preserve"> </w:t>
      </w:r>
    </w:p>
    <w:p w:rsidR="00CA06C8" w:rsidRPr="000E30DE" w:rsidRDefault="00CA06C8" w:rsidP="00CA06C8">
      <w:pPr>
        <w:pStyle w:val="ListParagraph"/>
        <w:spacing w:line="320" w:lineRule="exact"/>
        <w:ind w:left="1080"/>
        <w:jc w:val="both"/>
        <w:rPr>
          <w:rFonts w:asciiTheme="majorHAnsi" w:hAnsiTheme="majorHAnsi"/>
          <w:b/>
          <w:sz w:val="24"/>
          <w:u w:val="single"/>
          <w:lang w:val="en-US"/>
        </w:rPr>
      </w:pPr>
      <w:r w:rsidRPr="00CA06C8">
        <w:rPr>
          <w:rFonts w:ascii="Times New Roman" w:hAnsi="Times New Roman"/>
          <w:sz w:val="24"/>
          <w:szCs w:val="24"/>
        </w:rPr>
        <w:t xml:space="preserve">                                  </w:t>
      </w:r>
      <w:r w:rsidRPr="000E30DE">
        <w:rPr>
          <w:rFonts w:asciiTheme="majorHAnsi" w:hAnsiTheme="majorHAnsi"/>
          <w:b/>
          <w:sz w:val="24"/>
          <w:u w:val="single"/>
        </w:rPr>
        <w:t>Образец №</w:t>
      </w:r>
      <w:r w:rsidRPr="000E30DE">
        <w:rPr>
          <w:rFonts w:asciiTheme="majorHAnsi" w:hAnsiTheme="majorHAnsi"/>
          <w:b/>
          <w:sz w:val="24"/>
          <w:u w:val="single"/>
          <w:lang w:val="en-US"/>
        </w:rPr>
        <w:t>1</w:t>
      </w:r>
      <w:r w:rsidRPr="000E30DE">
        <w:rPr>
          <w:rFonts w:asciiTheme="majorHAnsi" w:hAnsiTheme="majorHAnsi"/>
          <w:sz w:val="24"/>
        </w:rPr>
        <w:t xml:space="preserve">                                                                                </w:t>
      </w:r>
      <w:r w:rsidRPr="000E30DE">
        <w:rPr>
          <w:rFonts w:asciiTheme="majorHAnsi" w:hAnsiTheme="majorHAnsi"/>
          <w:sz w:val="24"/>
          <w:lang w:val="en-US"/>
        </w:rPr>
        <w:t xml:space="preserve">                                      </w:t>
      </w:r>
    </w:p>
    <w:p w:rsidR="00CA06C8" w:rsidRPr="00106F92" w:rsidRDefault="00CA06C8" w:rsidP="00CA06C8">
      <w:pPr>
        <w:pStyle w:val="BodyText"/>
        <w:spacing w:after="0"/>
        <w:ind w:left="1080"/>
        <w:jc w:val="center"/>
        <w:outlineLvl w:val="0"/>
        <w:rPr>
          <w:rFonts w:ascii="Cambria" w:hAnsi="Cambria"/>
          <w:b/>
          <w:bCs/>
          <w:caps/>
          <w:szCs w:val="24"/>
          <w:lang w:val="ru-RU"/>
        </w:rPr>
      </w:pPr>
      <w:r w:rsidRPr="00106F92">
        <w:rPr>
          <w:rFonts w:ascii="Cambria" w:hAnsi="Cambria"/>
          <w:b/>
          <w:sz w:val="24"/>
          <w:szCs w:val="24"/>
        </w:rPr>
        <w:t>ОПИС НА ПРЕДСТАВЕНИТЕ ДОКУМЕНТИ</w:t>
      </w:r>
    </w:p>
    <w:p w:rsidR="00CA06C8" w:rsidRPr="00CA06C8" w:rsidRDefault="00CA06C8" w:rsidP="00CA06C8">
      <w:pPr>
        <w:pStyle w:val="ListParagraph"/>
        <w:spacing w:after="0" w:line="240" w:lineRule="auto"/>
        <w:ind w:left="1080"/>
        <w:jc w:val="center"/>
        <w:rPr>
          <w:rFonts w:ascii="Cambria" w:hAnsi="Cambria"/>
          <w:sz w:val="24"/>
          <w:lang w:val="en-US"/>
        </w:rPr>
      </w:pPr>
      <w:r w:rsidRPr="00CA06C8">
        <w:rPr>
          <w:rFonts w:ascii="Cambria" w:hAnsi="Cambria"/>
          <w:sz w:val="24"/>
        </w:rPr>
        <w:t>по процедура с предмет:</w:t>
      </w:r>
    </w:p>
    <w:p w:rsidR="00CA06C8" w:rsidRPr="00CA06C8" w:rsidRDefault="00CA06C8" w:rsidP="00CA06C8">
      <w:pPr>
        <w:pStyle w:val="ListParagraph"/>
        <w:ind w:left="1080"/>
        <w:rPr>
          <w:rFonts w:ascii="Cambria" w:eastAsia="Times New Roman" w:hAnsi="Cambria"/>
          <w:b/>
          <w:sz w:val="24"/>
          <w:szCs w:val="24"/>
          <w:lang w:eastAsia="bg-BG"/>
        </w:rPr>
      </w:pPr>
      <w:r w:rsidRPr="00CA06C8">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CA06C8">
        <w:rPr>
          <w:rFonts w:ascii="Cambria" w:eastAsia="Times New Roman" w:hAnsi="Cambria"/>
          <w:b/>
          <w:sz w:val="24"/>
          <w:szCs w:val="24"/>
          <w:lang w:eastAsia="bg-BG"/>
        </w:rPr>
        <w:t>сградния</w:t>
      </w:r>
      <w:proofErr w:type="spellEnd"/>
      <w:r w:rsidRPr="00CA06C8">
        <w:rPr>
          <w:rFonts w:ascii="Cambria" w:eastAsia="Times New Roman" w:hAnsi="Cambria"/>
          <w:b/>
          <w:sz w:val="24"/>
          <w:szCs w:val="24"/>
          <w:lang w:eastAsia="bg-BG"/>
        </w:rPr>
        <w:t xml:space="preserve"> фонд на МВнР”</w:t>
      </w:r>
    </w:p>
    <w:p w:rsidR="00CA06C8" w:rsidRPr="00CA06C8" w:rsidRDefault="00CA06C8" w:rsidP="00CA06C8">
      <w:pPr>
        <w:pStyle w:val="ListParagraph"/>
        <w:ind w:left="1080"/>
        <w:rPr>
          <w:rFonts w:ascii="Cambria" w:eastAsia="Times New Roman" w:hAnsi="Cambria"/>
          <w:b/>
          <w:sz w:val="24"/>
          <w:szCs w:val="24"/>
          <w:lang w:val="en-US" w:eastAsia="bg-BG"/>
        </w:rPr>
      </w:pPr>
    </w:p>
    <w:tbl>
      <w:tblPr>
        <w:tblW w:w="66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9"/>
        <w:gridCol w:w="7859"/>
        <w:gridCol w:w="1116"/>
        <w:gridCol w:w="368"/>
        <w:gridCol w:w="2909"/>
      </w:tblGrid>
      <w:tr w:rsidR="00CA06C8" w:rsidRPr="000E196E" w:rsidTr="008B1902">
        <w:trPr>
          <w:gridAfter w:val="1"/>
          <w:wAfter w:w="1123" w:type="pct"/>
          <w:trHeight w:val="873"/>
        </w:trPr>
        <w:tc>
          <w:tcPr>
            <w:tcW w:w="270" w:type="pct"/>
          </w:tcPr>
          <w:p w:rsidR="00CA06C8" w:rsidRPr="000E196E" w:rsidRDefault="00CA06C8" w:rsidP="008B1902">
            <w:pPr>
              <w:pStyle w:val="BodyText"/>
              <w:spacing w:line="320" w:lineRule="exact"/>
              <w:rPr>
                <w:b/>
                <w:bCs/>
                <w:sz w:val="24"/>
                <w:szCs w:val="24"/>
                <w:lang w:val="bg-BG"/>
              </w:rPr>
            </w:pPr>
          </w:p>
          <w:p w:rsidR="00CA06C8" w:rsidRPr="000E196E" w:rsidRDefault="00CA06C8" w:rsidP="008B1902">
            <w:pPr>
              <w:pStyle w:val="BodyText"/>
              <w:spacing w:line="320" w:lineRule="exact"/>
              <w:jc w:val="center"/>
              <w:rPr>
                <w:b/>
                <w:bCs/>
                <w:sz w:val="24"/>
                <w:szCs w:val="24"/>
              </w:rPr>
            </w:pPr>
            <w:r w:rsidRPr="000E196E">
              <w:rPr>
                <w:b/>
                <w:bCs/>
                <w:sz w:val="24"/>
                <w:szCs w:val="24"/>
              </w:rPr>
              <w:t>№</w:t>
            </w:r>
          </w:p>
        </w:tc>
        <w:tc>
          <w:tcPr>
            <w:tcW w:w="3034" w:type="pct"/>
          </w:tcPr>
          <w:p w:rsidR="00CA06C8" w:rsidRPr="000C4CE7" w:rsidRDefault="00CA06C8" w:rsidP="008B1902">
            <w:pPr>
              <w:pStyle w:val="BodyText"/>
              <w:spacing w:line="320" w:lineRule="exact"/>
              <w:jc w:val="center"/>
              <w:rPr>
                <w:rFonts w:ascii="Cambria" w:hAnsi="Cambria"/>
                <w:b/>
                <w:bCs/>
                <w:sz w:val="24"/>
                <w:szCs w:val="24"/>
              </w:rPr>
            </w:pPr>
          </w:p>
          <w:p w:rsidR="00CA06C8" w:rsidRPr="000C4CE7" w:rsidRDefault="00CA06C8" w:rsidP="008B1902">
            <w:pPr>
              <w:pStyle w:val="BodyText"/>
              <w:spacing w:line="320" w:lineRule="exact"/>
              <w:jc w:val="center"/>
              <w:rPr>
                <w:rFonts w:ascii="Cambria" w:hAnsi="Cambria"/>
                <w:b/>
                <w:bCs/>
                <w:sz w:val="24"/>
                <w:szCs w:val="24"/>
              </w:rPr>
            </w:pPr>
            <w:proofErr w:type="spellStart"/>
            <w:r w:rsidRPr="000C4CE7">
              <w:rPr>
                <w:rFonts w:ascii="Cambria" w:hAnsi="Cambria"/>
                <w:b/>
                <w:bCs/>
                <w:sz w:val="24"/>
                <w:szCs w:val="24"/>
              </w:rPr>
              <w:t>Съдържание</w:t>
            </w:r>
            <w:proofErr w:type="spellEnd"/>
          </w:p>
        </w:tc>
        <w:tc>
          <w:tcPr>
            <w:tcW w:w="573" w:type="pct"/>
            <w:gridSpan w:val="2"/>
          </w:tcPr>
          <w:p w:rsidR="00CA06C8" w:rsidRPr="000C4CE7" w:rsidRDefault="00CA06C8" w:rsidP="008B1902">
            <w:pPr>
              <w:pStyle w:val="BodyText"/>
              <w:spacing w:line="320" w:lineRule="exact"/>
              <w:jc w:val="center"/>
              <w:rPr>
                <w:rFonts w:ascii="Cambria" w:hAnsi="Cambria"/>
                <w:i/>
                <w:iCs/>
                <w:sz w:val="24"/>
                <w:szCs w:val="24"/>
                <w:lang w:val="bg-BG"/>
              </w:rPr>
            </w:pPr>
            <w:r w:rsidRPr="000C4CE7">
              <w:rPr>
                <w:rFonts w:ascii="Cambria" w:hAnsi="Cambria"/>
                <w:bCs/>
                <w:i/>
                <w:sz w:val="24"/>
                <w:szCs w:val="24"/>
              </w:rPr>
              <w:t xml:space="preserve">№  </w:t>
            </w:r>
            <w:proofErr w:type="spellStart"/>
            <w:r w:rsidRPr="000C4CE7">
              <w:rPr>
                <w:rFonts w:ascii="Cambria" w:hAnsi="Cambria"/>
                <w:bCs/>
                <w:i/>
                <w:sz w:val="24"/>
                <w:szCs w:val="24"/>
              </w:rPr>
              <w:t>на</w:t>
            </w:r>
            <w:proofErr w:type="spellEnd"/>
            <w:r w:rsidRPr="000C4CE7">
              <w:rPr>
                <w:rFonts w:ascii="Cambria" w:hAnsi="Cambria"/>
                <w:bCs/>
                <w:i/>
                <w:sz w:val="24"/>
                <w:szCs w:val="24"/>
              </w:rPr>
              <w:t xml:space="preserve"> </w:t>
            </w:r>
            <w:proofErr w:type="spellStart"/>
            <w:r w:rsidRPr="000C4CE7">
              <w:rPr>
                <w:rFonts w:ascii="Cambria" w:hAnsi="Cambria"/>
                <w:bCs/>
                <w:i/>
                <w:sz w:val="24"/>
                <w:szCs w:val="24"/>
              </w:rPr>
              <w:t>стр</w:t>
            </w:r>
            <w:proofErr w:type="spellEnd"/>
            <w:r w:rsidRPr="000C4CE7">
              <w:rPr>
                <w:rFonts w:ascii="Cambria" w:hAnsi="Cambria"/>
                <w:bCs/>
                <w:i/>
                <w:sz w:val="24"/>
                <w:szCs w:val="24"/>
              </w:rPr>
              <w:t xml:space="preserve">. </w:t>
            </w:r>
            <w:proofErr w:type="spellStart"/>
            <w:r w:rsidRPr="000C4CE7">
              <w:rPr>
                <w:rFonts w:ascii="Cambria" w:hAnsi="Cambria"/>
                <w:bCs/>
                <w:i/>
                <w:sz w:val="24"/>
                <w:szCs w:val="24"/>
              </w:rPr>
              <w:t>от</w:t>
            </w:r>
            <w:proofErr w:type="spellEnd"/>
            <w:r w:rsidRPr="000C4CE7">
              <w:rPr>
                <w:rFonts w:ascii="Cambria" w:hAnsi="Cambria"/>
                <w:bCs/>
                <w:i/>
                <w:sz w:val="24"/>
                <w:szCs w:val="24"/>
              </w:rPr>
              <w:t>.....</w:t>
            </w:r>
            <w:proofErr w:type="spellStart"/>
            <w:r w:rsidRPr="000C4CE7">
              <w:rPr>
                <w:rFonts w:ascii="Cambria" w:hAnsi="Cambria"/>
                <w:bCs/>
                <w:i/>
                <w:sz w:val="24"/>
                <w:szCs w:val="24"/>
              </w:rPr>
              <w:t>до</w:t>
            </w:r>
            <w:proofErr w:type="spellEnd"/>
          </w:p>
        </w:tc>
      </w:tr>
      <w:tr w:rsidR="00CA06C8" w:rsidRPr="00711047" w:rsidTr="008B1902">
        <w:trPr>
          <w:gridAfter w:val="1"/>
          <w:wAfter w:w="1123" w:type="pct"/>
          <w:trHeight w:val="266"/>
        </w:trPr>
        <w:tc>
          <w:tcPr>
            <w:tcW w:w="270" w:type="pct"/>
            <w:shd w:val="clear" w:color="auto" w:fill="BDD6EE"/>
          </w:tcPr>
          <w:p w:rsidR="00CA06C8" w:rsidRPr="00FD0E1F" w:rsidRDefault="00CA06C8" w:rsidP="008B1902">
            <w:pPr>
              <w:pStyle w:val="BodyText"/>
              <w:spacing w:before="120"/>
              <w:rPr>
                <w:b/>
                <w:bCs/>
                <w:sz w:val="24"/>
                <w:szCs w:val="24"/>
              </w:rPr>
            </w:pPr>
            <w:r w:rsidRPr="00FD0E1F">
              <w:rPr>
                <w:b/>
                <w:bCs/>
                <w:sz w:val="24"/>
                <w:szCs w:val="24"/>
              </w:rPr>
              <w:t>1.</w:t>
            </w:r>
          </w:p>
        </w:tc>
        <w:tc>
          <w:tcPr>
            <w:tcW w:w="3034" w:type="pct"/>
            <w:shd w:val="clear" w:color="auto" w:fill="BDD6EE"/>
          </w:tcPr>
          <w:p w:rsidR="00CA06C8" w:rsidRPr="00D274D9" w:rsidRDefault="00CA06C8" w:rsidP="008B1902">
            <w:pPr>
              <w:pStyle w:val="BodyText"/>
              <w:spacing w:before="120"/>
              <w:rPr>
                <w:rFonts w:ascii="Cambria" w:hAnsi="Cambria"/>
                <w:bCs/>
                <w:sz w:val="24"/>
                <w:szCs w:val="24"/>
              </w:rPr>
            </w:pPr>
            <w:proofErr w:type="spellStart"/>
            <w:r w:rsidRPr="000C4CE7">
              <w:rPr>
                <w:rFonts w:ascii="Cambria" w:hAnsi="Cambria"/>
                <w:b/>
                <w:sz w:val="24"/>
                <w:szCs w:val="24"/>
              </w:rPr>
              <w:t>Единен</w:t>
            </w:r>
            <w:proofErr w:type="spellEnd"/>
            <w:r w:rsidRPr="000C4CE7">
              <w:rPr>
                <w:rFonts w:ascii="Cambria" w:hAnsi="Cambria"/>
                <w:b/>
                <w:sz w:val="24"/>
                <w:szCs w:val="24"/>
              </w:rPr>
              <w:t xml:space="preserve"> </w:t>
            </w:r>
            <w:proofErr w:type="spellStart"/>
            <w:r w:rsidRPr="000C4CE7">
              <w:rPr>
                <w:rFonts w:ascii="Cambria" w:hAnsi="Cambria"/>
                <w:b/>
                <w:sz w:val="24"/>
                <w:szCs w:val="24"/>
              </w:rPr>
              <w:t>европейски</w:t>
            </w:r>
            <w:proofErr w:type="spellEnd"/>
            <w:r w:rsidRPr="000C4CE7">
              <w:rPr>
                <w:rFonts w:ascii="Cambria" w:hAnsi="Cambria"/>
                <w:b/>
                <w:sz w:val="24"/>
                <w:szCs w:val="24"/>
              </w:rPr>
              <w:t xml:space="preserve"> </w:t>
            </w:r>
            <w:proofErr w:type="spellStart"/>
            <w:r w:rsidRPr="000C4CE7">
              <w:rPr>
                <w:rFonts w:ascii="Cambria" w:hAnsi="Cambria"/>
                <w:b/>
                <w:sz w:val="24"/>
                <w:szCs w:val="24"/>
              </w:rPr>
              <w:t>документ</w:t>
            </w:r>
            <w:proofErr w:type="spellEnd"/>
            <w:r w:rsidRPr="000C4CE7">
              <w:rPr>
                <w:rFonts w:ascii="Cambria" w:hAnsi="Cambria"/>
                <w:b/>
                <w:sz w:val="24"/>
                <w:szCs w:val="24"/>
              </w:rPr>
              <w:t xml:space="preserve"> за </w:t>
            </w:r>
            <w:proofErr w:type="spellStart"/>
            <w:r w:rsidRPr="000C4CE7">
              <w:rPr>
                <w:rFonts w:ascii="Cambria" w:hAnsi="Cambria"/>
                <w:b/>
                <w:sz w:val="24"/>
                <w:szCs w:val="24"/>
              </w:rPr>
              <w:t>обществени</w:t>
            </w:r>
            <w:proofErr w:type="spellEnd"/>
            <w:r w:rsidRPr="000C4CE7">
              <w:rPr>
                <w:rFonts w:ascii="Cambria" w:hAnsi="Cambria"/>
                <w:b/>
                <w:sz w:val="24"/>
                <w:szCs w:val="24"/>
              </w:rPr>
              <w:t xml:space="preserve"> </w:t>
            </w:r>
            <w:proofErr w:type="spellStart"/>
            <w:r w:rsidRPr="000C4CE7">
              <w:rPr>
                <w:rFonts w:ascii="Cambria" w:hAnsi="Cambria"/>
                <w:b/>
                <w:sz w:val="24"/>
                <w:szCs w:val="24"/>
              </w:rPr>
              <w:t>поръчки</w:t>
            </w:r>
            <w:proofErr w:type="spellEnd"/>
            <w:r w:rsidRPr="000C4CE7">
              <w:rPr>
                <w:rFonts w:ascii="Cambria" w:hAnsi="Cambria"/>
                <w:b/>
                <w:sz w:val="24"/>
                <w:szCs w:val="24"/>
              </w:rPr>
              <w:t xml:space="preserve"> (ЕЕДОП)</w:t>
            </w:r>
            <w:r w:rsidRPr="000C4CE7">
              <w:rPr>
                <w:rFonts w:ascii="Cambria" w:hAnsi="Cambria"/>
                <w:sz w:val="24"/>
                <w:szCs w:val="24"/>
              </w:rPr>
              <w:t xml:space="preserve"> за </w:t>
            </w:r>
            <w:proofErr w:type="spellStart"/>
            <w:r w:rsidRPr="000C4CE7">
              <w:rPr>
                <w:rFonts w:ascii="Cambria" w:hAnsi="Cambria"/>
                <w:sz w:val="24"/>
                <w:szCs w:val="24"/>
              </w:rPr>
              <w:t>участника</w:t>
            </w:r>
            <w:proofErr w:type="spellEnd"/>
            <w:r w:rsidRPr="000C4CE7">
              <w:rPr>
                <w:rFonts w:ascii="Cambria" w:hAnsi="Cambria"/>
                <w:sz w:val="24"/>
                <w:szCs w:val="24"/>
              </w:rPr>
              <w:t xml:space="preserve">/за </w:t>
            </w:r>
            <w:proofErr w:type="spellStart"/>
            <w:r w:rsidRPr="000C4CE7">
              <w:rPr>
                <w:rFonts w:ascii="Cambria" w:hAnsi="Cambria"/>
                <w:sz w:val="24"/>
                <w:szCs w:val="24"/>
              </w:rPr>
              <w:t>всеки</w:t>
            </w:r>
            <w:proofErr w:type="spellEnd"/>
            <w:r w:rsidRPr="000C4CE7">
              <w:rPr>
                <w:rFonts w:ascii="Cambria" w:hAnsi="Cambria"/>
                <w:sz w:val="24"/>
                <w:szCs w:val="24"/>
              </w:rPr>
              <w:t xml:space="preserve"> </w:t>
            </w:r>
            <w:proofErr w:type="spellStart"/>
            <w:r w:rsidRPr="000C4CE7">
              <w:rPr>
                <w:rFonts w:ascii="Cambria" w:hAnsi="Cambria"/>
                <w:sz w:val="24"/>
                <w:szCs w:val="24"/>
              </w:rPr>
              <w:t>участник</w:t>
            </w:r>
            <w:proofErr w:type="spellEnd"/>
            <w:r w:rsidRPr="000C4CE7">
              <w:rPr>
                <w:rFonts w:ascii="Cambria" w:hAnsi="Cambria"/>
                <w:sz w:val="24"/>
                <w:szCs w:val="24"/>
              </w:rPr>
              <w:t xml:space="preserve"> в </w:t>
            </w:r>
            <w:proofErr w:type="spellStart"/>
            <w:r w:rsidRPr="000C4CE7">
              <w:rPr>
                <w:rFonts w:ascii="Cambria" w:hAnsi="Cambria"/>
                <w:sz w:val="24"/>
                <w:szCs w:val="24"/>
              </w:rPr>
              <w:t>обединение</w:t>
            </w:r>
            <w:proofErr w:type="spellEnd"/>
            <w:r w:rsidRPr="000C4CE7">
              <w:rPr>
                <w:rFonts w:ascii="Cambria" w:hAnsi="Cambria"/>
                <w:sz w:val="24"/>
                <w:szCs w:val="24"/>
              </w:rPr>
              <w:t xml:space="preserve">, </w:t>
            </w:r>
            <w:proofErr w:type="spellStart"/>
            <w:r w:rsidRPr="000C4CE7">
              <w:rPr>
                <w:rFonts w:ascii="Cambria" w:hAnsi="Cambria"/>
                <w:sz w:val="24"/>
                <w:szCs w:val="24"/>
              </w:rPr>
              <w:t>което</w:t>
            </w:r>
            <w:proofErr w:type="spellEnd"/>
            <w:r w:rsidRPr="000C4CE7">
              <w:rPr>
                <w:rFonts w:ascii="Cambria" w:hAnsi="Cambria"/>
                <w:sz w:val="24"/>
                <w:szCs w:val="24"/>
              </w:rPr>
              <w:t xml:space="preserve"> </w:t>
            </w:r>
            <w:proofErr w:type="spellStart"/>
            <w:r w:rsidRPr="000C4CE7">
              <w:rPr>
                <w:rFonts w:ascii="Cambria" w:hAnsi="Cambria"/>
                <w:sz w:val="24"/>
                <w:szCs w:val="24"/>
              </w:rPr>
              <w:t>не</w:t>
            </w:r>
            <w:proofErr w:type="spellEnd"/>
            <w:r w:rsidRPr="000C4CE7">
              <w:rPr>
                <w:rFonts w:ascii="Cambria" w:hAnsi="Cambria"/>
                <w:sz w:val="24"/>
                <w:szCs w:val="24"/>
              </w:rPr>
              <w:t xml:space="preserve"> е </w:t>
            </w:r>
            <w:proofErr w:type="spellStart"/>
            <w:r w:rsidRPr="000C4CE7">
              <w:rPr>
                <w:rFonts w:ascii="Cambria" w:hAnsi="Cambria"/>
                <w:sz w:val="24"/>
                <w:szCs w:val="24"/>
              </w:rPr>
              <w:t>юридическо</w:t>
            </w:r>
            <w:proofErr w:type="spellEnd"/>
            <w:r w:rsidRPr="000C4CE7">
              <w:rPr>
                <w:rFonts w:ascii="Cambria" w:hAnsi="Cambria"/>
                <w:sz w:val="24"/>
                <w:szCs w:val="24"/>
              </w:rPr>
              <w:t xml:space="preserve"> </w:t>
            </w:r>
            <w:proofErr w:type="spellStart"/>
            <w:r w:rsidRPr="000C4CE7">
              <w:rPr>
                <w:rFonts w:ascii="Cambria" w:hAnsi="Cambria"/>
                <w:sz w:val="24"/>
                <w:szCs w:val="24"/>
              </w:rPr>
              <w:t>лице</w:t>
            </w:r>
            <w:proofErr w:type="spellEnd"/>
            <w:r w:rsidRPr="000C4CE7">
              <w:rPr>
                <w:rFonts w:ascii="Cambria" w:hAnsi="Cambria"/>
                <w:sz w:val="24"/>
                <w:szCs w:val="24"/>
              </w:rPr>
              <w:t xml:space="preserve">/за </w:t>
            </w:r>
            <w:proofErr w:type="spellStart"/>
            <w:r w:rsidRPr="000C4CE7">
              <w:rPr>
                <w:rFonts w:ascii="Cambria" w:hAnsi="Cambria"/>
                <w:sz w:val="24"/>
                <w:szCs w:val="24"/>
              </w:rPr>
              <w:t>всеки</w:t>
            </w:r>
            <w:proofErr w:type="spellEnd"/>
            <w:r w:rsidRPr="000C4CE7">
              <w:rPr>
                <w:rFonts w:ascii="Cambria" w:hAnsi="Cambria"/>
                <w:sz w:val="24"/>
                <w:szCs w:val="24"/>
              </w:rPr>
              <w:t xml:space="preserve"> </w:t>
            </w:r>
            <w:proofErr w:type="spellStart"/>
            <w:r w:rsidRPr="000C4CE7">
              <w:rPr>
                <w:rFonts w:ascii="Cambria" w:hAnsi="Cambria"/>
                <w:sz w:val="24"/>
                <w:szCs w:val="24"/>
              </w:rPr>
              <w:t>подизпълнител</w:t>
            </w:r>
            <w:proofErr w:type="spellEnd"/>
            <w:r w:rsidRPr="000C4CE7">
              <w:rPr>
                <w:rFonts w:ascii="Cambria" w:hAnsi="Cambria"/>
                <w:sz w:val="24"/>
                <w:szCs w:val="24"/>
              </w:rPr>
              <w:t xml:space="preserve">/за </w:t>
            </w:r>
            <w:proofErr w:type="spellStart"/>
            <w:r w:rsidRPr="000C4CE7">
              <w:rPr>
                <w:rFonts w:ascii="Cambria" w:hAnsi="Cambria"/>
                <w:sz w:val="24"/>
                <w:szCs w:val="24"/>
              </w:rPr>
              <w:t>всяко</w:t>
            </w:r>
            <w:proofErr w:type="spellEnd"/>
            <w:r w:rsidRPr="000C4CE7">
              <w:rPr>
                <w:rFonts w:ascii="Cambria" w:hAnsi="Cambria"/>
                <w:sz w:val="24"/>
                <w:szCs w:val="24"/>
              </w:rPr>
              <w:t xml:space="preserve"> </w:t>
            </w:r>
            <w:proofErr w:type="spellStart"/>
            <w:r w:rsidRPr="000C4CE7">
              <w:rPr>
                <w:rFonts w:ascii="Cambria" w:hAnsi="Cambria"/>
                <w:sz w:val="24"/>
                <w:szCs w:val="24"/>
              </w:rPr>
              <w:t>лице</w:t>
            </w:r>
            <w:proofErr w:type="spellEnd"/>
            <w:r w:rsidRPr="000C4CE7">
              <w:rPr>
                <w:rFonts w:ascii="Cambria" w:hAnsi="Cambria"/>
                <w:sz w:val="24"/>
                <w:szCs w:val="24"/>
              </w:rPr>
              <w:t xml:space="preserve">, </w:t>
            </w:r>
            <w:proofErr w:type="spellStart"/>
            <w:r w:rsidRPr="000C4CE7">
              <w:rPr>
                <w:rFonts w:ascii="Cambria" w:hAnsi="Cambria"/>
                <w:sz w:val="24"/>
                <w:szCs w:val="24"/>
              </w:rPr>
              <w:t>чиито</w:t>
            </w:r>
            <w:proofErr w:type="spellEnd"/>
            <w:r w:rsidRPr="000C4CE7">
              <w:rPr>
                <w:rFonts w:ascii="Cambria" w:hAnsi="Cambria"/>
                <w:sz w:val="24"/>
                <w:szCs w:val="24"/>
              </w:rPr>
              <w:t xml:space="preserve"> </w:t>
            </w:r>
            <w:proofErr w:type="spellStart"/>
            <w:r w:rsidRPr="000C4CE7">
              <w:rPr>
                <w:rFonts w:ascii="Cambria" w:hAnsi="Cambria"/>
                <w:sz w:val="24"/>
                <w:szCs w:val="24"/>
              </w:rPr>
              <w:t>ресурси</w:t>
            </w:r>
            <w:proofErr w:type="spellEnd"/>
            <w:r w:rsidRPr="000C4CE7">
              <w:rPr>
                <w:rFonts w:ascii="Cambria" w:hAnsi="Cambria"/>
                <w:sz w:val="24"/>
                <w:szCs w:val="24"/>
              </w:rPr>
              <w:t xml:space="preserve"> </w:t>
            </w:r>
            <w:proofErr w:type="spellStart"/>
            <w:r w:rsidRPr="000C4CE7">
              <w:rPr>
                <w:rFonts w:ascii="Cambria" w:hAnsi="Cambria"/>
                <w:sz w:val="24"/>
                <w:szCs w:val="24"/>
              </w:rPr>
              <w:t>ще</w:t>
            </w:r>
            <w:proofErr w:type="spellEnd"/>
            <w:r w:rsidRPr="000C4CE7">
              <w:rPr>
                <w:rFonts w:ascii="Cambria" w:hAnsi="Cambria"/>
                <w:sz w:val="24"/>
                <w:szCs w:val="24"/>
              </w:rPr>
              <w:t xml:space="preserve"> </w:t>
            </w:r>
            <w:proofErr w:type="spellStart"/>
            <w:r w:rsidRPr="000C4CE7">
              <w:rPr>
                <w:rFonts w:ascii="Cambria" w:hAnsi="Cambria"/>
                <w:sz w:val="24"/>
                <w:szCs w:val="24"/>
              </w:rPr>
              <w:t>бъдат</w:t>
            </w:r>
            <w:proofErr w:type="spellEnd"/>
            <w:r w:rsidRPr="000C4CE7">
              <w:rPr>
                <w:rFonts w:ascii="Cambria" w:hAnsi="Cambria"/>
                <w:sz w:val="24"/>
                <w:szCs w:val="24"/>
              </w:rPr>
              <w:t xml:space="preserve"> </w:t>
            </w:r>
            <w:proofErr w:type="spellStart"/>
            <w:r w:rsidRPr="000C4CE7">
              <w:rPr>
                <w:rFonts w:ascii="Cambria" w:hAnsi="Cambria"/>
                <w:sz w:val="24"/>
                <w:szCs w:val="24"/>
              </w:rPr>
              <w:t>ангажирани</w:t>
            </w:r>
            <w:proofErr w:type="spellEnd"/>
            <w:r w:rsidRPr="000C4CE7">
              <w:rPr>
                <w:rFonts w:ascii="Cambria" w:hAnsi="Cambria"/>
                <w:sz w:val="24"/>
                <w:szCs w:val="24"/>
              </w:rPr>
              <w:t xml:space="preserve"> в </w:t>
            </w:r>
            <w:proofErr w:type="spellStart"/>
            <w:r w:rsidRPr="000C4CE7">
              <w:rPr>
                <w:rFonts w:ascii="Cambria" w:hAnsi="Cambria"/>
                <w:sz w:val="24"/>
                <w:szCs w:val="24"/>
              </w:rPr>
              <w:t>изпълнението</w:t>
            </w:r>
            <w:proofErr w:type="spellEnd"/>
            <w:r w:rsidRPr="000C4CE7">
              <w:rPr>
                <w:rFonts w:ascii="Cambria" w:hAnsi="Cambria"/>
                <w:sz w:val="24"/>
                <w:szCs w:val="24"/>
              </w:rPr>
              <w:t xml:space="preserve"> </w:t>
            </w:r>
            <w:proofErr w:type="spellStart"/>
            <w:r w:rsidRPr="000C4CE7">
              <w:rPr>
                <w:rFonts w:ascii="Cambria" w:hAnsi="Cambria"/>
                <w:sz w:val="24"/>
                <w:szCs w:val="24"/>
              </w:rPr>
              <w:t>на</w:t>
            </w:r>
            <w:proofErr w:type="spellEnd"/>
            <w:r w:rsidRPr="000C4CE7">
              <w:rPr>
                <w:rFonts w:ascii="Cambria" w:hAnsi="Cambria"/>
                <w:sz w:val="24"/>
                <w:szCs w:val="24"/>
              </w:rPr>
              <w:t xml:space="preserve"> </w:t>
            </w:r>
            <w:proofErr w:type="spellStart"/>
            <w:r w:rsidRPr="000C4CE7">
              <w:rPr>
                <w:rFonts w:ascii="Cambria" w:hAnsi="Cambria"/>
                <w:sz w:val="24"/>
                <w:szCs w:val="24"/>
              </w:rPr>
              <w:t>договора</w:t>
            </w:r>
            <w:proofErr w:type="spellEnd"/>
            <w:r w:rsidRPr="000C4CE7">
              <w:rPr>
                <w:rFonts w:ascii="Cambria" w:hAnsi="Cambria"/>
                <w:sz w:val="24"/>
                <w:szCs w:val="24"/>
              </w:rPr>
              <w:t>.</w:t>
            </w:r>
            <w:r>
              <w:rPr>
                <w:rFonts w:ascii="Cambria" w:hAnsi="Cambria"/>
                <w:sz w:val="24"/>
                <w:szCs w:val="24"/>
                <w:lang w:val="bg-BG"/>
              </w:rPr>
              <w:t xml:space="preserve"> </w:t>
            </w:r>
            <w:r>
              <w:rPr>
                <w:rFonts w:ascii="Cambria" w:hAnsi="Cambria"/>
                <w:sz w:val="24"/>
                <w:szCs w:val="24"/>
              </w:rPr>
              <w:t>(</w:t>
            </w:r>
            <w:r>
              <w:rPr>
                <w:rFonts w:ascii="Cambria" w:hAnsi="Cambria"/>
                <w:sz w:val="24"/>
                <w:szCs w:val="24"/>
                <w:lang w:val="bg-BG"/>
              </w:rPr>
              <w:t>образец №2</w:t>
            </w:r>
            <w:r>
              <w:rPr>
                <w:rFonts w:ascii="Cambria" w:hAnsi="Cambria"/>
                <w:sz w:val="24"/>
                <w:szCs w:val="24"/>
              </w:rPr>
              <w:t>)</w:t>
            </w:r>
          </w:p>
        </w:tc>
        <w:tc>
          <w:tcPr>
            <w:tcW w:w="573" w:type="pct"/>
            <w:gridSpan w:val="2"/>
          </w:tcPr>
          <w:p w:rsidR="00CA06C8" w:rsidRPr="000C4CE7" w:rsidRDefault="00CA06C8" w:rsidP="008B1902">
            <w:pPr>
              <w:pStyle w:val="BodyText"/>
              <w:spacing w:line="320" w:lineRule="exact"/>
              <w:rPr>
                <w:rFonts w:ascii="Cambria" w:hAnsi="Cambria"/>
                <w:color w:val="000000"/>
                <w:position w:val="8"/>
                <w:sz w:val="24"/>
                <w:szCs w:val="24"/>
              </w:rPr>
            </w:pPr>
          </w:p>
        </w:tc>
      </w:tr>
      <w:tr w:rsidR="00CA06C8" w:rsidRPr="00711047" w:rsidTr="008B1902">
        <w:trPr>
          <w:gridAfter w:val="1"/>
          <w:wAfter w:w="1123" w:type="pct"/>
          <w:trHeight w:val="252"/>
        </w:trPr>
        <w:tc>
          <w:tcPr>
            <w:tcW w:w="270" w:type="pct"/>
            <w:shd w:val="clear" w:color="auto" w:fill="F7CAAC"/>
          </w:tcPr>
          <w:p w:rsidR="00CA06C8" w:rsidRPr="00FD0E1F" w:rsidRDefault="00CA06C8" w:rsidP="008B1902">
            <w:pPr>
              <w:pStyle w:val="BodyText"/>
              <w:spacing w:before="120"/>
              <w:rPr>
                <w:b/>
                <w:bCs/>
                <w:sz w:val="24"/>
                <w:szCs w:val="24"/>
              </w:rPr>
            </w:pPr>
            <w:r>
              <w:rPr>
                <w:b/>
                <w:bCs/>
                <w:sz w:val="24"/>
                <w:szCs w:val="24"/>
              </w:rPr>
              <w:t>2</w:t>
            </w:r>
            <w:r w:rsidRPr="00FD0E1F">
              <w:rPr>
                <w:b/>
                <w:bCs/>
                <w:sz w:val="24"/>
                <w:szCs w:val="24"/>
              </w:rPr>
              <w:t>.</w:t>
            </w:r>
          </w:p>
        </w:tc>
        <w:tc>
          <w:tcPr>
            <w:tcW w:w="3034" w:type="pct"/>
            <w:shd w:val="clear" w:color="auto" w:fill="F7CAAC"/>
          </w:tcPr>
          <w:p w:rsidR="00CA06C8" w:rsidRPr="000C4CE7" w:rsidRDefault="00CA06C8" w:rsidP="008B1902">
            <w:pPr>
              <w:pStyle w:val="BodyText"/>
              <w:spacing w:before="120"/>
              <w:rPr>
                <w:rFonts w:ascii="Cambria" w:hAnsi="Cambria"/>
                <w:b/>
                <w:sz w:val="24"/>
                <w:szCs w:val="24"/>
              </w:rPr>
            </w:pPr>
            <w:proofErr w:type="spellStart"/>
            <w:r w:rsidRPr="000C4CE7">
              <w:rPr>
                <w:rFonts w:ascii="Cambria" w:hAnsi="Cambria"/>
                <w:b/>
                <w:sz w:val="24"/>
                <w:szCs w:val="24"/>
              </w:rPr>
              <w:t>Техническо</w:t>
            </w:r>
            <w:proofErr w:type="spellEnd"/>
            <w:r w:rsidRPr="000C4CE7">
              <w:rPr>
                <w:rFonts w:ascii="Cambria" w:hAnsi="Cambria"/>
                <w:b/>
                <w:sz w:val="24"/>
                <w:szCs w:val="24"/>
              </w:rPr>
              <w:t xml:space="preserve"> </w:t>
            </w:r>
            <w:proofErr w:type="spellStart"/>
            <w:r w:rsidRPr="000C4CE7">
              <w:rPr>
                <w:rFonts w:ascii="Cambria" w:hAnsi="Cambria"/>
                <w:b/>
                <w:sz w:val="24"/>
                <w:szCs w:val="24"/>
              </w:rPr>
              <w:t>предложение</w:t>
            </w:r>
            <w:proofErr w:type="spellEnd"/>
            <w:r w:rsidRPr="000C4CE7">
              <w:rPr>
                <w:rFonts w:ascii="Cambria" w:hAnsi="Cambria"/>
                <w:sz w:val="24"/>
                <w:szCs w:val="24"/>
              </w:rPr>
              <w:t xml:space="preserve">, </w:t>
            </w:r>
            <w:proofErr w:type="spellStart"/>
            <w:r w:rsidRPr="000C4CE7">
              <w:rPr>
                <w:rFonts w:ascii="Cambria" w:hAnsi="Cambria"/>
                <w:sz w:val="24"/>
                <w:szCs w:val="24"/>
              </w:rPr>
              <w:t>което</w:t>
            </w:r>
            <w:proofErr w:type="spellEnd"/>
            <w:r w:rsidRPr="000C4CE7">
              <w:rPr>
                <w:rFonts w:ascii="Cambria" w:hAnsi="Cambria"/>
                <w:sz w:val="24"/>
                <w:szCs w:val="24"/>
              </w:rPr>
              <w:t xml:space="preserve"> </w:t>
            </w:r>
            <w:proofErr w:type="spellStart"/>
            <w:r w:rsidRPr="000C4CE7">
              <w:rPr>
                <w:rFonts w:ascii="Cambria" w:hAnsi="Cambria"/>
                <w:sz w:val="24"/>
                <w:szCs w:val="24"/>
              </w:rPr>
              <w:t>съдържа</w:t>
            </w:r>
            <w:proofErr w:type="spellEnd"/>
            <w:r w:rsidRPr="000C4CE7">
              <w:rPr>
                <w:rFonts w:ascii="Cambria" w:hAnsi="Cambria"/>
                <w:b/>
                <w:sz w:val="24"/>
                <w:szCs w:val="24"/>
              </w:rPr>
              <w:t>:</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518"/>
        </w:trPr>
        <w:tc>
          <w:tcPr>
            <w:tcW w:w="270" w:type="pct"/>
            <w:shd w:val="clear" w:color="auto" w:fill="FBE4D5"/>
          </w:tcPr>
          <w:p w:rsidR="00CA06C8" w:rsidRPr="00711047" w:rsidRDefault="00CA06C8" w:rsidP="008B1902">
            <w:pPr>
              <w:pStyle w:val="BodyText"/>
              <w:spacing w:before="120"/>
              <w:rPr>
                <w:bCs/>
                <w:sz w:val="24"/>
                <w:szCs w:val="24"/>
              </w:rPr>
            </w:pPr>
            <w:r>
              <w:rPr>
                <w:bCs/>
                <w:sz w:val="24"/>
                <w:szCs w:val="24"/>
              </w:rPr>
              <w:t>2.1.</w:t>
            </w:r>
          </w:p>
        </w:tc>
        <w:tc>
          <w:tcPr>
            <w:tcW w:w="3034" w:type="pct"/>
            <w:shd w:val="clear" w:color="auto" w:fill="FBE4D5"/>
          </w:tcPr>
          <w:p w:rsidR="00CA06C8" w:rsidRPr="000C4CE7" w:rsidRDefault="00CA06C8" w:rsidP="008B1902">
            <w:pPr>
              <w:spacing w:before="120" w:after="120" w:line="240" w:lineRule="auto"/>
              <w:rPr>
                <w:rFonts w:ascii="Cambria" w:hAnsi="Cambria"/>
                <w:sz w:val="24"/>
                <w:lang w:val="ru-RU"/>
              </w:rPr>
            </w:pPr>
            <w:r w:rsidRPr="000C4CE7">
              <w:rPr>
                <w:rFonts w:ascii="Cambria" w:hAnsi="Cambria"/>
                <w:sz w:val="24"/>
              </w:rPr>
              <w:t>Документ за упълномощаване, когато лицето, което подава офертата, не е законният представител на участника</w:t>
            </w:r>
            <w:r>
              <w:rPr>
                <w:rFonts w:ascii="Cambria" w:hAnsi="Cambria"/>
                <w:sz w:val="24"/>
              </w:rPr>
              <w:t xml:space="preserve"> (ако е приложимо)</w:t>
            </w:r>
            <w:r w:rsidRPr="000C4CE7">
              <w:rPr>
                <w:rFonts w:ascii="Cambria" w:hAnsi="Cambria"/>
                <w:sz w:val="24"/>
              </w:rPr>
              <w:t xml:space="preserve"> </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252"/>
        </w:trPr>
        <w:tc>
          <w:tcPr>
            <w:tcW w:w="270" w:type="pct"/>
            <w:shd w:val="clear" w:color="auto" w:fill="FFE599"/>
          </w:tcPr>
          <w:p w:rsidR="00CA06C8" w:rsidRPr="00BC410A" w:rsidRDefault="00CA06C8" w:rsidP="008B1902">
            <w:pPr>
              <w:pStyle w:val="BodyText"/>
              <w:spacing w:before="120"/>
              <w:rPr>
                <w:b/>
                <w:bCs/>
                <w:sz w:val="24"/>
                <w:szCs w:val="24"/>
              </w:rPr>
            </w:pPr>
            <w:r>
              <w:rPr>
                <w:b/>
                <w:bCs/>
                <w:sz w:val="24"/>
                <w:szCs w:val="24"/>
                <w:lang w:val="bg-BG"/>
              </w:rPr>
              <w:t>2.2</w:t>
            </w:r>
            <w:r w:rsidRPr="00BC410A">
              <w:rPr>
                <w:b/>
                <w:bCs/>
                <w:sz w:val="24"/>
                <w:szCs w:val="24"/>
              </w:rPr>
              <w:t xml:space="preserve">. </w:t>
            </w:r>
          </w:p>
        </w:tc>
        <w:tc>
          <w:tcPr>
            <w:tcW w:w="3034" w:type="pct"/>
            <w:shd w:val="clear" w:color="auto" w:fill="FFE599"/>
          </w:tcPr>
          <w:p w:rsidR="00CA06C8" w:rsidRPr="00D861D7" w:rsidRDefault="00CA06C8" w:rsidP="008B1902">
            <w:pPr>
              <w:pStyle w:val="BodyText"/>
              <w:spacing w:before="120"/>
              <w:rPr>
                <w:rFonts w:ascii="Cambria" w:hAnsi="Cambria"/>
                <w:b/>
                <w:sz w:val="24"/>
                <w:szCs w:val="24"/>
                <w:lang w:val="bg-BG"/>
              </w:rPr>
            </w:pPr>
            <w:proofErr w:type="spellStart"/>
            <w:r w:rsidRPr="00CC0E33">
              <w:rPr>
                <w:rFonts w:ascii="Cambria" w:hAnsi="Cambria"/>
                <w:b/>
                <w:sz w:val="24"/>
              </w:rPr>
              <w:t>Предложение</w:t>
            </w:r>
            <w:proofErr w:type="spellEnd"/>
            <w:r w:rsidRPr="00CC0E33">
              <w:rPr>
                <w:rFonts w:ascii="Cambria" w:hAnsi="Cambria"/>
                <w:b/>
                <w:sz w:val="24"/>
              </w:rPr>
              <w:t xml:space="preserve"> за </w:t>
            </w:r>
            <w:proofErr w:type="spellStart"/>
            <w:r w:rsidRPr="00CC0E33">
              <w:rPr>
                <w:rFonts w:ascii="Cambria" w:hAnsi="Cambria"/>
                <w:b/>
                <w:sz w:val="24"/>
              </w:rPr>
              <w:t>изпълнение</w:t>
            </w:r>
            <w:proofErr w:type="spellEnd"/>
            <w:r w:rsidRPr="00CC0E33">
              <w:rPr>
                <w:rFonts w:ascii="Cambria" w:hAnsi="Cambria"/>
                <w:b/>
                <w:sz w:val="24"/>
              </w:rPr>
              <w:t xml:space="preserve"> </w:t>
            </w:r>
            <w:proofErr w:type="spellStart"/>
            <w:r w:rsidRPr="00CC0E33">
              <w:rPr>
                <w:rFonts w:ascii="Cambria" w:hAnsi="Cambria"/>
                <w:b/>
                <w:sz w:val="24"/>
              </w:rPr>
              <w:t>на</w:t>
            </w:r>
            <w:proofErr w:type="spellEnd"/>
            <w:r w:rsidRPr="00CC0E33">
              <w:rPr>
                <w:rFonts w:ascii="Cambria" w:hAnsi="Cambria"/>
                <w:b/>
                <w:sz w:val="24"/>
              </w:rPr>
              <w:t xml:space="preserve"> </w:t>
            </w:r>
            <w:proofErr w:type="spellStart"/>
            <w:r w:rsidRPr="00CC0E33">
              <w:rPr>
                <w:rFonts w:ascii="Cambria" w:hAnsi="Cambria"/>
                <w:b/>
                <w:sz w:val="24"/>
              </w:rPr>
              <w:t>поръчката</w:t>
            </w:r>
            <w:proofErr w:type="spellEnd"/>
            <w:r w:rsidRPr="00CC0E33">
              <w:rPr>
                <w:rFonts w:ascii="Cambria" w:hAnsi="Cambria"/>
                <w:b/>
                <w:sz w:val="24"/>
              </w:rPr>
              <w:t xml:space="preserve"> </w:t>
            </w:r>
            <w:r>
              <w:rPr>
                <w:rFonts w:ascii="Cambria" w:hAnsi="Cambria"/>
                <w:b/>
                <w:sz w:val="24"/>
                <w:lang w:val="bg-BG"/>
              </w:rPr>
              <w:t>по образец</w:t>
            </w:r>
            <w:r w:rsidR="003C4267">
              <w:rPr>
                <w:rFonts w:ascii="Cambria" w:hAnsi="Cambria"/>
                <w:b/>
                <w:sz w:val="24"/>
                <w:lang w:val="bg-BG"/>
              </w:rPr>
              <w:t xml:space="preserve"> №3</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711047" w:rsidTr="008B1902">
        <w:trPr>
          <w:gridAfter w:val="1"/>
          <w:wAfter w:w="1123" w:type="pct"/>
          <w:trHeight w:val="252"/>
        </w:trPr>
        <w:tc>
          <w:tcPr>
            <w:tcW w:w="270" w:type="pct"/>
            <w:shd w:val="clear" w:color="auto" w:fill="FFE599"/>
          </w:tcPr>
          <w:p w:rsidR="00CA06C8" w:rsidRPr="00CC0E33" w:rsidRDefault="00CA06C8" w:rsidP="008B1902">
            <w:pPr>
              <w:pStyle w:val="BodyText"/>
              <w:spacing w:before="120"/>
              <w:rPr>
                <w:b/>
                <w:bCs/>
                <w:sz w:val="24"/>
                <w:szCs w:val="24"/>
                <w:lang w:val="bg-BG"/>
              </w:rPr>
            </w:pPr>
            <w:r>
              <w:rPr>
                <w:b/>
                <w:bCs/>
                <w:sz w:val="24"/>
                <w:szCs w:val="24"/>
                <w:lang w:val="bg-BG"/>
              </w:rPr>
              <w:t>3.</w:t>
            </w:r>
          </w:p>
        </w:tc>
        <w:tc>
          <w:tcPr>
            <w:tcW w:w="3034" w:type="pct"/>
            <w:shd w:val="clear" w:color="auto" w:fill="FFE599"/>
          </w:tcPr>
          <w:p w:rsidR="00CA06C8" w:rsidRPr="000C4CE7" w:rsidRDefault="00CA06C8" w:rsidP="008B1902">
            <w:pPr>
              <w:pStyle w:val="BodyText"/>
              <w:spacing w:before="120"/>
              <w:rPr>
                <w:rFonts w:ascii="Cambria" w:hAnsi="Cambria"/>
                <w:b/>
                <w:sz w:val="24"/>
                <w:szCs w:val="24"/>
              </w:rPr>
            </w:pPr>
            <w:proofErr w:type="spellStart"/>
            <w:r w:rsidRPr="000C4CE7">
              <w:rPr>
                <w:rFonts w:ascii="Cambria" w:hAnsi="Cambria"/>
                <w:b/>
                <w:sz w:val="24"/>
                <w:szCs w:val="24"/>
              </w:rPr>
              <w:t>Ценовото</w:t>
            </w:r>
            <w:proofErr w:type="spellEnd"/>
            <w:r w:rsidRPr="000C4CE7">
              <w:rPr>
                <w:rFonts w:ascii="Cambria" w:hAnsi="Cambria"/>
                <w:b/>
                <w:sz w:val="24"/>
                <w:szCs w:val="24"/>
              </w:rPr>
              <w:t xml:space="preserve"> </w:t>
            </w:r>
            <w:proofErr w:type="spellStart"/>
            <w:r w:rsidRPr="000C4CE7">
              <w:rPr>
                <w:rFonts w:ascii="Cambria" w:hAnsi="Cambria"/>
                <w:b/>
                <w:sz w:val="24"/>
                <w:szCs w:val="24"/>
              </w:rPr>
              <w:t>предложение</w:t>
            </w:r>
            <w:proofErr w:type="spellEnd"/>
            <w:r w:rsidRPr="000C4CE7">
              <w:rPr>
                <w:rFonts w:ascii="Cambria" w:hAnsi="Cambria"/>
                <w:b/>
                <w:sz w:val="24"/>
                <w:szCs w:val="24"/>
              </w:rPr>
              <w:t xml:space="preserve"> </w:t>
            </w:r>
            <w:r w:rsidRPr="000C4CE7">
              <w:rPr>
                <w:rFonts w:ascii="Cambria" w:hAnsi="Cambria"/>
                <w:sz w:val="24"/>
                <w:szCs w:val="24"/>
              </w:rPr>
              <w:t xml:space="preserve">в </w:t>
            </w:r>
            <w:proofErr w:type="spellStart"/>
            <w:r w:rsidRPr="000C4CE7">
              <w:rPr>
                <w:rFonts w:ascii="Cambria" w:hAnsi="Cambria"/>
                <w:b/>
                <w:sz w:val="24"/>
                <w:szCs w:val="24"/>
              </w:rPr>
              <w:t>отделен</w:t>
            </w:r>
            <w:proofErr w:type="spellEnd"/>
            <w:r w:rsidRPr="000C4CE7">
              <w:rPr>
                <w:rFonts w:ascii="Cambria" w:hAnsi="Cambria"/>
                <w:b/>
                <w:sz w:val="24"/>
                <w:szCs w:val="24"/>
              </w:rPr>
              <w:t xml:space="preserve"> </w:t>
            </w:r>
            <w:proofErr w:type="spellStart"/>
            <w:r w:rsidRPr="000C4CE7">
              <w:rPr>
                <w:rFonts w:ascii="Cambria" w:hAnsi="Cambria"/>
                <w:b/>
                <w:sz w:val="24"/>
                <w:szCs w:val="24"/>
              </w:rPr>
              <w:t>запечатан</w:t>
            </w:r>
            <w:proofErr w:type="spellEnd"/>
            <w:r w:rsidRPr="000C4CE7">
              <w:rPr>
                <w:rFonts w:ascii="Cambria" w:hAnsi="Cambria"/>
                <w:b/>
                <w:sz w:val="24"/>
                <w:szCs w:val="24"/>
              </w:rPr>
              <w:t xml:space="preserve"> </w:t>
            </w:r>
            <w:proofErr w:type="spellStart"/>
            <w:r w:rsidRPr="000C4CE7">
              <w:rPr>
                <w:rFonts w:ascii="Cambria" w:hAnsi="Cambria"/>
                <w:b/>
                <w:sz w:val="24"/>
                <w:szCs w:val="24"/>
              </w:rPr>
              <w:t>непрозрачен</w:t>
            </w:r>
            <w:proofErr w:type="spellEnd"/>
            <w:r w:rsidRPr="000C4CE7">
              <w:rPr>
                <w:rFonts w:ascii="Cambria" w:hAnsi="Cambria"/>
                <w:b/>
                <w:sz w:val="24"/>
                <w:szCs w:val="24"/>
              </w:rPr>
              <w:t xml:space="preserve"> </w:t>
            </w:r>
            <w:proofErr w:type="spellStart"/>
            <w:r w:rsidRPr="000C4CE7">
              <w:rPr>
                <w:rFonts w:ascii="Cambria" w:hAnsi="Cambria"/>
                <w:b/>
                <w:sz w:val="24"/>
                <w:szCs w:val="24"/>
              </w:rPr>
              <w:t>плик</w:t>
            </w:r>
            <w:proofErr w:type="spellEnd"/>
            <w:r w:rsidRPr="000C4CE7">
              <w:rPr>
                <w:rFonts w:ascii="Cambria" w:hAnsi="Cambria"/>
                <w:sz w:val="24"/>
                <w:szCs w:val="24"/>
              </w:rPr>
              <w:t xml:space="preserve"> с </w:t>
            </w:r>
            <w:proofErr w:type="spellStart"/>
            <w:r w:rsidRPr="000C4CE7">
              <w:rPr>
                <w:rFonts w:ascii="Cambria" w:hAnsi="Cambria"/>
                <w:sz w:val="24"/>
                <w:szCs w:val="24"/>
              </w:rPr>
              <w:t>надпис</w:t>
            </w:r>
            <w:proofErr w:type="spellEnd"/>
            <w:r w:rsidRPr="000C4CE7">
              <w:rPr>
                <w:rFonts w:ascii="Cambria" w:hAnsi="Cambria"/>
                <w:sz w:val="24"/>
                <w:szCs w:val="24"/>
              </w:rPr>
              <w:t xml:space="preserve"> </w:t>
            </w:r>
            <w:r w:rsidRPr="000C4CE7">
              <w:rPr>
                <w:rFonts w:ascii="Cambria" w:hAnsi="Cambria"/>
                <w:b/>
                <w:sz w:val="24"/>
                <w:szCs w:val="24"/>
              </w:rPr>
              <w:t>„</w:t>
            </w:r>
            <w:proofErr w:type="spellStart"/>
            <w:r w:rsidRPr="000C4CE7">
              <w:rPr>
                <w:rFonts w:ascii="Cambria" w:hAnsi="Cambria"/>
                <w:b/>
                <w:sz w:val="24"/>
                <w:szCs w:val="24"/>
              </w:rPr>
              <w:t>Предлагани</w:t>
            </w:r>
            <w:proofErr w:type="spellEnd"/>
            <w:r w:rsidRPr="000C4CE7">
              <w:rPr>
                <w:rFonts w:ascii="Cambria" w:hAnsi="Cambria"/>
                <w:b/>
                <w:sz w:val="24"/>
                <w:szCs w:val="24"/>
              </w:rPr>
              <w:t xml:space="preserve"> </w:t>
            </w:r>
            <w:proofErr w:type="spellStart"/>
            <w:r w:rsidRPr="000C4CE7">
              <w:rPr>
                <w:rFonts w:ascii="Cambria" w:hAnsi="Cambria"/>
                <w:b/>
                <w:sz w:val="24"/>
                <w:szCs w:val="24"/>
              </w:rPr>
              <w:t>ценови</w:t>
            </w:r>
            <w:proofErr w:type="spellEnd"/>
            <w:r w:rsidRPr="000C4CE7">
              <w:rPr>
                <w:rFonts w:ascii="Cambria" w:hAnsi="Cambria"/>
                <w:b/>
                <w:sz w:val="24"/>
                <w:szCs w:val="24"/>
              </w:rPr>
              <w:t xml:space="preserve"> </w:t>
            </w:r>
            <w:proofErr w:type="spellStart"/>
            <w:r w:rsidRPr="000C4CE7">
              <w:rPr>
                <w:rFonts w:ascii="Cambria" w:hAnsi="Cambria"/>
                <w:b/>
                <w:sz w:val="24"/>
                <w:szCs w:val="24"/>
              </w:rPr>
              <w:t>параметри</w:t>
            </w:r>
            <w:proofErr w:type="spellEnd"/>
            <w:r w:rsidRPr="00CF246A">
              <w:rPr>
                <w:rFonts w:ascii="Cambria" w:hAnsi="Cambria"/>
                <w:b/>
                <w:sz w:val="24"/>
                <w:szCs w:val="24"/>
              </w:rPr>
              <w:t>”</w:t>
            </w:r>
            <w:r w:rsidRPr="00CF246A">
              <w:rPr>
                <w:rFonts w:ascii="Cambria" w:hAnsi="Cambria"/>
                <w:bCs/>
                <w:i/>
                <w:sz w:val="24"/>
                <w:szCs w:val="24"/>
                <w:lang w:val="ru-RU"/>
              </w:rPr>
              <w:t xml:space="preserve"> (</w:t>
            </w:r>
            <w:r>
              <w:rPr>
                <w:rFonts w:ascii="Cambria" w:hAnsi="Cambria"/>
                <w:i/>
                <w:sz w:val="24"/>
                <w:szCs w:val="24"/>
                <w:lang w:val="ru-RU"/>
              </w:rPr>
              <w:t>Приложение №4 и 4а</w:t>
            </w:r>
            <w:r w:rsidRPr="00CF246A">
              <w:rPr>
                <w:rFonts w:ascii="Cambria" w:hAnsi="Cambria"/>
                <w:bCs/>
                <w:i/>
                <w:sz w:val="24"/>
                <w:szCs w:val="24"/>
                <w:lang w:val="ru-RU"/>
              </w:rPr>
              <w:t>)</w:t>
            </w:r>
          </w:p>
        </w:tc>
        <w:tc>
          <w:tcPr>
            <w:tcW w:w="573" w:type="pct"/>
            <w:gridSpan w:val="2"/>
          </w:tcPr>
          <w:p w:rsidR="00CA06C8" w:rsidRPr="000C4CE7" w:rsidRDefault="00CA06C8" w:rsidP="008B1902">
            <w:pPr>
              <w:pStyle w:val="BodyText"/>
              <w:spacing w:line="320" w:lineRule="exact"/>
              <w:rPr>
                <w:rFonts w:ascii="Cambria" w:hAnsi="Cambria"/>
                <w:sz w:val="24"/>
                <w:szCs w:val="24"/>
              </w:rPr>
            </w:pPr>
          </w:p>
        </w:tc>
      </w:tr>
      <w:tr w:rsidR="00CA06C8" w:rsidRPr="000C4CE7" w:rsidTr="008B19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35" w:type="pct"/>
            <w:gridSpan w:val="3"/>
            <w:vAlign w:val="center"/>
          </w:tcPr>
          <w:p w:rsidR="00CA06C8" w:rsidRPr="000C4CE7" w:rsidRDefault="00CA06C8" w:rsidP="008B1902">
            <w:pPr>
              <w:pStyle w:val="BodyText"/>
              <w:spacing w:before="120"/>
              <w:rPr>
                <w:rFonts w:ascii="Cambria" w:hAnsi="Cambria"/>
                <w:sz w:val="24"/>
                <w:szCs w:val="24"/>
              </w:rPr>
            </w:pPr>
          </w:p>
        </w:tc>
        <w:tc>
          <w:tcPr>
            <w:tcW w:w="1265" w:type="pct"/>
            <w:gridSpan w:val="2"/>
            <w:vAlign w:val="center"/>
          </w:tcPr>
          <w:p w:rsidR="00CA06C8" w:rsidRPr="000C4CE7" w:rsidRDefault="00CA06C8" w:rsidP="008B1902">
            <w:pPr>
              <w:spacing w:line="320" w:lineRule="exact"/>
              <w:rPr>
                <w:rFonts w:ascii="Cambria" w:hAnsi="Cambria"/>
                <w:sz w:val="24"/>
              </w:rPr>
            </w:pPr>
          </w:p>
        </w:tc>
      </w:tr>
    </w:tbl>
    <w:p w:rsidR="00CA06C8" w:rsidRDefault="00CA06C8" w:rsidP="00CA06C8">
      <w:pPr>
        <w:pStyle w:val="ListParagraph"/>
        <w:ind w:left="1080"/>
        <w:rPr>
          <w:lang w:val="en-US"/>
        </w:rPr>
      </w:pPr>
    </w:p>
    <w:p w:rsidR="00CA06C8" w:rsidRDefault="00CA06C8" w:rsidP="00CA06C8">
      <w:pPr>
        <w:pStyle w:val="ListParagraph"/>
        <w:ind w:left="1080"/>
        <w:rPr>
          <w:lang w:val="en-US"/>
        </w:rPr>
      </w:pPr>
    </w:p>
    <w:p w:rsidR="00CA06C8" w:rsidRDefault="00CA06C8" w:rsidP="00A341A0">
      <w:pPr>
        <w:rPr>
          <w:rFonts w:ascii="Cambria" w:hAnsi="Cambria"/>
          <w:b/>
          <w:u w:val="single"/>
        </w:rPr>
      </w:pPr>
      <w:r>
        <w:rPr>
          <w:lang w:val="en-US"/>
        </w:rPr>
        <w:br w:type="page"/>
      </w:r>
      <w:r w:rsidRPr="00F34767">
        <w:rPr>
          <w:rFonts w:ascii="Cambria" w:hAnsi="Cambria"/>
          <w:sz w:val="24"/>
          <w:szCs w:val="24"/>
        </w:rPr>
        <w:lastRenderedPageBreak/>
        <w:t xml:space="preserve">                                                                                                                 </w:t>
      </w:r>
      <w:r w:rsidRPr="00F34767">
        <w:rPr>
          <w:rFonts w:ascii="Cambria" w:hAnsi="Cambria"/>
          <w:sz w:val="24"/>
          <w:szCs w:val="24"/>
          <w:lang w:val="en-US"/>
        </w:rPr>
        <w:t xml:space="preserve">         </w:t>
      </w:r>
      <w:r w:rsidRPr="00F34767">
        <w:rPr>
          <w:rFonts w:ascii="Cambria" w:hAnsi="Cambria"/>
          <w:sz w:val="24"/>
          <w:szCs w:val="24"/>
        </w:rPr>
        <w:t xml:space="preserve">   </w:t>
      </w:r>
      <w:r w:rsidRPr="00B87742">
        <w:rPr>
          <w:rFonts w:ascii="Cambria" w:hAnsi="Cambria"/>
          <w:b/>
          <w:u w:val="single"/>
        </w:rPr>
        <w:t>Образец № 2</w:t>
      </w:r>
    </w:p>
    <w:p w:rsidR="00CA06C8" w:rsidRPr="00B87742" w:rsidRDefault="00CA06C8" w:rsidP="00CA06C8">
      <w:pPr>
        <w:spacing w:line="320" w:lineRule="exact"/>
        <w:ind w:firstLine="709"/>
        <w:jc w:val="both"/>
        <w:rPr>
          <w:rFonts w:ascii="Cambria" w:hAnsi="Cambria"/>
          <w:b/>
          <w:u w:val="single"/>
        </w:rPr>
      </w:pPr>
    </w:p>
    <w:p w:rsidR="00CA06C8" w:rsidRPr="00D17798" w:rsidRDefault="00CA06C8" w:rsidP="00CA06C8">
      <w:pPr>
        <w:pStyle w:val="Annexetitre"/>
      </w:pPr>
      <w:r w:rsidRPr="00D17798">
        <w:t>Стандартен образец за единния европейски документ за обществени поръчки (ЕЕДОП)</w:t>
      </w:r>
    </w:p>
    <w:p w:rsidR="00CA06C8" w:rsidRPr="00D17798" w:rsidRDefault="00CA06C8" w:rsidP="00CA06C8">
      <w:pPr>
        <w:pStyle w:val="ChapterTitle"/>
        <w:rPr>
          <w:sz w:val="22"/>
        </w:rPr>
      </w:pPr>
      <w:r w:rsidRPr="00D17798">
        <w:rPr>
          <w:sz w:val="22"/>
        </w:rPr>
        <w:t xml:space="preserve">Част І: </w:t>
      </w:r>
      <w:r w:rsidRPr="00D17798">
        <w:rPr>
          <w:sz w:val="24"/>
          <w:szCs w:val="24"/>
        </w:rPr>
        <w:t>Информация за процедурата за възлагане на обществена поръчка и за възлагащия орган или възложителя</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t xml:space="preserve"> </w:t>
      </w:r>
      <w:r w:rsidRPr="004314E5">
        <w:rPr>
          <w:b/>
          <w:i/>
        </w:rPr>
        <w:t>При процедурите за възлагане на обществени поръчки, за които в Официален вестник на Европейския съюз</w:t>
      </w:r>
      <w:r>
        <w:rPr>
          <w:b/>
          <w:i/>
        </w:rPr>
        <w:t xml:space="preserve"> се публикува</w:t>
      </w:r>
      <w:r w:rsidRPr="004314E5">
        <w:rPr>
          <w:b/>
          <w:i/>
        </w:rPr>
        <w:t xml:space="preserve"> покана за участие в състезателна процедура, информацията, изисквана съгласно част I, ще бъде извлечена автоматично, </w:t>
      </w:r>
      <w:r w:rsidRPr="004314E5">
        <w:rPr>
          <w:b/>
          <w:i/>
          <w:u w:val="single"/>
        </w:rPr>
        <w:t>при условие че ЕЕДОП е създаден и попълнен чрез електронната система за ЕЕДОП</w:t>
      </w:r>
      <w:r w:rsidRPr="0087012C">
        <w:rPr>
          <w:rStyle w:val="FootnoteReference"/>
          <w:b/>
          <w:i/>
          <w:u w:val="single"/>
        </w:rPr>
        <w:footnoteReference w:id="3"/>
      </w:r>
      <w:r w:rsidRPr="004314E5">
        <w:t>.</w:t>
      </w:r>
      <w:r w:rsidRPr="004314E5">
        <w:rPr>
          <w:b/>
          <w:u w:val="single"/>
        </w:rPr>
        <w:t xml:space="preserve"> </w:t>
      </w:r>
      <w:r w:rsidRPr="004314E5">
        <w:rPr>
          <w:b/>
        </w:rPr>
        <w:t xml:space="preserve">Позоваване на </w:t>
      </w:r>
      <w:r w:rsidRPr="004314E5">
        <w:rPr>
          <w:b/>
          <w:i/>
        </w:rPr>
        <w:t>съответното обявление</w:t>
      </w:r>
      <w:r w:rsidRPr="004314E5">
        <w:rPr>
          <w:rStyle w:val="FootnoteReference"/>
          <w:b/>
          <w:i/>
        </w:rPr>
        <w:footnoteReference w:id="4"/>
      </w:r>
      <w:r w:rsidRPr="004314E5">
        <w:rPr>
          <w:b/>
        </w:rPr>
        <w:t>, публикувано в Официален вестник на Европейския съюз:</w:t>
      </w:r>
      <w:r w:rsidRPr="004314E5">
        <w:br/>
      </w:r>
      <w:r w:rsidRPr="004314E5">
        <w:rPr>
          <w:b/>
        </w:rPr>
        <w:t xml:space="preserve">OВEС S брой[], дата [], стр.[], </w:t>
      </w:r>
      <w:r w:rsidRPr="004314E5">
        <w:br/>
      </w:r>
      <w:r w:rsidRPr="004314E5">
        <w:rPr>
          <w:b/>
        </w:rPr>
        <w:t>Номер на обявлението в ОВ S: [ ][ ][ ][ ]/S [ ][ ][ ]–[ ][ ][ ][ ][ ][ ][ ]</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4314E5">
        <w:rPr>
          <w:b/>
          <w:i/>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4314E5">
        <w:rPr>
          <w:b/>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Информация за процедурата за възлагане на обществена поръчка</w:t>
      </w:r>
    </w:p>
    <w:p w:rsidR="00CA06C8" w:rsidRPr="004314E5"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4314E5">
        <w:rPr>
          <w:b/>
          <w:i/>
        </w:rPr>
        <w:t xml:space="preserve">Информацията, изисквана съгласно част I, ще бъде извлечена автоматично, </w:t>
      </w:r>
      <w:r w:rsidRPr="004314E5">
        <w:rPr>
          <w:b/>
          <w:i/>
          <w:u w:val="single"/>
        </w:rPr>
        <w:t>при условие че ЕЕДОП е създаден и попълнен чрез посочената по-горе електронна система за ЕЕДОП.</w:t>
      </w:r>
      <w:r w:rsidRPr="004314E5">
        <w:rPr>
          <w:b/>
          <w:u w:val="single"/>
        </w:rPr>
        <w:t xml:space="preserve"> </w:t>
      </w:r>
      <w:r w:rsidRPr="00AD0585">
        <w:rPr>
          <w:b/>
          <w:i/>
          <w:u w:val="single"/>
        </w:rPr>
        <w:t>В противен случай</w:t>
      </w:r>
      <w:r w:rsidRPr="004314E5">
        <w:rPr>
          <w:b/>
          <w:i/>
          <w:u w:val="single"/>
        </w:rPr>
        <w:t xml:space="preserve"> тази информация трябва да бъде попълнена от </w:t>
      </w:r>
      <w:r w:rsidRPr="004314E5">
        <w:rPr>
          <w:b/>
        </w:rPr>
        <w:t>икономическия оператор</w:t>
      </w:r>
      <w:r w:rsidRPr="004314E5">
        <w:rPr>
          <w:b/>
          <w:i/>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rPr>
          <w:trHeight w:val="349"/>
        </w:trPr>
        <w:tc>
          <w:tcPr>
            <w:tcW w:w="4644" w:type="dxa"/>
            <w:shd w:val="clear" w:color="auto" w:fill="auto"/>
          </w:tcPr>
          <w:p w:rsidR="00CA06C8" w:rsidRPr="00D17798" w:rsidRDefault="00CA06C8" w:rsidP="008B1902">
            <w:pPr>
              <w:rPr>
                <w:b/>
                <w:i/>
              </w:rPr>
            </w:pPr>
            <w:r w:rsidRPr="00D17798">
              <w:rPr>
                <w:b/>
                <w:i/>
              </w:rPr>
              <w:t>Идентифициране на възложителя</w:t>
            </w:r>
            <w:r w:rsidRPr="00D17798">
              <w:rPr>
                <w:rStyle w:val="FootnoteReference"/>
                <w:b/>
                <w:i/>
              </w:rPr>
              <w:footnoteReference w:id="5"/>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rPr>
          <w:trHeight w:val="349"/>
        </w:trPr>
        <w:tc>
          <w:tcPr>
            <w:tcW w:w="4644" w:type="dxa"/>
            <w:shd w:val="clear" w:color="auto" w:fill="auto"/>
          </w:tcPr>
          <w:p w:rsidR="00CA06C8" w:rsidRPr="00423534" w:rsidRDefault="00CA06C8" w:rsidP="008B1902">
            <w:r w:rsidRPr="00D17798">
              <w:t xml:space="preserve">Име: </w:t>
            </w:r>
          </w:p>
        </w:tc>
        <w:tc>
          <w:tcPr>
            <w:tcW w:w="4645" w:type="dxa"/>
            <w:shd w:val="clear" w:color="auto" w:fill="auto"/>
          </w:tcPr>
          <w:p w:rsidR="00CA06C8" w:rsidRPr="00D17798" w:rsidRDefault="00CA06C8" w:rsidP="008B1902"/>
        </w:tc>
      </w:tr>
      <w:tr w:rsidR="00CA06C8" w:rsidRPr="00D17798" w:rsidTr="008B1902">
        <w:trPr>
          <w:trHeight w:val="485"/>
        </w:trPr>
        <w:tc>
          <w:tcPr>
            <w:tcW w:w="4644" w:type="dxa"/>
            <w:shd w:val="clear" w:color="auto" w:fill="auto"/>
          </w:tcPr>
          <w:p w:rsidR="00CA06C8" w:rsidRPr="00D17798" w:rsidRDefault="00CA06C8" w:rsidP="008B1902">
            <w:pPr>
              <w:rPr>
                <w:b/>
                <w:i/>
              </w:rPr>
            </w:pPr>
            <w:r w:rsidRPr="00D17798">
              <w:rPr>
                <w:b/>
                <w:i/>
              </w:rPr>
              <w:lastRenderedPageBreak/>
              <w:t>За коя обществена поръчки се отнася?</w:t>
            </w:r>
          </w:p>
        </w:tc>
        <w:tc>
          <w:tcPr>
            <w:tcW w:w="4645" w:type="dxa"/>
            <w:shd w:val="clear" w:color="auto" w:fill="auto"/>
          </w:tcPr>
          <w:p w:rsidR="00CA06C8" w:rsidRPr="00423534" w:rsidRDefault="00CA06C8" w:rsidP="008B1902">
            <w:pPr>
              <w:rPr>
                <w:b/>
                <w:i/>
              </w:rPr>
            </w:pPr>
            <w:r w:rsidRPr="00D17798">
              <w:rPr>
                <w:b/>
                <w:i/>
              </w:rPr>
              <w:t>Отговор:</w:t>
            </w:r>
            <w:r>
              <w:t xml:space="preserve"> </w:t>
            </w:r>
          </w:p>
        </w:tc>
      </w:tr>
      <w:tr w:rsidR="00CA06C8" w:rsidRPr="00D17798" w:rsidTr="008B1902">
        <w:trPr>
          <w:trHeight w:val="484"/>
        </w:trPr>
        <w:tc>
          <w:tcPr>
            <w:tcW w:w="4644" w:type="dxa"/>
            <w:shd w:val="clear" w:color="auto" w:fill="auto"/>
          </w:tcPr>
          <w:p w:rsidR="00CA06C8" w:rsidRDefault="00CA06C8" w:rsidP="008B1902">
            <w:r w:rsidRPr="00D17798">
              <w:t>Название или кратко описание на поръчката</w:t>
            </w:r>
            <w:r w:rsidRPr="00D17798">
              <w:rPr>
                <w:rStyle w:val="FootnoteReference"/>
              </w:rPr>
              <w:footnoteReference w:id="6"/>
            </w:r>
            <w:r w:rsidRPr="00D17798">
              <w:t>:</w:t>
            </w:r>
          </w:p>
          <w:p w:rsidR="00CA06C8" w:rsidRPr="009141AD" w:rsidRDefault="00CA06C8" w:rsidP="008B1902">
            <w:pPr>
              <w:rPr>
                <w:lang w:val="en-US"/>
              </w:rPr>
            </w:pPr>
          </w:p>
        </w:tc>
        <w:tc>
          <w:tcPr>
            <w:tcW w:w="4645" w:type="dxa"/>
            <w:shd w:val="clear" w:color="auto" w:fill="auto"/>
          </w:tcPr>
          <w:p w:rsidR="00CA06C8" w:rsidRPr="004062F1" w:rsidRDefault="00CA06C8" w:rsidP="008B1902">
            <w:pPr>
              <w:pStyle w:val="Title"/>
              <w:tabs>
                <w:tab w:val="left" w:pos="748"/>
              </w:tabs>
              <w:ind w:right="73"/>
              <w:jc w:val="left"/>
              <w:rPr>
                <w:rFonts w:ascii="Times New Roman" w:hAnsi="Times New Roman"/>
                <w:b w:val="0"/>
                <w:sz w:val="24"/>
                <w:szCs w:val="24"/>
              </w:rPr>
            </w:pPr>
            <w:r>
              <w:t xml:space="preserve"> </w:t>
            </w:r>
            <w:r w:rsidRPr="004062F1">
              <w:rPr>
                <w:rFonts w:ascii="Times New Roman" w:hAnsi="Times New Roman"/>
                <w:sz w:val="24"/>
                <w:szCs w:val="24"/>
              </w:rPr>
              <w:t>„</w:t>
            </w:r>
            <w:r>
              <w:rPr>
                <w:rFonts w:ascii="Times New Roman" w:hAnsi="Times New Roman"/>
                <w:sz w:val="24"/>
                <w:szCs w:val="24"/>
              </w:rPr>
              <w:t>…………………….</w:t>
            </w:r>
            <w:r w:rsidRPr="004062F1">
              <w:rPr>
                <w:rFonts w:ascii="Times New Roman" w:hAnsi="Times New Roman"/>
                <w:sz w:val="24"/>
                <w:szCs w:val="24"/>
              </w:rPr>
              <w:t>)“</w:t>
            </w:r>
            <w:r w:rsidRPr="004062F1">
              <w:rPr>
                <w:rFonts w:ascii="Times New Roman" w:hAnsi="Times New Roman"/>
                <w:b w:val="0"/>
                <w:sz w:val="24"/>
                <w:szCs w:val="24"/>
              </w:rPr>
              <w:t xml:space="preserve"> </w:t>
            </w:r>
          </w:p>
          <w:p w:rsidR="00CA06C8" w:rsidRPr="00CD0D04" w:rsidRDefault="00CA06C8" w:rsidP="003C4267">
            <w:pPr>
              <w:pStyle w:val="Title"/>
              <w:spacing w:before="0" w:after="0" w:line="240" w:lineRule="auto"/>
              <w:ind w:right="73"/>
              <w:jc w:val="both"/>
              <w:outlineLvl w:val="9"/>
              <w:rPr>
                <w:b w:val="0"/>
              </w:rPr>
            </w:pPr>
          </w:p>
        </w:tc>
      </w:tr>
      <w:tr w:rsidR="00CA06C8" w:rsidRPr="00D17798" w:rsidTr="008B1902">
        <w:trPr>
          <w:trHeight w:val="484"/>
        </w:trPr>
        <w:tc>
          <w:tcPr>
            <w:tcW w:w="4644" w:type="dxa"/>
            <w:shd w:val="clear" w:color="auto" w:fill="auto"/>
          </w:tcPr>
          <w:p w:rsidR="00CA06C8" w:rsidRPr="00D17798" w:rsidRDefault="00CA06C8" w:rsidP="008B1902">
            <w:r w:rsidRPr="00D17798">
              <w:t>Референтен номер на досието, определен от възлагащия орган или възложителя (</w:t>
            </w:r>
            <w:r w:rsidRPr="00D17798">
              <w:rPr>
                <w:i/>
              </w:rPr>
              <w:t>ако е приложимо</w:t>
            </w:r>
            <w:r w:rsidRPr="00D17798">
              <w:t>)</w:t>
            </w:r>
            <w:r w:rsidRPr="00D17798">
              <w:rPr>
                <w:rStyle w:val="FootnoteReference"/>
              </w:rPr>
              <w:footnoteReference w:id="7"/>
            </w:r>
            <w:r w:rsidRPr="00D17798">
              <w:t>:</w:t>
            </w:r>
          </w:p>
        </w:tc>
        <w:tc>
          <w:tcPr>
            <w:tcW w:w="4645" w:type="dxa"/>
            <w:shd w:val="clear" w:color="auto" w:fill="auto"/>
          </w:tcPr>
          <w:p w:rsidR="00CA06C8" w:rsidRPr="00FF6482" w:rsidRDefault="00CA06C8" w:rsidP="008B1902">
            <w:pPr>
              <w:rPr>
                <w:lang w:val="en-US"/>
              </w:rPr>
            </w:pPr>
            <w:r w:rsidRPr="00D17798">
              <w:t>[   ]</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tabs>
          <w:tab w:val="left" w:pos="4644"/>
        </w:tabs>
      </w:pPr>
      <w:r w:rsidRPr="00D17798">
        <w:rPr>
          <w:b/>
          <w:i/>
          <w:u w:val="single"/>
        </w:rPr>
        <w:t>Останалата</w:t>
      </w:r>
      <w:r w:rsidRPr="00D17798">
        <w:rPr>
          <w:b/>
          <w:i/>
        </w:rPr>
        <w:t xml:space="preserve"> информация във всички раздели на ЕЕДОП следва да бъде попълнена от </w:t>
      </w:r>
      <w:r w:rsidRPr="00D17798">
        <w:rPr>
          <w:b/>
          <w:i/>
          <w:u w:val="single"/>
        </w:rPr>
        <w:t>икономическия оператор</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 Информация за икономическия оператор</w:t>
      </w:r>
    </w:p>
    <w:p w:rsidR="00CA06C8" w:rsidRPr="00D17798" w:rsidRDefault="00CA06C8" w:rsidP="00CA06C8">
      <w:pPr>
        <w:pStyle w:val="SectionTitle"/>
        <w:rPr>
          <w:sz w:val="22"/>
        </w:rPr>
      </w:pPr>
      <w:r w:rsidRPr="00D1779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Идентификация:</w:t>
            </w:r>
          </w:p>
        </w:tc>
        <w:tc>
          <w:tcPr>
            <w:tcW w:w="4645" w:type="dxa"/>
            <w:shd w:val="clear" w:color="auto" w:fill="auto"/>
          </w:tcPr>
          <w:p w:rsidR="00CA06C8" w:rsidRPr="00632C81" w:rsidRDefault="00CA06C8" w:rsidP="008B1902">
            <w:pPr>
              <w:pStyle w:val="Text1"/>
              <w:ind w:left="0"/>
              <w:rPr>
                <w:b/>
                <w:i/>
                <w:highlight w:val="yellow"/>
              </w:rPr>
            </w:pPr>
            <w:r w:rsidRPr="00632C81">
              <w:rPr>
                <w:b/>
                <w:i/>
                <w:sz w:val="22"/>
              </w:rPr>
              <w:t>Отговор:</w:t>
            </w:r>
          </w:p>
        </w:tc>
      </w:tr>
      <w:tr w:rsidR="00CA06C8" w:rsidRPr="00D17798" w:rsidTr="008B1902">
        <w:tc>
          <w:tcPr>
            <w:tcW w:w="4644" w:type="dxa"/>
            <w:shd w:val="clear" w:color="auto" w:fill="auto"/>
          </w:tcPr>
          <w:p w:rsidR="00CA06C8" w:rsidRPr="00D17798" w:rsidRDefault="00CA06C8" w:rsidP="008B1902">
            <w:pPr>
              <w:pStyle w:val="NumPar1"/>
              <w:numPr>
                <w:ilvl w:val="0"/>
                <w:numId w:val="0"/>
              </w:numPr>
              <w:ind w:left="850" w:hanging="850"/>
            </w:pPr>
            <w:r w:rsidRPr="00D17798">
              <w:rPr>
                <w:sz w:val="22"/>
              </w:rPr>
              <w:t>Име:</w:t>
            </w:r>
          </w:p>
        </w:tc>
        <w:tc>
          <w:tcPr>
            <w:tcW w:w="4645" w:type="dxa"/>
            <w:shd w:val="clear" w:color="auto" w:fill="auto"/>
          </w:tcPr>
          <w:p w:rsidR="00CA06C8" w:rsidRPr="00DF7E19" w:rsidRDefault="00CA06C8" w:rsidP="008B1902">
            <w:pPr>
              <w:pStyle w:val="Text1"/>
              <w:ind w:left="0"/>
            </w:pPr>
            <w:r w:rsidRPr="00DF7E19">
              <w:rPr>
                <w:sz w:val="22"/>
              </w:rPr>
              <w:t>[   ]</w:t>
            </w:r>
          </w:p>
        </w:tc>
      </w:tr>
      <w:tr w:rsidR="00CA06C8" w:rsidRPr="00D17798" w:rsidTr="008B1902">
        <w:trPr>
          <w:trHeight w:val="1372"/>
        </w:trPr>
        <w:tc>
          <w:tcPr>
            <w:tcW w:w="4644" w:type="dxa"/>
            <w:shd w:val="clear" w:color="auto" w:fill="auto"/>
          </w:tcPr>
          <w:p w:rsidR="00CA06C8" w:rsidRPr="00D17798" w:rsidRDefault="00CA06C8" w:rsidP="008B1902">
            <w:pPr>
              <w:pStyle w:val="Text1"/>
              <w:ind w:left="0"/>
            </w:pPr>
            <w:r w:rsidRPr="00D17798">
              <w:rPr>
                <w:sz w:val="22"/>
              </w:rPr>
              <w:t>Идентификационен номер по ДДС, ако е приложимо:</w:t>
            </w:r>
          </w:p>
          <w:p w:rsidR="00CA06C8" w:rsidRPr="00D17798" w:rsidRDefault="00CA06C8" w:rsidP="008B1902">
            <w:pPr>
              <w:pStyle w:val="Text1"/>
              <w:ind w:left="0"/>
            </w:pPr>
            <w:r w:rsidRPr="00D17798">
              <w:rPr>
                <w:sz w:val="22"/>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CA06C8" w:rsidRPr="00DF7E19" w:rsidRDefault="00CA06C8" w:rsidP="008B1902">
            <w:pPr>
              <w:pStyle w:val="Text1"/>
              <w:ind w:left="0"/>
            </w:pPr>
            <w:r w:rsidRPr="00DF7E19">
              <w:rPr>
                <w:sz w:val="22"/>
              </w:rPr>
              <w:t>[   ]</w:t>
            </w:r>
          </w:p>
          <w:p w:rsidR="00CA06C8" w:rsidRPr="00DF7E19" w:rsidRDefault="00CA06C8" w:rsidP="008B1902">
            <w:pPr>
              <w:pStyle w:val="Text1"/>
              <w:ind w:left="0"/>
            </w:pPr>
            <w:r w:rsidRPr="00DF7E19">
              <w:rPr>
                <w:sz w:val="22"/>
              </w:rPr>
              <w:t>[   ]</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 xml:space="preserve">Пощенски адрес: </w:t>
            </w:r>
          </w:p>
        </w:tc>
        <w:tc>
          <w:tcPr>
            <w:tcW w:w="4645" w:type="dxa"/>
            <w:shd w:val="clear" w:color="auto" w:fill="auto"/>
          </w:tcPr>
          <w:p w:rsidR="00CA06C8" w:rsidRPr="00DF7E19" w:rsidRDefault="00CA06C8" w:rsidP="008B1902">
            <w:pPr>
              <w:pStyle w:val="Text1"/>
              <w:ind w:left="0"/>
            </w:pPr>
            <w:r w:rsidRPr="00DF7E19">
              <w:rPr>
                <w:sz w:val="22"/>
              </w:rPr>
              <w:t>[……]</w:t>
            </w:r>
          </w:p>
        </w:tc>
      </w:tr>
      <w:tr w:rsidR="00CA06C8" w:rsidRPr="00D17798" w:rsidTr="008B1902">
        <w:trPr>
          <w:trHeight w:val="2002"/>
        </w:trPr>
        <w:tc>
          <w:tcPr>
            <w:tcW w:w="4644" w:type="dxa"/>
            <w:shd w:val="clear" w:color="auto" w:fill="auto"/>
          </w:tcPr>
          <w:p w:rsidR="00CA06C8" w:rsidRPr="00D17798" w:rsidRDefault="00CA06C8" w:rsidP="008B1902">
            <w:pPr>
              <w:pStyle w:val="Text1"/>
              <w:ind w:left="0"/>
            </w:pPr>
            <w:r w:rsidRPr="00D17798">
              <w:rPr>
                <w:sz w:val="22"/>
              </w:rPr>
              <w:t>Лице или лица за контакт</w:t>
            </w:r>
            <w:r w:rsidRPr="00D17798">
              <w:rPr>
                <w:rStyle w:val="FootnoteReference"/>
              </w:rPr>
              <w:footnoteReference w:id="8"/>
            </w:r>
            <w:r w:rsidRPr="00D17798">
              <w:rPr>
                <w:sz w:val="22"/>
              </w:rPr>
              <w:t>:</w:t>
            </w:r>
          </w:p>
          <w:p w:rsidR="00CA06C8" w:rsidRPr="00D17798" w:rsidRDefault="00CA06C8" w:rsidP="008B1902">
            <w:pPr>
              <w:pStyle w:val="Text1"/>
              <w:ind w:left="0"/>
            </w:pPr>
            <w:r w:rsidRPr="00D17798">
              <w:rPr>
                <w:sz w:val="22"/>
              </w:rPr>
              <w:t>Телефон:</w:t>
            </w:r>
          </w:p>
          <w:p w:rsidR="00CA06C8" w:rsidRPr="00D17798" w:rsidRDefault="00CA06C8" w:rsidP="008B1902">
            <w:pPr>
              <w:pStyle w:val="Text1"/>
              <w:ind w:left="0"/>
            </w:pPr>
            <w:r w:rsidRPr="00D17798">
              <w:rPr>
                <w:sz w:val="22"/>
              </w:rPr>
              <w:t>Ел. поща:</w:t>
            </w:r>
          </w:p>
          <w:p w:rsidR="00CA06C8" w:rsidRPr="00D17798" w:rsidRDefault="00CA06C8" w:rsidP="008B1902">
            <w:pPr>
              <w:pStyle w:val="Text1"/>
              <w:ind w:left="0"/>
            </w:pPr>
            <w:r w:rsidRPr="00D17798">
              <w:t>Интернет адрес (уеб адрес) (</w:t>
            </w:r>
            <w:r w:rsidRPr="00D17798">
              <w:rPr>
                <w:i/>
              </w:rPr>
              <w:t>ако е приложимо</w:t>
            </w:r>
            <w:r w:rsidRPr="00D17798">
              <w:t>):</w:t>
            </w:r>
          </w:p>
        </w:tc>
        <w:tc>
          <w:tcPr>
            <w:tcW w:w="4645" w:type="dxa"/>
            <w:shd w:val="clear" w:color="auto" w:fill="auto"/>
          </w:tcPr>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p w:rsidR="00CA06C8" w:rsidRPr="00DF7E19" w:rsidRDefault="00CA06C8" w:rsidP="008B1902">
            <w:pPr>
              <w:pStyle w:val="Text1"/>
              <w:ind w:left="0"/>
            </w:pPr>
            <w:r w:rsidRPr="00DF7E19">
              <w:rPr>
                <w:sz w:val="22"/>
              </w:rPr>
              <w:t>[……]</w:t>
            </w:r>
          </w:p>
        </w:tc>
      </w:tr>
      <w:tr w:rsidR="00CA06C8" w:rsidRPr="00D17798" w:rsidTr="008B1902">
        <w:tc>
          <w:tcPr>
            <w:tcW w:w="4644" w:type="dxa"/>
            <w:shd w:val="clear" w:color="auto" w:fill="auto"/>
          </w:tcPr>
          <w:p w:rsidR="00CA06C8" w:rsidRPr="00D17798" w:rsidRDefault="00CA06C8" w:rsidP="008B1902">
            <w:pPr>
              <w:pStyle w:val="Text1"/>
              <w:ind w:left="0"/>
              <w:rPr>
                <w:b/>
                <w:i/>
              </w:rPr>
            </w:pPr>
            <w:r w:rsidRPr="00D17798">
              <w:rPr>
                <w:b/>
                <w:i/>
                <w:sz w:val="22"/>
              </w:rPr>
              <w:t>Обща информация:</w:t>
            </w:r>
          </w:p>
        </w:tc>
        <w:tc>
          <w:tcPr>
            <w:tcW w:w="4645" w:type="dxa"/>
            <w:shd w:val="clear" w:color="auto" w:fill="auto"/>
          </w:tcPr>
          <w:p w:rsidR="00CA06C8" w:rsidRPr="00D17798" w:rsidRDefault="00CA06C8" w:rsidP="008B1902">
            <w:pPr>
              <w:pStyle w:val="Text1"/>
              <w:ind w:left="0"/>
              <w:rPr>
                <w:b/>
                <w:i/>
              </w:rPr>
            </w:pPr>
            <w:r w:rsidRPr="00D17798">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 xml:space="preserve">Икономическият оператор </w:t>
            </w:r>
            <w:proofErr w:type="spellStart"/>
            <w:r w:rsidRPr="00D17798">
              <w:rPr>
                <w:sz w:val="22"/>
              </w:rPr>
              <w:t>микро-</w:t>
            </w:r>
            <w:proofErr w:type="spellEnd"/>
            <w:r w:rsidRPr="00D17798">
              <w:rPr>
                <w:sz w:val="22"/>
              </w:rPr>
              <w:t>, малко или средно предприятие ли е</w:t>
            </w:r>
            <w:r w:rsidRPr="00D17798">
              <w:rPr>
                <w:rStyle w:val="FootnoteReference"/>
              </w:rPr>
              <w:footnoteReference w:id="9"/>
            </w:r>
            <w:r w:rsidRPr="00D17798">
              <w:rPr>
                <w:sz w:val="22"/>
              </w:rPr>
              <w:t>?</w:t>
            </w:r>
          </w:p>
        </w:tc>
        <w:tc>
          <w:tcPr>
            <w:tcW w:w="4645" w:type="dxa"/>
            <w:shd w:val="clear" w:color="auto" w:fill="auto"/>
          </w:tcPr>
          <w:p w:rsidR="00CA06C8" w:rsidRPr="00D17798" w:rsidRDefault="00CA06C8" w:rsidP="008B1902">
            <w:pPr>
              <w:pStyle w:val="Text1"/>
              <w:ind w:left="0"/>
            </w:pPr>
            <w:r w:rsidRPr="00D17798">
              <w:rPr>
                <w:sz w:val="22"/>
              </w:rPr>
              <w:t>[] Да [] Не</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b/>
                <w:sz w:val="22"/>
                <w:u w:val="single"/>
              </w:rPr>
              <w:lastRenderedPageBreak/>
              <w:t>Само в случай че поръчката е запазена</w:t>
            </w:r>
            <w:r w:rsidRPr="00D17798">
              <w:rPr>
                <w:rStyle w:val="FootnoteReference"/>
                <w:b/>
                <w:u w:val="single"/>
              </w:rPr>
              <w:footnoteReference w:id="10"/>
            </w:r>
            <w:r w:rsidRPr="00D17798">
              <w:rPr>
                <w:b/>
                <w:sz w:val="22"/>
                <w:u w:val="single"/>
              </w:rPr>
              <w:t>:</w:t>
            </w:r>
            <w:r w:rsidRPr="00D17798">
              <w:rPr>
                <w:b/>
                <w:sz w:val="22"/>
              </w:rPr>
              <w:t xml:space="preserve"> </w:t>
            </w:r>
            <w:r w:rsidRPr="00D17798">
              <w:rPr>
                <w:sz w:val="22"/>
              </w:rPr>
              <w:t>икономическият оператор защитено предприятие ли е или социално предприятие</w:t>
            </w:r>
            <w:r w:rsidRPr="00D17798">
              <w:rPr>
                <w:rStyle w:val="FootnoteReference"/>
              </w:rPr>
              <w:footnoteReference w:id="11"/>
            </w:r>
            <w:r w:rsidRPr="00D17798">
              <w:rPr>
                <w:sz w:val="22"/>
              </w:rPr>
              <w:t>, или ще осигури изпълнението на поръчката в контекста на програми за създаване на защитени работни места?</w:t>
            </w:r>
            <w:r w:rsidRPr="00D17798">
              <w:br/>
            </w:r>
            <w:r w:rsidRPr="00D17798">
              <w:rPr>
                <w:b/>
              </w:rPr>
              <w:t xml:space="preserve">Ако „да“, </w:t>
            </w:r>
            <w:r w:rsidRPr="00D17798">
              <w:rPr>
                <w:sz w:val="22"/>
              </w:rPr>
              <w:t>какъв е съответният процент работници с увреждания или в неравностойно положение?</w:t>
            </w:r>
            <w:r w:rsidRPr="00D17798">
              <w:br/>
            </w:r>
            <w:r w:rsidRPr="00D1779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CA06C8" w:rsidRPr="00D17798" w:rsidRDefault="00CA06C8" w:rsidP="008B1902">
            <w:pPr>
              <w:pStyle w:val="Text1"/>
              <w:ind w:left="0"/>
              <w:jc w:val="left"/>
            </w:pPr>
            <w:r w:rsidRPr="00D17798">
              <w:rPr>
                <w:sz w:val="22"/>
              </w:rPr>
              <w:t xml:space="preserve">[] Да [] </w:t>
            </w:r>
            <w:r w:rsidRPr="00D17798">
              <w:t>Не</w:t>
            </w:r>
            <w:r w:rsidRPr="00D17798">
              <w:br/>
            </w:r>
            <w:r w:rsidRPr="00D17798">
              <w:br/>
            </w:r>
            <w:r w:rsidRPr="00D17798">
              <w:br/>
            </w:r>
            <w:r w:rsidRPr="00D17798">
              <w:br/>
            </w:r>
            <w:r w:rsidRPr="00D17798">
              <w:br/>
            </w:r>
            <w:r w:rsidRPr="00D17798">
              <w:br/>
            </w:r>
            <w:r w:rsidRPr="00D17798">
              <w:rPr>
                <w:sz w:val="22"/>
              </w:rPr>
              <w:t>[…]</w:t>
            </w:r>
            <w:r w:rsidRPr="00D17798">
              <w:br/>
            </w:r>
            <w:r w:rsidRPr="00D17798">
              <w:br/>
            </w:r>
            <w:r w:rsidRPr="00D17798">
              <w:br/>
            </w:r>
            <w:r w:rsidRPr="00D17798">
              <w:rPr>
                <w:sz w:val="22"/>
              </w:rPr>
              <w:t>[….]</w:t>
            </w:r>
            <w:r w:rsidRPr="00D17798">
              <w:br/>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CA06C8" w:rsidRPr="00D17798" w:rsidRDefault="00CA06C8" w:rsidP="008B1902">
            <w:pPr>
              <w:pStyle w:val="Text1"/>
              <w:ind w:left="0"/>
            </w:pPr>
            <w:r w:rsidRPr="00D17798">
              <w:rPr>
                <w:sz w:val="22"/>
              </w:rPr>
              <w:t>[] Да [] Не [] Не се прилага</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b/>
              </w:rPr>
              <w:t>Ако „да“</w:t>
            </w:r>
            <w:r w:rsidRPr="00D17798">
              <w:t>:</w:t>
            </w:r>
          </w:p>
          <w:p w:rsidR="00CA06C8" w:rsidRPr="00D17798" w:rsidRDefault="00CA06C8" w:rsidP="008B1902">
            <w:pPr>
              <w:pStyle w:val="Text1"/>
              <w:ind w:left="0"/>
              <w:rPr>
                <w:b/>
                <w:u w:val="single"/>
              </w:rPr>
            </w:pPr>
            <w:r w:rsidRPr="00D17798">
              <w:rPr>
                <w:b/>
                <w:sz w:val="22"/>
                <w:u w:val="single"/>
              </w:rPr>
              <w:t>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w:t>
            </w:r>
            <w:r>
              <w:rPr>
                <w:b/>
                <w:sz w:val="22"/>
                <w:u w:val="single"/>
              </w:rPr>
              <w:t>ички случаи</w:t>
            </w:r>
            <w:r w:rsidRPr="00D17798">
              <w:rPr>
                <w:b/>
                <w:sz w:val="22"/>
                <w:u w:val="single"/>
              </w:rPr>
              <w:t xml:space="preserve"> попълнете и подпишете част VI. </w:t>
            </w:r>
          </w:p>
          <w:p w:rsidR="00CA06C8" w:rsidRPr="00D17798" w:rsidRDefault="00CA06C8" w:rsidP="008B1902">
            <w:pPr>
              <w:pStyle w:val="Text1"/>
              <w:ind w:left="0"/>
              <w:jc w:val="left"/>
            </w:pPr>
            <w:r w:rsidRPr="00D17798">
              <w:rPr>
                <w:sz w:val="22"/>
              </w:rPr>
              <w:t xml:space="preserve">а) Моля посочете наименованието на списъка или сертификата и съответния регистрационен или </w:t>
            </w:r>
            <w:proofErr w:type="spellStart"/>
            <w:r w:rsidRPr="00D17798">
              <w:rPr>
                <w:sz w:val="22"/>
              </w:rPr>
              <w:t>сертификационен</w:t>
            </w:r>
            <w:proofErr w:type="spellEnd"/>
            <w:r w:rsidRPr="00D17798">
              <w:rPr>
                <w:sz w:val="22"/>
              </w:rPr>
              <w:t xml:space="preserve"> номер, ако е приложимо:</w:t>
            </w:r>
            <w:r w:rsidRPr="00D17798">
              <w:br/>
            </w:r>
            <w:r w:rsidRPr="00D17798">
              <w:rPr>
                <w:i/>
                <w:sz w:val="22"/>
              </w:rPr>
              <w:t>б) Ако сертификатът за регистрацията или за сертифицирането е наличен в електронен формат, моля, посочете:</w:t>
            </w:r>
            <w:r w:rsidRPr="00D17798">
              <w:br/>
            </w:r>
            <w:r w:rsidRPr="00D17798">
              <w:br/>
            </w:r>
            <w:r w:rsidRPr="00D17798">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D17798">
              <w:rPr>
                <w:rStyle w:val="FootnoteReference"/>
              </w:rPr>
              <w:footnoteReference w:id="12"/>
            </w:r>
            <w:r w:rsidRPr="00D17798">
              <w:rPr>
                <w:sz w:val="22"/>
              </w:rPr>
              <w:t>:</w:t>
            </w:r>
            <w:r w:rsidRPr="00D17798">
              <w:br/>
            </w:r>
            <w:r w:rsidRPr="00D17798">
              <w:rPr>
                <w:sz w:val="22"/>
              </w:rPr>
              <w:t>г) Регистрацията или сертифицирането обхваща ли всички задължителни критерии за подбор?</w:t>
            </w:r>
            <w:r w:rsidRPr="00D17798">
              <w:br/>
            </w:r>
            <w:r w:rsidRPr="00440C60">
              <w:rPr>
                <w:b/>
                <w:sz w:val="22"/>
              </w:rPr>
              <w:lastRenderedPageBreak/>
              <w:t>Ако „не“:</w:t>
            </w:r>
            <w:r w:rsidRPr="00440C60">
              <w:rPr>
                <w:sz w:val="22"/>
              </w:rPr>
              <w:br/>
            </w:r>
            <w:r w:rsidRPr="00440C60">
              <w:rPr>
                <w:b/>
                <w:sz w:val="22"/>
                <w:u w:val="single"/>
              </w:rPr>
              <w:t>В допълнение моля, попълнете липсващата информация в част ІV, раздели А, Б, В или Г според случая</w:t>
            </w:r>
            <w:r w:rsidRPr="00440C60">
              <w:rPr>
                <w:sz w:val="22"/>
              </w:rPr>
              <w:t xml:space="preserve">  </w:t>
            </w:r>
            <w:r w:rsidRPr="00440C60">
              <w:rPr>
                <w:b/>
                <w:i/>
                <w:sz w:val="22"/>
              </w:rPr>
              <w:t>САМО ако това се изисква съгласно съответното обявление или документацията за обществената поръчка:</w:t>
            </w:r>
            <w:r w:rsidRPr="00D17798">
              <w:br/>
            </w:r>
            <w:r w:rsidRPr="00440C60">
              <w:rPr>
                <w:sz w:val="22"/>
              </w:rPr>
              <w:t xml:space="preserve">д) Икономическият оператор може ли да представи </w:t>
            </w:r>
            <w:r w:rsidRPr="00440C60">
              <w:rPr>
                <w:b/>
                <w:sz w:val="22"/>
              </w:rPr>
              <w:t>удостоверение</w:t>
            </w:r>
            <w:r w:rsidRPr="00440C60">
              <w:rPr>
                <w:sz w:val="22"/>
              </w:rPr>
              <w:t xml:space="preserve"> за плащането на </w:t>
            </w:r>
            <w:proofErr w:type="spellStart"/>
            <w:r w:rsidRPr="00440C60">
              <w:rPr>
                <w:sz w:val="22"/>
              </w:rPr>
              <w:t>социалноосигурителни</w:t>
            </w:r>
            <w:proofErr w:type="spellEnd"/>
            <w:r w:rsidRPr="00440C6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D17798">
              <w:br/>
            </w:r>
            <w:r w:rsidRPr="00D17798">
              <w:rPr>
                <w:i/>
                <w:sz w:val="22"/>
              </w:rPr>
              <w:t>Ако съответните документи са на разположение в електронен формат, моля, посочете:</w:t>
            </w:r>
            <w:r w:rsidRPr="00D17798">
              <w:rPr>
                <w:sz w:val="22"/>
              </w:rPr>
              <w:t xml:space="preserve"> </w:t>
            </w:r>
          </w:p>
        </w:tc>
        <w:tc>
          <w:tcPr>
            <w:tcW w:w="4645" w:type="dxa"/>
            <w:shd w:val="clear" w:color="auto" w:fill="auto"/>
          </w:tcPr>
          <w:p w:rsidR="00CA06C8" w:rsidRPr="00D17798" w:rsidRDefault="00CA06C8" w:rsidP="008B1902">
            <w:pPr>
              <w:pStyle w:val="Text1"/>
              <w:ind w:left="0"/>
              <w:jc w:val="left"/>
            </w:pPr>
            <w:r w:rsidRPr="00D17798">
              <w:lastRenderedPageBreak/>
              <w:br/>
            </w:r>
            <w:r w:rsidRPr="00D17798">
              <w:br/>
            </w:r>
            <w:r w:rsidRPr="00D17798">
              <w:br/>
            </w:r>
            <w:r w:rsidRPr="00D17798">
              <w:br/>
            </w:r>
            <w:r w:rsidRPr="00D17798">
              <w:br/>
            </w:r>
            <w:r w:rsidRPr="00D17798">
              <w:br/>
            </w:r>
            <w:r w:rsidRPr="00D17798">
              <w:rPr>
                <w:sz w:val="22"/>
              </w:rPr>
              <w:t>a) [……]</w:t>
            </w:r>
            <w:r w:rsidRPr="00D17798">
              <w:br/>
            </w:r>
            <w:r w:rsidRPr="00D17798">
              <w:br/>
            </w:r>
            <w:r w:rsidRPr="00D17798">
              <w:rPr>
                <w:i/>
                <w:sz w:val="22"/>
              </w:rPr>
              <w:t>б) (уеб адрес, орган или служба, издаващи документа</w:t>
            </w:r>
            <w:r>
              <w:rPr>
                <w:i/>
                <w:sz w:val="22"/>
              </w:rPr>
              <w:t>, точно позоваване на документа</w:t>
            </w:r>
            <w:r w:rsidRPr="00D17798">
              <w:rPr>
                <w:i/>
                <w:sz w:val="22"/>
              </w:rPr>
              <w:t>):</w:t>
            </w:r>
            <w:r w:rsidRPr="00D17798">
              <w:br/>
            </w:r>
            <w:r w:rsidRPr="00D17798">
              <w:rPr>
                <w:i/>
                <w:sz w:val="22"/>
              </w:rPr>
              <w:t>[……][……][……][……]</w:t>
            </w:r>
            <w:r w:rsidRPr="00D17798">
              <w:br/>
            </w:r>
            <w:r w:rsidRPr="00D17798">
              <w:rPr>
                <w:sz w:val="22"/>
              </w:rPr>
              <w:t>в) [……]</w:t>
            </w:r>
            <w:r w:rsidRPr="00D17798">
              <w:br/>
            </w:r>
            <w:r w:rsidRPr="00D17798">
              <w:br/>
            </w:r>
            <w:r w:rsidRPr="00D17798">
              <w:br/>
            </w:r>
            <w:r w:rsidRPr="00D17798">
              <w:br/>
            </w:r>
            <w:r w:rsidRPr="00D17798">
              <w:rPr>
                <w:sz w:val="22"/>
              </w:rPr>
              <w:t>г) [] Да [] Не</w:t>
            </w:r>
            <w:r w:rsidRPr="00D17798">
              <w:br/>
            </w:r>
            <w:r w:rsidRPr="00D17798">
              <w:br/>
            </w:r>
            <w:r w:rsidRPr="00D17798">
              <w:br/>
            </w:r>
            <w:r w:rsidRPr="00D17798">
              <w:br/>
            </w:r>
            <w:r w:rsidRPr="00D17798">
              <w:br/>
            </w:r>
            <w:r w:rsidRPr="00D17798">
              <w:br/>
            </w:r>
            <w:r w:rsidRPr="00D17798">
              <w:br/>
            </w:r>
            <w:r w:rsidRPr="00D17798">
              <w:lastRenderedPageBreak/>
              <w:br/>
            </w:r>
            <w:r w:rsidRPr="00D17798">
              <w:rPr>
                <w:sz w:val="22"/>
              </w:rPr>
              <w:t xml:space="preserve">д) [] Да [] </w:t>
            </w:r>
            <w:r w:rsidRPr="00D17798">
              <w:t>Не</w:t>
            </w:r>
            <w:r w:rsidRPr="00D17798">
              <w:br/>
            </w:r>
            <w:r w:rsidRPr="00D17798">
              <w:br/>
            </w:r>
            <w:r w:rsidRPr="00D17798">
              <w:br/>
            </w:r>
            <w:r w:rsidRPr="00D17798">
              <w:br/>
            </w:r>
            <w:r w:rsidRPr="00D17798">
              <w:br/>
            </w:r>
            <w:r w:rsidRPr="00D17798">
              <w:br/>
            </w:r>
            <w:r w:rsidRPr="00D17798">
              <w:rPr>
                <w:i/>
                <w:sz w:val="22"/>
              </w:rPr>
              <w:t>(уеб адрес, орган или служба, издаващи документа, то</w:t>
            </w:r>
            <w:r>
              <w:rPr>
                <w:i/>
                <w:sz w:val="22"/>
              </w:rPr>
              <w:t>чно позоваване на документа</w:t>
            </w:r>
            <w:r w:rsidRPr="00D17798">
              <w:rPr>
                <w:i/>
                <w:sz w:val="22"/>
              </w:rPr>
              <w:t>):</w:t>
            </w:r>
            <w:r w:rsidRPr="00D17798">
              <w:br/>
            </w:r>
            <w:r w:rsidRPr="00D17798">
              <w:rPr>
                <w:i/>
                <w:sz w:val="22"/>
              </w:rPr>
              <w:t>[……][……][……][……]</w:t>
            </w:r>
          </w:p>
        </w:tc>
      </w:tr>
      <w:tr w:rsidR="00CA06C8" w:rsidRPr="00D17798" w:rsidTr="008B1902">
        <w:tc>
          <w:tcPr>
            <w:tcW w:w="4644" w:type="dxa"/>
            <w:shd w:val="clear" w:color="auto" w:fill="auto"/>
          </w:tcPr>
          <w:p w:rsidR="00CA06C8" w:rsidRPr="00D17798" w:rsidRDefault="00CA06C8" w:rsidP="008B1902">
            <w:pPr>
              <w:rPr>
                <w:b/>
                <w:i/>
              </w:rPr>
            </w:pPr>
            <w:r w:rsidRPr="00D17798">
              <w:rPr>
                <w:b/>
                <w:i/>
              </w:rPr>
              <w:lastRenderedPageBreak/>
              <w:t>Форма на участие:</w:t>
            </w:r>
          </w:p>
        </w:tc>
        <w:tc>
          <w:tcPr>
            <w:tcW w:w="4645" w:type="dxa"/>
            <w:shd w:val="clear" w:color="auto" w:fill="auto"/>
          </w:tcPr>
          <w:p w:rsidR="00CA06C8" w:rsidRPr="005358CB" w:rsidRDefault="00CA06C8" w:rsidP="008B1902">
            <w:pPr>
              <w:pStyle w:val="Text1"/>
              <w:ind w:left="0"/>
              <w:rPr>
                <w:b/>
                <w:i/>
              </w:rPr>
            </w:pPr>
            <w:r w:rsidRPr="005358CB">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pPr>
            <w:r w:rsidRPr="00D17798">
              <w:rPr>
                <w:sz w:val="22"/>
              </w:rPr>
              <w:t>Икономическият оператор участва ли в процедурата за възлагане на обществена поръчка заедно с други икономически оператори</w:t>
            </w:r>
            <w:r w:rsidRPr="00D17798">
              <w:rPr>
                <w:rStyle w:val="FootnoteReference"/>
              </w:rPr>
              <w:footnoteReference w:id="13"/>
            </w:r>
            <w:r w:rsidRPr="00D17798">
              <w:rPr>
                <w:sz w:val="22"/>
              </w:rPr>
              <w:t>?</w:t>
            </w:r>
          </w:p>
        </w:tc>
        <w:tc>
          <w:tcPr>
            <w:tcW w:w="4645" w:type="dxa"/>
            <w:shd w:val="clear" w:color="auto" w:fill="auto"/>
          </w:tcPr>
          <w:p w:rsidR="00CA06C8" w:rsidRPr="005358CB" w:rsidRDefault="00CA06C8" w:rsidP="008B1902">
            <w:pPr>
              <w:pStyle w:val="Text1"/>
              <w:ind w:left="0"/>
            </w:pPr>
            <w:r w:rsidRPr="005358CB">
              <w:rPr>
                <w:sz w:val="22"/>
              </w:rPr>
              <w:t>[] Да [] Не</w:t>
            </w:r>
          </w:p>
        </w:tc>
      </w:tr>
      <w:tr w:rsidR="00CA06C8" w:rsidRPr="00D17798" w:rsidTr="008B1902">
        <w:tc>
          <w:tcPr>
            <w:tcW w:w="9289" w:type="dxa"/>
            <w:gridSpan w:val="2"/>
            <w:shd w:val="clear" w:color="auto" w:fill="BFBFBF"/>
          </w:tcPr>
          <w:p w:rsidR="00CA06C8" w:rsidRPr="005358CB" w:rsidRDefault="00CA06C8" w:rsidP="008B1902">
            <w:pPr>
              <w:pStyle w:val="Text1"/>
              <w:ind w:left="0"/>
              <w:rPr>
                <w:b/>
                <w:i/>
              </w:rPr>
            </w:pPr>
            <w:r w:rsidRPr="005358CB">
              <w:rPr>
                <w:b/>
                <w:i/>
              </w:rPr>
              <w:t>Ако „да“</w:t>
            </w:r>
            <w:r w:rsidRPr="005358CB">
              <w:rPr>
                <w:i/>
              </w:rPr>
              <w:t>, моля, уверете се, че останалите участващи оператори представят отделен ЕЕДОП</w:t>
            </w:r>
            <w:r w:rsidRPr="005358CB">
              <w:t>.</w:t>
            </w:r>
          </w:p>
        </w:tc>
      </w:tr>
      <w:tr w:rsidR="00CA06C8" w:rsidRPr="00D17798" w:rsidTr="008B1902">
        <w:tc>
          <w:tcPr>
            <w:tcW w:w="4644" w:type="dxa"/>
            <w:shd w:val="clear" w:color="auto" w:fill="auto"/>
          </w:tcPr>
          <w:p w:rsidR="00CA06C8" w:rsidRPr="00D17798" w:rsidRDefault="00CA06C8" w:rsidP="008B1902">
            <w:pPr>
              <w:pStyle w:val="Text1"/>
              <w:ind w:left="0"/>
              <w:jc w:val="left"/>
            </w:pPr>
            <w:r w:rsidRPr="00D17798">
              <w:rPr>
                <w:b/>
              </w:rPr>
              <w:t>Ако „да“</w:t>
            </w:r>
            <w:r w:rsidRPr="00D17798">
              <w:t>:</w:t>
            </w:r>
            <w:r w:rsidRPr="00D17798">
              <w:br/>
            </w:r>
            <w:r w:rsidRPr="00D17798">
              <w:rPr>
                <w:sz w:val="22"/>
              </w:rPr>
              <w:t>а) моля, посочете ролята на икономическия оператор в групата (ръководител на групата, отговорник за конкретни задачи...):</w:t>
            </w:r>
            <w:r w:rsidRPr="00D17798">
              <w:br/>
            </w:r>
            <w:r w:rsidRPr="00D17798">
              <w:rPr>
                <w:sz w:val="22"/>
              </w:rPr>
              <w:t>б) моля, посочете другите икономически оператори, които участват заедно в процедурата за възлагане на обществена поръчка:</w:t>
            </w:r>
            <w:r w:rsidRPr="00D17798">
              <w:br/>
            </w:r>
            <w:r w:rsidRPr="00D17798">
              <w:rPr>
                <w:sz w:val="22"/>
              </w:rPr>
              <w:t xml:space="preserve">в) когато е приложимо, </w:t>
            </w:r>
            <w:r>
              <w:rPr>
                <w:sz w:val="22"/>
              </w:rPr>
              <w:t xml:space="preserve">посочете </w:t>
            </w:r>
            <w:r w:rsidRPr="00D17798">
              <w:rPr>
                <w:sz w:val="22"/>
              </w:rPr>
              <w:t>името на участващата група:</w:t>
            </w:r>
          </w:p>
        </w:tc>
        <w:tc>
          <w:tcPr>
            <w:tcW w:w="4645" w:type="dxa"/>
            <w:shd w:val="clear" w:color="auto" w:fill="auto"/>
          </w:tcPr>
          <w:p w:rsidR="00CA06C8" w:rsidRPr="005358CB" w:rsidRDefault="00CA06C8" w:rsidP="008B1902">
            <w:pPr>
              <w:pStyle w:val="Text1"/>
              <w:ind w:left="0"/>
              <w:jc w:val="left"/>
            </w:pPr>
            <w:r w:rsidRPr="005358CB">
              <w:br/>
            </w:r>
            <w:r w:rsidRPr="005358CB">
              <w:rPr>
                <w:sz w:val="22"/>
              </w:rPr>
              <w:t>а): [……]</w:t>
            </w:r>
            <w:r w:rsidRPr="005358CB">
              <w:br/>
            </w:r>
            <w:r w:rsidRPr="005358CB">
              <w:br/>
            </w:r>
            <w:r w:rsidRPr="005358CB">
              <w:br/>
            </w:r>
            <w:r w:rsidRPr="005358CB">
              <w:rPr>
                <w:sz w:val="22"/>
              </w:rPr>
              <w:t>б): [……]</w:t>
            </w:r>
            <w:r w:rsidRPr="005358CB">
              <w:br/>
            </w:r>
            <w:r w:rsidRPr="005358CB">
              <w:br/>
            </w:r>
            <w:r w:rsidRPr="005358CB">
              <w:br/>
            </w:r>
            <w:r w:rsidRPr="005358CB">
              <w:rPr>
                <w:sz w:val="22"/>
              </w:rPr>
              <w:t>в): [……]</w:t>
            </w:r>
          </w:p>
        </w:tc>
      </w:tr>
      <w:tr w:rsidR="00CA06C8" w:rsidRPr="00D17798" w:rsidTr="008B1902">
        <w:tc>
          <w:tcPr>
            <w:tcW w:w="4644" w:type="dxa"/>
            <w:shd w:val="clear" w:color="auto" w:fill="auto"/>
          </w:tcPr>
          <w:p w:rsidR="00CA06C8" w:rsidRPr="00D17798" w:rsidRDefault="00CA06C8" w:rsidP="008B1902">
            <w:pPr>
              <w:pStyle w:val="Text1"/>
              <w:ind w:left="0"/>
              <w:jc w:val="left"/>
              <w:rPr>
                <w:b/>
                <w:i/>
              </w:rPr>
            </w:pPr>
            <w:r w:rsidRPr="00D17798">
              <w:rPr>
                <w:b/>
                <w:i/>
                <w:sz w:val="22"/>
              </w:rPr>
              <w:t>Обособени позиции</w:t>
            </w:r>
          </w:p>
        </w:tc>
        <w:tc>
          <w:tcPr>
            <w:tcW w:w="4645" w:type="dxa"/>
            <w:shd w:val="clear" w:color="auto" w:fill="auto"/>
          </w:tcPr>
          <w:p w:rsidR="00CA06C8" w:rsidRPr="005358CB" w:rsidRDefault="00CA06C8" w:rsidP="008B1902">
            <w:pPr>
              <w:pStyle w:val="Text1"/>
              <w:ind w:left="0"/>
              <w:jc w:val="left"/>
              <w:rPr>
                <w:b/>
                <w:i/>
              </w:rPr>
            </w:pPr>
            <w:r w:rsidRPr="005358CB">
              <w:rPr>
                <w:b/>
                <w:i/>
                <w:sz w:val="22"/>
              </w:rPr>
              <w:t>Отговор:</w:t>
            </w:r>
          </w:p>
        </w:tc>
      </w:tr>
      <w:tr w:rsidR="00CA06C8" w:rsidRPr="00D17798" w:rsidTr="008B1902">
        <w:tc>
          <w:tcPr>
            <w:tcW w:w="4644" w:type="dxa"/>
            <w:shd w:val="clear" w:color="auto" w:fill="auto"/>
          </w:tcPr>
          <w:p w:rsidR="00CA06C8" w:rsidRPr="00D17798" w:rsidRDefault="00CA06C8" w:rsidP="008B1902">
            <w:pPr>
              <w:pStyle w:val="Text1"/>
              <w:ind w:left="0"/>
              <w:jc w:val="left"/>
              <w:rPr>
                <w:b/>
                <w:i/>
              </w:rPr>
            </w:pPr>
            <w:r w:rsidRPr="00D17798">
              <w:rPr>
                <w:sz w:val="22"/>
              </w:rPr>
              <w:t>Когато е приложимо, означение на обособената/</w:t>
            </w:r>
            <w:proofErr w:type="spellStart"/>
            <w:r w:rsidRPr="00D17798">
              <w:rPr>
                <w:sz w:val="22"/>
              </w:rPr>
              <w:t>ите</w:t>
            </w:r>
            <w:proofErr w:type="spellEnd"/>
            <w:r w:rsidRPr="00D17798">
              <w:rPr>
                <w:sz w:val="22"/>
              </w:rPr>
              <w:t xml:space="preserve"> позиция/и, за които икономическият оператор желае да направи оферта:</w:t>
            </w:r>
          </w:p>
        </w:tc>
        <w:tc>
          <w:tcPr>
            <w:tcW w:w="4645" w:type="dxa"/>
            <w:shd w:val="clear" w:color="auto" w:fill="auto"/>
          </w:tcPr>
          <w:p w:rsidR="00CA06C8" w:rsidRPr="005358CB" w:rsidRDefault="00CA06C8" w:rsidP="008B1902">
            <w:pPr>
              <w:pStyle w:val="Text1"/>
              <w:ind w:left="0"/>
              <w:jc w:val="left"/>
              <w:rPr>
                <w:b/>
                <w:i/>
              </w:rPr>
            </w:pPr>
            <w:r w:rsidRPr="005358CB">
              <w:rPr>
                <w:sz w:val="22"/>
              </w:rPr>
              <w:t>[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Информация за представителите на икономическия оператор</w:t>
      </w:r>
    </w:p>
    <w:p w:rsidR="00CA06C8" w:rsidRPr="00D17798" w:rsidRDefault="00CA06C8" w:rsidP="00CA06C8">
      <w:pPr>
        <w:pBdr>
          <w:top w:val="single" w:sz="4" w:space="1" w:color="auto"/>
          <w:left w:val="single" w:sz="4" w:space="4" w:color="auto"/>
          <w:bottom w:val="single" w:sz="4" w:space="1" w:color="auto"/>
          <w:right w:val="single" w:sz="4" w:space="0" w:color="auto"/>
        </w:pBdr>
        <w:shd w:val="clear" w:color="auto" w:fill="BFBFBF"/>
        <w:rPr>
          <w:i/>
        </w:rPr>
      </w:pPr>
      <w:r w:rsidRPr="00D17798">
        <w:rPr>
          <w:i/>
        </w:rPr>
        <w:t>Ако е приложимо, моля, посочете името/</w:t>
      </w:r>
      <w:proofErr w:type="spellStart"/>
      <w:r w:rsidRPr="00D17798">
        <w:rPr>
          <w:i/>
        </w:rPr>
        <w:t>ната</w:t>
      </w:r>
      <w:proofErr w:type="spellEnd"/>
      <w:r w:rsidRPr="00D17798">
        <w:rPr>
          <w:i/>
        </w:rPr>
        <w:t xml:space="preserve"> и адреса/</w:t>
      </w:r>
      <w:proofErr w:type="spellStart"/>
      <w:r w:rsidRPr="00D17798">
        <w:rPr>
          <w:i/>
        </w:rPr>
        <w:t>ите</w:t>
      </w:r>
      <w:proofErr w:type="spellEnd"/>
      <w:r w:rsidRPr="00D17798">
        <w:rPr>
          <w:i/>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Представителство, ако има такива:</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 xml:space="preserve">Пълното име </w:t>
            </w:r>
            <w:r w:rsidRPr="00D17798">
              <w:br/>
              <w:t xml:space="preserve">заедно с датата и мястото на раждане, ако е необходимо: </w:t>
            </w:r>
          </w:p>
        </w:tc>
        <w:tc>
          <w:tcPr>
            <w:tcW w:w="4645" w:type="dxa"/>
            <w:shd w:val="clear" w:color="auto" w:fill="auto"/>
          </w:tcPr>
          <w:p w:rsidR="00CA06C8" w:rsidRPr="005358CB" w:rsidRDefault="00CA06C8" w:rsidP="008B1902">
            <w:r w:rsidRPr="005358CB">
              <w:t>[……];</w:t>
            </w:r>
            <w:r w:rsidRPr="005358CB">
              <w:br/>
              <w:t>[……]</w:t>
            </w:r>
          </w:p>
        </w:tc>
      </w:tr>
      <w:tr w:rsidR="00CA06C8" w:rsidRPr="00D17798" w:rsidTr="008B1902">
        <w:tc>
          <w:tcPr>
            <w:tcW w:w="4644" w:type="dxa"/>
            <w:shd w:val="clear" w:color="auto" w:fill="auto"/>
          </w:tcPr>
          <w:p w:rsidR="00CA06C8" w:rsidRPr="00D17798" w:rsidRDefault="00CA06C8" w:rsidP="008B1902">
            <w:r w:rsidRPr="00D17798">
              <w:t>Длъжност/Действащ в качеството си на:</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Пощенски адрес:</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Телефон:</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Ел. поща:</w:t>
            </w:r>
          </w:p>
        </w:tc>
        <w:tc>
          <w:tcPr>
            <w:tcW w:w="4645" w:type="dxa"/>
            <w:shd w:val="clear" w:color="auto" w:fill="auto"/>
          </w:tcPr>
          <w:p w:rsidR="00CA06C8" w:rsidRPr="005358CB"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D17798">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CA06C8" w:rsidRPr="005358CB" w:rsidRDefault="00CA06C8" w:rsidP="008B1902">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Използване на чужд капацитет:</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CA06C8" w:rsidRPr="00D17798" w:rsidRDefault="00CA06C8" w:rsidP="008B1902">
            <w:r w:rsidRPr="005358CB">
              <w:t>[]Да []Не</w:t>
            </w:r>
          </w:p>
        </w:tc>
      </w:tr>
    </w:tbl>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b/>
          <w:i/>
        </w:rPr>
        <w:t>Ако „да“</w:t>
      </w:r>
      <w:r w:rsidRPr="00D17798">
        <w:rPr>
          <w:i/>
        </w:rPr>
        <w:t xml:space="preserve">, моля, представете отделно за </w:t>
      </w:r>
      <w:r w:rsidRPr="00D17798">
        <w:rPr>
          <w:b/>
          <w:i/>
        </w:rPr>
        <w:t>всеки</w:t>
      </w:r>
      <w:r w:rsidRPr="00D17798">
        <w:rPr>
          <w:i/>
        </w:rPr>
        <w:t xml:space="preserve"> от съответните субекти надлежно попълнен и подписан от тях ЕЕДОП, в който се посочва информацията, изисквана съгласно </w:t>
      </w:r>
      <w:r w:rsidRPr="00D17798">
        <w:rPr>
          <w:b/>
          <w:i/>
        </w:rPr>
        <w:t>раздели</w:t>
      </w:r>
      <w:r w:rsidRPr="00D17798">
        <w:rPr>
          <w:i/>
        </w:rPr>
        <w:t xml:space="preserve"> </w:t>
      </w:r>
      <w:r w:rsidRPr="00D17798">
        <w:rPr>
          <w:b/>
          <w:i/>
        </w:rPr>
        <w:t>А и Б от настоящата част и от част III</w:t>
      </w:r>
      <w:r w:rsidRPr="00D17798">
        <w:rPr>
          <w:i/>
        </w:rPr>
        <w:t xml:space="preserve">. </w:t>
      </w:r>
      <w:r w:rsidRPr="00D17798">
        <w:br/>
      </w:r>
      <w:r w:rsidRPr="00D17798">
        <w:rPr>
          <w:i/>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D17798">
        <w:br/>
      </w:r>
      <w:r w:rsidRPr="00D17798">
        <w:rPr>
          <w:i/>
        </w:rPr>
        <w:lastRenderedPageBreak/>
        <w:t>Посочете информацията съгласно части IV и V за всеки от съответните субекти</w:t>
      </w:r>
      <w:r w:rsidRPr="00D17798">
        <w:rPr>
          <w:rStyle w:val="FootnoteReference"/>
          <w:i/>
        </w:rPr>
        <w:footnoteReference w:id="14"/>
      </w:r>
      <w:r w:rsidRPr="00D17798">
        <w:rPr>
          <w:i/>
        </w:rPr>
        <w:t>, доколкото тя има отношение към специфичния капацитет, който икономическият оператор ще използва.</w:t>
      </w:r>
    </w:p>
    <w:p w:rsidR="00CA06C8" w:rsidRDefault="00CA06C8" w:rsidP="00CA06C8">
      <w:pPr>
        <w:pStyle w:val="ChapterTitle"/>
        <w:rPr>
          <w:sz w:val="22"/>
          <w:lang w:val="en-US"/>
        </w:rPr>
      </w:pPr>
    </w:p>
    <w:p w:rsidR="00CA06C8" w:rsidRPr="00D17798" w:rsidRDefault="00CA06C8" w:rsidP="00CA06C8">
      <w:pPr>
        <w:pStyle w:val="ChapterTitle"/>
        <w:rPr>
          <w:sz w:val="22"/>
          <w:u w:val="single"/>
        </w:rPr>
      </w:pPr>
      <w:r w:rsidRPr="00D17798">
        <w:rPr>
          <w:sz w:val="22"/>
        </w:rPr>
        <w:t xml:space="preserve">Г: </w:t>
      </w:r>
      <w:r w:rsidRPr="00440C60">
        <w:rPr>
          <w:sz w:val="22"/>
        </w:rPr>
        <w:t xml:space="preserve">Информация за подизпълнители, чийто капацитет икономическият оператор </w:t>
      </w:r>
      <w:r w:rsidRPr="00440C60">
        <w:rPr>
          <w:sz w:val="22"/>
          <w:u w:val="single"/>
        </w:rPr>
        <w:t>няма</w:t>
      </w:r>
      <w:r w:rsidRPr="00440C60">
        <w:rPr>
          <w:sz w:val="22"/>
        </w:rPr>
        <w:t xml:space="preserve"> да използва</w:t>
      </w:r>
    </w:p>
    <w:p w:rsidR="00CA06C8" w:rsidRPr="00D17798"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D1779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Възлагане на подизпълнители:</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D17798">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CA06C8" w:rsidRPr="00D17798" w:rsidRDefault="00CA06C8" w:rsidP="008B1902">
            <w:r w:rsidRPr="00D17798">
              <w:t xml:space="preserve">[]Да []Не </w:t>
            </w:r>
            <w:r w:rsidRPr="00D17798">
              <w:rPr>
                <w:b/>
              </w:rPr>
              <w:t>Ако да и доколкото е известно</w:t>
            </w:r>
            <w:r w:rsidRPr="00D17798">
              <w:t xml:space="preserve">, моля, приложете списък на предлаганите подизпълнители: </w:t>
            </w:r>
          </w:p>
          <w:p w:rsidR="00CA06C8" w:rsidRPr="00D17798" w:rsidRDefault="00CA06C8" w:rsidP="008B1902">
            <w:r w:rsidRPr="00D17798">
              <w:t>[……]</w:t>
            </w:r>
          </w:p>
        </w:tc>
      </w:tr>
    </w:tbl>
    <w:p w:rsidR="00CA06C8" w:rsidRPr="00440C60" w:rsidRDefault="00CA06C8" w:rsidP="00CA06C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40C60">
        <w:rPr>
          <w:i/>
          <w:sz w:val="22"/>
          <w:u w:val="single"/>
        </w:rPr>
        <w:t>Ако възлагащият орган или възложителят изрично изисква тази информация</w:t>
      </w:r>
      <w:r w:rsidRPr="00440C60">
        <w:rPr>
          <w:i/>
          <w:sz w:val="22"/>
        </w:rPr>
        <w:t xml:space="preserve"> в допълнение към информацията съгласно</w:t>
      </w:r>
      <w:r w:rsidRPr="00440C60">
        <w:rPr>
          <w:sz w:val="22"/>
        </w:rPr>
        <w:t xml:space="preserve"> </w:t>
      </w:r>
      <w:r w:rsidRPr="00440C60">
        <w:rPr>
          <w:i/>
          <w:sz w:val="22"/>
        </w:rPr>
        <w:t xml:space="preserve">настоящия раздел, </w:t>
      </w:r>
      <w:r w:rsidRPr="00440C6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III: Основания за изключване</w:t>
      </w:r>
    </w:p>
    <w:p w:rsidR="00CA06C8" w:rsidRPr="00D17798" w:rsidRDefault="00CA06C8" w:rsidP="00CA06C8">
      <w:pPr>
        <w:pStyle w:val="SectionTitle"/>
        <w:rPr>
          <w:sz w:val="22"/>
        </w:rPr>
      </w:pPr>
      <w:r w:rsidRPr="00D17798">
        <w:rPr>
          <w:sz w:val="22"/>
        </w:rPr>
        <w:t>А: Основания, свързани с наказателни присъди</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i/>
        </w:rPr>
      </w:pPr>
      <w:r w:rsidRPr="00D17798">
        <w:rPr>
          <w:i/>
        </w:rPr>
        <w:t>Член 57, параграф 1 от Директива 2014/24/ЕС съдържа следните основания за изключване:</w:t>
      </w:r>
    </w:p>
    <w:p w:rsidR="00CA06C8" w:rsidRPr="00C757DA" w:rsidRDefault="00CA06C8" w:rsidP="00CA06C8">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i/>
          <w:sz w:val="22"/>
        </w:rPr>
        <w:t xml:space="preserve">Участие в </w:t>
      </w:r>
      <w:r w:rsidRPr="00C757DA">
        <w:rPr>
          <w:b/>
          <w:i/>
          <w:sz w:val="22"/>
        </w:rPr>
        <w:t>престъпна организация</w:t>
      </w:r>
      <w:r w:rsidRPr="00C757DA">
        <w:rPr>
          <w:rStyle w:val="FootnoteReference"/>
          <w:b/>
          <w:i/>
        </w:rPr>
        <w:footnoteReference w:id="15"/>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Корупция</w:t>
      </w:r>
      <w:r w:rsidRPr="00C757DA">
        <w:rPr>
          <w:rStyle w:val="FootnoteReference"/>
          <w:b/>
          <w:i/>
        </w:rPr>
        <w:footnoteReference w:id="16"/>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Измама</w:t>
      </w:r>
      <w:r w:rsidRPr="00C757DA">
        <w:rPr>
          <w:rStyle w:val="FootnoteReference"/>
          <w:b/>
          <w:i/>
        </w:rPr>
        <w:footnoteReference w:id="17"/>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Терористични престъпления или престъпления, които са свързани с терористични дейности</w:t>
      </w:r>
      <w:r w:rsidRPr="00C757DA">
        <w:rPr>
          <w:rStyle w:val="FootnoteReference"/>
          <w:b/>
          <w:i/>
        </w:rPr>
        <w:footnoteReference w:id="18"/>
      </w:r>
      <w:r w:rsidRPr="00C757DA">
        <w:rPr>
          <w:sz w:val="22"/>
        </w:rPr>
        <w:t>:</w:t>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color w:val="000000"/>
          <w:sz w:val="22"/>
        </w:rPr>
      </w:pPr>
      <w:r w:rsidRPr="00C757DA">
        <w:rPr>
          <w:b/>
          <w:i/>
          <w:sz w:val="22"/>
        </w:rPr>
        <w:lastRenderedPageBreak/>
        <w:t>Изпиране на пари или финансиране на тероризъм</w:t>
      </w:r>
      <w:r w:rsidRPr="00C757DA">
        <w:rPr>
          <w:rStyle w:val="FootnoteReference"/>
          <w:b/>
          <w:i/>
        </w:rPr>
        <w:footnoteReference w:id="19"/>
      </w:r>
    </w:p>
    <w:p w:rsidR="00CA06C8" w:rsidRPr="00C757DA" w:rsidRDefault="00CA06C8" w:rsidP="00CA06C8">
      <w:pPr>
        <w:pStyle w:val="NumPar1"/>
        <w:pBdr>
          <w:top w:val="single" w:sz="4" w:space="1" w:color="auto"/>
          <w:left w:val="single" w:sz="4" w:space="4" w:color="auto"/>
          <w:bottom w:val="single" w:sz="4" w:space="1" w:color="auto"/>
          <w:right w:val="single" w:sz="4" w:space="4" w:color="auto"/>
        </w:pBdr>
        <w:shd w:val="clear" w:color="auto" w:fill="BFBFBF"/>
        <w:jc w:val="left"/>
        <w:rPr>
          <w:i/>
          <w:sz w:val="22"/>
        </w:rPr>
      </w:pPr>
      <w:r w:rsidRPr="00C757DA">
        <w:rPr>
          <w:b/>
          <w:i/>
          <w:sz w:val="22"/>
        </w:rPr>
        <w:t>Детски труд</w:t>
      </w:r>
      <w:r w:rsidRPr="00C757DA">
        <w:rPr>
          <w:i/>
          <w:sz w:val="22"/>
        </w:rPr>
        <w:t xml:space="preserve"> и други форми на </w:t>
      </w:r>
      <w:r w:rsidRPr="00C757DA">
        <w:rPr>
          <w:b/>
          <w:i/>
          <w:sz w:val="22"/>
        </w:rPr>
        <w:t>трафик на хора</w:t>
      </w:r>
      <w:r w:rsidRPr="00C757DA">
        <w:rPr>
          <w:rStyle w:val="FootnoteReference"/>
          <w:b/>
          <w:i/>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E72373" w:rsidRDefault="00CA06C8" w:rsidP="008B1902">
            <w:r w:rsidRPr="00E72373">
              <w:t xml:space="preserve">Издадена ли е по отношение на </w:t>
            </w:r>
            <w:r w:rsidRPr="00E72373">
              <w:rPr>
                <w:b/>
              </w:rPr>
              <w:t>икономическия оператор</w:t>
            </w:r>
            <w:r w:rsidRPr="00E72373">
              <w:t xml:space="preserve"> или на </w:t>
            </w:r>
            <w:r w:rsidRPr="00E72373">
              <w:rPr>
                <w:b/>
              </w:rPr>
              <w:t>лице</w:t>
            </w:r>
            <w:r w:rsidRPr="00E72373">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72373">
              <w:rPr>
                <w:b/>
              </w:rPr>
              <w:t>окончателна присъда</w:t>
            </w:r>
            <w:r w:rsidRPr="00E72373">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CA06C8" w:rsidRPr="005358CB" w:rsidRDefault="00CA06C8" w:rsidP="008B1902">
            <w:r w:rsidRPr="005358CB">
              <w:t>[] Да [] Не</w:t>
            </w:r>
          </w:p>
          <w:p w:rsidR="00CA06C8" w:rsidRPr="005358CB" w:rsidRDefault="00CA06C8" w:rsidP="008B1902">
            <w:r w:rsidRPr="005358C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5358CB">
              <w:br/>
            </w:r>
            <w:r w:rsidRPr="005358CB">
              <w:rPr>
                <w:i/>
              </w:rPr>
              <w:t>[……][……][……][……]</w:t>
            </w:r>
            <w:r w:rsidRPr="005358CB">
              <w:rPr>
                <w:rStyle w:val="FootnoteReference"/>
                <w:i/>
              </w:rPr>
              <w:footnoteReference w:id="21"/>
            </w:r>
          </w:p>
        </w:tc>
      </w:tr>
      <w:tr w:rsidR="00CA06C8" w:rsidRPr="00D17798" w:rsidTr="008B1902">
        <w:tc>
          <w:tcPr>
            <w:tcW w:w="4644" w:type="dxa"/>
            <w:shd w:val="clear" w:color="auto" w:fill="auto"/>
          </w:tcPr>
          <w:p w:rsidR="00CA06C8" w:rsidRPr="00E72373" w:rsidRDefault="00CA06C8" w:rsidP="008B1902">
            <w:r w:rsidRPr="00E72373">
              <w:rPr>
                <w:b/>
              </w:rPr>
              <w:t>Ако „да“,</w:t>
            </w:r>
            <w:r w:rsidRPr="00E72373">
              <w:t xml:space="preserve"> моля посочете</w:t>
            </w:r>
            <w:r w:rsidRPr="00E72373">
              <w:rPr>
                <w:rStyle w:val="FootnoteReference"/>
              </w:rPr>
              <w:footnoteReference w:id="22"/>
            </w:r>
            <w:r w:rsidRPr="00E72373">
              <w:t>:</w:t>
            </w:r>
            <w:r w:rsidRPr="00E72373">
              <w:br/>
              <w:t>а) дата на</w:t>
            </w:r>
            <w:r>
              <w:t xml:space="preserve"> </w:t>
            </w:r>
            <w:r w:rsidRPr="00E72373">
              <w:t>присъда</w:t>
            </w:r>
            <w:r>
              <w:t>та</w:t>
            </w:r>
            <w:r w:rsidRPr="00E72373">
              <w:t xml:space="preserve">, посочете за коя от точки 1 — 6 се отнася и основанието(ята) за нея; </w:t>
            </w:r>
          </w:p>
          <w:p w:rsidR="00CA06C8" w:rsidRPr="00D17798" w:rsidRDefault="00CA06C8" w:rsidP="008B1902">
            <w:r w:rsidRPr="00E72373">
              <w:t>б) посочете лицето, което е осъдено [ ];</w:t>
            </w:r>
            <w:r w:rsidRPr="00E72373">
              <w:br/>
            </w:r>
            <w:r w:rsidRPr="00E72373">
              <w:rPr>
                <w:b/>
              </w:rPr>
              <w:t>в) доколкото е пряко указано в присъдата:</w:t>
            </w:r>
          </w:p>
        </w:tc>
        <w:tc>
          <w:tcPr>
            <w:tcW w:w="4645" w:type="dxa"/>
            <w:shd w:val="clear" w:color="auto" w:fill="auto"/>
          </w:tcPr>
          <w:p w:rsidR="00CA06C8" w:rsidRPr="005358CB" w:rsidRDefault="00CA06C8" w:rsidP="008B1902">
            <w:r w:rsidRPr="005358CB">
              <w:br/>
              <w:t>a) дата:[   ], буква(и): [   ], причина(а):[   ]</w:t>
            </w:r>
            <w:r w:rsidRPr="005358CB">
              <w:rPr>
                <w:i/>
                <w:vertAlign w:val="superscript"/>
              </w:rPr>
              <w:t xml:space="preserve"> </w:t>
            </w:r>
            <w:r w:rsidRPr="005358CB">
              <w:br/>
            </w:r>
            <w:r w:rsidRPr="005358CB">
              <w:br/>
            </w:r>
            <w:r w:rsidRPr="005358CB">
              <w:br/>
              <w:t>б) [……]</w:t>
            </w:r>
            <w:r w:rsidRPr="005358CB">
              <w:br/>
              <w:t>в) продължителността на срока на изключване [……] и съответната(</w:t>
            </w:r>
            <w:proofErr w:type="spellStart"/>
            <w:r w:rsidRPr="005358CB">
              <w:t>ите</w:t>
            </w:r>
            <w:proofErr w:type="spellEnd"/>
            <w:r w:rsidRPr="005358CB">
              <w:t>) точка(и) [   ]</w:t>
            </w:r>
          </w:p>
          <w:p w:rsidR="00CA06C8" w:rsidRPr="005358CB" w:rsidRDefault="00CA06C8" w:rsidP="008B1902">
            <w:r w:rsidRPr="005358CB">
              <w:rPr>
                <w:i/>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5358CB">
              <w:rPr>
                <w:rStyle w:val="FootnoteReference"/>
                <w:i/>
              </w:rPr>
              <w:footnoteReference w:id="23"/>
            </w:r>
          </w:p>
        </w:tc>
      </w:tr>
      <w:tr w:rsidR="00CA06C8" w:rsidRPr="00D17798" w:rsidTr="008B1902">
        <w:tc>
          <w:tcPr>
            <w:tcW w:w="4644" w:type="dxa"/>
            <w:shd w:val="clear" w:color="auto" w:fill="auto"/>
          </w:tcPr>
          <w:p w:rsidR="00CA06C8" w:rsidRPr="008D0657" w:rsidRDefault="00CA06C8" w:rsidP="008B1902">
            <w:r w:rsidRPr="008D0657">
              <w:lastRenderedPageBreak/>
              <w:t>В случай на присъда, икономическият оператор взел ли е мерки, с които да докаже своята надеждност въпрек</w:t>
            </w:r>
            <w:r>
              <w:t>и наличието на съответните</w:t>
            </w:r>
            <w:r w:rsidRPr="008D0657">
              <w:t xml:space="preserve"> основания за изключване</w:t>
            </w:r>
            <w:r w:rsidRPr="008D0657">
              <w:rPr>
                <w:rStyle w:val="FootnoteReference"/>
              </w:rPr>
              <w:footnoteReference w:id="24"/>
            </w:r>
            <w:r w:rsidRPr="008D0657">
              <w:t xml:space="preserve"> („</w:t>
            </w:r>
            <w:r w:rsidRPr="008D0657">
              <w:rPr>
                <w:rStyle w:val="NormalBoldChar"/>
              </w:rPr>
              <w:t>реабилитиране по своя инициатива</w:t>
            </w:r>
            <w:r w:rsidRPr="008D0657">
              <w:t>“)?</w:t>
            </w:r>
          </w:p>
        </w:tc>
        <w:tc>
          <w:tcPr>
            <w:tcW w:w="4645" w:type="dxa"/>
            <w:shd w:val="clear" w:color="auto" w:fill="auto"/>
          </w:tcPr>
          <w:p w:rsidR="00CA06C8" w:rsidRPr="00632C81" w:rsidRDefault="00CA06C8" w:rsidP="008B1902">
            <w:pPr>
              <w:rPr>
                <w:highlight w:val="yellow"/>
              </w:rPr>
            </w:pPr>
            <w:r w:rsidRPr="005358CB">
              <w:t xml:space="preserve">[] Да [] Не </w:t>
            </w:r>
          </w:p>
        </w:tc>
      </w:tr>
      <w:tr w:rsidR="00CA06C8" w:rsidRPr="00D17798" w:rsidTr="008B1902">
        <w:tc>
          <w:tcPr>
            <w:tcW w:w="4644" w:type="dxa"/>
            <w:shd w:val="clear" w:color="auto" w:fill="auto"/>
          </w:tcPr>
          <w:p w:rsidR="00CA06C8" w:rsidRPr="008D0657" w:rsidRDefault="00CA06C8" w:rsidP="008B1902">
            <w:r w:rsidRPr="008D0657">
              <w:rPr>
                <w:b/>
              </w:rPr>
              <w:t>Ако „да“</w:t>
            </w:r>
            <w:r w:rsidRPr="008D0657">
              <w:t>, моля опишете предприетите мерки</w:t>
            </w:r>
            <w:r w:rsidRPr="008D0657">
              <w:rPr>
                <w:rStyle w:val="FootnoteReference"/>
              </w:rPr>
              <w:footnoteReference w:id="25"/>
            </w:r>
            <w:r w:rsidRPr="008D0657">
              <w:t>:</w:t>
            </w:r>
          </w:p>
        </w:tc>
        <w:tc>
          <w:tcPr>
            <w:tcW w:w="4645" w:type="dxa"/>
            <w:shd w:val="clear" w:color="auto" w:fill="auto"/>
          </w:tcPr>
          <w:p w:rsidR="00CA06C8" w:rsidRPr="00D17798" w:rsidRDefault="00CA06C8" w:rsidP="008B1902">
            <w:r w:rsidRPr="005358CB">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 xml:space="preserve">Б: Основания, свързани с плащането на данъци или </w:t>
      </w:r>
      <w:proofErr w:type="spellStart"/>
      <w:r w:rsidRPr="00D17798">
        <w:rPr>
          <w:sz w:val="22"/>
        </w:rPr>
        <w:t>социалноосигурителни</w:t>
      </w:r>
      <w:proofErr w:type="spellEnd"/>
      <w:r w:rsidRPr="00D1779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0"/>
        <w:gridCol w:w="2224"/>
        <w:gridCol w:w="2585"/>
      </w:tblGrid>
      <w:tr w:rsidR="00CA06C8" w:rsidRPr="00D17798" w:rsidTr="008B1902">
        <w:tc>
          <w:tcPr>
            <w:tcW w:w="4480" w:type="dxa"/>
            <w:shd w:val="clear" w:color="auto" w:fill="auto"/>
          </w:tcPr>
          <w:p w:rsidR="00CA06C8" w:rsidRPr="00D17798" w:rsidRDefault="00CA06C8" w:rsidP="008B1902">
            <w:pPr>
              <w:rPr>
                <w:b/>
                <w:i/>
              </w:rPr>
            </w:pPr>
            <w:r w:rsidRPr="00D17798">
              <w:rPr>
                <w:b/>
                <w:i/>
              </w:rPr>
              <w:t xml:space="preserve">Плащане на данъци или </w:t>
            </w:r>
            <w:proofErr w:type="spellStart"/>
            <w:r w:rsidRPr="00D17798">
              <w:rPr>
                <w:b/>
                <w:i/>
              </w:rPr>
              <w:t>социалноосигурителни</w:t>
            </w:r>
            <w:proofErr w:type="spellEnd"/>
            <w:r w:rsidRPr="00D17798">
              <w:rPr>
                <w:b/>
                <w:i/>
              </w:rPr>
              <w:t xml:space="preserve"> вноски:</w:t>
            </w:r>
          </w:p>
        </w:tc>
        <w:tc>
          <w:tcPr>
            <w:tcW w:w="4809" w:type="dxa"/>
            <w:gridSpan w:val="2"/>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480" w:type="dxa"/>
            <w:shd w:val="clear" w:color="auto" w:fill="auto"/>
          </w:tcPr>
          <w:p w:rsidR="00CA06C8" w:rsidRPr="008D0657" w:rsidRDefault="00CA06C8" w:rsidP="008B1902">
            <w:r w:rsidRPr="008D0657">
              <w:t xml:space="preserve">Икономическият оператор изпълнил ли е всички </w:t>
            </w:r>
            <w:r w:rsidRPr="008D0657">
              <w:rPr>
                <w:b/>
              </w:rPr>
              <w:t>свои</w:t>
            </w:r>
            <w:r w:rsidRPr="008D0657">
              <w:t xml:space="preserve"> </w:t>
            </w:r>
            <w:r w:rsidRPr="008D0657">
              <w:rPr>
                <w:b/>
              </w:rPr>
              <w:t xml:space="preserve">задължения, свързани с плащането на данъци или </w:t>
            </w:r>
            <w:proofErr w:type="spellStart"/>
            <w:r w:rsidRPr="008D0657">
              <w:rPr>
                <w:b/>
              </w:rPr>
              <w:t>социалноосигурителни</w:t>
            </w:r>
            <w:proofErr w:type="spellEnd"/>
            <w:r w:rsidRPr="008D0657">
              <w:rPr>
                <w:b/>
              </w:rPr>
              <w:t xml:space="preserve"> вноски</w:t>
            </w:r>
            <w:r w:rsidRPr="008D0657">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CA06C8" w:rsidRPr="00D17798" w:rsidRDefault="00CA06C8" w:rsidP="008B1902">
            <w:r w:rsidRPr="00D17798">
              <w:t>[] Да [] Не</w:t>
            </w:r>
          </w:p>
        </w:tc>
      </w:tr>
      <w:tr w:rsidR="00CA06C8" w:rsidRPr="00D17798" w:rsidTr="008B1902">
        <w:trPr>
          <w:trHeight w:val="470"/>
        </w:trPr>
        <w:tc>
          <w:tcPr>
            <w:tcW w:w="4480" w:type="dxa"/>
            <w:vMerge w:val="restart"/>
            <w:shd w:val="clear" w:color="auto" w:fill="auto"/>
          </w:tcPr>
          <w:p w:rsidR="00CA06C8" w:rsidRDefault="00CA06C8" w:rsidP="008B1902">
            <w:r w:rsidRPr="00D17798">
              <w:br/>
            </w:r>
            <w:r w:rsidRPr="00D17798">
              <w:br/>
            </w:r>
            <w:r w:rsidRPr="008D0657">
              <w:rPr>
                <w:b/>
              </w:rPr>
              <w:t>Ако „не“</w:t>
            </w:r>
            <w:r w:rsidRPr="008D0657">
              <w:t>, моля посочете:</w:t>
            </w:r>
            <w:r w:rsidRPr="008D0657">
              <w:br/>
              <w:t>а) съответната страна или държава членка;</w:t>
            </w:r>
          </w:p>
          <w:p w:rsidR="00CA06C8" w:rsidRPr="008D0657" w:rsidRDefault="00CA06C8" w:rsidP="008B1902">
            <w:r w:rsidRPr="008D0657">
              <w:t>б) размера на съответната сума;</w:t>
            </w:r>
            <w:r w:rsidRPr="008D0657">
              <w:br/>
              <w:t>в) как е установено нарушението на задълженията:</w:t>
            </w:r>
            <w:r w:rsidRPr="008D0657">
              <w:br/>
              <w:t xml:space="preserve">1) чрез съдебно </w:t>
            </w:r>
            <w:r w:rsidRPr="008D0657">
              <w:rPr>
                <w:b/>
              </w:rPr>
              <w:t>решение</w:t>
            </w:r>
            <w:r w:rsidRPr="008D0657">
              <w:t xml:space="preserve"> или административен </w:t>
            </w:r>
            <w:r w:rsidRPr="008D0657">
              <w:rPr>
                <w:b/>
              </w:rPr>
              <w:t>акт</w:t>
            </w:r>
            <w:r w:rsidRPr="008D0657">
              <w:t>:</w:t>
            </w:r>
          </w:p>
          <w:p w:rsidR="00CA06C8" w:rsidRPr="008D0657" w:rsidRDefault="00CA06C8" w:rsidP="008B1902">
            <w:pPr>
              <w:pStyle w:val="Tiret1"/>
            </w:pPr>
            <w:r w:rsidRPr="008D0657">
              <w:rPr>
                <w:sz w:val="22"/>
              </w:rPr>
              <w:tab/>
              <w:t>Решението или актът с окончателен и обвързващ характер ли е?</w:t>
            </w:r>
          </w:p>
          <w:p w:rsidR="00CA06C8" w:rsidRPr="008D0657" w:rsidRDefault="00CA06C8" w:rsidP="00CA06C8">
            <w:pPr>
              <w:pStyle w:val="Tiret1"/>
              <w:numPr>
                <w:ilvl w:val="0"/>
                <w:numId w:val="14"/>
              </w:numPr>
            </w:pPr>
            <w:r w:rsidRPr="008D0657">
              <w:rPr>
                <w:sz w:val="22"/>
              </w:rPr>
              <w:t>Моля, посочете датата на присъдата или решението/акта.</w:t>
            </w:r>
          </w:p>
          <w:p w:rsidR="00CA06C8" w:rsidRPr="008D0657" w:rsidRDefault="00CA06C8" w:rsidP="00CA06C8">
            <w:pPr>
              <w:pStyle w:val="Tiret1"/>
              <w:numPr>
                <w:ilvl w:val="0"/>
                <w:numId w:val="14"/>
              </w:numPr>
            </w:pPr>
            <w:r w:rsidRPr="008D0657">
              <w:rPr>
                <w:sz w:val="22"/>
              </w:rPr>
              <w:t xml:space="preserve">В случай на присъда — </w:t>
            </w:r>
            <w:r w:rsidRPr="008D0657">
              <w:rPr>
                <w:sz w:val="22"/>
              </w:rPr>
              <w:lastRenderedPageBreak/>
              <w:t xml:space="preserve">срокът на изключване, </w:t>
            </w:r>
            <w:r w:rsidRPr="008D0657">
              <w:rPr>
                <w:b/>
                <w:sz w:val="22"/>
              </w:rPr>
              <w:t xml:space="preserve">ако е определен </w:t>
            </w:r>
            <w:r w:rsidRPr="008D0657">
              <w:rPr>
                <w:b/>
                <w:sz w:val="22"/>
                <w:u w:val="words"/>
              </w:rPr>
              <w:t xml:space="preserve">пряко </w:t>
            </w:r>
            <w:r w:rsidRPr="008D0657">
              <w:rPr>
                <w:b/>
                <w:sz w:val="22"/>
              </w:rPr>
              <w:t>в присъдата:</w:t>
            </w:r>
          </w:p>
          <w:p w:rsidR="00CA06C8" w:rsidRPr="008D0657" w:rsidRDefault="00CA06C8" w:rsidP="008B1902">
            <w:r w:rsidRPr="008D0657">
              <w:t xml:space="preserve">2) по </w:t>
            </w:r>
            <w:r w:rsidRPr="008D0657">
              <w:rPr>
                <w:b/>
              </w:rPr>
              <w:t>друг начин</w:t>
            </w:r>
            <w:r w:rsidRPr="008D0657">
              <w:t>? Моля, уточнете:</w:t>
            </w:r>
          </w:p>
          <w:p w:rsidR="00CA06C8" w:rsidRPr="00D17798" w:rsidRDefault="00CA06C8" w:rsidP="008B1902">
            <w:r w:rsidRPr="00D17798">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D17798">
              <w:t>социалноосигурителни</w:t>
            </w:r>
            <w:proofErr w:type="spellEnd"/>
            <w:r w:rsidRPr="00D17798">
              <w:t xml:space="preserve"> вноски, включително, когато е приложимо, всички начислени лихви или глоби?</w:t>
            </w:r>
          </w:p>
        </w:tc>
        <w:tc>
          <w:tcPr>
            <w:tcW w:w="2224" w:type="dxa"/>
            <w:shd w:val="clear" w:color="auto" w:fill="auto"/>
          </w:tcPr>
          <w:p w:rsidR="00CA06C8" w:rsidRPr="00D17798" w:rsidRDefault="00CA06C8" w:rsidP="008B1902">
            <w:pPr>
              <w:pStyle w:val="Tiret1"/>
              <w:numPr>
                <w:ilvl w:val="0"/>
                <w:numId w:val="0"/>
              </w:numPr>
              <w:jc w:val="left"/>
              <w:rPr>
                <w:b/>
              </w:rPr>
            </w:pPr>
            <w:r w:rsidRPr="00D17798">
              <w:rPr>
                <w:b/>
                <w:sz w:val="22"/>
              </w:rPr>
              <w:lastRenderedPageBreak/>
              <w:t>Данъци</w:t>
            </w:r>
          </w:p>
        </w:tc>
        <w:tc>
          <w:tcPr>
            <w:tcW w:w="2585" w:type="dxa"/>
            <w:shd w:val="clear" w:color="auto" w:fill="auto"/>
          </w:tcPr>
          <w:p w:rsidR="00CA06C8" w:rsidRPr="00D17798" w:rsidRDefault="00CA06C8" w:rsidP="008B1902">
            <w:pPr>
              <w:rPr>
                <w:b/>
              </w:rPr>
            </w:pPr>
            <w:proofErr w:type="spellStart"/>
            <w:r w:rsidRPr="00D17798">
              <w:rPr>
                <w:b/>
              </w:rPr>
              <w:t>Социалноосигурителни</w:t>
            </w:r>
            <w:proofErr w:type="spellEnd"/>
            <w:r w:rsidRPr="00D17798">
              <w:rPr>
                <w:b/>
              </w:rPr>
              <w:t xml:space="preserve"> вноски</w:t>
            </w:r>
          </w:p>
        </w:tc>
      </w:tr>
      <w:tr w:rsidR="00CA06C8" w:rsidRPr="00D17798" w:rsidTr="008B1902">
        <w:trPr>
          <w:trHeight w:val="1977"/>
        </w:trPr>
        <w:tc>
          <w:tcPr>
            <w:tcW w:w="4480" w:type="dxa"/>
            <w:vMerge/>
            <w:shd w:val="clear" w:color="auto" w:fill="auto"/>
          </w:tcPr>
          <w:p w:rsidR="00CA06C8" w:rsidRPr="00D17798" w:rsidRDefault="00CA06C8" w:rsidP="008B1902">
            <w:pPr>
              <w:rPr>
                <w:b/>
              </w:rPr>
            </w:pPr>
          </w:p>
        </w:tc>
        <w:tc>
          <w:tcPr>
            <w:tcW w:w="2224" w:type="dxa"/>
            <w:shd w:val="clear" w:color="auto" w:fill="auto"/>
          </w:tcPr>
          <w:p w:rsidR="00CA06C8" w:rsidRPr="00D17798" w:rsidRDefault="00CA06C8" w:rsidP="008B1902">
            <w:r w:rsidRPr="00D17798">
              <w:br/>
              <w:t>a) [……]</w:t>
            </w:r>
            <w:r w:rsidRPr="00D17798">
              <w:br/>
              <w:t>б) [……]</w:t>
            </w:r>
            <w:r w:rsidRPr="00D17798">
              <w:br/>
              <w:t>в1) [] Да [] Не</w:t>
            </w:r>
          </w:p>
          <w:p w:rsidR="00CA06C8" w:rsidRPr="00D17798" w:rsidRDefault="00CA06C8" w:rsidP="008B1902">
            <w:pPr>
              <w:pStyle w:val="Tiret0"/>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8B1902"/>
          <w:p w:rsidR="00CA06C8" w:rsidRPr="00D17798" w:rsidRDefault="00CA06C8" w:rsidP="008B1902"/>
          <w:p w:rsidR="00CA06C8" w:rsidRPr="00D17798" w:rsidRDefault="00CA06C8" w:rsidP="008B1902"/>
          <w:p w:rsidR="00CA06C8" w:rsidRPr="00D17798" w:rsidRDefault="00CA06C8" w:rsidP="008B1902">
            <w:r w:rsidRPr="00D17798">
              <w:t>в2) [ …]</w:t>
            </w:r>
            <w:r w:rsidRPr="00D17798">
              <w:br/>
            </w:r>
          </w:p>
          <w:p w:rsidR="00CA06C8" w:rsidRPr="00D17798" w:rsidRDefault="00CA06C8" w:rsidP="008B1902">
            <w:r w:rsidRPr="00D17798">
              <w:t>г) [] Да [] Не</w:t>
            </w:r>
            <w:r w:rsidRPr="00D17798">
              <w:br/>
            </w:r>
            <w:r w:rsidRPr="00D17798">
              <w:rPr>
                <w:b/>
              </w:rPr>
              <w:t>Ако „да“</w:t>
            </w:r>
            <w:r w:rsidRPr="00D17798">
              <w:t>, моля, опишете подробно: [……]</w:t>
            </w:r>
          </w:p>
        </w:tc>
        <w:tc>
          <w:tcPr>
            <w:tcW w:w="2585" w:type="dxa"/>
            <w:shd w:val="clear" w:color="auto" w:fill="auto"/>
          </w:tcPr>
          <w:p w:rsidR="00CA06C8" w:rsidRPr="00D17798" w:rsidRDefault="00CA06C8" w:rsidP="008B1902">
            <w:r w:rsidRPr="00D17798">
              <w:lastRenderedPageBreak/>
              <w:br/>
              <w:t>a) [……]б) [……]</w:t>
            </w:r>
            <w:r w:rsidRPr="00D17798">
              <w:br/>
            </w:r>
            <w:r w:rsidRPr="00D17798">
              <w:br/>
              <w:t>в1) [] Да [] Не</w:t>
            </w:r>
          </w:p>
          <w:p w:rsidR="00CA06C8" w:rsidRPr="00D17798" w:rsidRDefault="00CA06C8" w:rsidP="00CA06C8">
            <w:pPr>
              <w:pStyle w:val="Tiret0"/>
              <w:numPr>
                <w:ilvl w:val="0"/>
                <w:numId w:val="13"/>
              </w:numPr>
            </w:pPr>
            <w:r w:rsidRPr="00D17798">
              <w:rPr>
                <w:sz w:val="22"/>
              </w:rPr>
              <w:t>[] Да [] Не</w:t>
            </w:r>
          </w:p>
          <w:p w:rsidR="00CA06C8" w:rsidRPr="00D17798" w:rsidRDefault="00CA06C8" w:rsidP="00CA06C8">
            <w:pPr>
              <w:pStyle w:val="Tiret0"/>
              <w:numPr>
                <w:ilvl w:val="0"/>
                <w:numId w:val="13"/>
              </w:numPr>
            </w:pPr>
            <w:r w:rsidRPr="00D17798">
              <w:rPr>
                <w:sz w:val="22"/>
              </w:rPr>
              <w:t>[……]</w:t>
            </w:r>
            <w:r w:rsidRPr="00D17798">
              <w:br/>
            </w:r>
          </w:p>
          <w:p w:rsidR="00CA06C8" w:rsidRPr="00D17798" w:rsidRDefault="00CA06C8" w:rsidP="00CA06C8">
            <w:pPr>
              <w:pStyle w:val="Tiret0"/>
              <w:numPr>
                <w:ilvl w:val="0"/>
                <w:numId w:val="13"/>
              </w:numPr>
            </w:pPr>
            <w:r w:rsidRPr="00D17798">
              <w:rPr>
                <w:sz w:val="22"/>
              </w:rPr>
              <w:t>[……]</w:t>
            </w:r>
            <w:r w:rsidRPr="00D17798">
              <w:br/>
            </w:r>
            <w:r w:rsidRPr="00D17798">
              <w:br/>
            </w:r>
          </w:p>
          <w:p w:rsidR="00CA06C8" w:rsidRPr="00D17798" w:rsidRDefault="00CA06C8" w:rsidP="008B1902"/>
          <w:p w:rsidR="00CA06C8" w:rsidRPr="00D17798" w:rsidRDefault="00CA06C8" w:rsidP="008B1902"/>
          <w:p w:rsidR="00CA06C8" w:rsidRPr="00D17798" w:rsidRDefault="00CA06C8" w:rsidP="008B1902"/>
          <w:p w:rsidR="00CA06C8" w:rsidRPr="00D17798" w:rsidRDefault="00CA06C8" w:rsidP="008B1902">
            <w:pPr>
              <w:spacing w:after="0"/>
            </w:pPr>
            <w:r w:rsidRPr="00D17798">
              <w:t>в2) [ …]</w:t>
            </w:r>
            <w:r w:rsidRPr="00D17798">
              <w:br/>
            </w:r>
          </w:p>
          <w:p w:rsidR="00CA06C8" w:rsidRPr="00D17798" w:rsidRDefault="00CA06C8" w:rsidP="008B1902">
            <w:pPr>
              <w:spacing w:after="0"/>
            </w:pPr>
            <w:r w:rsidRPr="00D17798">
              <w:t>г) [] Да [] Не</w:t>
            </w:r>
          </w:p>
          <w:p w:rsidR="00CA06C8" w:rsidRPr="00D17798" w:rsidRDefault="00CA06C8" w:rsidP="008B1902">
            <w:r w:rsidRPr="00D17798">
              <w:rPr>
                <w:b/>
              </w:rPr>
              <w:t>Ако „да“</w:t>
            </w:r>
            <w:r w:rsidRPr="00D17798">
              <w:t>, моля, опишете подробно: [……]</w:t>
            </w:r>
          </w:p>
        </w:tc>
      </w:tr>
      <w:tr w:rsidR="00CA06C8" w:rsidRPr="00D17798" w:rsidTr="008B1902">
        <w:tc>
          <w:tcPr>
            <w:tcW w:w="4480" w:type="dxa"/>
            <w:shd w:val="clear" w:color="auto" w:fill="auto"/>
          </w:tcPr>
          <w:p w:rsidR="00CA06C8" w:rsidRPr="00D17798" w:rsidRDefault="00CA06C8" w:rsidP="008B1902">
            <w:pPr>
              <w:rPr>
                <w:i/>
              </w:rPr>
            </w:pPr>
            <w:r>
              <w:rPr>
                <w:i/>
              </w:rPr>
              <w:lastRenderedPageBreak/>
              <w:t>Ако съответните</w:t>
            </w:r>
            <w:r w:rsidRPr="00D17798">
              <w:rPr>
                <w:i/>
              </w:rPr>
              <w:t xml:space="preserve"> документ</w:t>
            </w:r>
            <w:r>
              <w:rPr>
                <w:i/>
              </w:rPr>
              <w:t>и</w:t>
            </w:r>
            <w:r w:rsidRPr="00D17798">
              <w:rPr>
                <w:i/>
              </w:rPr>
              <w:t xml:space="preserve"> по отношение на плащането на данъци или </w:t>
            </w:r>
            <w:proofErr w:type="spellStart"/>
            <w:r w:rsidRPr="00D17798">
              <w:rPr>
                <w:i/>
              </w:rPr>
              <w:t>социалноосигурителни</w:t>
            </w:r>
            <w:proofErr w:type="spellEnd"/>
            <w:r w:rsidRPr="00D17798">
              <w:rPr>
                <w:i/>
              </w:rPr>
              <w:t xml:space="preserve"> вноски е на разположение в електронен формат, моля, посочете:</w:t>
            </w:r>
          </w:p>
        </w:tc>
        <w:tc>
          <w:tcPr>
            <w:tcW w:w="4809" w:type="dxa"/>
            <w:gridSpan w:val="2"/>
            <w:shd w:val="clear" w:color="auto" w:fill="auto"/>
          </w:tcPr>
          <w:p w:rsidR="00CA06C8" w:rsidRPr="00D17798" w:rsidRDefault="00CA06C8" w:rsidP="008B1902">
            <w:pPr>
              <w:rPr>
                <w:i/>
              </w:rPr>
            </w:pPr>
            <w:r w:rsidRPr="00D17798">
              <w:rPr>
                <w:i/>
              </w:rPr>
              <w:t>(уеб адрес, орган или служба, издаващи документа, точно позоваване на документа):</w:t>
            </w:r>
            <w:r w:rsidRPr="00D17798">
              <w:rPr>
                <w:rStyle w:val="FootnoteReference"/>
                <w:i/>
              </w:rPr>
              <w:t xml:space="preserve"> </w:t>
            </w:r>
            <w:r w:rsidRPr="00D17798">
              <w:rPr>
                <w:rStyle w:val="FootnoteReference"/>
                <w:i/>
              </w:rPr>
              <w:footnoteReference w:id="26"/>
            </w:r>
            <w:r w:rsidRPr="00D17798">
              <w:br/>
            </w:r>
            <w:r w:rsidRPr="00D17798">
              <w:rPr>
                <w:i/>
              </w:rPr>
              <w:t>[……][……][……][……]</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Основания, свързани с несъстоятелност, конфликти на интереси или професионално нарушение</w:t>
      </w:r>
      <w:r w:rsidRPr="00D17798">
        <w:rPr>
          <w:rStyle w:val="FootnoteReference"/>
        </w:rPr>
        <w:footnoteReference w:id="27"/>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rPr>
          <w:trHeight w:val="406"/>
        </w:trPr>
        <w:tc>
          <w:tcPr>
            <w:tcW w:w="4644" w:type="dxa"/>
            <w:vMerge w:val="restart"/>
            <w:shd w:val="clear" w:color="auto" w:fill="auto"/>
          </w:tcPr>
          <w:p w:rsidR="00CA06C8" w:rsidRPr="00A3003C" w:rsidRDefault="00CA06C8" w:rsidP="008B1902">
            <w:r w:rsidRPr="00A3003C">
              <w:t xml:space="preserve">Икономическият оператор нарушил ли е, </w:t>
            </w:r>
            <w:r w:rsidRPr="00A3003C">
              <w:rPr>
                <w:b/>
              </w:rPr>
              <w:t>доколкото му е известно</w:t>
            </w:r>
            <w:r w:rsidRPr="00A3003C">
              <w:t xml:space="preserve">, </w:t>
            </w:r>
            <w:r w:rsidRPr="00A3003C">
              <w:rPr>
                <w:b/>
              </w:rPr>
              <w:t>задълженията</w:t>
            </w:r>
            <w:r w:rsidRPr="00A3003C">
              <w:t xml:space="preserve"> си в областта на </w:t>
            </w:r>
            <w:r w:rsidRPr="00A3003C">
              <w:rPr>
                <w:b/>
              </w:rPr>
              <w:t>екологичното, социалното или трудовото право</w:t>
            </w:r>
            <w:r w:rsidRPr="00A3003C">
              <w:rPr>
                <w:rStyle w:val="FootnoteReference"/>
                <w:b/>
              </w:rPr>
              <w:footnoteReference w:id="28"/>
            </w:r>
            <w:r w:rsidRPr="00A3003C">
              <w:t>?</w:t>
            </w:r>
          </w:p>
        </w:tc>
        <w:tc>
          <w:tcPr>
            <w:tcW w:w="4645" w:type="dxa"/>
            <w:shd w:val="clear" w:color="auto" w:fill="auto"/>
          </w:tcPr>
          <w:p w:rsidR="00CA06C8" w:rsidRPr="006D4B4E" w:rsidRDefault="00CA06C8" w:rsidP="008B1902">
            <w:r w:rsidRPr="006D4B4E">
              <w:t>[] Да [] Не</w:t>
            </w:r>
          </w:p>
        </w:tc>
      </w:tr>
      <w:tr w:rsidR="00CA06C8" w:rsidRPr="00D17798" w:rsidTr="008B1902">
        <w:trPr>
          <w:trHeight w:val="405"/>
        </w:trPr>
        <w:tc>
          <w:tcPr>
            <w:tcW w:w="4644" w:type="dxa"/>
            <w:vMerge/>
            <w:shd w:val="clear" w:color="auto" w:fill="auto"/>
          </w:tcPr>
          <w:p w:rsidR="00CA06C8" w:rsidRPr="00D17798" w:rsidRDefault="00CA06C8" w:rsidP="008B1902"/>
        </w:tc>
        <w:tc>
          <w:tcPr>
            <w:tcW w:w="4645" w:type="dxa"/>
            <w:shd w:val="clear" w:color="auto" w:fill="auto"/>
          </w:tcPr>
          <w:p w:rsidR="00CA06C8" w:rsidRPr="006D4B4E" w:rsidRDefault="00CA06C8" w:rsidP="008B1902">
            <w:r w:rsidRPr="006D4B4E">
              <w:rPr>
                <w:b/>
              </w:rPr>
              <w:t>Ако „да“</w:t>
            </w:r>
            <w:r w:rsidRPr="006D4B4E">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D4B4E">
              <w:br/>
            </w:r>
            <w:r w:rsidRPr="006D4B4E">
              <w:lastRenderedPageBreak/>
              <w:t>[] Да [] Не</w:t>
            </w:r>
          </w:p>
          <w:p w:rsidR="00CA06C8" w:rsidRPr="006D4B4E" w:rsidRDefault="00CA06C8" w:rsidP="008B1902">
            <w:r w:rsidRPr="006D4B4E">
              <w:rPr>
                <w:b/>
              </w:rPr>
              <w:t>Ако да“</w:t>
            </w:r>
            <w:r w:rsidRPr="006D4B4E">
              <w:t>, моля опишете предприетите мерки: [……]</w:t>
            </w:r>
          </w:p>
        </w:tc>
      </w:tr>
      <w:tr w:rsidR="00CA06C8" w:rsidRPr="00D17798" w:rsidTr="008B1902">
        <w:tc>
          <w:tcPr>
            <w:tcW w:w="4644" w:type="dxa"/>
            <w:shd w:val="clear" w:color="auto" w:fill="auto"/>
          </w:tcPr>
          <w:p w:rsidR="00CA06C8" w:rsidRPr="00A3003C" w:rsidRDefault="00CA06C8" w:rsidP="008B1902">
            <w:pPr>
              <w:pStyle w:val="NormalLeft"/>
            </w:pPr>
            <w:r w:rsidRPr="00A3003C">
              <w:rPr>
                <w:sz w:val="22"/>
              </w:rPr>
              <w:lastRenderedPageBreak/>
              <w:t>Икономическият оператор в една от следните ситуации ли е:</w:t>
            </w:r>
            <w:r w:rsidRPr="00A3003C">
              <w:rPr>
                <w:sz w:val="22"/>
              </w:rPr>
              <w:br/>
              <w:t xml:space="preserve">а) </w:t>
            </w:r>
            <w:r>
              <w:rPr>
                <w:b/>
                <w:sz w:val="22"/>
              </w:rPr>
              <w:t>обявен в несъстоятелност</w:t>
            </w:r>
            <w:r w:rsidRPr="00A3003C">
              <w:rPr>
                <w:sz w:val="22"/>
              </w:rPr>
              <w:t xml:space="preserve">, или </w:t>
            </w:r>
          </w:p>
          <w:p w:rsidR="00CA06C8" w:rsidRPr="00A3003C" w:rsidRDefault="00CA06C8" w:rsidP="008B1902">
            <w:pPr>
              <w:pStyle w:val="NormalLeft"/>
            </w:pPr>
            <w:r w:rsidRPr="00A3003C">
              <w:rPr>
                <w:sz w:val="22"/>
              </w:rPr>
              <w:t xml:space="preserve">б) </w:t>
            </w:r>
            <w:r w:rsidRPr="00A3003C">
              <w:rPr>
                <w:b/>
                <w:sz w:val="22"/>
              </w:rPr>
              <w:t>предмет на производство по несъстоятелност</w:t>
            </w:r>
            <w:r w:rsidRPr="00A3003C">
              <w:rPr>
                <w:sz w:val="22"/>
              </w:rPr>
              <w:t xml:space="preserve"> или ликвидация, или</w:t>
            </w:r>
          </w:p>
          <w:p w:rsidR="00CA06C8" w:rsidRPr="00A3003C" w:rsidRDefault="00CA06C8" w:rsidP="008B1902">
            <w:pPr>
              <w:pStyle w:val="NormalLeft"/>
            </w:pPr>
            <w:r w:rsidRPr="00A3003C">
              <w:rPr>
                <w:sz w:val="22"/>
              </w:rPr>
              <w:t xml:space="preserve">в) </w:t>
            </w:r>
            <w:r w:rsidRPr="00A3003C">
              <w:rPr>
                <w:b/>
                <w:sz w:val="22"/>
              </w:rPr>
              <w:t>споразумение с кредиторите</w:t>
            </w:r>
            <w:r w:rsidRPr="00A3003C">
              <w:rPr>
                <w:sz w:val="22"/>
              </w:rPr>
              <w:t>, или</w:t>
            </w:r>
            <w:r w:rsidRPr="00A3003C">
              <w:rPr>
                <w:sz w:val="22"/>
              </w:rPr>
              <w:br/>
              <w:t>г) всякаква аналогична</w:t>
            </w:r>
            <w:r>
              <w:rPr>
                <w:sz w:val="22"/>
              </w:rPr>
              <w:t xml:space="preserve"> ситуация, възникваща от сходна</w:t>
            </w:r>
            <w:r w:rsidRPr="00A3003C">
              <w:rPr>
                <w:sz w:val="22"/>
              </w:rPr>
              <w:t xml:space="preserve"> процедура съгласно националните законови и подзаконови актове</w:t>
            </w:r>
            <w:r w:rsidRPr="00A3003C">
              <w:rPr>
                <w:rStyle w:val="FootnoteReference"/>
              </w:rPr>
              <w:footnoteReference w:id="29"/>
            </w:r>
            <w:r w:rsidRPr="00A3003C">
              <w:rPr>
                <w:sz w:val="22"/>
              </w:rPr>
              <w:t>, или</w:t>
            </w:r>
            <w:r w:rsidRPr="00A3003C">
              <w:rPr>
                <w:sz w:val="22"/>
              </w:rPr>
              <w:br/>
              <w:t>д) неговите активи се администрират от ликвидатор или от съда, или</w:t>
            </w:r>
          </w:p>
          <w:p w:rsidR="00CA06C8" w:rsidRPr="00A3003C" w:rsidRDefault="00CA06C8" w:rsidP="008B1902">
            <w:pPr>
              <w:pStyle w:val="NormalLeft"/>
              <w:rPr>
                <w:b/>
              </w:rPr>
            </w:pPr>
            <w:r w:rsidRPr="00A3003C">
              <w:rPr>
                <w:sz w:val="22"/>
              </w:rPr>
              <w:t>е) стопанската му дейност е прекратена?</w:t>
            </w:r>
            <w:r w:rsidRPr="00A3003C">
              <w:rPr>
                <w:sz w:val="22"/>
              </w:rPr>
              <w:br/>
            </w:r>
            <w:r w:rsidRPr="00A3003C">
              <w:rPr>
                <w:b/>
                <w:sz w:val="22"/>
              </w:rPr>
              <w:t>Ако „да“:</w:t>
            </w:r>
          </w:p>
          <w:p w:rsidR="00CA06C8" w:rsidRPr="00A3003C" w:rsidRDefault="00CA06C8" w:rsidP="00CA06C8">
            <w:pPr>
              <w:pStyle w:val="Tiret0"/>
              <w:numPr>
                <w:ilvl w:val="0"/>
                <w:numId w:val="13"/>
              </w:numPr>
            </w:pPr>
            <w:r w:rsidRPr="00A3003C">
              <w:rPr>
                <w:sz w:val="22"/>
              </w:rPr>
              <w:t>Моля представете подробности:</w:t>
            </w:r>
          </w:p>
          <w:p w:rsidR="00CA06C8" w:rsidRPr="00A3003C" w:rsidRDefault="00CA06C8" w:rsidP="00CA06C8">
            <w:pPr>
              <w:pStyle w:val="Tiret0"/>
              <w:numPr>
                <w:ilvl w:val="0"/>
                <w:numId w:val="13"/>
              </w:numPr>
            </w:pPr>
            <w:r w:rsidRPr="00A3003C">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3003C">
              <w:rPr>
                <w:rStyle w:val="FootnoteReference"/>
              </w:rPr>
              <w:footnoteReference w:id="30"/>
            </w:r>
            <w:r w:rsidRPr="00A3003C">
              <w:rPr>
                <w:sz w:val="22"/>
              </w:rPr>
              <w:t>?</w:t>
            </w:r>
          </w:p>
          <w:p w:rsidR="00CA06C8" w:rsidRPr="00A3003C" w:rsidRDefault="00CA06C8" w:rsidP="008B1902">
            <w:pPr>
              <w:pStyle w:val="NormalLeft"/>
            </w:pPr>
            <w:r w:rsidRPr="00A3003C">
              <w:rPr>
                <w:i/>
                <w:sz w:val="22"/>
              </w:rPr>
              <w:t>Ако съответните документи са на разположение в електронен формат, моля, посочете:</w:t>
            </w:r>
          </w:p>
        </w:tc>
        <w:tc>
          <w:tcPr>
            <w:tcW w:w="4645" w:type="dxa"/>
            <w:shd w:val="clear" w:color="auto" w:fill="auto"/>
          </w:tcPr>
          <w:p w:rsidR="00CA06C8" w:rsidRPr="001F4199" w:rsidRDefault="00CA06C8" w:rsidP="008B1902">
            <w:r w:rsidRPr="005358CB">
              <w:t>[] Да [] Не</w:t>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r w:rsidRPr="001F4199">
              <w:br/>
            </w:r>
          </w:p>
          <w:p w:rsidR="00CA06C8" w:rsidRPr="005358CB" w:rsidRDefault="00CA06C8" w:rsidP="00CA06C8">
            <w:pPr>
              <w:pStyle w:val="Tiret0"/>
              <w:numPr>
                <w:ilvl w:val="0"/>
                <w:numId w:val="13"/>
              </w:numPr>
            </w:pPr>
            <w:r w:rsidRPr="005358CB">
              <w:rPr>
                <w:sz w:val="22"/>
              </w:rPr>
              <w:t>[……]</w:t>
            </w:r>
          </w:p>
          <w:p w:rsidR="00CA06C8" w:rsidRPr="005358CB" w:rsidRDefault="00CA06C8" w:rsidP="00CA06C8">
            <w:pPr>
              <w:pStyle w:val="Tiret0"/>
              <w:numPr>
                <w:ilvl w:val="0"/>
                <w:numId w:val="13"/>
              </w:numPr>
            </w:pPr>
            <w:r w:rsidRPr="005358CB">
              <w:rPr>
                <w:sz w:val="22"/>
              </w:rPr>
              <w:t>[……]</w:t>
            </w:r>
            <w:r w:rsidRPr="005358CB">
              <w:br/>
            </w:r>
            <w:r w:rsidRPr="005358CB">
              <w:br/>
            </w:r>
            <w:r w:rsidRPr="005358CB">
              <w:br/>
            </w:r>
            <w:r w:rsidRPr="005358CB">
              <w:br/>
            </w:r>
          </w:p>
          <w:p w:rsidR="00CA06C8" w:rsidRPr="005358CB" w:rsidRDefault="00CA06C8" w:rsidP="008B1902">
            <w:pPr>
              <w:rPr>
                <w:i/>
              </w:rPr>
            </w:pPr>
          </w:p>
          <w:p w:rsidR="00CA06C8" w:rsidRPr="005358CB" w:rsidRDefault="00CA06C8" w:rsidP="008B1902">
            <w:pPr>
              <w:rPr>
                <w:i/>
              </w:rPr>
            </w:pPr>
          </w:p>
          <w:p w:rsidR="00CA06C8" w:rsidRPr="005358CB" w:rsidRDefault="00CA06C8" w:rsidP="008B1902">
            <w:pPr>
              <w:rPr>
                <w:i/>
              </w:rPr>
            </w:pPr>
            <w:r w:rsidRPr="005358CB">
              <w:rPr>
                <w:i/>
              </w:rPr>
              <w:t>1</w:t>
            </w:r>
          </w:p>
          <w:p w:rsidR="00CA06C8" w:rsidRPr="006D4B4E" w:rsidRDefault="00CA06C8" w:rsidP="008B1902">
            <w:pPr>
              <w:rPr>
                <w:i/>
              </w:rPr>
            </w:pPr>
            <w:r w:rsidRPr="005358CB">
              <w:rPr>
                <w:i/>
              </w:rPr>
              <w:t>(уеб адрес, орган или служба, издаващи документа, точно позоваване на документа): [……][……][……][……]</w:t>
            </w:r>
          </w:p>
        </w:tc>
      </w:tr>
      <w:tr w:rsidR="00CA06C8" w:rsidRPr="00D17798" w:rsidTr="008B1902">
        <w:trPr>
          <w:trHeight w:val="303"/>
        </w:trPr>
        <w:tc>
          <w:tcPr>
            <w:tcW w:w="4644" w:type="dxa"/>
            <w:vMerge w:val="restart"/>
            <w:shd w:val="clear" w:color="auto" w:fill="auto"/>
          </w:tcPr>
          <w:p w:rsidR="00CA06C8" w:rsidRPr="00D17798" w:rsidRDefault="00CA06C8" w:rsidP="008B1902">
            <w:pPr>
              <w:pStyle w:val="NormalLeft"/>
            </w:pPr>
            <w:r w:rsidRPr="00A3003C">
              <w:rPr>
                <w:sz w:val="22"/>
              </w:rPr>
              <w:t xml:space="preserve">Икономическият оператор извършил ли е </w:t>
            </w:r>
            <w:r w:rsidRPr="00A3003C">
              <w:rPr>
                <w:b/>
                <w:sz w:val="22"/>
              </w:rPr>
              <w:t>тежко професионално нарушение</w:t>
            </w:r>
            <w:r w:rsidRPr="00A3003C">
              <w:rPr>
                <w:rStyle w:val="FootnoteReference"/>
                <w:b/>
              </w:rPr>
              <w:footnoteReference w:id="31"/>
            </w:r>
            <w:r w:rsidRPr="00A3003C">
              <w:rPr>
                <w:sz w:val="22"/>
              </w:rPr>
              <w:t>?</w:t>
            </w:r>
            <w:r w:rsidRPr="00D17798">
              <w:rPr>
                <w:sz w:val="22"/>
              </w:rPr>
              <w:t xml:space="preserve"> </w:t>
            </w:r>
            <w:r w:rsidRPr="00D17798">
              <w:br/>
            </w:r>
            <w:r w:rsidRPr="00D17798">
              <w:rPr>
                <w:b/>
                <w:sz w:val="22"/>
              </w:rPr>
              <w:t>Ако „да“</w:t>
            </w:r>
            <w:r w:rsidRPr="00D17798">
              <w:rPr>
                <w:sz w:val="22"/>
              </w:rPr>
              <w:t>, моля, опишете подробно:</w:t>
            </w:r>
          </w:p>
        </w:tc>
        <w:tc>
          <w:tcPr>
            <w:tcW w:w="4645" w:type="dxa"/>
            <w:shd w:val="clear" w:color="auto" w:fill="auto"/>
          </w:tcPr>
          <w:p w:rsidR="00CA06C8" w:rsidRPr="006A33E7" w:rsidRDefault="00CA06C8" w:rsidP="008B1902">
            <w:r w:rsidRPr="006A33E7">
              <w:t>[] Да [] Не,</w:t>
            </w:r>
            <w:r w:rsidRPr="006A33E7">
              <w:br/>
            </w:r>
            <w:r w:rsidRPr="006A33E7">
              <w:br/>
              <w:t xml:space="preserve"> [……]</w:t>
            </w:r>
          </w:p>
        </w:tc>
      </w:tr>
      <w:tr w:rsidR="00CA06C8" w:rsidRPr="00D17798" w:rsidTr="008B1902">
        <w:trPr>
          <w:trHeight w:val="303"/>
        </w:trPr>
        <w:tc>
          <w:tcPr>
            <w:tcW w:w="4644" w:type="dxa"/>
            <w:vMerge/>
            <w:shd w:val="clear" w:color="auto" w:fill="auto"/>
          </w:tcPr>
          <w:p w:rsidR="00CA06C8" w:rsidRPr="00D17798" w:rsidRDefault="00CA06C8" w:rsidP="008B1902">
            <w:pPr>
              <w:pStyle w:val="NormalLeft"/>
            </w:pPr>
          </w:p>
        </w:tc>
        <w:tc>
          <w:tcPr>
            <w:tcW w:w="4645" w:type="dxa"/>
            <w:shd w:val="clear" w:color="auto" w:fill="auto"/>
          </w:tcPr>
          <w:p w:rsidR="00CA06C8" w:rsidRPr="006A33E7" w:rsidRDefault="00CA06C8" w:rsidP="008B1902">
            <w:r w:rsidRPr="006A33E7">
              <w:rPr>
                <w:b/>
              </w:rPr>
              <w:t>Ако „да“</w:t>
            </w:r>
            <w:r w:rsidRPr="006A33E7">
              <w:t xml:space="preserve">, икономическият оператор предприел ли е мерки за реабилитиране по </w:t>
            </w:r>
            <w:r w:rsidRPr="006A33E7">
              <w:lastRenderedPageBreak/>
              <w:t>своя инициатива? [] Да [] Не</w:t>
            </w:r>
          </w:p>
          <w:p w:rsidR="00CA06C8" w:rsidRPr="006A33E7" w:rsidRDefault="00CA06C8" w:rsidP="008B1902">
            <w:r w:rsidRPr="006A33E7">
              <w:rPr>
                <w:b/>
              </w:rPr>
              <w:t>Ако „да“</w:t>
            </w:r>
            <w:r w:rsidRPr="006A33E7">
              <w:t>, моля опишете предприетите мерки: [……]</w:t>
            </w:r>
          </w:p>
        </w:tc>
      </w:tr>
      <w:tr w:rsidR="00CA06C8" w:rsidRPr="00D17798" w:rsidTr="008B1902">
        <w:trPr>
          <w:trHeight w:val="515"/>
        </w:trPr>
        <w:tc>
          <w:tcPr>
            <w:tcW w:w="4644" w:type="dxa"/>
            <w:vMerge w:val="restart"/>
            <w:shd w:val="clear" w:color="auto" w:fill="auto"/>
          </w:tcPr>
          <w:p w:rsidR="00CA06C8" w:rsidRPr="008D68EC" w:rsidRDefault="00CA06C8" w:rsidP="008B1902">
            <w:pPr>
              <w:pStyle w:val="NormalLeft"/>
            </w:pPr>
            <w:r w:rsidRPr="008D68EC">
              <w:rPr>
                <w:rStyle w:val="NormalBoldChar"/>
                <w:sz w:val="22"/>
              </w:rPr>
              <w:lastRenderedPageBreak/>
              <w:t>Икономическият оператор сключил ли</w:t>
            </w:r>
            <w:r w:rsidRPr="008D68EC">
              <w:rPr>
                <w:sz w:val="22"/>
              </w:rPr>
              <w:t xml:space="preserve"> е </w:t>
            </w:r>
            <w:r w:rsidRPr="008D68EC">
              <w:rPr>
                <w:b/>
                <w:sz w:val="22"/>
              </w:rPr>
              <w:t>споразумения</w:t>
            </w:r>
            <w:r w:rsidRPr="008D68EC">
              <w:rPr>
                <w:sz w:val="22"/>
              </w:rPr>
              <w:t xml:space="preserve"> с други икономически оператори, насочени към </w:t>
            </w:r>
            <w:r w:rsidRPr="008D68EC">
              <w:rPr>
                <w:b/>
                <w:sz w:val="22"/>
              </w:rPr>
              <w:t>нарушаване на конкуренцията</w:t>
            </w:r>
            <w:r w:rsidRPr="008D68EC">
              <w:rPr>
                <w:sz w:val="22"/>
              </w:rPr>
              <w:t>?</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1C62F3" w:rsidRDefault="00CA06C8" w:rsidP="008B1902">
            <w:r w:rsidRPr="001C62F3">
              <w:t>[] Да [] Не</w:t>
            </w:r>
            <w:r w:rsidRPr="001C62F3">
              <w:br/>
            </w:r>
            <w:r w:rsidRPr="001C62F3">
              <w:br/>
            </w:r>
            <w:r w:rsidRPr="001C62F3">
              <w:br/>
              <w:t>[…]</w:t>
            </w:r>
          </w:p>
        </w:tc>
      </w:tr>
      <w:tr w:rsidR="00CA06C8" w:rsidRPr="00D17798" w:rsidTr="008B1902">
        <w:trPr>
          <w:trHeight w:val="514"/>
        </w:trPr>
        <w:tc>
          <w:tcPr>
            <w:tcW w:w="4644" w:type="dxa"/>
            <w:vMerge/>
            <w:shd w:val="clear" w:color="auto" w:fill="auto"/>
          </w:tcPr>
          <w:p w:rsidR="00CA06C8" w:rsidRPr="00D17798" w:rsidRDefault="00CA06C8" w:rsidP="008B1902">
            <w:pPr>
              <w:pStyle w:val="NormalLeft"/>
              <w:rPr>
                <w:rStyle w:val="NormalBoldChar"/>
                <w:b w:val="0"/>
                <w:sz w:val="22"/>
              </w:rPr>
            </w:pPr>
          </w:p>
        </w:tc>
        <w:tc>
          <w:tcPr>
            <w:tcW w:w="4645" w:type="dxa"/>
            <w:shd w:val="clear" w:color="auto" w:fill="auto"/>
          </w:tcPr>
          <w:p w:rsidR="00CA06C8" w:rsidRPr="001C62F3" w:rsidRDefault="00CA06C8" w:rsidP="008B1902">
            <w:r w:rsidRPr="001C62F3">
              <w:rPr>
                <w:b/>
              </w:rPr>
              <w:t>Ако „да“</w:t>
            </w:r>
            <w:r w:rsidRPr="001C62F3">
              <w:t>, икономическият оператор предприел ли е мерки за реабилитиране по своя инициатива? [] Да [] Не</w:t>
            </w:r>
          </w:p>
          <w:p w:rsidR="00CA06C8" w:rsidRPr="001C62F3" w:rsidRDefault="00CA06C8" w:rsidP="008B1902">
            <w:r w:rsidRPr="001C62F3">
              <w:rPr>
                <w:b/>
              </w:rPr>
              <w:t>Ако „да“</w:t>
            </w:r>
            <w:r w:rsidRPr="001C62F3">
              <w:t>, моля опишете предприетите мерки: [……]</w:t>
            </w:r>
          </w:p>
        </w:tc>
      </w:tr>
      <w:tr w:rsidR="00CA06C8" w:rsidRPr="00D17798" w:rsidTr="008B1902">
        <w:trPr>
          <w:trHeight w:val="1316"/>
        </w:trPr>
        <w:tc>
          <w:tcPr>
            <w:tcW w:w="4644" w:type="dxa"/>
            <w:shd w:val="clear" w:color="auto" w:fill="auto"/>
          </w:tcPr>
          <w:p w:rsidR="00CA06C8" w:rsidRPr="008D68EC" w:rsidRDefault="00CA06C8" w:rsidP="008B1902">
            <w:pPr>
              <w:pStyle w:val="NormalLeft"/>
              <w:rPr>
                <w:rStyle w:val="NormalBoldChar"/>
                <w:b w:val="0"/>
                <w:sz w:val="22"/>
              </w:rPr>
            </w:pPr>
            <w:r w:rsidRPr="008D68EC">
              <w:rPr>
                <w:rStyle w:val="NormalBoldChar"/>
                <w:sz w:val="22"/>
              </w:rPr>
              <w:t>Икономическият оператор има ли информация</w:t>
            </w:r>
            <w:r w:rsidRPr="008D68EC">
              <w:rPr>
                <w:sz w:val="22"/>
              </w:rPr>
              <w:t xml:space="preserve"> за </w:t>
            </w:r>
            <w:r w:rsidRPr="008D68EC">
              <w:rPr>
                <w:b/>
                <w:sz w:val="22"/>
              </w:rPr>
              <w:t>конфликт на интереси</w:t>
            </w:r>
            <w:r w:rsidRPr="008D68EC">
              <w:rPr>
                <w:rStyle w:val="FootnoteReference"/>
                <w:b/>
              </w:rPr>
              <w:footnoteReference w:id="32"/>
            </w:r>
            <w:r w:rsidRPr="008D68EC">
              <w:rPr>
                <w:sz w:val="22"/>
              </w:rPr>
              <w:t>, свързан с участието му в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t>[…]</w:t>
            </w:r>
          </w:p>
        </w:tc>
      </w:tr>
      <w:tr w:rsidR="00CA06C8" w:rsidRPr="00D17798" w:rsidTr="008B1902">
        <w:trPr>
          <w:trHeight w:val="1544"/>
        </w:trPr>
        <w:tc>
          <w:tcPr>
            <w:tcW w:w="4644" w:type="dxa"/>
            <w:shd w:val="clear" w:color="auto" w:fill="auto"/>
          </w:tcPr>
          <w:p w:rsidR="00CA06C8" w:rsidRPr="008D68EC" w:rsidRDefault="00CA06C8" w:rsidP="008B1902">
            <w:pPr>
              <w:pStyle w:val="NormalLeft"/>
              <w:rPr>
                <w:rStyle w:val="NormalBoldChar"/>
                <w:b w:val="0"/>
                <w:sz w:val="22"/>
              </w:rPr>
            </w:pPr>
            <w:r w:rsidRPr="008D68EC">
              <w:rPr>
                <w:rStyle w:val="NormalBoldChar"/>
                <w:sz w:val="22"/>
              </w:rPr>
              <w:t>Икономическият оператор или свързано</w:t>
            </w:r>
            <w:r w:rsidRPr="008D68EC">
              <w:rPr>
                <w:sz w:val="22"/>
              </w:rPr>
              <w:t xml:space="preserve"> с него предприятие, предоставял ли е </w:t>
            </w:r>
            <w:r w:rsidRPr="008D68EC">
              <w:rPr>
                <w:b/>
                <w:sz w:val="22"/>
              </w:rPr>
              <w:t>консултантски</w:t>
            </w:r>
            <w:r w:rsidRPr="008D68EC">
              <w:rPr>
                <w:sz w:val="22"/>
              </w:rPr>
              <w:t xml:space="preserve"> услуги на възлагащия орган или на възложителя или </w:t>
            </w:r>
            <w:r w:rsidRPr="008D68EC">
              <w:rPr>
                <w:b/>
                <w:sz w:val="22"/>
              </w:rPr>
              <w:t>участвал ли е по друг начин в подготовката</w:t>
            </w:r>
            <w:r w:rsidRPr="008D68EC">
              <w:rPr>
                <w:sz w:val="22"/>
              </w:rPr>
              <w:t xml:space="preserve"> на процедурата за възлагане на обществена поръчка?</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r>
            <w:r w:rsidRPr="005358CB">
              <w:br/>
              <w:t>[…]</w:t>
            </w:r>
          </w:p>
        </w:tc>
      </w:tr>
      <w:tr w:rsidR="00CA06C8" w:rsidRPr="00D17798" w:rsidTr="008B1902">
        <w:trPr>
          <w:trHeight w:val="932"/>
        </w:trPr>
        <w:tc>
          <w:tcPr>
            <w:tcW w:w="4644" w:type="dxa"/>
            <w:vMerge w:val="restart"/>
            <w:shd w:val="clear" w:color="auto" w:fill="auto"/>
          </w:tcPr>
          <w:p w:rsidR="00CA06C8" w:rsidRPr="008D68EC" w:rsidRDefault="00CA06C8" w:rsidP="008B1902">
            <w:pPr>
              <w:pStyle w:val="NormalLeft"/>
              <w:rPr>
                <w:rStyle w:val="NormalBoldChar"/>
                <w:b w:val="0"/>
                <w:sz w:val="22"/>
              </w:rPr>
            </w:pPr>
            <w:r w:rsidRPr="008D68EC">
              <w:rPr>
                <w:sz w:val="22"/>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D68EC">
              <w:rPr>
                <w:b/>
                <w:sz w:val="22"/>
              </w:rPr>
              <w:t>предсрочно прекратен</w:t>
            </w:r>
            <w:r w:rsidRPr="008D68EC">
              <w:rPr>
                <w:sz w:val="22"/>
              </w:rPr>
              <w:t xml:space="preserve"> или да са му били налагани обезщетения или други подобни санкции във връзка с такава поръчка в миналото?</w:t>
            </w:r>
            <w:r w:rsidRPr="008D68EC">
              <w:rPr>
                <w:sz w:val="22"/>
              </w:rPr>
              <w:br/>
            </w:r>
            <w:r w:rsidRPr="008D68EC">
              <w:rPr>
                <w:b/>
                <w:sz w:val="22"/>
              </w:rPr>
              <w:t>Ако „да“</w:t>
            </w:r>
            <w:r w:rsidRPr="008D68EC">
              <w:rPr>
                <w:sz w:val="22"/>
              </w:rPr>
              <w:t>, моля, опишете подробно:</w:t>
            </w:r>
          </w:p>
        </w:tc>
        <w:tc>
          <w:tcPr>
            <w:tcW w:w="4645" w:type="dxa"/>
            <w:shd w:val="clear" w:color="auto" w:fill="auto"/>
          </w:tcPr>
          <w:p w:rsidR="00CA06C8" w:rsidRPr="005358CB" w:rsidRDefault="00CA06C8" w:rsidP="008B1902">
            <w:r w:rsidRPr="005358CB">
              <w:t>[] Да [] Не</w:t>
            </w:r>
            <w:r w:rsidRPr="005358CB">
              <w:br/>
            </w:r>
            <w:r w:rsidRPr="005358CB">
              <w:br/>
            </w:r>
            <w:r w:rsidRPr="005358CB">
              <w:br/>
            </w:r>
            <w:r w:rsidRPr="005358CB">
              <w:br/>
            </w:r>
            <w:r w:rsidRPr="005358CB">
              <w:br/>
            </w:r>
            <w:r w:rsidRPr="005358CB">
              <w:br/>
              <w:t>[…]</w:t>
            </w:r>
          </w:p>
        </w:tc>
      </w:tr>
      <w:tr w:rsidR="00CA06C8" w:rsidRPr="00D17798" w:rsidTr="008B1902">
        <w:trPr>
          <w:trHeight w:val="931"/>
        </w:trPr>
        <w:tc>
          <w:tcPr>
            <w:tcW w:w="4644" w:type="dxa"/>
            <w:vMerge/>
            <w:shd w:val="clear" w:color="auto" w:fill="auto"/>
          </w:tcPr>
          <w:p w:rsidR="00CA06C8" w:rsidRPr="00D17798" w:rsidRDefault="00CA06C8" w:rsidP="008B1902">
            <w:pPr>
              <w:pStyle w:val="NormalLeft"/>
            </w:pPr>
          </w:p>
        </w:tc>
        <w:tc>
          <w:tcPr>
            <w:tcW w:w="4645" w:type="dxa"/>
            <w:shd w:val="clear" w:color="auto" w:fill="auto"/>
          </w:tcPr>
          <w:p w:rsidR="00CA06C8" w:rsidRPr="005358CB" w:rsidRDefault="00CA06C8" w:rsidP="008B1902">
            <w:r w:rsidRPr="005358CB">
              <w:rPr>
                <w:b/>
              </w:rPr>
              <w:t>Ако „да“</w:t>
            </w:r>
            <w:r w:rsidRPr="005358CB">
              <w:t xml:space="preserve">,  икономическият оператор предприел ли е мерки за реабилитиране по своя инициатива? [] Да [] Не </w:t>
            </w:r>
          </w:p>
          <w:p w:rsidR="00CA06C8" w:rsidRPr="005358CB" w:rsidRDefault="00CA06C8" w:rsidP="008B1902">
            <w:r w:rsidRPr="005358CB">
              <w:rPr>
                <w:b/>
              </w:rPr>
              <w:t>Ако „да“</w:t>
            </w:r>
            <w:r w:rsidRPr="005358CB">
              <w:t>, моля опишете предприетите мерки: [……]</w:t>
            </w:r>
          </w:p>
        </w:tc>
      </w:tr>
      <w:tr w:rsidR="00CA06C8" w:rsidRPr="00D17798" w:rsidTr="008B1902">
        <w:tc>
          <w:tcPr>
            <w:tcW w:w="4644" w:type="dxa"/>
            <w:shd w:val="clear" w:color="auto" w:fill="auto"/>
          </w:tcPr>
          <w:p w:rsidR="00CA06C8" w:rsidRPr="008D68EC" w:rsidRDefault="00CA06C8" w:rsidP="008B1902">
            <w:pPr>
              <w:pStyle w:val="NormalLeft"/>
            </w:pPr>
            <w:r w:rsidRPr="008D68EC">
              <w:rPr>
                <w:sz w:val="22"/>
              </w:rPr>
              <w:t>Може ли икономическият оператор да потвърди, че:</w:t>
            </w:r>
            <w:r w:rsidRPr="008D68EC">
              <w:rPr>
                <w:sz w:val="22"/>
              </w:rPr>
              <w:br/>
            </w:r>
            <w:r w:rsidRPr="008D68EC">
              <w:rPr>
                <w:sz w:val="22"/>
              </w:rPr>
              <w:lastRenderedPageBreak/>
              <w:t xml:space="preserve">а) не е виновен за подаване на </w:t>
            </w:r>
            <w:r w:rsidRPr="008D68EC">
              <w:rPr>
                <w:b/>
                <w:sz w:val="22"/>
              </w:rPr>
              <w:t>неверни данни</w:t>
            </w:r>
            <w:r w:rsidRPr="008D68EC">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CA06C8" w:rsidRPr="008D68EC" w:rsidRDefault="00CA06C8" w:rsidP="008B1902">
            <w:pPr>
              <w:pStyle w:val="NormalLeft"/>
            </w:pPr>
            <w:r w:rsidRPr="008D68EC">
              <w:rPr>
                <w:sz w:val="22"/>
              </w:rPr>
              <w:t xml:space="preserve">б) </w:t>
            </w:r>
            <w:r w:rsidRPr="008D68EC">
              <w:rPr>
                <w:rStyle w:val="NormalBoldChar"/>
                <w:sz w:val="22"/>
              </w:rPr>
              <w:t xml:space="preserve">не е укрил такава </w:t>
            </w:r>
            <w:r w:rsidRPr="008D68EC">
              <w:rPr>
                <w:sz w:val="22"/>
              </w:rPr>
              <w:t>информация;</w:t>
            </w:r>
          </w:p>
          <w:p w:rsidR="00CA06C8" w:rsidRPr="008D68EC" w:rsidRDefault="00CA06C8" w:rsidP="008B1902">
            <w:pPr>
              <w:pStyle w:val="NormalLeft"/>
            </w:pPr>
            <w:r w:rsidRPr="008D68EC">
              <w:rPr>
                <w:sz w:val="22"/>
              </w:rPr>
              <w:t>в) може без забавяне да предостави придружаващите документи, изисквани от възлагащия орган или възложителя; и</w:t>
            </w:r>
          </w:p>
          <w:p w:rsidR="00CA06C8" w:rsidRPr="00D17798" w:rsidRDefault="00CA06C8" w:rsidP="008B1902">
            <w:pPr>
              <w:pStyle w:val="NormalLeft"/>
            </w:pPr>
            <w:r w:rsidRPr="00D1779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CA06C8" w:rsidRPr="005358CB" w:rsidRDefault="00CA06C8" w:rsidP="008B1902">
            <w:r w:rsidRPr="005358CB">
              <w:lastRenderedPageBreak/>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Pr>
                <w:b/>
                <w:i/>
              </w:rPr>
              <w:t>Специфични</w:t>
            </w:r>
            <w:r w:rsidRPr="00D17798">
              <w:rPr>
                <w:b/>
                <w:i/>
              </w:rPr>
              <w:t xml:space="preserve"> национални основания за изключване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D68EC">
              <w:t xml:space="preserve">Прилагат ли се </w:t>
            </w:r>
            <w:r>
              <w:rPr>
                <w:b/>
              </w:rPr>
              <w:t>специфичните</w:t>
            </w:r>
            <w:r w:rsidRPr="008D68EC">
              <w:rPr>
                <w:b/>
              </w:rPr>
              <w:t xml:space="preserve"> национални основания за изключване</w:t>
            </w:r>
            <w:r w:rsidRPr="008D68EC">
              <w:t>, които са посочени в съответното обявление или в документацията за обществената поръчка?</w:t>
            </w:r>
            <w:r w:rsidRPr="00D17798">
              <w:br/>
            </w:r>
            <w:r w:rsidRPr="00D17798">
              <w:rPr>
                <w:i/>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CA06C8" w:rsidRPr="00D17798" w:rsidRDefault="00CA06C8" w:rsidP="008B1902">
            <w:r w:rsidRPr="00D17798">
              <w:t>[…] [] Да [] Не</w:t>
            </w:r>
            <w:r w:rsidRPr="00D17798">
              <w:br/>
            </w:r>
            <w:r w:rsidRPr="00D17798">
              <w:br/>
            </w:r>
            <w:r w:rsidRPr="00D17798">
              <w:br/>
              <w:t xml:space="preserve"> </w:t>
            </w:r>
          </w:p>
          <w:p w:rsidR="00CA06C8" w:rsidRPr="008D68EC" w:rsidRDefault="00CA06C8" w:rsidP="008B1902">
            <w:r w:rsidRPr="008D68EC">
              <w:t>(</w:t>
            </w:r>
            <w:r w:rsidRPr="008D68EC">
              <w:rPr>
                <w:i/>
              </w:rPr>
              <w:t>уеб адрес, орган или служба, издаващи документа, точно позоваване на документа</w:t>
            </w:r>
            <w:r w:rsidRPr="008D68EC">
              <w:t>):</w:t>
            </w:r>
            <w:r w:rsidRPr="008D68EC">
              <w:br/>
            </w:r>
            <w:r w:rsidRPr="008D68EC">
              <w:rPr>
                <w:i/>
              </w:rPr>
              <w:t>[……][……][……][……]</w:t>
            </w:r>
            <w:r w:rsidRPr="008D68EC">
              <w:rPr>
                <w:rStyle w:val="FootnoteReference"/>
                <w:i/>
              </w:rPr>
              <w:footnoteReference w:id="33"/>
            </w:r>
          </w:p>
        </w:tc>
      </w:tr>
      <w:tr w:rsidR="00CA06C8" w:rsidRPr="00D17798" w:rsidTr="008B1902">
        <w:tc>
          <w:tcPr>
            <w:tcW w:w="4644" w:type="dxa"/>
            <w:shd w:val="clear" w:color="auto" w:fill="auto"/>
          </w:tcPr>
          <w:p w:rsidR="00CA06C8" w:rsidRPr="008D68EC" w:rsidRDefault="00CA06C8" w:rsidP="008B1902">
            <w:r w:rsidRPr="008D68EC">
              <w:rPr>
                <w:rStyle w:val="NormalBoldChar"/>
              </w:rPr>
              <w:t xml:space="preserve">В </w:t>
            </w:r>
            <w:r>
              <w:rPr>
                <w:rStyle w:val="NormalBoldChar"/>
              </w:rPr>
              <w:t>случай че се прилага някое специфично</w:t>
            </w:r>
            <w:r w:rsidRPr="008D68EC">
              <w:rPr>
                <w:rStyle w:val="NormalBoldChar"/>
              </w:rPr>
              <w:t xml:space="preserve"> национално основание за изключване</w:t>
            </w:r>
            <w:r w:rsidRPr="008D68EC">
              <w:t xml:space="preserve">, икономическият оператор предприел ли е мерки за реабилитиране по своя инициатива? </w:t>
            </w:r>
            <w:r w:rsidRPr="008D68EC">
              <w:br/>
            </w:r>
            <w:r w:rsidRPr="008D68EC">
              <w:rPr>
                <w:b/>
              </w:rPr>
              <w:t>Ако „да“</w:t>
            </w:r>
            <w:r w:rsidRPr="008D68EC">
              <w:t xml:space="preserve">, моля опишете предприетите мерки: </w:t>
            </w:r>
          </w:p>
        </w:tc>
        <w:tc>
          <w:tcPr>
            <w:tcW w:w="4645" w:type="dxa"/>
            <w:shd w:val="clear" w:color="auto" w:fill="auto"/>
          </w:tcPr>
          <w:p w:rsidR="00CA06C8" w:rsidRPr="00D17798" w:rsidRDefault="00CA06C8" w:rsidP="008B1902">
            <w:r w:rsidRPr="00D17798">
              <w:t>[] Да [] Не</w:t>
            </w:r>
            <w:r w:rsidRPr="00D17798">
              <w:br/>
            </w:r>
            <w:r w:rsidRPr="00D17798">
              <w:br/>
            </w:r>
            <w:r w:rsidRPr="00D17798">
              <w:br/>
              <w:t>[…]</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IV: Критерии за подбор</w:t>
      </w:r>
    </w:p>
    <w:p w:rsidR="00CA06C8" w:rsidRPr="00780AF7" w:rsidRDefault="00CA06C8" w:rsidP="00CA06C8">
      <w:r w:rsidRPr="00780AF7">
        <w:rPr>
          <w:b/>
          <w:i/>
        </w:rPr>
        <w:t>Относно критериите за подбор (раздел</w:t>
      </w:r>
      <w:r w:rsidRPr="00780AF7">
        <w:rPr>
          <w:b/>
          <w:i/>
        </w:rPr>
        <w:sym w:font="Symbol" w:char="F061"/>
      </w:r>
      <w:r w:rsidRPr="00780AF7">
        <w:rPr>
          <w:b/>
          <w:i/>
        </w:rPr>
        <w:t xml:space="preserve"> </w:t>
      </w:r>
      <w:proofErr w:type="spellStart"/>
      <w:r w:rsidRPr="00780AF7">
        <w:rPr>
          <w:b/>
          <w:i/>
        </w:rPr>
        <w:t>илираздели</w:t>
      </w:r>
      <w:proofErr w:type="spellEnd"/>
      <w:r w:rsidRPr="00780AF7">
        <w:rPr>
          <w:b/>
          <w:i/>
        </w:rPr>
        <w:t xml:space="preserve"> А—Г от настоящата част) икономическият оператор заявява, че</w:t>
      </w:r>
    </w:p>
    <w:p w:rsidR="00CA06C8" w:rsidRPr="00D17798" w:rsidRDefault="00CA06C8" w:rsidP="00CA06C8">
      <w:pPr>
        <w:pStyle w:val="SectionTitle"/>
        <w:rPr>
          <w:sz w:val="22"/>
        </w:rPr>
      </w:pPr>
      <w:r w:rsidRPr="00D17798">
        <w:rPr>
          <w:sz w:val="22"/>
        </w:rPr>
        <w:sym w:font="Symbol" w:char="F061"/>
      </w:r>
      <w:r w:rsidRPr="00D17798">
        <w:rPr>
          <w:sz w:val="22"/>
        </w:rPr>
        <w:t>: Общо указание за всички критерии за подбор</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попълни тази информация </w:t>
      </w:r>
      <w:r w:rsidRPr="00780AF7">
        <w:rPr>
          <w:b/>
          <w:i/>
          <w:u w:val="single"/>
        </w:rPr>
        <w:t>само</w:t>
      </w:r>
      <w:r w:rsidRPr="00780AF7">
        <w:rPr>
          <w:b/>
          <w:i/>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780AF7">
        <w:rPr>
          <w:b/>
          <w:i/>
        </w:rPr>
        <w:sym w:font="Symbol" w:char="F061"/>
      </w:r>
      <w:r w:rsidRPr="00780AF7">
        <w:rPr>
          <w:b/>
          <w:i/>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6"/>
        <w:gridCol w:w="4607"/>
      </w:tblGrid>
      <w:tr w:rsidR="00CA06C8" w:rsidRPr="00D17798" w:rsidTr="008B1902">
        <w:tc>
          <w:tcPr>
            <w:tcW w:w="4606" w:type="dxa"/>
            <w:shd w:val="clear" w:color="auto" w:fill="auto"/>
          </w:tcPr>
          <w:p w:rsidR="00CA06C8" w:rsidRPr="00D17798" w:rsidRDefault="00CA06C8" w:rsidP="008B1902">
            <w:pPr>
              <w:rPr>
                <w:b/>
                <w:i/>
              </w:rPr>
            </w:pPr>
            <w:r w:rsidRPr="00D17798">
              <w:rPr>
                <w:b/>
                <w:i/>
              </w:rPr>
              <w:t>Спазване на всички изисквани критерии за подбор</w:t>
            </w:r>
          </w:p>
        </w:tc>
        <w:tc>
          <w:tcPr>
            <w:tcW w:w="4607"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06" w:type="dxa"/>
            <w:shd w:val="clear" w:color="auto" w:fill="auto"/>
          </w:tcPr>
          <w:p w:rsidR="00CA06C8" w:rsidRPr="00D17798" w:rsidRDefault="00CA06C8" w:rsidP="008B1902">
            <w:r w:rsidRPr="00D17798">
              <w:t>Той отговаря на изискваните критерии за подбор:</w:t>
            </w:r>
          </w:p>
        </w:tc>
        <w:tc>
          <w:tcPr>
            <w:tcW w:w="4607" w:type="dxa"/>
            <w:shd w:val="clear" w:color="auto" w:fill="auto"/>
          </w:tcPr>
          <w:p w:rsidR="00CA06C8" w:rsidRPr="00D17798" w:rsidRDefault="00CA06C8" w:rsidP="008B1902">
            <w:r w:rsidRPr="00D17798">
              <w:t>[] Да [] Не</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Pr>
          <w:sz w:val="22"/>
        </w:rPr>
        <w:t>А: Г</w:t>
      </w:r>
      <w:r w:rsidRPr="00D17798">
        <w:rPr>
          <w:sz w:val="22"/>
        </w:rPr>
        <w:t>одност</w:t>
      </w:r>
    </w:p>
    <w:p w:rsidR="00CA06C8" w:rsidRPr="00D17798"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D17798">
        <w:rPr>
          <w:b/>
          <w:i/>
        </w:rPr>
        <w:t xml:space="preserve">Икономическият оператор следва да предостави информация </w:t>
      </w:r>
      <w:r w:rsidRPr="00D17798">
        <w:rPr>
          <w:b/>
          <w:i/>
          <w:u w:val="single"/>
        </w:rPr>
        <w:t>само</w:t>
      </w:r>
      <w:r w:rsidRPr="00D1779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Pr>
                <w:b/>
                <w:i/>
              </w:rPr>
              <w:t>Г</w:t>
            </w:r>
            <w:r w:rsidRPr="00D17798">
              <w:rPr>
                <w:b/>
                <w:i/>
              </w:rPr>
              <w:t>одност</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r w:rsidRPr="00827C5F">
              <w:t xml:space="preserve">1) </w:t>
            </w:r>
            <w:r w:rsidRPr="00827C5F">
              <w:rPr>
                <w:b/>
              </w:rPr>
              <w:t>Той е вписан в съответния професионален или търговски регистър</w:t>
            </w:r>
            <w:r w:rsidRPr="00827C5F">
              <w:t xml:space="preserve"> в държавата членка, в която е установен</w:t>
            </w:r>
            <w:r w:rsidRPr="00827C5F">
              <w:rPr>
                <w:rStyle w:val="FootnoteReference"/>
              </w:rPr>
              <w:footnoteReference w:id="34"/>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5358CB">
              <w:t>[…]</w:t>
            </w:r>
            <w:r w:rsidRPr="005358CB">
              <w:br/>
              <w:t xml:space="preserve"> </w:t>
            </w:r>
          </w:p>
          <w:p w:rsidR="00CA06C8" w:rsidRPr="005358CB" w:rsidRDefault="00CA06C8" w:rsidP="008B1902">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8B1902">
        <w:tc>
          <w:tcPr>
            <w:tcW w:w="4644" w:type="dxa"/>
            <w:shd w:val="clear" w:color="auto" w:fill="auto"/>
          </w:tcPr>
          <w:p w:rsidR="00CA06C8" w:rsidRPr="00D17798" w:rsidRDefault="00CA06C8" w:rsidP="008B1902">
            <w:pPr>
              <w:rPr>
                <w:b/>
              </w:rPr>
            </w:pPr>
            <w:r w:rsidRPr="00827C5F">
              <w:rPr>
                <w:b/>
              </w:rPr>
              <w:t>2) При поръчки за услуги:</w:t>
            </w:r>
            <w:r w:rsidRPr="00827C5F">
              <w:br/>
              <w:t xml:space="preserve">Необходимо ли е специално </w:t>
            </w:r>
            <w:r w:rsidRPr="00827C5F">
              <w:rPr>
                <w:b/>
              </w:rPr>
              <w:t>разрешение</w:t>
            </w:r>
            <w:r w:rsidRPr="00827C5F">
              <w:t xml:space="preserve"> или </w:t>
            </w:r>
            <w:r w:rsidRPr="00827C5F">
              <w:rPr>
                <w:b/>
              </w:rPr>
              <w:t>членство</w:t>
            </w:r>
            <w:r w:rsidRPr="00827C5F">
              <w:t xml:space="preserve"> в определена организация, за да може икономическият оператор да изпълни съответната услуга в държавата на установяване?</w:t>
            </w:r>
            <w:r w:rsidRPr="00D17798">
              <w:t xml:space="preserve"> </w:t>
            </w:r>
            <w:r w:rsidRPr="00D17798">
              <w:br/>
            </w:r>
            <w:r w:rsidRPr="00D17798">
              <w:lastRenderedPageBreak/>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8B1902">
            <w:r w:rsidRPr="00827C5F">
              <w:lastRenderedPageBreak/>
              <w:br/>
              <w:t>[] Да [] Не</w:t>
            </w:r>
            <w:r w:rsidRPr="00827C5F">
              <w:br/>
            </w:r>
            <w:r w:rsidRPr="00827C5F">
              <w:br/>
              <w:t>Ако да, моля посочете какво и дали икономическият оператор го притежава: […] [] Да [] Не</w:t>
            </w:r>
            <w:r w:rsidRPr="00827C5F">
              <w:br/>
            </w:r>
            <w:r w:rsidRPr="00827C5F">
              <w:lastRenderedPageBreak/>
              <w:t xml:space="preserve"> </w:t>
            </w:r>
          </w:p>
          <w:p w:rsidR="00CA06C8" w:rsidRPr="00827C5F" w:rsidRDefault="00CA06C8" w:rsidP="008B1902">
            <w:r w:rsidRPr="00827C5F">
              <w:t>(</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Б: икономическо и финансово състояние</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Икономическо и финансово състояние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27C5F">
              <w:t xml:space="preserve">1а) Неговият („общ“) </w:t>
            </w:r>
            <w:r w:rsidRPr="00827C5F">
              <w:rPr>
                <w:b/>
              </w:rPr>
              <w:t>годишен оборот</w:t>
            </w:r>
            <w:r w:rsidRPr="00827C5F">
              <w:t xml:space="preserve"> за броя финансови години, изисквани в съответното обявление или в документацията за поръчката, е както следва:</w:t>
            </w:r>
            <w:r w:rsidRPr="00D17798">
              <w:br/>
            </w:r>
            <w:r>
              <w:rPr>
                <w:b/>
                <w:u w:val="single"/>
              </w:rPr>
              <w:t>и/</w:t>
            </w:r>
            <w:r w:rsidRPr="00827C5F">
              <w:rPr>
                <w:b/>
                <w:u w:val="single"/>
              </w:rPr>
              <w:t>или</w:t>
            </w:r>
            <w:r w:rsidRPr="00827C5F">
              <w:t xml:space="preserve"> </w:t>
            </w:r>
            <w:r w:rsidRPr="00D17798">
              <w:br/>
            </w:r>
            <w:r w:rsidRPr="00827C5F">
              <w:t xml:space="preserve">1б) Неговият </w:t>
            </w:r>
            <w:r w:rsidRPr="00827C5F">
              <w:rPr>
                <w:b/>
              </w:rPr>
              <w:t>среден</w:t>
            </w:r>
            <w:r w:rsidRPr="00827C5F">
              <w:t xml:space="preserve"> годишен </w:t>
            </w:r>
            <w:r w:rsidRPr="00827C5F">
              <w:rPr>
                <w:b/>
              </w:rPr>
              <w:t>оборот за броя години, изисквани в съответното обявление или в документацията за поръчката, е както следва</w:t>
            </w:r>
            <w:r w:rsidRPr="00827C5F">
              <w:rPr>
                <w:rStyle w:val="FootnoteReference"/>
                <w:b/>
              </w:rPr>
              <w:footnoteReference w:id="35"/>
            </w:r>
            <w:r w:rsidRPr="00827C5F">
              <w:rPr>
                <w:b/>
              </w:rPr>
              <w:t>(</w:t>
            </w:r>
            <w:r w:rsidRPr="00827C5F">
              <w:t>)</w:t>
            </w:r>
            <w:r w:rsidRPr="00827C5F">
              <w:rPr>
                <w:b/>
              </w:rPr>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632C81" w:rsidRDefault="00CA06C8" w:rsidP="008B1902">
            <w:pPr>
              <w:rPr>
                <w:i/>
              </w:rPr>
            </w:pPr>
            <w:r w:rsidRPr="00632C81">
              <w:t>година: [……] оборот:[……][…]валута</w:t>
            </w:r>
            <w:r w:rsidRPr="00632C81">
              <w:br/>
              <w:t>година: [……] оборот:[……][…]валута година: [……] оборот:[……][…]валута</w:t>
            </w:r>
            <w:r w:rsidRPr="00632C81">
              <w:br/>
            </w:r>
            <w:r w:rsidRPr="00632C81">
              <w:br/>
              <w:t>(брой години, среден оборот)</w:t>
            </w:r>
            <w:r w:rsidRPr="00632C81">
              <w:rPr>
                <w:b/>
              </w:rPr>
              <w:t>:</w:t>
            </w:r>
            <w:r w:rsidRPr="00632C81">
              <w:t xml:space="preserve"> [……],[……][…]валута</w:t>
            </w:r>
            <w:r w:rsidRPr="00632C81">
              <w:br/>
            </w:r>
          </w:p>
          <w:p w:rsidR="00CA06C8" w:rsidRPr="00632C81" w:rsidRDefault="00CA06C8" w:rsidP="008B1902">
            <w:r w:rsidRPr="00632C81">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827C5F" w:rsidRDefault="00CA06C8" w:rsidP="008B1902">
            <w:pPr>
              <w:rPr>
                <w:b/>
                <w:i/>
                <w:u w:val="single"/>
              </w:rPr>
            </w:pPr>
            <w:r w:rsidRPr="00827C5F">
              <w:t xml:space="preserve">2а) Неговият („конкретен“) годишен </w:t>
            </w:r>
            <w:r w:rsidRPr="00827C5F">
              <w:rPr>
                <w:b/>
              </w:rPr>
              <w:t>оборот в стопанската област, обхваната от поръчката</w:t>
            </w:r>
            <w:r w:rsidRPr="00827C5F">
              <w:t xml:space="preserve"> и посочена в съответното обявление</w:t>
            </w:r>
            <w:r>
              <w:t>,</w:t>
            </w:r>
            <w:r w:rsidRPr="00D21395">
              <w:rPr>
                <w:b/>
                <w:i/>
              </w:rPr>
              <w:t xml:space="preserve"> </w:t>
            </w:r>
            <w:r w:rsidRPr="00827C5F">
              <w:t xml:space="preserve"> или в документацията за поръчката, за изисквания брой финансови години, е както следва:</w:t>
            </w:r>
            <w:r w:rsidRPr="00827C5F">
              <w:br/>
            </w:r>
            <w:r w:rsidRPr="00A46018">
              <w:rPr>
                <w:b/>
                <w:i/>
                <w:u w:val="single"/>
              </w:rPr>
              <w:t>и/или</w:t>
            </w:r>
          </w:p>
          <w:p w:rsidR="00CA06C8" w:rsidRPr="00D17798" w:rsidRDefault="00CA06C8" w:rsidP="008B1902">
            <w:r w:rsidRPr="00827C5F">
              <w:t xml:space="preserve">2б) Неговият </w:t>
            </w:r>
            <w:r w:rsidRPr="00827C5F">
              <w:rPr>
                <w:b/>
              </w:rPr>
              <w:t>среден</w:t>
            </w:r>
            <w:r w:rsidRPr="00827C5F">
              <w:t xml:space="preserve"> годишен </w:t>
            </w:r>
            <w:r w:rsidRPr="00827C5F">
              <w:rPr>
                <w:b/>
              </w:rPr>
              <w:t>оборот в областта и за броя години, изисквани в съответното обявление или документацията за поръчката, е както следва</w:t>
            </w:r>
            <w:r w:rsidRPr="00827C5F">
              <w:rPr>
                <w:rStyle w:val="FootnoteReference"/>
                <w:b/>
              </w:rPr>
              <w:footnoteReference w:id="36"/>
            </w:r>
            <w:r w:rsidRPr="00827C5F">
              <w:t>:</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5358CB">
              <w:t>година: [……] оборот:[……][…]валута</w:t>
            </w:r>
          </w:p>
          <w:p w:rsidR="00CA06C8" w:rsidRPr="005358CB" w:rsidRDefault="00CA06C8" w:rsidP="008B1902">
            <w:r w:rsidRPr="005358CB">
              <w:t>година: [……] оборот:[……][…]валута</w:t>
            </w:r>
          </w:p>
          <w:p w:rsidR="00CA06C8" w:rsidRPr="005358CB" w:rsidRDefault="00CA06C8" w:rsidP="008B1902">
            <w:r w:rsidRPr="005358CB">
              <w:t>година: [……] оборот:[……][…]валута</w:t>
            </w:r>
            <w:r w:rsidRPr="005358CB">
              <w:br/>
            </w:r>
            <w:r w:rsidRPr="005358CB">
              <w:br/>
            </w:r>
            <w:r w:rsidRPr="005358CB">
              <w:br/>
            </w:r>
            <w:r w:rsidRPr="005358CB">
              <w:br/>
            </w:r>
            <w:r w:rsidRPr="005358CB">
              <w:br/>
              <w:t>(брой години, среден оборот): [……],[……][…]валута</w:t>
            </w:r>
          </w:p>
          <w:p w:rsidR="00CA06C8" w:rsidRPr="005358CB" w:rsidRDefault="00CA06C8" w:rsidP="008B1902"/>
          <w:p w:rsidR="00CA06C8" w:rsidRPr="005358CB" w:rsidRDefault="00CA06C8" w:rsidP="008B1902"/>
          <w:p w:rsidR="00CA06C8" w:rsidRPr="005358CB" w:rsidRDefault="00CA06C8" w:rsidP="008B1902">
            <w:r w:rsidRPr="005358CB">
              <w:rPr>
                <w:i/>
              </w:rPr>
              <w:t xml:space="preserve">(уеб адрес, орган или служба, издаващи </w:t>
            </w:r>
            <w:r w:rsidRPr="005358CB">
              <w:rPr>
                <w:i/>
              </w:rPr>
              <w:lastRenderedPageBreak/>
              <w:t>документа, точно позоваване на документацията): [……][……][……][……]</w:t>
            </w:r>
          </w:p>
        </w:tc>
      </w:tr>
      <w:tr w:rsidR="00CA06C8" w:rsidRPr="00D17798" w:rsidTr="008B1902">
        <w:tc>
          <w:tcPr>
            <w:tcW w:w="4644" w:type="dxa"/>
            <w:shd w:val="clear" w:color="auto" w:fill="auto"/>
          </w:tcPr>
          <w:p w:rsidR="00CA06C8" w:rsidRPr="00D17798" w:rsidRDefault="00CA06C8" w:rsidP="008B1902">
            <w:r w:rsidRPr="00D17798">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CA06C8" w:rsidRPr="00D17798" w:rsidRDefault="00CA06C8" w:rsidP="008B1902">
            <w:r w:rsidRPr="005358CB">
              <w:t>[……]</w:t>
            </w:r>
          </w:p>
        </w:tc>
      </w:tr>
      <w:tr w:rsidR="00CA06C8" w:rsidRPr="00D17798" w:rsidTr="008B1902">
        <w:tc>
          <w:tcPr>
            <w:tcW w:w="4644" w:type="dxa"/>
            <w:shd w:val="clear" w:color="auto" w:fill="auto"/>
          </w:tcPr>
          <w:p w:rsidR="00CA06C8" w:rsidRPr="00D17798" w:rsidRDefault="00CA06C8" w:rsidP="008B1902">
            <w:r w:rsidRPr="00827C5F">
              <w:t xml:space="preserve">4) Що се отнася до </w:t>
            </w:r>
            <w:r w:rsidRPr="00827C5F">
              <w:rPr>
                <w:b/>
              </w:rPr>
              <w:t>финансовите съотношения</w:t>
            </w:r>
            <w:r w:rsidRPr="00827C5F">
              <w:rPr>
                <w:rStyle w:val="FootnoteReference"/>
                <w:b/>
              </w:rPr>
              <w:footnoteReference w:id="37"/>
            </w:r>
            <w:r w:rsidRPr="00827C5F">
              <w:t>, посочени в съответното обявление</w:t>
            </w:r>
            <w:r>
              <w:t xml:space="preserve">, </w:t>
            </w:r>
            <w:r w:rsidRPr="00827C5F">
              <w:t>или в документацията за обществената поръчка, икономическият оператор заявява, че реалната им стойност е, както следва:</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827C5F" w:rsidRDefault="00CA06C8" w:rsidP="008B1902">
            <w:r w:rsidRPr="00827C5F">
              <w:t>(посочване на изискваното съотношение — съотношение между х и у</w:t>
            </w:r>
            <w:r w:rsidRPr="00827C5F">
              <w:rPr>
                <w:rStyle w:val="FootnoteReference"/>
              </w:rPr>
              <w:footnoteReference w:id="38"/>
            </w:r>
            <w:r w:rsidRPr="00827C5F">
              <w:t xml:space="preserve"> — и стойността):</w:t>
            </w:r>
            <w:r w:rsidRPr="00827C5F">
              <w:br/>
              <w:t>[…], [……]</w:t>
            </w:r>
            <w:r w:rsidRPr="00827C5F">
              <w:rPr>
                <w:rStyle w:val="FootnoteReference"/>
              </w:rPr>
              <w:footnoteReference w:id="39"/>
            </w:r>
            <w:r w:rsidRPr="00827C5F">
              <w:br/>
            </w:r>
          </w:p>
          <w:p w:rsidR="00CA06C8" w:rsidRPr="00D17798" w:rsidRDefault="00CA06C8" w:rsidP="008B1902">
            <w:r w:rsidRPr="00827C5F">
              <w:t xml:space="preserve"> (</w:t>
            </w:r>
            <w:r w:rsidRPr="00827C5F">
              <w:rPr>
                <w:i/>
              </w:rPr>
              <w:t>уеб адрес, орган или служба, издаващи документа, точно позоваване на документа</w:t>
            </w:r>
            <w:r w:rsidRPr="00827C5F">
              <w:t>):</w:t>
            </w:r>
            <w:r w:rsidRPr="00827C5F">
              <w:rPr>
                <w:i/>
              </w:rPr>
              <w:t xml:space="preserve"> [……][……][……][……]</w:t>
            </w:r>
          </w:p>
        </w:tc>
      </w:tr>
      <w:tr w:rsidR="00CA06C8" w:rsidRPr="00D17798" w:rsidTr="008B1902">
        <w:tc>
          <w:tcPr>
            <w:tcW w:w="4644" w:type="dxa"/>
            <w:shd w:val="clear" w:color="auto" w:fill="auto"/>
          </w:tcPr>
          <w:p w:rsidR="00CA06C8" w:rsidRPr="00D17798" w:rsidRDefault="00CA06C8" w:rsidP="008B1902">
            <w:r w:rsidRPr="00827C5F">
              <w:t xml:space="preserve">5) Застрахователната сума по неговата </w:t>
            </w:r>
            <w:r w:rsidRPr="00827C5F">
              <w:rPr>
                <w:b/>
              </w:rPr>
              <w:t>застрахователна полица за риска „професионална отговорност“</w:t>
            </w:r>
            <w:r w:rsidRPr="00827C5F">
              <w:t xml:space="preserve"> възлиза на:</w:t>
            </w:r>
            <w:r w:rsidRPr="00827C5F">
              <w:br/>
            </w:r>
            <w:r w:rsidRPr="00827C5F">
              <w:rPr>
                <w:rStyle w:val="NormalBoldChar"/>
                <w:i/>
              </w:rPr>
              <w:t>Ако</w:t>
            </w:r>
            <w:r w:rsidRPr="00827C5F">
              <w:rPr>
                <w:i/>
              </w:rPr>
              <w:t xml:space="preserve"> съответната информация е на разположение в електронен формат, моля, посочете:</w:t>
            </w:r>
          </w:p>
        </w:tc>
        <w:tc>
          <w:tcPr>
            <w:tcW w:w="4645" w:type="dxa"/>
            <w:shd w:val="clear" w:color="auto" w:fill="auto"/>
          </w:tcPr>
          <w:p w:rsidR="00CA06C8" w:rsidRPr="00D17798" w:rsidRDefault="00CA06C8" w:rsidP="008B1902">
            <w:r w:rsidRPr="00D17798">
              <w:t>[……],[……][…]валута</w:t>
            </w:r>
          </w:p>
          <w:p w:rsidR="00CA06C8" w:rsidRPr="00D17798" w:rsidRDefault="00CA06C8" w:rsidP="008B1902"/>
          <w:p w:rsidR="00CA06C8" w:rsidRPr="00D17798" w:rsidRDefault="00CA06C8" w:rsidP="008B1902">
            <w:r w:rsidRPr="00D17798">
              <w:rPr>
                <w:i/>
              </w:rPr>
              <w:t>(уеб адрес, орган или служба, издаващи документа</w:t>
            </w:r>
            <w:r>
              <w:rPr>
                <w:i/>
              </w:rPr>
              <w:t>, точно позоваване на документа</w:t>
            </w:r>
            <w:r w:rsidRPr="00D17798">
              <w:rPr>
                <w:i/>
              </w:rPr>
              <w:t>): [……][……][……][……]</w:t>
            </w:r>
          </w:p>
        </w:tc>
      </w:tr>
      <w:tr w:rsidR="00CA06C8" w:rsidRPr="00D17798" w:rsidTr="008B1902">
        <w:tc>
          <w:tcPr>
            <w:tcW w:w="4644" w:type="dxa"/>
            <w:shd w:val="clear" w:color="auto" w:fill="auto"/>
          </w:tcPr>
          <w:p w:rsidR="00CA06C8" w:rsidRPr="00827C5F" w:rsidRDefault="00CA06C8" w:rsidP="008B1902">
            <w:r w:rsidRPr="00827C5F">
              <w:t xml:space="preserve">6) Що се отнася до </w:t>
            </w:r>
            <w:r w:rsidRPr="00827C5F">
              <w:rPr>
                <w:b/>
              </w:rPr>
              <w:t>другите икономически или финансови изисквания</w:t>
            </w:r>
            <w:r w:rsidRPr="00827C5F">
              <w:t xml:space="preserve">, </w:t>
            </w:r>
            <w:r w:rsidRPr="00827C5F">
              <w:rPr>
                <w:b/>
              </w:rPr>
              <w:t>ако има такива</w:t>
            </w:r>
            <w:r w:rsidRPr="00827C5F">
              <w:t>, които може да са посочени в съответното обявление или в документацията за обществената поръчка, икономическият оператор заявява, че:</w:t>
            </w:r>
            <w:r w:rsidRPr="00827C5F">
              <w:br/>
            </w:r>
            <w:r w:rsidRPr="00827C5F">
              <w:rPr>
                <w:i/>
              </w:rPr>
              <w:t xml:space="preserve">Ако съответната документация, която </w:t>
            </w:r>
            <w:r w:rsidRPr="00827C5F">
              <w:rPr>
                <w:b/>
                <w:i/>
              </w:rPr>
              <w:t xml:space="preserve">може </w:t>
            </w:r>
            <w:r w:rsidRPr="00827C5F">
              <w:rPr>
                <w:i/>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CA06C8" w:rsidRPr="00827C5F" w:rsidRDefault="00CA06C8" w:rsidP="008B1902">
            <w:r w:rsidRPr="005358CB">
              <w:t>[…]</w:t>
            </w:r>
            <w:r w:rsidRPr="00827C5F">
              <w:br/>
            </w:r>
            <w:r w:rsidRPr="00827C5F">
              <w:br/>
            </w:r>
            <w:r w:rsidRPr="00827C5F">
              <w:br/>
            </w:r>
            <w:r w:rsidRPr="00827C5F">
              <w:br/>
              <w:t xml:space="preserve"> </w:t>
            </w:r>
          </w:p>
          <w:p w:rsidR="00CA06C8" w:rsidRPr="00827C5F" w:rsidRDefault="00CA06C8" w:rsidP="008B1902"/>
          <w:p w:rsidR="00CA06C8" w:rsidRPr="00D17798" w:rsidRDefault="00CA06C8" w:rsidP="008B1902">
            <w:r w:rsidRPr="00827C5F">
              <w:t>(</w:t>
            </w:r>
            <w:r w:rsidRPr="00827C5F">
              <w:rPr>
                <w:i/>
              </w:rPr>
              <w:t>уеб адрес, орган или служба, издаващи документа, точно позоваване на документацията</w:t>
            </w:r>
            <w:r w:rsidRPr="005358CB">
              <w:rPr>
                <w:i/>
              </w:rPr>
              <w:t>)</w:t>
            </w:r>
            <w:r w:rsidRPr="005358CB">
              <w:t>:</w:t>
            </w:r>
            <w:r w:rsidRPr="005358CB">
              <w:rPr>
                <w:i/>
              </w:rPr>
              <w:t xml:space="preserve">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В: Технически и професионални способности</w:t>
      </w:r>
    </w:p>
    <w:p w:rsidR="00CA06C8" w:rsidRPr="00780AF7"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780AF7">
        <w:rPr>
          <w:b/>
          <w:i/>
        </w:rPr>
        <w:t xml:space="preserve">Икономическият оператор следва да предостави информация </w:t>
      </w:r>
      <w:r w:rsidRPr="00780AF7">
        <w:rPr>
          <w:b/>
          <w:i/>
          <w:u w:val="single"/>
        </w:rPr>
        <w:t>само</w:t>
      </w:r>
      <w:r w:rsidRPr="00780AF7">
        <w:rPr>
          <w:b/>
          <w:i/>
        </w:rPr>
        <w:t xml:space="preserve"> когато критериите за подбор са били изисквани от възлагащия орган или възложителя в обявлението</w:t>
      </w:r>
      <w:r>
        <w:rPr>
          <w:b/>
          <w:i/>
        </w:rPr>
        <w:t>,</w:t>
      </w:r>
      <w:r w:rsidRPr="00827C5F">
        <w:t xml:space="preserve"> </w:t>
      </w:r>
      <w:r w:rsidRPr="00780AF7">
        <w:rPr>
          <w:b/>
          <w:i/>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Технически и професионални способности</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D17798" w:rsidRDefault="00CA06C8" w:rsidP="008B1902">
            <w:r w:rsidRPr="00827C5F">
              <w:t xml:space="preserve">1а) </w:t>
            </w:r>
            <w:r w:rsidRPr="00A9384F">
              <w:rPr>
                <w:highlight w:val="lightGray"/>
              </w:rPr>
              <w:t xml:space="preserve">Само за </w:t>
            </w:r>
            <w:r w:rsidRPr="00A9384F">
              <w:rPr>
                <w:b/>
                <w:i/>
                <w:highlight w:val="lightGray"/>
              </w:rPr>
              <w:t>обществените поръчки за</w:t>
            </w:r>
            <w:r w:rsidRPr="00A9384F">
              <w:rPr>
                <w:highlight w:val="lightGray"/>
              </w:rPr>
              <w:t xml:space="preserve"> </w:t>
            </w:r>
            <w:r w:rsidRPr="00A9384F">
              <w:rPr>
                <w:b/>
                <w:i/>
                <w:highlight w:val="lightGray"/>
              </w:rPr>
              <w:t>строителство</w:t>
            </w:r>
            <w:r>
              <w:t>:</w:t>
            </w:r>
            <w:r>
              <w:br/>
              <w:t>През референтния</w:t>
            </w:r>
            <w:r w:rsidRPr="00827C5F">
              <w:t xml:space="preserve"> период</w:t>
            </w:r>
            <w:r w:rsidRPr="00827C5F">
              <w:rPr>
                <w:rStyle w:val="FootnoteReference"/>
              </w:rPr>
              <w:footnoteReference w:id="40"/>
            </w:r>
            <w:r w:rsidRPr="00827C5F">
              <w:t xml:space="preserve"> икономическият оператор е </w:t>
            </w:r>
            <w:r w:rsidRPr="00827C5F">
              <w:rPr>
                <w:b/>
              </w:rPr>
              <w:t>извършил следните строителни дейности от конкретния вид</w:t>
            </w:r>
            <w:r w:rsidRPr="00827C5F">
              <w:t>:</w:t>
            </w:r>
            <w:r w:rsidRPr="00D17798">
              <w:t xml:space="preserve"> </w:t>
            </w:r>
            <w:r w:rsidRPr="00D17798">
              <w:br/>
            </w:r>
            <w:r w:rsidRPr="00D17798">
              <w:rPr>
                <w:i/>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CA06C8" w:rsidRPr="00D17798" w:rsidRDefault="00CA06C8" w:rsidP="008B1902">
            <w:r w:rsidRPr="00D17798">
              <w:t xml:space="preserve">Брой години (този период е определен в обявлението или документацията за обществената поръчка):  </w:t>
            </w:r>
          </w:p>
          <w:p w:rsidR="00CA06C8" w:rsidRPr="00D17798" w:rsidRDefault="00CA06C8" w:rsidP="008B1902">
            <w:r w:rsidRPr="00D17798">
              <w:t>Строителни работи:  [……]</w:t>
            </w:r>
          </w:p>
          <w:p w:rsidR="00CA06C8" w:rsidRPr="00D17798" w:rsidRDefault="00CA06C8" w:rsidP="008B1902"/>
          <w:p w:rsidR="00CA06C8" w:rsidRPr="00D17798" w:rsidRDefault="00CA06C8" w:rsidP="008B1902">
            <w:r w:rsidRPr="00D17798">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D17798" w:rsidRDefault="00CA06C8" w:rsidP="008B1902">
            <w:pPr>
              <w:rPr>
                <w:shd w:val="clear" w:color="000000" w:fill="auto"/>
              </w:rPr>
            </w:pPr>
            <w:r w:rsidRPr="00D17798">
              <w:t xml:space="preserve">1б) </w:t>
            </w:r>
            <w:r w:rsidRPr="00A9384F">
              <w:rPr>
                <w:highlight w:val="lightGray"/>
              </w:rPr>
              <w:t xml:space="preserve">Само за </w:t>
            </w:r>
            <w:r w:rsidRPr="00A9384F">
              <w:rPr>
                <w:b/>
                <w:i/>
                <w:highlight w:val="lightGray"/>
              </w:rPr>
              <w:t>обществени поръчки за доставки и обществени поръчки за услуги</w:t>
            </w:r>
            <w:r w:rsidRPr="00D17798">
              <w:t>:</w:t>
            </w:r>
            <w:r w:rsidRPr="00D17798">
              <w:br/>
            </w:r>
            <w:r>
              <w:t>През референтния</w:t>
            </w:r>
            <w:r w:rsidRPr="00827C5F">
              <w:t xml:space="preserve"> период</w:t>
            </w:r>
            <w:r w:rsidRPr="00827C5F">
              <w:rPr>
                <w:rStyle w:val="FootnoteReference"/>
              </w:rPr>
              <w:footnoteReference w:id="41"/>
            </w:r>
            <w:r w:rsidRPr="00827C5F">
              <w:t xml:space="preserve"> икономическият оператор е извършил </w:t>
            </w:r>
            <w:r w:rsidRPr="00827C5F">
              <w:rPr>
                <w:b/>
              </w:rPr>
              <w:t>следните основни доставки или е предоставил следните основни услуги от посочения вид</w:t>
            </w:r>
            <w:r w:rsidRPr="00827C5F">
              <w:t>:</w:t>
            </w:r>
            <w:r w:rsidRPr="00827C5F">
              <w:rPr>
                <w:b/>
              </w:rPr>
              <w:t xml:space="preserve"> </w:t>
            </w:r>
            <w:r w:rsidRPr="00827C5F">
              <w:t>При изготвяне на списъка, моля, посочете сумите, датите и получателите, независимо дали са публични или частни субекти</w:t>
            </w:r>
            <w:r w:rsidRPr="00827C5F">
              <w:rPr>
                <w:rStyle w:val="FootnoteReference"/>
              </w:rPr>
              <w:footnoteReference w:id="42"/>
            </w:r>
            <w:r w:rsidRPr="00827C5F">
              <w:t>:</w:t>
            </w:r>
          </w:p>
        </w:tc>
        <w:tc>
          <w:tcPr>
            <w:tcW w:w="4645" w:type="dxa"/>
            <w:shd w:val="clear" w:color="auto" w:fill="auto"/>
          </w:tcPr>
          <w:p w:rsidR="00CA06C8" w:rsidRPr="005358CB" w:rsidRDefault="00CA06C8" w:rsidP="008B1902">
            <w:r w:rsidRPr="00D17798">
              <w:br/>
              <w:t>Брой години (този период е определен в обявлението или документацията за обществената поръчка</w:t>
            </w:r>
            <w:r w:rsidRPr="005358CB">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936"/>
              <w:gridCol w:w="724"/>
              <w:gridCol w:w="1149"/>
            </w:tblGrid>
            <w:tr w:rsidR="00CA06C8" w:rsidRPr="00D17798" w:rsidTr="008B1902">
              <w:tc>
                <w:tcPr>
                  <w:tcW w:w="1336" w:type="dxa"/>
                  <w:shd w:val="clear" w:color="auto" w:fill="auto"/>
                </w:tcPr>
                <w:p w:rsidR="00CA06C8" w:rsidRPr="005358CB" w:rsidRDefault="00CA06C8" w:rsidP="008B1902">
                  <w:r w:rsidRPr="005358CB">
                    <w:t>Описание</w:t>
                  </w:r>
                </w:p>
              </w:tc>
              <w:tc>
                <w:tcPr>
                  <w:tcW w:w="936" w:type="dxa"/>
                  <w:shd w:val="clear" w:color="auto" w:fill="auto"/>
                </w:tcPr>
                <w:p w:rsidR="00CA06C8" w:rsidRPr="005358CB" w:rsidRDefault="00CA06C8" w:rsidP="008B1902">
                  <w:r w:rsidRPr="005358CB">
                    <w:t>Суми</w:t>
                  </w:r>
                </w:p>
              </w:tc>
              <w:tc>
                <w:tcPr>
                  <w:tcW w:w="724" w:type="dxa"/>
                  <w:shd w:val="clear" w:color="auto" w:fill="auto"/>
                </w:tcPr>
                <w:p w:rsidR="00CA06C8" w:rsidRPr="005358CB" w:rsidRDefault="00CA06C8" w:rsidP="008B1902">
                  <w:r w:rsidRPr="005358CB">
                    <w:t>Дати</w:t>
                  </w:r>
                </w:p>
              </w:tc>
              <w:tc>
                <w:tcPr>
                  <w:tcW w:w="1149" w:type="dxa"/>
                  <w:shd w:val="clear" w:color="auto" w:fill="auto"/>
                </w:tcPr>
                <w:p w:rsidR="00CA06C8" w:rsidRPr="005358CB" w:rsidRDefault="00CA06C8" w:rsidP="008B1902">
                  <w:r w:rsidRPr="005358CB">
                    <w:t>Получатели</w:t>
                  </w:r>
                </w:p>
              </w:tc>
            </w:tr>
            <w:tr w:rsidR="00CA06C8" w:rsidRPr="00D17798" w:rsidTr="008B1902">
              <w:tc>
                <w:tcPr>
                  <w:tcW w:w="1336" w:type="dxa"/>
                  <w:shd w:val="clear" w:color="auto" w:fill="auto"/>
                </w:tcPr>
                <w:p w:rsidR="00CA06C8" w:rsidRPr="00632C81" w:rsidRDefault="00CA06C8" w:rsidP="008B1902">
                  <w:pPr>
                    <w:rPr>
                      <w:highlight w:val="yellow"/>
                    </w:rPr>
                  </w:pPr>
                </w:p>
              </w:tc>
              <w:tc>
                <w:tcPr>
                  <w:tcW w:w="936" w:type="dxa"/>
                  <w:shd w:val="clear" w:color="auto" w:fill="auto"/>
                </w:tcPr>
                <w:p w:rsidR="00CA06C8" w:rsidRPr="00632C81" w:rsidRDefault="00CA06C8" w:rsidP="008B1902">
                  <w:pPr>
                    <w:rPr>
                      <w:highlight w:val="yellow"/>
                    </w:rPr>
                  </w:pPr>
                </w:p>
              </w:tc>
              <w:tc>
                <w:tcPr>
                  <w:tcW w:w="724" w:type="dxa"/>
                  <w:shd w:val="clear" w:color="auto" w:fill="auto"/>
                </w:tcPr>
                <w:p w:rsidR="00CA06C8" w:rsidRPr="00632C81" w:rsidRDefault="00CA06C8" w:rsidP="008B1902">
                  <w:pPr>
                    <w:rPr>
                      <w:highlight w:val="yellow"/>
                    </w:rPr>
                  </w:pPr>
                </w:p>
              </w:tc>
              <w:tc>
                <w:tcPr>
                  <w:tcW w:w="1149" w:type="dxa"/>
                  <w:shd w:val="clear" w:color="auto" w:fill="auto"/>
                </w:tcPr>
                <w:p w:rsidR="00CA06C8" w:rsidRPr="00632C81" w:rsidRDefault="00CA06C8" w:rsidP="008B1902">
                  <w:pPr>
                    <w:rPr>
                      <w:highlight w:val="yellow"/>
                    </w:rPr>
                  </w:pPr>
                </w:p>
              </w:tc>
            </w:tr>
          </w:tbl>
          <w:p w:rsidR="00CA06C8" w:rsidRPr="00D17798" w:rsidRDefault="00CA06C8" w:rsidP="008B1902"/>
        </w:tc>
      </w:tr>
      <w:tr w:rsidR="00CA06C8" w:rsidRPr="00D17798" w:rsidTr="008B1902">
        <w:tc>
          <w:tcPr>
            <w:tcW w:w="4644" w:type="dxa"/>
            <w:shd w:val="clear" w:color="auto" w:fill="auto"/>
          </w:tcPr>
          <w:p w:rsidR="00CA06C8" w:rsidRPr="00827C5F" w:rsidRDefault="00CA06C8" w:rsidP="008B1902">
            <w:pPr>
              <w:rPr>
                <w:shd w:val="clear" w:color="000000" w:fill="auto"/>
              </w:rPr>
            </w:pPr>
            <w:r w:rsidRPr="00827C5F">
              <w:t xml:space="preserve">2) Той може да използва следните </w:t>
            </w:r>
            <w:r w:rsidRPr="00827C5F">
              <w:rPr>
                <w:b/>
              </w:rPr>
              <w:t>технически лица или органи</w:t>
            </w:r>
            <w:r w:rsidRPr="00827C5F">
              <w:rPr>
                <w:rStyle w:val="FootnoteReference"/>
                <w:b/>
              </w:rPr>
              <w:footnoteReference w:id="43"/>
            </w:r>
            <w:r w:rsidRPr="00827C5F">
              <w:t>, особено тези, отговарящи за контрола на качеството:</w:t>
            </w:r>
            <w:r w:rsidRPr="00827C5F">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CA06C8" w:rsidRPr="00D17798" w:rsidRDefault="00CA06C8" w:rsidP="008B1902">
            <w:r w:rsidRPr="00D17798">
              <w:t>[……]</w:t>
            </w:r>
            <w:r w:rsidRPr="00D17798">
              <w:br/>
            </w:r>
            <w:r w:rsidRPr="00D17798">
              <w:br/>
            </w:r>
            <w:r w:rsidRPr="00D17798">
              <w:br/>
              <w:t>[……]</w:t>
            </w:r>
          </w:p>
        </w:tc>
      </w:tr>
      <w:tr w:rsidR="00CA06C8" w:rsidRPr="00D17798" w:rsidTr="008B1902">
        <w:tc>
          <w:tcPr>
            <w:tcW w:w="4644" w:type="dxa"/>
            <w:shd w:val="clear" w:color="auto" w:fill="auto"/>
          </w:tcPr>
          <w:p w:rsidR="00CA06C8" w:rsidRPr="00827C5F" w:rsidRDefault="00CA06C8" w:rsidP="008B1902">
            <w:r w:rsidRPr="00827C5F">
              <w:lastRenderedPageBreak/>
              <w:t xml:space="preserve">3) Той използва следните </w:t>
            </w:r>
            <w:r w:rsidRPr="00827C5F">
              <w:rPr>
                <w:b/>
              </w:rPr>
              <w:t>технически съоръжения и мерки за гарантиране на качество</w:t>
            </w:r>
            <w:r w:rsidRPr="00827C5F">
              <w:t xml:space="preserve">, а </w:t>
            </w:r>
            <w:r w:rsidRPr="00827C5F">
              <w:rPr>
                <w:b/>
              </w:rPr>
              <w:t>съоръженията за проучване и изследване</w:t>
            </w:r>
            <w:r w:rsidRPr="00827C5F">
              <w:t xml:space="preserve"> са както следва: </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4) При изпълнение на поръчката той ще бъде в състояние да прилага следните </w:t>
            </w:r>
            <w:r w:rsidRPr="00827C5F">
              <w:rPr>
                <w:b/>
              </w:rPr>
              <w:t xml:space="preserve">системи за управление </w:t>
            </w:r>
            <w:r>
              <w:rPr>
                <w:b/>
              </w:rPr>
              <w:t xml:space="preserve">и за проследяване </w:t>
            </w:r>
            <w:r w:rsidRPr="00827C5F">
              <w:rPr>
                <w:b/>
              </w:rPr>
              <w:t>на веригата на доставка</w:t>
            </w:r>
            <w:r w:rsidRPr="00827C5F">
              <w:t>:</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D17798" w:rsidRDefault="00CA06C8" w:rsidP="008B1902">
            <w:r w:rsidRPr="00D17798">
              <w:rPr>
                <w:b/>
                <w:i/>
              </w:rPr>
              <w:t>5) За комплексни стоки или услуги или, по изключение, за стоки или услуги, които са със специално предназначение:</w:t>
            </w:r>
            <w:r w:rsidRPr="00D17798">
              <w:br/>
            </w:r>
            <w:r w:rsidRPr="00827C5F">
              <w:t xml:space="preserve">Икономическият оператор </w:t>
            </w:r>
            <w:r w:rsidRPr="00827C5F">
              <w:rPr>
                <w:b/>
              </w:rPr>
              <w:t>ще</w:t>
            </w:r>
            <w:r w:rsidRPr="00827C5F">
              <w:t xml:space="preserve"> позволи ли извършването на </w:t>
            </w:r>
            <w:r w:rsidRPr="00827C5F">
              <w:rPr>
                <w:b/>
              </w:rPr>
              <w:t>проверки</w:t>
            </w:r>
            <w:r w:rsidRPr="00827C5F">
              <w:rPr>
                <w:rStyle w:val="FootnoteReference"/>
                <w:b/>
              </w:rPr>
              <w:footnoteReference w:id="44"/>
            </w:r>
            <w:r w:rsidRPr="00827C5F">
              <w:t xml:space="preserve"> на неговия </w:t>
            </w:r>
            <w:r w:rsidRPr="00827C5F">
              <w:rPr>
                <w:b/>
              </w:rPr>
              <w:t>производствен или технически капацитет</w:t>
            </w:r>
            <w:r w:rsidRPr="00827C5F">
              <w:t xml:space="preserve"> и, когато е необходимо, на </w:t>
            </w:r>
            <w:r w:rsidRPr="00827C5F">
              <w:rPr>
                <w:b/>
              </w:rPr>
              <w:t>средствата за проучване и изследване</w:t>
            </w:r>
            <w:r w:rsidRPr="00827C5F">
              <w:t xml:space="preserve">, с които разполага, както и на </w:t>
            </w:r>
            <w:r w:rsidRPr="00827C5F">
              <w:rPr>
                <w:b/>
              </w:rPr>
              <w:t>мерките за контрол на качеството</w:t>
            </w:r>
            <w:r w:rsidRPr="00827C5F">
              <w:t>?</w:t>
            </w:r>
          </w:p>
        </w:tc>
        <w:tc>
          <w:tcPr>
            <w:tcW w:w="4645" w:type="dxa"/>
            <w:shd w:val="clear" w:color="auto" w:fill="auto"/>
          </w:tcPr>
          <w:p w:rsidR="00CA06C8" w:rsidRPr="00D17798" w:rsidRDefault="00CA06C8" w:rsidP="008B1902">
            <w:r w:rsidRPr="00D17798">
              <w:br/>
            </w:r>
            <w:r w:rsidRPr="00D17798">
              <w:br/>
            </w:r>
            <w:r w:rsidRPr="00D17798">
              <w:br/>
              <w:t>[] Да [] Не</w:t>
            </w:r>
          </w:p>
        </w:tc>
      </w:tr>
      <w:tr w:rsidR="00CA06C8" w:rsidRPr="00D17798" w:rsidTr="008B1902">
        <w:tc>
          <w:tcPr>
            <w:tcW w:w="4644" w:type="dxa"/>
            <w:shd w:val="clear" w:color="auto" w:fill="auto"/>
          </w:tcPr>
          <w:p w:rsidR="00CA06C8" w:rsidRPr="00827C5F" w:rsidRDefault="00CA06C8" w:rsidP="008B1902">
            <w:r w:rsidRPr="00827C5F">
              <w:t xml:space="preserve">6) Следната </w:t>
            </w:r>
            <w:r w:rsidRPr="00827C5F">
              <w:rPr>
                <w:b/>
              </w:rPr>
              <w:t>образователна и професионална квалификация</w:t>
            </w:r>
            <w:r w:rsidRPr="00827C5F">
              <w:t xml:space="preserve"> се притежава от:</w:t>
            </w:r>
            <w:r w:rsidRPr="00827C5F">
              <w:br/>
              <w:t xml:space="preserve">а) доставчика на услуга или самия изпълнител, </w:t>
            </w:r>
            <w:r w:rsidRPr="00827C5F">
              <w:rPr>
                <w:b/>
                <w:i/>
              </w:rPr>
              <w:t>и/или</w:t>
            </w:r>
            <w:r w:rsidRPr="00827C5F">
              <w:t xml:space="preserve"> (в зависимост от изискванията, посочени в обявлението</w:t>
            </w:r>
            <w:r>
              <w:t>,</w:t>
            </w:r>
            <w:r w:rsidRPr="00827C5F">
              <w:t xml:space="preserve"> или в документацията за обществената поръчка)</w:t>
            </w:r>
          </w:p>
          <w:p w:rsidR="00CA06C8" w:rsidRPr="00D17798" w:rsidRDefault="00CA06C8" w:rsidP="008B1902">
            <w:pPr>
              <w:rPr>
                <w:b/>
                <w:shd w:val="clear" w:color="000000" w:fill="auto"/>
              </w:rPr>
            </w:pPr>
            <w:r w:rsidRPr="00827C5F">
              <w:t>б) неговия ръководен състав:</w:t>
            </w:r>
          </w:p>
        </w:tc>
        <w:tc>
          <w:tcPr>
            <w:tcW w:w="4645" w:type="dxa"/>
            <w:shd w:val="clear" w:color="auto" w:fill="auto"/>
          </w:tcPr>
          <w:p w:rsidR="00CA06C8" w:rsidRPr="00D17798" w:rsidRDefault="00CA06C8" w:rsidP="008B1902">
            <w:r w:rsidRPr="00D17798">
              <w:br/>
            </w:r>
            <w:r w:rsidRPr="00D17798">
              <w:br/>
              <w:t>a) [……]</w:t>
            </w:r>
            <w:r w:rsidRPr="00D17798">
              <w:br/>
            </w:r>
            <w:r w:rsidRPr="00D17798">
              <w:br/>
            </w:r>
            <w:r w:rsidRPr="00D17798">
              <w:br/>
            </w:r>
            <w:r w:rsidRPr="00D17798">
              <w:br/>
              <w:t>б) [……]</w:t>
            </w:r>
          </w:p>
        </w:tc>
      </w:tr>
      <w:tr w:rsidR="00CA06C8" w:rsidRPr="00D17798" w:rsidTr="008B1902">
        <w:tc>
          <w:tcPr>
            <w:tcW w:w="4644" w:type="dxa"/>
            <w:shd w:val="clear" w:color="auto" w:fill="auto"/>
          </w:tcPr>
          <w:p w:rsidR="00CA06C8" w:rsidRPr="00827C5F" w:rsidRDefault="00CA06C8" w:rsidP="008B1902">
            <w:r w:rsidRPr="00827C5F">
              <w:t xml:space="preserve">7) При изпълнение на поръчката икономическият оператор ще може да приложи следните </w:t>
            </w:r>
            <w:r w:rsidRPr="00827C5F">
              <w:rPr>
                <w:b/>
              </w:rPr>
              <w:t>мерки за управление на околната среда</w:t>
            </w:r>
            <w:r w:rsidRPr="00827C5F">
              <w:t>:</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8)</w:t>
            </w:r>
            <w:r w:rsidRPr="00827C5F">
              <w:rPr>
                <w:b/>
              </w:rPr>
              <w:t xml:space="preserve"> Средната годишна численост на състава</w:t>
            </w:r>
            <w:r w:rsidRPr="00827C5F">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CA06C8" w:rsidRDefault="00CA06C8" w:rsidP="008B1902">
            <w:r w:rsidRPr="00D17798">
              <w:t>Година, средна годишна численост на състава:</w:t>
            </w:r>
            <w:r w:rsidRPr="00D17798">
              <w:br/>
              <w:t>[……],[……],</w:t>
            </w:r>
            <w:r w:rsidRPr="00D17798">
              <w:br/>
              <w:t>[……],[……],</w:t>
            </w:r>
          </w:p>
          <w:p w:rsidR="00CA06C8" w:rsidRPr="00D17798" w:rsidRDefault="00CA06C8" w:rsidP="008B1902">
            <w:r w:rsidRPr="00D17798">
              <w:t>[……],[……],</w:t>
            </w:r>
          </w:p>
          <w:p w:rsidR="00CA06C8" w:rsidRDefault="00CA06C8" w:rsidP="008B1902">
            <w:r w:rsidRPr="00D17798">
              <w:t>Година, брой на ръководните кадри:</w:t>
            </w:r>
            <w:r w:rsidRPr="00D17798">
              <w:br/>
              <w:t>[……],[……],</w:t>
            </w:r>
          </w:p>
          <w:p w:rsidR="00CA06C8" w:rsidRDefault="00CA06C8" w:rsidP="008B1902">
            <w:r w:rsidRPr="00D17798">
              <w:t>[……],[……],</w:t>
            </w:r>
          </w:p>
          <w:p w:rsidR="00CA06C8" w:rsidRPr="00D17798" w:rsidRDefault="00CA06C8" w:rsidP="008B1902">
            <w:r w:rsidRPr="00D17798">
              <w:lastRenderedPageBreak/>
              <w:t>[……],[……]</w:t>
            </w:r>
          </w:p>
        </w:tc>
      </w:tr>
      <w:tr w:rsidR="00CA06C8" w:rsidRPr="00D17798" w:rsidTr="008B1902">
        <w:tc>
          <w:tcPr>
            <w:tcW w:w="4644" w:type="dxa"/>
            <w:shd w:val="clear" w:color="auto" w:fill="auto"/>
          </w:tcPr>
          <w:p w:rsidR="00CA06C8" w:rsidRPr="00827C5F" w:rsidRDefault="00CA06C8" w:rsidP="008B1902">
            <w:r w:rsidRPr="00827C5F">
              <w:lastRenderedPageBreak/>
              <w:t xml:space="preserve">9) Следните </w:t>
            </w:r>
            <w:r w:rsidRPr="00827C5F">
              <w:rPr>
                <w:b/>
              </w:rPr>
              <w:t>инструменти, съоръжения или техническо оборудване</w:t>
            </w:r>
            <w:r w:rsidRPr="00827C5F">
              <w:t xml:space="preserve"> ще бъдат на негово разположение за изпълнение на договора:</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10) Икономическият оператор </w:t>
            </w:r>
            <w:r w:rsidRPr="00827C5F">
              <w:rPr>
                <w:b/>
              </w:rPr>
              <w:t>възнамерява евентуално да възложи на подизпълнител</w:t>
            </w:r>
            <w:r w:rsidRPr="00827C5F">
              <w:rPr>
                <w:rStyle w:val="FootnoteReference"/>
                <w:b/>
              </w:rPr>
              <w:footnoteReference w:id="45"/>
            </w:r>
            <w:r w:rsidRPr="00827C5F">
              <w:rPr>
                <w:b/>
              </w:rPr>
              <w:t xml:space="preserve"> </w:t>
            </w:r>
            <w:r w:rsidRPr="00827C5F">
              <w:t>изпълнението на</w:t>
            </w:r>
            <w:r w:rsidRPr="00827C5F">
              <w:rPr>
                <w:b/>
              </w:rPr>
              <w:t xml:space="preserve"> следната част (процентно изражение)</w:t>
            </w:r>
            <w:r w:rsidRPr="00827C5F">
              <w:t xml:space="preserve"> от поръчката:</w:t>
            </w:r>
          </w:p>
        </w:tc>
        <w:tc>
          <w:tcPr>
            <w:tcW w:w="4645" w:type="dxa"/>
            <w:shd w:val="clear" w:color="auto" w:fill="auto"/>
          </w:tcPr>
          <w:p w:rsidR="00CA06C8" w:rsidRPr="00D17798" w:rsidRDefault="00CA06C8" w:rsidP="008B1902">
            <w:r w:rsidRPr="00D17798">
              <w:t>[……]</w:t>
            </w:r>
          </w:p>
        </w:tc>
      </w:tr>
      <w:tr w:rsidR="00CA06C8" w:rsidRPr="00D17798" w:rsidTr="008B1902">
        <w:tc>
          <w:tcPr>
            <w:tcW w:w="4644" w:type="dxa"/>
            <w:shd w:val="clear" w:color="auto" w:fill="auto"/>
          </w:tcPr>
          <w:p w:rsidR="00CA06C8" w:rsidRPr="00827C5F" w:rsidRDefault="00CA06C8" w:rsidP="008B1902">
            <w:r w:rsidRPr="00827C5F">
              <w:t xml:space="preserve">11) </w:t>
            </w:r>
            <w:r w:rsidRPr="00A9384F">
              <w:rPr>
                <w:highlight w:val="lightGray"/>
              </w:rPr>
              <w:t xml:space="preserve">За </w:t>
            </w:r>
            <w:r w:rsidRPr="00A9384F">
              <w:rPr>
                <w:b/>
                <w:i/>
                <w:highlight w:val="lightGray"/>
              </w:rPr>
              <w:t>обществени поръчки за доставки</w:t>
            </w:r>
            <w:r w:rsidRPr="00827C5F">
              <w:t>:</w:t>
            </w:r>
            <w:r w:rsidRPr="00827C5F">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27C5F">
              <w:br/>
              <w:t>Ако е приложимо, икономическият оператор декларира, че ще осигури изискваните сертификати за автентичност.</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5358CB" w:rsidRDefault="00CA06C8" w:rsidP="008B1902">
            <w:r w:rsidRPr="00D17798">
              <w:br/>
            </w:r>
            <w:r w:rsidRPr="005358CB">
              <w:t>[…] [] Да [] Не</w:t>
            </w:r>
            <w:r w:rsidRPr="005358CB">
              <w:br/>
            </w:r>
            <w:r w:rsidRPr="005358CB">
              <w:br/>
            </w:r>
            <w:r w:rsidRPr="005358CB">
              <w:br/>
            </w:r>
            <w:r w:rsidRPr="005358CB">
              <w:br/>
              <w:t xml:space="preserve"> [] Да[] Не </w:t>
            </w:r>
            <w:r w:rsidRPr="005358CB">
              <w:br/>
            </w:r>
            <w:r w:rsidRPr="005358CB">
              <w:br/>
            </w:r>
          </w:p>
          <w:p w:rsidR="00CA06C8" w:rsidRPr="00D17798" w:rsidRDefault="00CA06C8" w:rsidP="008B1902">
            <w:r w:rsidRPr="005358CB">
              <w:t>(</w:t>
            </w:r>
            <w:r w:rsidRPr="005358CB">
              <w:rPr>
                <w:i/>
              </w:rPr>
              <w:t>уеб адрес, орган или служба, издаващи документа, точно позоваване на документа</w:t>
            </w:r>
            <w:r w:rsidRPr="005358CB">
              <w:t>):</w:t>
            </w:r>
            <w:r w:rsidRPr="005358CB">
              <w:rPr>
                <w:i/>
              </w:rPr>
              <w:t xml:space="preserve"> [……][……][……][……]</w:t>
            </w:r>
          </w:p>
        </w:tc>
      </w:tr>
      <w:tr w:rsidR="00CA06C8" w:rsidRPr="00D17798" w:rsidTr="008B1902">
        <w:tc>
          <w:tcPr>
            <w:tcW w:w="4644" w:type="dxa"/>
            <w:shd w:val="clear" w:color="auto" w:fill="auto"/>
          </w:tcPr>
          <w:p w:rsidR="00CA06C8" w:rsidRPr="00D17798" w:rsidRDefault="00CA06C8" w:rsidP="008B1902">
            <w:pPr>
              <w:rPr>
                <w:shd w:val="clear" w:color="000000" w:fill="auto"/>
              </w:rPr>
            </w:pPr>
            <w:r w:rsidRPr="00827C5F">
              <w:t xml:space="preserve">12) </w:t>
            </w:r>
            <w:r w:rsidRPr="00A9384F">
              <w:rPr>
                <w:highlight w:val="lightGray"/>
              </w:rPr>
              <w:t xml:space="preserve">За </w:t>
            </w:r>
            <w:r w:rsidRPr="00A9384F">
              <w:rPr>
                <w:b/>
                <w:i/>
                <w:highlight w:val="lightGray"/>
              </w:rPr>
              <w:t>обществени поръчки за доставки</w:t>
            </w:r>
            <w:r w:rsidRPr="00827C5F">
              <w:t>:</w:t>
            </w:r>
            <w:r w:rsidRPr="00827C5F">
              <w:br/>
              <w:t xml:space="preserve">Икономическият оператор може ли да представи изискваните </w:t>
            </w:r>
            <w:r w:rsidRPr="00827C5F">
              <w:rPr>
                <w:b/>
              </w:rPr>
              <w:t>сертификати</w:t>
            </w:r>
            <w:r w:rsidRPr="00827C5F">
              <w:t xml:space="preserve">, изготвени от официално признати </w:t>
            </w:r>
            <w:r w:rsidRPr="00827C5F">
              <w:rPr>
                <w:b/>
              </w:rPr>
              <w:t>институ</w:t>
            </w:r>
            <w:r>
              <w:rPr>
                <w:b/>
              </w:rPr>
              <w:t>ции</w:t>
            </w:r>
            <w:r w:rsidRPr="00827C5F">
              <w:rPr>
                <w:b/>
              </w:rPr>
              <w:t xml:space="preserve"> или агенции по контрол на качеството</w:t>
            </w:r>
            <w:r w:rsidRPr="00827C5F">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27C5F">
              <w:br/>
            </w:r>
            <w:r w:rsidRPr="00827C5F">
              <w:rPr>
                <w:b/>
              </w:rPr>
              <w:t>Ако „не“</w:t>
            </w:r>
            <w:r w:rsidRPr="00827C5F">
              <w:t>, моля, обяснете защо и посочете какви други доказателства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br/>
              <w:t>[] Да [] Не</w:t>
            </w:r>
            <w:r w:rsidRPr="00D17798">
              <w:br/>
            </w:r>
            <w:r w:rsidRPr="00D17798">
              <w:br/>
            </w:r>
            <w:r w:rsidRPr="00D17798">
              <w:br/>
            </w:r>
            <w:r w:rsidRPr="00D17798">
              <w:br/>
            </w:r>
            <w:r w:rsidRPr="00D17798">
              <w:br/>
            </w:r>
            <w:r w:rsidRPr="00D17798">
              <w:br/>
            </w:r>
            <w:r w:rsidRPr="00D17798">
              <w:br/>
            </w:r>
            <w:r w:rsidRPr="00D17798">
              <w:br/>
            </w:r>
            <w:r w:rsidRPr="00D17798">
              <w:br/>
              <w:t>[…]</w:t>
            </w:r>
            <w:r w:rsidRPr="00D17798">
              <w:br/>
            </w: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bl>
    <w:p w:rsidR="00CA06C8" w:rsidRDefault="00CA06C8" w:rsidP="00CA06C8">
      <w:pPr>
        <w:pStyle w:val="SectionTitle"/>
        <w:rPr>
          <w:sz w:val="22"/>
          <w:lang w:val="en-US"/>
        </w:rPr>
      </w:pPr>
    </w:p>
    <w:p w:rsidR="00CA06C8" w:rsidRPr="00D17798" w:rsidRDefault="00CA06C8" w:rsidP="00CA06C8">
      <w:pPr>
        <w:pStyle w:val="SectionTitle"/>
        <w:rPr>
          <w:sz w:val="22"/>
        </w:rPr>
      </w:pPr>
      <w:r w:rsidRPr="00D17798">
        <w:rPr>
          <w:sz w:val="22"/>
        </w:rPr>
        <w:t>Г: С</w:t>
      </w:r>
      <w:r>
        <w:rPr>
          <w:sz w:val="22"/>
        </w:rPr>
        <w:t>тандарти</w:t>
      </w:r>
      <w:r w:rsidRPr="00D17798">
        <w:rPr>
          <w:sz w:val="22"/>
        </w:rPr>
        <w:t xml:space="preserve"> за осигуряване на качеството и стандарти за екологично управление</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rPr>
      </w:pPr>
      <w:r w:rsidRPr="00827C5F">
        <w:rPr>
          <w:b/>
          <w:i/>
        </w:rPr>
        <w:t xml:space="preserve">Икономическият оператор следва да предостави информация </w:t>
      </w:r>
      <w:r w:rsidRPr="00827C5F">
        <w:rPr>
          <w:b/>
          <w:i/>
          <w:u w:val="single"/>
        </w:rPr>
        <w:t>само</w:t>
      </w:r>
      <w:r w:rsidRPr="00827C5F">
        <w:rPr>
          <w:b/>
          <w:i/>
        </w:rPr>
        <w:t xml:space="preserve"> когато </w:t>
      </w:r>
      <w:r>
        <w:rPr>
          <w:b/>
          <w:i/>
        </w:rPr>
        <w:t>стандартите</w:t>
      </w:r>
      <w:r w:rsidRPr="00827C5F">
        <w:rPr>
          <w:b/>
          <w:i/>
        </w:rPr>
        <w:t xml:space="preserve"> за осигуряване на качеството и</w:t>
      </w:r>
      <w:r>
        <w:rPr>
          <w:b/>
          <w:i/>
        </w:rPr>
        <w:t>/или</w:t>
      </w:r>
      <w:r w:rsidRPr="00827C5F">
        <w:rPr>
          <w:b/>
          <w:i/>
        </w:rPr>
        <w:t xml:space="preserve">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С</w:t>
            </w:r>
            <w:r>
              <w:rPr>
                <w:b/>
                <w:i/>
              </w:rPr>
              <w:t>тандарти</w:t>
            </w:r>
            <w:r w:rsidRPr="00D17798">
              <w:rPr>
                <w:b/>
                <w:i/>
              </w:rPr>
              <w:t xml:space="preserve"> за осигуряване на качеството и стандарти за екологично управление</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и доказващи, че икономическият оператор отговаря на </w:t>
            </w:r>
            <w:r w:rsidRPr="00827C5F">
              <w:rPr>
                <w:b/>
              </w:rPr>
              <w:t>стандартите за осигуряване на качеството</w:t>
            </w:r>
            <w:r w:rsidRPr="00827C5F">
              <w:t>, включително тези за достъпност за хора с увреждания.</w:t>
            </w:r>
            <w:r w:rsidRPr="00827C5F">
              <w:br/>
            </w:r>
            <w:r w:rsidRPr="00827C5F">
              <w:rPr>
                <w:b/>
              </w:rPr>
              <w:t>Ако „не“</w:t>
            </w:r>
            <w:r w:rsidRPr="00827C5F">
              <w:t>, моля, обяснете защо и посочете какви други доказателства относно схемата за гарантиране на качеството могат да бъдат представени:</w:t>
            </w:r>
            <w:r w:rsidRPr="00827C5F">
              <w:br/>
            </w:r>
            <w:r w:rsidRPr="00827C5F">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8B1902">
            <w:pPr>
              <w:rPr>
                <w:i/>
              </w:rPr>
            </w:pP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r w:rsidR="00CA06C8" w:rsidRPr="00D17798" w:rsidTr="008B1902">
        <w:tc>
          <w:tcPr>
            <w:tcW w:w="4644" w:type="dxa"/>
            <w:shd w:val="clear" w:color="auto" w:fill="auto"/>
          </w:tcPr>
          <w:p w:rsidR="00CA06C8" w:rsidRPr="00D17798" w:rsidRDefault="00CA06C8" w:rsidP="008B1902">
            <w:r w:rsidRPr="00827C5F">
              <w:t xml:space="preserve">Икономическият оператор ще може ли да представи </w:t>
            </w:r>
            <w:r w:rsidRPr="00827C5F">
              <w:rPr>
                <w:b/>
              </w:rPr>
              <w:t>сертификати</w:t>
            </w:r>
            <w:r w:rsidRPr="00827C5F">
              <w:t xml:space="preserve">, изготвени от независими органи, доказващи, че икономическият оператор отговаря на задължителните </w:t>
            </w:r>
            <w:r w:rsidRPr="00827C5F">
              <w:rPr>
                <w:b/>
              </w:rPr>
              <w:t>стандарти или системи за екологично управление</w:t>
            </w:r>
            <w:r w:rsidRPr="00827C5F">
              <w:t>?</w:t>
            </w:r>
            <w:r w:rsidRPr="00827C5F">
              <w:br/>
            </w:r>
            <w:r w:rsidRPr="00827C5F">
              <w:rPr>
                <w:b/>
              </w:rPr>
              <w:t>Ако „не“</w:t>
            </w:r>
            <w:r w:rsidRPr="00827C5F">
              <w:t xml:space="preserve">, моля, обяснете защо и посочете какви други доказателства относно </w:t>
            </w:r>
            <w:r w:rsidRPr="00827C5F">
              <w:rPr>
                <w:b/>
              </w:rPr>
              <w:t>стандартите или системите за екологично управление</w:t>
            </w:r>
            <w:r w:rsidRPr="00827C5F">
              <w:t xml:space="preserve"> могат да бъдат представени:</w:t>
            </w:r>
            <w:r w:rsidRPr="00827C5F">
              <w:br/>
            </w:r>
            <w:r w:rsidRPr="00D17798">
              <w:rPr>
                <w:i/>
              </w:rPr>
              <w:t>Ако съответните документи са на разположение в електронен формат, моля, посочете:</w:t>
            </w:r>
          </w:p>
        </w:tc>
        <w:tc>
          <w:tcPr>
            <w:tcW w:w="4645" w:type="dxa"/>
            <w:shd w:val="clear" w:color="auto" w:fill="auto"/>
          </w:tcPr>
          <w:p w:rsidR="00CA06C8" w:rsidRPr="00D17798" w:rsidRDefault="00CA06C8" w:rsidP="008B1902">
            <w:pPr>
              <w:rPr>
                <w:i/>
              </w:rPr>
            </w:pPr>
            <w:r w:rsidRPr="00D17798">
              <w:t>[] Да [] Не</w:t>
            </w:r>
            <w:r w:rsidRPr="00D17798">
              <w:br/>
            </w:r>
            <w:r w:rsidRPr="00D17798">
              <w:br/>
            </w:r>
            <w:r w:rsidRPr="00D17798">
              <w:br/>
            </w:r>
            <w:r w:rsidRPr="00D17798">
              <w:br/>
            </w:r>
            <w:r w:rsidRPr="00D17798">
              <w:br/>
              <w:t>[……] [……]</w:t>
            </w:r>
            <w:r w:rsidRPr="00D17798">
              <w:br/>
            </w:r>
            <w:r w:rsidRPr="00D17798">
              <w:br/>
            </w:r>
          </w:p>
          <w:p w:rsidR="00CA06C8" w:rsidRPr="00D17798" w:rsidRDefault="00CA06C8" w:rsidP="008B1902">
            <w:pPr>
              <w:rPr>
                <w:i/>
              </w:rPr>
            </w:pPr>
          </w:p>
          <w:p w:rsidR="00CA06C8" w:rsidRPr="00D17798" w:rsidRDefault="00CA06C8" w:rsidP="008B1902">
            <w:pPr>
              <w:rPr>
                <w:i/>
              </w:rPr>
            </w:pPr>
          </w:p>
          <w:p w:rsidR="00CA06C8" w:rsidRPr="00D17798" w:rsidRDefault="00CA06C8" w:rsidP="008B1902">
            <w:r w:rsidRPr="00D17798">
              <w:rPr>
                <w:i/>
              </w:rPr>
              <w:t>(уеб адрес, орган или служба, издаващи документа, точно позоваване на документа): [……][……][……][……]</w:t>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 Намаляване на броя на квалифицираните кандидати</w:t>
      </w:r>
    </w:p>
    <w:p w:rsidR="00CA06C8" w:rsidRPr="00827C5F" w:rsidRDefault="00CA06C8" w:rsidP="00CA06C8">
      <w:pPr>
        <w:pBdr>
          <w:top w:val="single" w:sz="4" w:space="1" w:color="auto"/>
          <w:left w:val="single" w:sz="4" w:space="4" w:color="auto"/>
          <w:bottom w:val="single" w:sz="4" w:space="1" w:color="auto"/>
          <w:right w:val="single" w:sz="4" w:space="4" w:color="auto"/>
        </w:pBdr>
        <w:shd w:val="clear" w:color="auto" w:fill="BFBFBF"/>
        <w:rPr>
          <w:b/>
          <w:i/>
        </w:rPr>
      </w:pPr>
      <w:r w:rsidRPr="00827C5F">
        <w:rPr>
          <w:b/>
          <w:i/>
        </w:rPr>
        <w:t xml:space="preserve">Икономическият оператор следва да предостави информация </w:t>
      </w:r>
      <w:r w:rsidRPr="00827C5F">
        <w:rPr>
          <w:b/>
          <w:i/>
          <w:u w:val="single"/>
        </w:rPr>
        <w:t xml:space="preserve">само </w:t>
      </w:r>
      <w:r w:rsidRPr="00827C5F">
        <w:rPr>
          <w:b/>
          <w:i/>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27C5F">
        <w:rPr>
          <w:b/>
          <w:u w:val="single"/>
        </w:rPr>
        <w:t>ако има такива</w:t>
      </w:r>
      <w:r w:rsidRPr="00827C5F">
        <w:rPr>
          <w:b/>
          <w:i/>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27C5F">
        <w:br/>
      </w:r>
      <w:r w:rsidRPr="00827C5F">
        <w:rPr>
          <w:b/>
          <w:i/>
        </w:rPr>
        <w:t>Само при ограничени процедури, състезателни процедури с договаряне, процедури за състезателен диалог и партньорства за иновации:</w:t>
      </w:r>
    </w:p>
    <w:p w:rsidR="00CA06C8" w:rsidRPr="00D17798" w:rsidRDefault="00CA06C8" w:rsidP="00CA06C8">
      <w:pPr>
        <w:rPr>
          <w:b/>
        </w:rPr>
      </w:pPr>
      <w:r w:rsidRPr="00D17798">
        <w:rPr>
          <w:b/>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4"/>
        <w:gridCol w:w="4645"/>
      </w:tblGrid>
      <w:tr w:rsidR="00CA06C8" w:rsidRPr="00D17798" w:rsidTr="008B1902">
        <w:tc>
          <w:tcPr>
            <w:tcW w:w="4644" w:type="dxa"/>
            <w:shd w:val="clear" w:color="auto" w:fill="auto"/>
          </w:tcPr>
          <w:p w:rsidR="00CA06C8" w:rsidRPr="00D17798" w:rsidRDefault="00CA06C8" w:rsidP="008B1902">
            <w:pPr>
              <w:rPr>
                <w:b/>
                <w:i/>
              </w:rPr>
            </w:pPr>
            <w:r w:rsidRPr="00D17798">
              <w:rPr>
                <w:b/>
                <w:i/>
              </w:rPr>
              <w:t>Намаляване на броя</w:t>
            </w:r>
          </w:p>
        </w:tc>
        <w:tc>
          <w:tcPr>
            <w:tcW w:w="4645" w:type="dxa"/>
            <w:shd w:val="clear" w:color="auto" w:fill="auto"/>
          </w:tcPr>
          <w:p w:rsidR="00CA06C8" w:rsidRPr="00D17798" w:rsidRDefault="00CA06C8" w:rsidP="008B1902">
            <w:pPr>
              <w:rPr>
                <w:b/>
                <w:i/>
              </w:rPr>
            </w:pPr>
            <w:r w:rsidRPr="00D17798">
              <w:rPr>
                <w:b/>
                <w:i/>
              </w:rPr>
              <w:t>Отговор:</w:t>
            </w:r>
          </w:p>
        </w:tc>
      </w:tr>
      <w:tr w:rsidR="00CA06C8" w:rsidRPr="00D17798" w:rsidTr="008B1902">
        <w:tc>
          <w:tcPr>
            <w:tcW w:w="4644" w:type="dxa"/>
            <w:shd w:val="clear" w:color="auto" w:fill="auto"/>
          </w:tcPr>
          <w:p w:rsidR="00CA06C8" w:rsidRPr="00827C5F" w:rsidRDefault="00CA06C8" w:rsidP="008B1902">
            <w:pPr>
              <w:rPr>
                <w:b/>
              </w:rPr>
            </w:pPr>
            <w:r w:rsidRPr="00827C5F">
              <w:t xml:space="preserve">Той </w:t>
            </w:r>
            <w:r w:rsidRPr="00827C5F">
              <w:rPr>
                <w:b/>
              </w:rPr>
              <w:t>изпълнява</w:t>
            </w:r>
            <w:r w:rsidRPr="00827C5F">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27C5F">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27C5F">
              <w:br/>
            </w:r>
            <w:r w:rsidRPr="00827C5F">
              <w:rPr>
                <w:i/>
              </w:rPr>
              <w:t>Ако някои от тези сертификати или форми на документални доказателства са на разположение в електронен формат</w:t>
            </w:r>
            <w:r w:rsidRPr="00827C5F">
              <w:rPr>
                <w:rStyle w:val="FootnoteReference"/>
                <w:i/>
              </w:rPr>
              <w:footnoteReference w:id="46"/>
            </w:r>
            <w:r w:rsidRPr="00827C5F">
              <w:rPr>
                <w:i/>
              </w:rPr>
              <w:t xml:space="preserve">, моля, посочете за </w:t>
            </w:r>
            <w:r w:rsidRPr="00827C5F">
              <w:rPr>
                <w:b/>
                <w:i/>
              </w:rPr>
              <w:t>всички</w:t>
            </w:r>
            <w:r w:rsidRPr="00827C5F">
              <w:rPr>
                <w:i/>
              </w:rPr>
              <w:t xml:space="preserve"> от тях:</w:t>
            </w:r>
            <w:r w:rsidRPr="00827C5F">
              <w:t xml:space="preserve"> </w:t>
            </w:r>
          </w:p>
        </w:tc>
        <w:tc>
          <w:tcPr>
            <w:tcW w:w="4645" w:type="dxa"/>
            <w:shd w:val="clear" w:color="auto" w:fill="auto"/>
          </w:tcPr>
          <w:p w:rsidR="00CA06C8" w:rsidRPr="00D17798" w:rsidRDefault="00CA06C8" w:rsidP="008B1902">
            <w:pPr>
              <w:rPr>
                <w:b/>
              </w:rPr>
            </w:pPr>
            <w:r w:rsidRPr="00D17798">
              <w:t>[……]</w:t>
            </w:r>
            <w:r w:rsidRPr="00D17798">
              <w:br/>
            </w:r>
            <w:r w:rsidRPr="00D17798">
              <w:br/>
            </w:r>
            <w:r w:rsidRPr="00D17798">
              <w:br/>
              <w:t>[…] [] Да [] Не</w:t>
            </w:r>
            <w:r w:rsidRPr="00D17798">
              <w:rPr>
                <w:rStyle w:val="FootnoteReference"/>
              </w:rPr>
              <w:footnoteReference w:id="47"/>
            </w:r>
            <w:r w:rsidRPr="00D17798">
              <w:br/>
            </w:r>
            <w:r w:rsidRPr="00D17798">
              <w:br/>
            </w:r>
            <w:r w:rsidRPr="00D17798">
              <w:br/>
              <w:t>(</w:t>
            </w:r>
            <w:r w:rsidRPr="00D17798">
              <w:rPr>
                <w:i/>
              </w:rPr>
              <w:t>уеб адрес, орган или служба, издаващи документа, точно позоваване на документацията</w:t>
            </w:r>
            <w:r w:rsidRPr="00D17798">
              <w:t>):</w:t>
            </w:r>
            <w:r w:rsidRPr="00D17798">
              <w:rPr>
                <w:i/>
              </w:rPr>
              <w:t xml:space="preserve"> [……][……][……][……]</w:t>
            </w:r>
            <w:r w:rsidRPr="00D17798">
              <w:rPr>
                <w:rStyle w:val="FootnoteReference"/>
                <w:i/>
              </w:rPr>
              <w:footnoteReference w:id="48"/>
            </w:r>
          </w:p>
        </w:tc>
      </w:tr>
    </w:tbl>
    <w:p w:rsidR="00CA06C8" w:rsidRDefault="00CA06C8" w:rsidP="00CA06C8">
      <w:pPr>
        <w:pStyle w:val="ChapterTitle"/>
        <w:rPr>
          <w:sz w:val="22"/>
          <w:lang w:val="en-US"/>
        </w:rPr>
      </w:pPr>
    </w:p>
    <w:p w:rsidR="00CA06C8" w:rsidRPr="00D17798" w:rsidRDefault="00CA06C8" w:rsidP="00CA06C8">
      <w:pPr>
        <w:pStyle w:val="ChapterTitle"/>
        <w:rPr>
          <w:sz w:val="22"/>
        </w:rPr>
      </w:pPr>
      <w:r w:rsidRPr="00D17798">
        <w:rPr>
          <w:sz w:val="22"/>
        </w:rPr>
        <w:t>Част VI: Заключителни положения</w:t>
      </w:r>
    </w:p>
    <w:p w:rsidR="00CA06C8" w:rsidRPr="00D17798" w:rsidRDefault="00CA06C8" w:rsidP="00CA06C8">
      <w:pPr>
        <w:rPr>
          <w:i/>
        </w:rPr>
      </w:pPr>
      <w:r w:rsidRPr="00D17798">
        <w:rPr>
          <w:i/>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CA06C8" w:rsidRPr="00D17798" w:rsidRDefault="00CA06C8" w:rsidP="00CA06C8">
      <w:pPr>
        <w:rPr>
          <w:i/>
        </w:rPr>
      </w:pPr>
      <w:r w:rsidRPr="00D17798">
        <w:rPr>
          <w:i/>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CA06C8" w:rsidRPr="00D17798" w:rsidRDefault="00CA06C8" w:rsidP="00CA06C8">
      <w:pPr>
        <w:rPr>
          <w:i/>
        </w:rPr>
      </w:pPr>
      <w:r w:rsidRPr="00D17798">
        <w:rPr>
          <w:i/>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D17798">
        <w:rPr>
          <w:rStyle w:val="FootnoteReference"/>
          <w:i/>
        </w:rPr>
        <w:footnoteReference w:id="49"/>
      </w:r>
      <w:r w:rsidRPr="00D17798">
        <w:rPr>
          <w:i/>
        </w:rPr>
        <w:t>; или</w:t>
      </w:r>
    </w:p>
    <w:p w:rsidR="00CA06C8" w:rsidRPr="00D17798" w:rsidRDefault="00CA06C8" w:rsidP="00CA06C8">
      <w:pPr>
        <w:rPr>
          <w:i/>
        </w:rPr>
      </w:pPr>
      <w:r w:rsidRPr="00D17798">
        <w:rPr>
          <w:i/>
        </w:rPr>
        <w:t xml:space="preserve">б) считано от 18 </w:t>
      </w:r>
      <w:r>
        <w:rPr>
          <w:i/>
        </w:rPr>
        <w:t>октомври</w:t>
      </w:r>
      <w:r w:rsidRPr="00D17798">
        <w:rPr>
          <w:i/>
        </w:rPr>
        <w:t xml:space="preserve"> 2018 г. най-късно</w:t>
      </w:r>
      <w:r w:rsidRPr="00D17798">
        <w:rPr>
          <w:rStyle w:val="FootnoteReference"/>
          <w:i/>
        </w:rPr>
        <w:footnoteReference w:id="50"/>
      </w:r>
      <w:r w:rsidRPr="00D17798">
        <w:rPr>
          <w:i/>
        </w:rPr>
        <w:t>, възлагащият орган или възложителят вече притежава съответната документация</w:t>
      </w:r>
      <w:r w:rsidRPr="00D17798">
        <w:t>.</w:t>
      </w:r>
    </w:p>
    <w:p w:rsidR="00CA06C8" w:rsidRPr="00D17798" w:rsidRDefault="00CA06C8" w:rsidP="00CA06C8">
      <w:pPr>
        <w:rPr>
          <w:i/>
        </w:rPr>
      </w:pPr>
      <w:r w:rsidRPr="00D17798">
        <w:rPr>
          <w:i/>
        </w:rPr>
        <w:t xml:space="preserve">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w:t>
      </w:r>
      <w:r>
        <w:rPr>
          <w:i/>
        </w:rPr>
        <w:t>Е</w:t>
      </w:r>
      <w:r w:rsidRPr="00D17798">
        <w:rPr>
          <w:i/>
        </w:rPr>
        <w:t>динен европейски документ за обществени поръчки за целите на</w:t>
      </w:r>
      <w:r w:rsidRPr="00D17798">
        <w:t xml:space="preserve"> [посочете процедурата за възлагане на обществена поръчка: (кратко описание, препратка към публикацията в </w:t>
      </w:r>
      <w:r w:rsidRPr="00D17798">
        <w:rPr>
          <w:i/>
        </w:rPr>
        <w:t>Официален вестник на Европейския съюз</w:t>
      </w:r>
      <w:r w:rsidRPr="00D17798">
        <w:t>, референтен номер)].</w:t>
      </w:r>
      <w:r w:rsidRPr="00D17798">
        <w:rPr>
          <w:i/>
        </w:rPr>
        <w:t xml:space="preserve"> </w:t>
      </w:r>
    </w:p>
    <w:p w:rsidR="00CA06C8" w:rsidRPr="0087012C" w:rsidRDefault="00CA06C8" w:rsidP="00CA06C8">
      <w:r w:rsidRPr="00D17798">
        <w:t>Дата, място и, когато се изисква или</w:t>
      </w:r>
      <w:r>
        <w:t xml:space="preserve"> е необходимо, подпис(и</w:t>
      </w:r>
      <w:r w:rsidRPr="005358CB">
        <w:t>):  [……]</w:t>
      </w:r>
    </w:p>
    <w:p w:rsidR="00CA06C8" w:rsidRDefault="00CA06C8" w:rsidP="00CA06C8">
      <w:pPr>
        <w:spacing w:after="0" w:line="320" w:lineRule="exact"/>
        <w:jc w:val="both"/>
        <w:rPr>
          <w:rFonts w:ascii="Times New Roman" w:hAnsi="Times New Roman"/>
          <w:b/>
          <w:sz w:val="24"/>
          <w:szCs w:val="24"/>
          <w:u w:val="single"/>
        </w:rPr>
      </w:pPr>
    </w:p>
    <w:p w:rsidR="00CA06C8" w:rsidRDefault="00CA06C8" w:rsidP="00CA06C8">
      <w:pPr>
        <w:spacing w:after="0" w:line="320" w:lineRule="exact"/>
        <w:jc w:val="both"/>
        <w:rPr>
          <w:rFonts w:ascii="Times New Roman" w:hAnsi="Times New Roman"/>
          <w:b/>
          <w:sz w:val="24"/>
          <w:szCs w:val="24"/>
          <w:u w:val="single"/>
        </w:rPr>
      </w:pPr>
    </w:p>
    <w:p w:rsidR="00CA06C8" w:rsidRPr="00D25AEC" w:rsidRDefault="00CA06C8" w:rsidP="00CA06C8">
      <w:pPr>
        <w:spacing w:after="0" w:line="320" w:lineRule="exact"/>
        <w:jc w:val="both"/>
        <w:rPr>
          <w:rFonts w:ascii="Times New Roman" w:hAnsi="Times New Roman"/>
          <w:b/>
          <w:sz w:val="24"/>
          <w:szCs w:val="24"/>
          <w:u w:val="single"/>
        </w:rPr>
      </w:pPr>
      <w:r w:rsidRPr="00D25AEC">
        <w:rPr>
          <w:rFonts w:ascii="Times New Roman" w:hAnsi="Times New Roman"/>
          <w:b/>
          <w:sz w:val="24"/>
          <w:szCs w:val="24"/>
          <w:u w:val="single"/>
        </w:rPr>
        <w:t>Указание за подготовка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 xml:space="preserve">1.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кандидатът или участникът е установен, са длъжни да предоставят информация. </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2. Участниците попълват само дясната колона „Отговор“ на таблицата от образеца на ЕЕДОП.</w:t>
      </w:r>
    </w:p>
    <w:p w:rsidR="00CA06C8" w:rsidRPr="00D25AEC" w:rsidRDefault="00CA06C8" w:rsidP="00CA06C8">
      <w:pPr>
        <w:spacing w:after="0" w:line="320" w:lineRule="exact"/>
        <w:ind w:firstLine="709"/>
        <w:jc w:val="both"/>
        <w:rPr>
          <w:rFonts w:ascii="Times New Roman" w:hAnsi="Times New Roman"/>
          <w:sz w:val="24"/>
          <w:szCs w:val="24"/>
        </w:rPr>
      </w:pPr>
      <w:r w:rsidRPr="00D25AEC">
        <w:rPr>
          <w:rFonts w:ascii="Times New Roman" w:hAnsi="Times New Roman"/>
          <w:sz w:val="24"/>
          <w:szCs w:val="24"/>
        </w:rPr>
        <w:t>3. Необходимата информация се попълва в полето, оградено със средни скоби -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4. Когато участникът е обединение, което не е юридическо лице, за всеки от участниците в обединението се представя отделен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5. 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който съдържа информацията по т. 1 по-горе.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lastRenderedPageBreak/>
        <w:t xml:space="preserve">            6. Когато изискванията по чл. 54, ал. 1, т. 1, 2 и 7 и чл. 55, ал. 1, т. 5 от ЗОП се отнасят за повече от едно лице, всички лица подписват един и същ ЕЕДОП.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7.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от ЗОП се попълва в отделен ЕЕДОП за всяко лице или за някои от лицата. </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8. 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9. Съгласно чл. 59, ал. 5 от ЗОП, възложителят е посочил критериите за подбор и документите за тяхното доказване в обявлението, с което се оповестява откриването на процедурата.</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10. Когато за участник е налице някое от основанията по чл. 54, ал. 1 ЗОП или посочените от възложителя основания по чл. 55, ал. 1 ЗОП и преди подаването на офертата той е предприел мерки за доказване на надеждност по чл. 56 от ЗОП, тези мерки се описват в ЕЕДОП.</w:t>
      </w:r>
    </w:p>
    <w:p w:rsidR="00CA06C8" w:rsidRPr="00D25AEC"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Пояснение: Видовете документи, чрез които участниците доказват предприетите мерки за надеждност и органите по издаване, са посочени в чл. 45, ал. 2 ППЗОП</w:t>
      </w:r>
    </w:p>
    <w:p w:rsidR="00CA06C8" w:rsidRDefault="00CA06C8" w:rsidP="00CA06C8">
      <w:pPr>
        <w:spacing w:after="0" w:line="320" w:lineRule="exact"/>
        <w:jc w:val="both"/>
        <w:rPr>
          <w:rFonts w:ascii="Times New Roman" w:hAnsi="Times New Roman"/>
          <w:sz w:val="24"/>
          <w:szCs w:val="24"/>
        </w:rPr>
      </w:pPr>
      <w:r w:rsidRPr="00D25AEC">
        <w:rPr>
          <w:rFonts w:ascii="Times New Roman" w:hAnsi="Times New Roman"/>
          <w:sz w:val="24"/>
          <w:szCs w:val="24"/>
        </w:rPr>
        <w:t xml:space="preserve">             11. 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rsidR="00CA06C8" w:rsidRPr="00D25AEC" w:rsidRDefault="00CA06C8" w:rsidP="00CA06C8">
      <w:pPr>
        <w:spacing w:after="0" w:line="320" w:lineRule="exact"/>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1</w:t>
      </w:r>
      <w:r>
        <w:rPr>
          <w:rFonts w:ascii="Times New Roman" w:hAnsi="Times New Roman"/>
          <w:sz w:val="24"/>
          <w:szCs w:val="24"/>
        </w:rPr>
        <w:t>2</w:t>
      </w:r>
      <w:r w:rsidRPr="00D25AEC">
        <w:rPr>
          <w:rFonts w:ascii="Times New Roman" w:hAnsi="Times New Roman"/>
          <w:sz w:val="24"/>
          <w:szCs w:val="24"/>
        </w:rPr>
        <w:t>.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CA06C8" w:rsidRDefault="00CA06C8" w:rsidP="00CA06C8">
      <w:pPr>
        <w:spacing w:after="0" w:line="320" w:lineRule="exact"/>
        <w:ind w:firstLine="709"/>
        <w:jc w:val="both"/>
        <w:rPr>
          <w:rFonts w:ascii="Times New Roman" w:hAnsi="Times New Roman"/>
          <w:sz w:val="24"/>
          <w:szCs w:val="24"/>
        </w:rPr>
      </w:pPr>
      <w:r>
        <w:rPr>
          <w:rFonts w:ascii="Times New Roman" w:hAnsi="Times New Roman"/>
          <w:sz w:val="24"/>
          <w:szCs w:val="24"/>
        </w:rPr>
        <w:t xml:space="preserve"> </w:t>
      </w:r>
      <w:r w:rsidRPr="00D25AEC">
        <w:rPr>
          <w:rFonts w:ascii="Times New Roman" w:hAnsi="Times New Roman"/>
          <w:sz w:val="24"/>
          <w:szCs w:val="24"/>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CA06C8" w:rsidRPr="006349E9" w:rsidRDefault="00CA06C8" w:rsidP="00CA06C8">
      <w:pPr>
        <w:spacing w:after="0" w:line="320" w:lineRule="exact"/>
        <w:ind w:firstLine="709"/>
        <w:jc w:val="both"/>
        <w:rPr>
          <w:rFonts w:ascii="Times New Roman" w:hAnsi="Times New Roman"/>
          <w:sz w:val="24"/>
          <w:szCs w:val="24"/>
        </w:rPr>
      </w:pPr>
      <w:r>
        <w:rPr>
          <w:rFonts w:ascii="Times New Roman" w:hAnsi="Times New Roman"/>
          <w:sz w:val="24"/>
          <w:szCs w:val="24"/>
        </w:rPr>
        <w:t xml:space="preserve">Липсата на основанията за отстраняване по чл.54, ал.1, т.1 или т.2 от ЗОП, извън тези по част </w:t>
      </w:r>
      <w:r>
        <w:rPr>
          <w:rFonts w:ascii="Times New Roman" w:hAnsi="Times New Roman"/>
          <w:sz w:val="24"/>
          <w:szCs w:val="24"/>
          <w:lang w:val="en-US"/>
        </w:rPr>
        <w:t>III</w:t>
      </w:r>
      <w:r>
        <w:rPr>
          <w:rFonts w:ascii="Times New Roman" w:hAnsi="Times New Roman"/>
          <w:sz w:val="24"/>
          <w:szCs w:val="24"/>
        </w:rPr>
        <w:t xml:space="preserve">, раздел А: „Основания, свързани с наказателни присъди от ЕЕДОП”, да се декларират в ЕЕДОП, част </w:t>
      </w:r>
      <w:r>
        <w:rPr>
          <w:rFonts w:ascii="Times New Roman" w:hAnsi="Times New Roman"/>
          <w:sz w:val="24"/>
          <w:szCs w:val="24"/>
          <w:lang w:val="en-US"/>
        </w:rPr>
        <w:t>III</w:t>
      </w:r>
      <w:r>
        <w:rPr>
          <w:rFonts w:ascii="Times New Roman" w:hAnsi="Times New Roman"/>
          <w:sz w:val="24"/>
          <w:szCs w:val="24"/>
        </w:rPr>
        <w:t>, раздел Г: „Други основания за изключване, които може да бъдат предвидени в националното законодателство на възлагащия орган или Възложителя на държавата членка, като: Ако по отношение на участника не са налице горепосочените основания за отстраняване по чл.54, ал.1 т.1 или т.2 от ЗОП, участникът отбелязва отговор „Не” в дясната колона. Ако по отношение на участника са налице горепосочените обстоятелства за отстраняване по чл.54, ал.1, т.1 или т.2 от ЗОП, участникът отбелязва отговор „Да” в дясната колона и попълва и следващия ред относно предприети мерки за реабилитиране.</w:t>
      </w:r>
    </w:p>
    <w:p w:rsidR="00CA06C8" w:rsidRDefault="00CA06C8">
      <w:pPr>
        <w:rPr>
          <w:rFonts w:ascii="Cambria" w:eastAsia="Times New Roman" w:hAnsi="Cambria"/>
          <w:bCs/>
          <w:kern w:val="28"/>
          <w:sz w:val="32"/>
          <w:szCs w:val="32"/>
        </w:rPr>
      </w:pPr>
      <w:r>
        <w:rPr>
          <w:b/>
        </w:rPr>
        <w:br w:type="page"/>
      </w:r>
    </w:p>
    <w:p w:rsidR="00CA06C8" w:rsidRDefault="00CA06C8" w:rsidP="00CA06C8">
      <w:pPr>
        <w:pStyle w:val="Title"/>
        <w:rPr>
          <w:b w:val="0"/>
        </w:rPr>
      </w:pPr>
    </w:p>
    <w:p w:rsidR="00FC3F2F" w:rsidRPr="00FB62CF" w:rsidRDefault="00FC3F2F" w:rsidP="00FC3F2F">
      <w:pPr>
        <w:ind w:left="4956" w:firstLine="708"/>
        <w:rPr>
          <w:rFonts w:ascii="Cambria" w:hAnsi="Cambria"/>
          <w:b/>
          <w:u w:val="single"/>
        </w:rPr>
      </w:pPr>
      <w:r>
        <w:rPr>
          <w:rFonts w:ascii="Cambria" w:hAnsi="Cambria"/>
          <w:b/>
          <w:sz w:val="24"/>
          <w:szCs w:val="24"/>
        </w:rPr>
        <w:t xml:space="preserve">                        </w:t>
      </w:r>
      <w:r w:rsidRPr="00B917B3">
        <w:rPr>
          <w:rFonts w:ascii="Cambria" w:hAnsi="Cambria"/>
          <w:b/>
          <w:sz w:val="24"/>
          <w:szCs w:val="24"/>
        </w:rPr>
        <w:t>ПРИЛОЖЕНИЕ №3</w:t>
      </w: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tblPr>
      <w:tblGrid>
        <w:gridCol w:w="3105"/>
        <w:gridCol w:w="6363"/>
      </w:tblGrid>
      <w:tr w:rsidR="00FC3F2F" w:rsidRPr="0048399E" w:rsidTr="00672417">
        <w:tc>
          <w:tcPr>
            <w:tcW w:w="3105" w:type="dxa"/>
          </w:tcPr>
          <w:p w:rsidR="00FC3F2F" w:rsidRPr="00561AD4" w:rsidRDefault="00FC3F2F" w:rsidP="00672417">
            <w:pPr>
              <w:pStyle w:val="BodyText"/>
              <w:rPr>
                <w:rFonts w:ascii="Cambria" w:hAnsi="Cambria"/>
                <w:b/>
                <w:bCs/>
                <w:szCs w:val="24"/>
              </w:rPr>
            </w:pPr>
            <w:proofErr w:type="spellStart"/>
            <w:r w:rsidRPr="00561AD4">
              <w:rPr>
                <w:rFonts w:ascii="Cambria" w:hAnsi="Cambria"/>
                <w:b/>
                <w:bCs/>
                <w:szCs w:val="24"/>
              </w:rPr>
              <w:t>Наименование</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FC3F2F" w:rsidRPr="00561AD4" w:rsidRDefault="00FC3F2F" w:rsidP="00672417">
            <w:pPr>
              <w:pStyle w:val="BodyText"/>
              <w:ind w:left="252"/>
              <w:rPr>
                <w:rFonts w:ascii="Cambria" w:hAnsi="Cambria"/>
                <w:i/>
                <w:iCs/>
                <w:szCs w:val="24"/>
              </w:rPr>
            </w:pPr>
          </w:p>
          <w:p w:rsidR="00FC3F2F" w:rsidRPr="00561AD4" w:rsidRDefault="00FC3F2F" w:rsidP="00672417">
            <w:pPr>
              <w:pStyle w:val="BodyText"/>
              <w:ind w:left="252"/>
              <w:rPr>
                <w:rFonts w:ascii="Cambria" w:hAnsi="Cambria"/>
                <w:i/>
                <w:iCs/>
                <w:szCs w:val="24"/>
              </w:rPr>
            </w:pPr>
          </w:p>
        </w:tc>
      </w:tr>
      <w:tr w:rsidR="00FC3F2F" w:rsidRPr="0048399E" w:rsidTr="00672417">
        <w:trPr>
          <w:trHeight w:val="589"/>
        </w:trPr>
        <w:tc>
          <w:tcPr>
            <w:tcW w:w="3105" w:type="dxa"/>
          </w:tcPr>
          <w:p w:rsidR="00FC3F2F" w:rsidRPr="00561AD4" w:rsidRDefault="00FC3F2F" w:rsidP="00672417">
            <w:pPr>
              <w:pStyle w:val="BodyText"/>
              <w:rPr>
                <w:rFonts w:ascii="Cambria" w:hAnsi="Cambria"/>
                <w:b/>
                <w:bCs/>
                <w:szCs w:val="24"/>
              </w:rPr>
            </w:pPr>
            <w:proofErr w:type="spellStart"/>
            <w:r w:rsidRPr="00561AD4">
              <w:rPr>
                <w:rFonts w:ascii="Cambria" w:hAnsi="Cambria"/>
                <w:b/>
                <w:bCs/>
                <w:szCs w:val="24"/>
              </w:rPr>
              <w:t>Правно-организационна</w:t>
            </w:r>
            <w:proofErr w:type="spellEnd"/>
            <w:r w:rsidRPr="00561AD4">
              <w:rPr>
                <w:rFonts w:ascii="Cambria" w:hAnsi="Cambria"/>
                <w:b/>
                <w:bCs/>
                <w:szCs w:val="24"/>
              </w:rPr>
              <w:t xml:space="preserve"> </w:t>
            </w:r>
            <w:proofErr w:type="spellStart"/>
            <w:r w:rsidRPr="00561AD4">
              <w:rPr>
                <w:rFonts w:ascii="Cambria" w:hAnsi="Cambria"/>
                <w:b/>
                <w:bCs/>
                <w:szCs w:val="24"/>
              </w:rPr>
              <w:t>форма</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FC3F2F" w:rsidRPr="00561AD4" w:rsidRDefault="00FC3F2F" w:rsidP="00672417">
            <w:pPr>
              <w:pStyle w:val="BodyText"/>
              <w:ind w:left="252" w:hanging="360"/>
              <w:rPr>
                <w:rFonts w:ascii="Cambria" w:hAnsi="Cambria"/>
                <w:i/>
                <w:iCs/>
                <w:szCs w:val="24"/>
              </w:rPr>
            </w:pPr>
          </w:p>
          <w:p w:rsidR="00FC3F2F" w:rsidRPr="00561AD4" w:rsidRDefault="00FC3F2F" w:rsidP="00672417">
            <w:pPr>
              <w:pStyle w:val="BodyText"/>
              <w:ind w:left="252" w:hanging="360"/>
              <w:rPr>
                <w:rFonts w:ascii="Cambria" w:hAnsi="Cambria"/>
                <w:i/>
                <w:iCs/>
                <w:szCs w:val="24"/>
              </w:rPr>
            </w:pPr>
            <w:r w:rsidRPr="00561AD4">
              <w:rPr>
                <w:rFonts w:ascii="Cambria" w:hAnsi="Cambria"/>
                <w:i/>
                <w:iCs/>
                <w:szCs w:val="24"/>
              </w:rPr>
              <w:t>(</w:t>
            </w:r>
            <w:proofErr w:type="spellStart"/>
            <w:r w:rsidRPr="00561AD4">
              <w:rPr>
                <w:rFonts w:ascii="Cambria" w:hAnsi="Cambria"/>
                <w:i/>
                <w:iCs/>
                <w:szCs w:val="24"/>
              </w:rPr>
              <w:t>търговското</w:t>
            </w:r>
            <w:proofErr w:type="spellEnd"/>
            <w:r w:rsidRPr="00561AD4">
              <w:rPr>
                <w:rFonts w:ascii="Cambria" w:hAnsi="Cambria"/>
                <w:i/>
                <w:iCs/>
                <w:szCs w:val="24"/>
              </w:rPr>
              <w:t xml:space="preserve"> </w:t>
            </w:r>
            <w:proofErr w:type="spellStart"/>
            <w:r w:rsidRPr="00561AD4">
              <w:rPr>
                <w:rFonts w:ascii="Cambria" w:hAnsi="Cambria"/>
                <w:i/>
                <w:iCs/>
                <w:szCs w:val="24"/>
              </w:rPr>
              <w:t>дружество</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обединения</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друга</w:t>
            </w:r>
            <w:proofErr w:type="spellEnd"/>
            <w:r w:rsidRPr="00561AD4">
              <w:rPr>
                <w:rFonts w:ascii="Cambria" w:hAnsi="Cambria"/>
                <w:i/>
                <w:iCs/>
                <w:szCs w:val="24"/>
              </w:rPr>
              <w:t xml:space="preserve"> </w:t>
            </w:r>
            <w:proofErr w:type="spellStart"/>
            <w:r w:rsidRPr="00561AD4">
              <w:rPr>
                <w:rFonts w:ascii="Cambria" w:hAnsi="Cambria"/>
                <w:i/>
                <w:iCs/>
                <w:szCs w:val="24"/>
              </w:rPr>
              <w:t>правна</w:t>
            </w:r>
            <w:proofErr w:type="spellEnd"/>
            <w:r w:rsidRPr="00561AD4">
              <w:rPr>
                <w:rFonts w:ascii="Cambria" w:hAnsi="Cambria"/>
                <w:i/>
                <w:iCs/>
                <w:szCs w:val="24"/>
              </w:rPr>
              <w:t xml:space="preserve"> </w:t>
            </w:r>
            <w:proofErr w:type="spellStart"/>
            <w:r w:rsidRPr="00561AD4">
              <w:rPr>
                <w:rFonts w:ascii="Cambria" w:hAnsi="Cambria"/>
                <w:i/>
                <w:iCs/>
                <w:szCs w:val="24"/>
              </w:rPr>
              <w:t>форма</w:t>
            </w:r>
            <w:proofErr w:type="spellEnd"/>
            <w:r w:rsidRPr="00561AD4">
              <w:rPr>
                <w:rFonts w:ascii="Cambria" w:hAnsi="Cambria"/>
                <w:i/>
                <w:iCs/>
                <w:szCs w:val="24"/>
              </w:rPr>
              <w:t>)</w:t>
            </w:r>
          </w:p>
        </w:tc>
      </w:tr>
      <w:tr w:rsidR="00FC3F2F" w:rsidRPr="0048399E" w:rsidTr="00672417">
        <w:tc>
          <w:tcPr>
            <w:tcW w:w="3105" w:type="dxa"/>
          </w:tcPr>
          <w:p w:rsidR="00FC3F2F" w:rsidRPr="00561AD4" w:rsidRDefault="00FC3F2F" w:rsidP="00672417">
            <w:pPr>
              <w:pStyle w:val="BodyText"/>
              <w:rPr>
                <w:rFonts w:ascii="Cambria" w:hAnsi="Cambria"/>
                <w:b/>
                <w:bCs/>
                <w:szCs w:val="24"/>
              </w:rPr>
            </w:pPr>
            <w:proofErr w:type="spellStart"/>
            <w:r w:rsidRPr="00561AD4">
              <w:rPr>
                <w:rFonts w:ascii="Cambria" w:hAnsi="Cambria"/>
                <w:b/>
                <w:bCs/>
                <w:szCs w:val="24"/>
              </w:rPr>
              <w:t>Седалище</w:t>
            </w:r>
            <w:proofErr w:type="spellEnd"/>
            <w:r w:rsidRPr="00561AD4">
              <w:rPr>
                <w:rFonts w:ascii="Cambria" w:hAnsi="Cambria"/>
                <w:b/>
                <w:bCs/>
                <w:szCs w:val="24"/>
              </w:rPr>
              <w:t xml:space="preserve"> </w:t>
            </w:r>
            <w:proofErr w:type="spellStart"/>
            <w:r w:rsidRPr="00561AD4">
              <w:rPr>
                <w:rFonts w:ascii="Cambria" w:hAnsi="Cambria"/>
                <w:b/>
                <w:bCs/>
                <w:szCs w:val="24"/>
              </w:rPr>
              <w:t>по</w:t>
            </w:r>
            <w:proofErr w:type="spellEnd"/>
            <w:r w:rsidRPr="00561AD4">
              <w:rPr>
                <w:rFonts w:ascii="Cambria" w:hAnsi="Cambria"/>
                <w:b/>
                <w:bCs/>
                <w:szCs w:val="24"/>
              </w:rPr>
              <w:t xml:space="preserve"> </w:t>
            </w:r>
            <w:proofErr w:type="spellStart"/>
            <w:r w:rsidRPr="00561AD4">
              <w:rPr>
                <w:rFonts w:ascii="Cambria" w:hAnsi="Cambria"/>
                <w:b/>
                <w:bCs/>
                <w:szCs w:val="24"/>
              </w:rPr>
              <w:t>регистрация</w:t>
            </w:r>
            <w:proofErr w:type="spellEnd"/>
            <w:r w:rsidRPr="00561AD4">
              <w:rPr>
                <w:rFonts w:ascii="Cambria" w:hAnsi="Cambria"/>
                <w:b/>
                <w:bCs/>
                <w:szCs w:val="24"/>
              </w:rPr>
              <w:t>:</w:t>
            </w:r>
          </w:p>
        </w:tc>
        <w:tc>
          <w:tcPr>
            <w:tcW w:w="6363" w:type="dxa"/>
          </w:tcPr>
          <w:p w:rsidR="00FC3F2F" w:rsidRPr="00561AD4" w:rsidRDefault="00FC3F2F" w:rsidP="00672417">
            <w:pPr>
              <w:pStyle w:val="BodyText"/>
              <w:ind w:left="252"/>
              <w:rPr>
                <w:rFonts w:ascii="Cambria" w:hAnsi="Cambria"/>
                <w:i/>
                <w:iCs/>
                <w:szCs w:val="24"/>
              </w:rPr>
            </w:pPr>
          </w:p>
        </w:tc>
      </w:tr>
      <w:tr w:rsidR="00FC3F2F" w:rsidRPr="0048399E" w:rsidTr="00672417">
        <w:tc>
          <w:tcPr>
            <w:tcW w:w="3105" w:type="dxa"/>
          </w:tcPr>
          <w:p w:rsidR="00FC3F2F" w:rsidRPr="00561AD4" w:rsidRDefault="00FC3F2F" w:rsidP="00672417">
            <w:pPr>
              <w:pStyle w:val="BodyText"/>
              <w:rPr>
                <w:rFonts w:ascii="Cambria" w:hAnsi="Cambria"/>
                <w:b/>
                <w:bCs/>
                <w:szCs w:val="24"/>
              </w:rPr>
            </w:pPr>
            <w:r w:rsidRPr="00561AD4">
              <w:rPr>
                <w:rFonts w:ascii="Cambria" w:hAnsi="Cambria"/>
                <w:b/>
                <w:bCs/>
                <w:szCs w:val="24"/>
              </w:rPr>
              <w:t>ЕИК/</w:t>
            </w:r>
            <w:proofErr w:type="spellStart"/>
            <w:r w:rsidRPr="00561AD4">
              <w:rPr>
                <w:rFonts w:ascii="Cambria" w:hAnsi="Cambria"/>
                <w:b/>
                <w:bCs/>
                <w:szCs w:val="24"/>
              </w:rPr>
              <w:t>Булстат</w:t>
            </w:r>
            <w:proofErr w:type="spellEnd"/>
            <w:r w:rsidRPr="00561AD4">
              <w:rPr>
                <w:rFonts w:ascii="Cambria" w:hAnsi="Cambria"/>
                <w:b/>
                <w:bCs/>
                <w:szCs w:val="24"/>
              </w:rPr>
              <w:t>:</w:t>
            </w:r>
          </w:p>
        </w:tc>
        <w:tc>
          <w:tcPr>
            <w:tcW w:w="6363" w:type="dxa"/>
          </w:tcPr>
          <w:p w:rsidR="00FC3F2F" w:rsidRPr="00561AD4" w:rsidRDefault="00FC3F2F" w:rsidP="00672417">
            <w:pPr>
              <w:pStyle w:val="BodyText"/>
              <w:ind w:left="252"/>
              <w:rPr>
                <w:rFonts w:ascii="Cambria" w:hAnsi="Cambria"/>
                <w:i/>
                <w:iCs/>
                <w:szCs w:val="24"/>
              </w:rPr>
            </w:pPr>
          </w:p>
        </w:tc>
      </w:tr>
    </w:tbl>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ind w:left="284" w:firstLine="4961"/>
        <w:jc w:val="both"/>
        <w:rPr>
          <w:rFonts w:ascii="Cambria" w:hAnsi="Cambria"/>
          <w:b/>
          <w:sz w:val="24"/>
          <w:szCs w:val="24"/>
        </w:rPr>
      </w:pPr>
    </w:p>
    <w:p w:rsidR="00FC3F2F" w:rsidRDefault="00FC3F2F" w:rsidP="00FC3F2F">
      <w:pPr>
        <w:spacing w:after="0" w:line="240" w:lineRule="auto"/>
        <w:jc w:val="both"/>
        <w:rPr>
          <w:rFonts w:ascii="Cambria" w:hAnsi="Cambria"/>
          <w:b/>
          <w:sz w:val="24"/>
          <w:szCs w:val="24"/>
        </w:rPr>
      </w:pPr>
    </w:p>
    <w:p w:rsidR="00FC3F2F" w:rsidRPr="00F129DE"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ДО</w:t>
      </w:r>
      <w:r>
        <w:rPr>
          <w:rFonts w:ascii="Cambria" w:hAnsi="Cambria"/>
          <w:b/>
          <w:sz w:val="24"/>
          <w:szCs w:val="24"/>
        </w:rPr>
        <w:t xml:space="preserve"> </w:t>
      </w:r>
      <w:r w:rsidRPr="00F129DE">
        <w:rPr>
          <w:rFonts w:ascii="Cambria" w:hAnsi="Cambria"/>
          <w:b/>
          <w:sz w:val="24"/>
          <w:szCs w:val="24"/>
        </w:rPr>
        <w:t>МВнР</w:t>
      </w:r>
    </w:p>
    <w:p w:rsidR="00FC3F2F" w:rsidRPr="00F129DE"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гр</w:t>
      </w:r>
      <w:r w:rsidRPr="00F129DE">
        <w:rPr>
          <w:rFonts w:ascii="Cambria" w:hAnsi="Cambria"/>
          <w:b/>
          <w:sz w:val="24"/>
          <w:szCs w:val="24"/>
        </w:rPr>
        <w:t xml:space="preserve">. СОФИЯ, </w:t>
      </w:r>
    </w:p>
    <w:p w:rsidR="00FC3F2F" w:rsidRDefault="00FC3F2F" w:rsidP="00FC3F2F">
      <w:pPr>
        <w:spacing w:after="0" w:line="240" w:lineRule="auto"/>
        <w:ind w:left="284" w:firstLine="4961"/>
        <w:jc w:val="both"/>
        <w:rPr>
          <w:rFonts w:ascii="Cambria" w:hAnsi="Cambria"/>
          <w:b/>
          <w:sz w:val="24"/>
          <w:szCs w:val="24"/>
        </w:rPr>
      </w:pPr>
      <w:r>
        <w:rPr>
          <w:rFonts w:ascii="Cambria" w:hAnsi="Cambria"/>
          <w:b/>
          <w:sz w:val="24"/>
          <w:szCs w:val="24"/>
        </w:rPr>
        <w:t xml:space="preserve">      </w:t>
      </w:r>
      <w:r w:rsidRPr="00F129DE">
        <w:rPr>
          <w:rFonts w:ascii="Cambria" w:hAnsi="Cambria"/>
          <w:b/>
          <w:sz w:val="24"/>
          <w:szCs w:val="24"/>
        </w:rPr>
        <w:t xml:space="preserve">ул. “Ал. </w:t>
      </w:r>
      <w:proofErr w:type="spellStart"/>
      <w:r w:rsidRPr="00F129DE">
        <w:rPr>
          <w:rFonts w:ascii="Cambria" w:hAnsi="Cambria"/>
          <w:b/>
          <w:sz w:val="24"/>
          <w:szCs w:val="24"/>
        </w:rPr>
        <w:t>Жендов</w:t>
      </w:r>
      <w:proofErr w:type="spellEnd"/>
      <w:r w:rsidRPr="00F129DE">
        <w:rPr>
          <w:rFonts w:ascii="Cambria" w:hAnsi="Cambria"/>
          <w:b/>
          <w:sz w:val="24"/>
          <w:szCs w:val="24"/>
        </w:rPr>
        <w:t>”№ 2</w:t>
      </w:r>
    </w:p>
    <w:p w:rsidR="00FC3F2F" w:rsidRPr="00F129DE" w:rsidRDefault="00FC3F2F" w:rsidP="00FC3F2F">
      <w:pPr>
        <w:spacing w:after="0" w:line="240" w:lineRule="auto"/>
        <w:jc w:val="both"/>
        <w:rPr>
          <w:rFonts w:ascii="Cambria" w:hAnsi="Cambria"/>
          <w:b/>
          <w:sz w:val="24"/>
          <w:szCs w:val="24"/>
        </w:rPr>
      </w:pPr>
    </w:p>
    <w:p w:rsidR="00FC3F2F" w:rsidRPr="00D2281A" w:rsidRDefault="00FC3F2F" w:rsidP="00FC3F2F">
      <w:pPr>
        <w:spacing w:after="0" w:line="240" w:lineRule="auto"/>
        <w:rPr>
          <w:rFonts w:ascii="Times New Roman" w:hAnsi="Times New Roman"/>
          <w:sz w:val="24"/>
          <w:szCs w:val="24"/>
        </w:rPr>
      </w:pPr>
    </w:p>
    <w:p w:rsidR="00FC3F2F" w:rsidRPr="00F129DE" w:rsidRDefault="00FC3F2F" w:rsidP="00FC3F2F">
      <w:pPr>
        <w:pStyle w:val="Heading1"/>
        <w:spacing w:before="0" w:after="0" w:line="240" w:lineRule="auto"/>
        <w:jc w:val="center"/>
        <w:rPr>
          <w:rFonts w:ascii="Cambria" w:hAnsi="Cambria" w:cs="Times New Roman"/>
          <w:sz w:val="24"/>
          <w:szCs w:val="24"/>
        </w:rPr>
      </w:pPr>
      <w:r w:rsidRPr="00F129DE">
        <w:rPr>
          <w:rFonts w:ascii="Cambria" w:hAnsi="Cambria" w:cs="Times New Roman"/>
          <w:sz w:val="24"/>
          <w:szCs w:val="24"/>
        </w:rPr>
        <w:t>ПРЕДЛОЖЕНИЕ ЗА ИЗПЪЛНЕНИЕ НА ПОРЪЧКАТА</w:t>
      </w:r>
    </w:p>
    <w:p w:rsidR="00FC3F2F" w:rsidRPr="00F129DE" w:rsidRDefault="00FC3F2F" w:rsidP="00FC3F2F">
      <w:pPr>
        <w:spacing w:after="0" w:line="240" w:lineRule="auto"/>
        <w:rPr>
          <w:rFonts w:ascii="Cambria" w:hAnsi="Cambria"/>
        </w:rPr>
      </w:pPr>
    </w:p>
    <w:p w:rsidR="00FC3F2F" w:rsidRPr="00F129DE" w:rsidRDefault="00FC3F2F" w:rsidP="00FC3F2F">
      <w:pPr>
        <w:jc w:val="center"/>
        <w:rPr>
          <w:rFonts w:ascii="Cambria" w:eastAsia="Times New Roman" w:hAnsi="Cambria"/>
          <w:b/>
          <w:sz w:val="24"/>
          <w:szCs w:val="24"/>
          <w:lang w:val="en-US" w:eastAsia="bg-BG"/>
        </w:rPr>
      </w:pPr>
      <w:r w:rsidRPr="00F129DE">
        <w:rPr>
          <w:rFonts w:ascii="Cambria" w:hAnsi="Cambria"/>
          <w:b/>
          <w:sz w:val="24"/>
          <w:szCs w:val="24"/>
        </w:rPr>
        <w:t xml:space="preserve">за обществена поръчка с предмет: </w:t>
      </w:r>
      <w:r w:rsidRPr="00F129DE">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F129DE">
        <w:rPr>
          <w:rFonts w:ascii="Cambria" w:eastAsia="Times New Roman" w:hAnsi="Cambria"/>
          <w:b/>
          <w:sz w:val="24"/>
          <w:szCs w:val="24"/>
          <w:lang w:eastAsia="bg-BG"/>
        </w:rPr>
        <w:t>сградния</w:t>
      </w:r>
      <w:proofErr w:type="spellEnd"/>
      <w:r w:rsidRPr="00F129DE">
        <w:rPr>
          <w:rFonts w:ascii="Cambria" w:eastAsia="Times New Roman" w:hAnsi="Cambria"/>
          <w:b/>
          <w:sz w:val="24"/>
          <w:szCs w:val="24"/>
          <w:lang w:eastAsia="bg-BG"/>
        </w:rPr>
        <w:t xml:space="preserve"> фонд на МВнР”</w:t>
      </w:r>
    </w:p>
    <w:p w:rsidR="00FC3F2F" w:rsidRPr="004C1BC8" w:rsidRDefault="00FC3F2F" w:rsidP="00FC3F2F">
      <w:pPr>
        <w:spacing w:after="0" w:line="240" w:lineRule="auto"/>
        <w:ind w:firstLine="709"/>
        <w:jc w:val="both"/>
        <w:rPr>
          <w:rFonts w:ascii="Times New Roman" w:hAnsi="Times New Roman"/>
        </w:rPr>
      </w:pPr>
    </w:p>
    <w:p w:rsidR="00FC3F2F" w:rsidRPr="00F129DE" w:rsidRDefault="00FC3F2F" w:rsidP="00FC3F2F">
      <w:pPr>
        <w:spacing w:after="0" w:line="240" w:lineRule="auto"/>
        <w:ind w:firstLine="709"/>
        <w:jc w:val="both"/>
        <w:rPr>
          <w:rFonts w:ascii="Cambria" w:hAnsi="Cambria"/>
        </w:rPr>
      </w:pPr>
      <w:r w:rsidRPr="00F129DE">
        <w:rPr>
          <w:rFonts w:ascii="Cambria" w:hAnsi="Cambria"/>
        </w:rPr>
        <w:t>УВАЖАЕМИ ДАМИ И ГОСПОДА,</w:t>
      </w:r>
    </w:p>
    <w:p w:rsidR="00FC3F2F" w:rsidRPr="00313182" w:rsidRDefault="00FC3F2F" w:rsidP="00FC3F2F">
      <w:pPr>
        <w:spacing w:after="0" w:line="240" w:lineRule="auto"/>
        <w:ind w:firstLine="709"/>
        <w:jc w:val="both"/>
        <w:rPr>
          <w:rFonts w:ascii="Times New Roman" w:hAnsi="Times New Roman"/>
          <w:sz w:val="24"/>
          <w:szCs w:val="24"/>
        </w:rPr>
      </w:pPr>
    </w:p>
    <w:p w:rsidR="00FC3F2F" w:rsidRPr="00F129DE" w:rsidRDefault="00FC3F2F" w:rsidP="00FC3F2F">
      <w:pPr>
        <w:jc w:val="both"/>
        <w:rPr>
          <w:rFonts w:ascii="Cambria" w:hAnsi="Cambria"/>
          <w:color w:val="000000"/>
          <w:position w:val="8"/>
          <w:sz w:val="24"/>
          <w:szCs w:val="24"/>
        </w:rPr>
      </w:pPr>
      <w:r w:rsidRPr="00F129DE">
        <w:rPr>
          <w:rFonts w:ascii="Cambria" w:hAnsi="Cambria"/>
          <w:color w:val="000000"/>
          <w:position w:val="8"/>
          <w:sz w:val="24"/>
          <w:szCs w:val="24"/>
        </w:rPr>
        <w:t>С настоящото представяме нашето техническо предложение за изпълнение на обществената поръчка по обявената от Вас процедура с горепосочения предмет.</w:t>
      </w:r>
    </w:p>
    <w:p w:rsidR="00FC3F2F" w:rsidRDefault="00FC3F2F" w:rsidP="00FC3F2F">
      <w:pPr>
        <w:jc w:val="both"/>
        <w:rPr>
          <w:rFonts w:ascii="Cambria" w:hAnsi="Cambria"/>
          <w:sz w:val="24"/>
          <w:szCs w:val="24"/>
        </w:rPr>
      </w:pPr>
      <w:r w:rsidRPr="00F129DE">
        <w:rPr>
          <w:rFonts w:ascii="Cambria" w:hAnsi="Cambria"/>
          <w:sz w:val="24"/>
          <w:szCs w:val="24"/>
        </w:rPr>
        <w:t>Поемаме ангажимент да изпълним предмета на поръчката в съответствие с изискванията Ви, заложени в части “Пълно описание на предмета на поръчката” и “Техническата спецификация” на настоящата поръчка.</w:t>
      </w:r>
    </w:p>
    <w:p w:rsidR="00FC3F2F" w:rsidRPr="00270BE4" w:rsidRDefault="00FC3F2F" w:rsidP="00FC3F2F">
      <w:pPr>
        <w:pStyle w:val="BodyText"/>
        <w:ind w:firstLine="709"/>
        <w:jc w:val="both"/>
        <w:rPr>
          <w:rFonts w:ascii="Cambria" w:eastAsia="Calibri" w:hAnsi="Cambria"/>
          <w:color w:val="000000"/>
          <w:position w:val="8"/>
          <w:sz w:val="24"/>
          <w:szCs w:val="24"/>
          <w:lang w:val="bg-BG" w:eastAsia="en-US"/>
        </w:rPr>
      </w:pPr>
      <w:r w:rsidRPr="00516BD0">
        <w:rPr>
          <w:rFonts w:ascii="Cambria" w:eastAsia="Calibri" w:hAnsi="Cambria"/>
          <w:b/>
          <w:color w:val="000000"/>
          <w:position w:val="8"/>
          <w:sz w:val="24"/>
          <w:szCs w:val="24"/>
          <w:lang w:val="bg-BG" w:eastAsia="en-US"/>
        </w:rPr>
        <w:t>1.</w:t>
      </w:r>
      <w:r>
        <w:rPr>
          <w:rFonts w:ascii="Cambria" w:eastAsia="Calibri" w:hAnsi="Cambria"/>
          <w:color w:val="000000"/>
          <w:position w:val="8"/>
          <w:sz w:val="24"/>
          <w:szCs w:val="24"/>
          <w:lang w:val="bg-BG" w:eastAsia="en-US"/>
        </w:rPr>
        <w:t xml:space="preserve"> Гаранционния срок</w:t>
      </w:r>
      <w:r w:rsidRPr="00270BE4">
        <w:rPr>
          <w:rFonts w:ascii="Cambria" w:eastAsia="Calibri" w:hAnsi="Cambria"/>
          <w:color w:val="000000"/>
          <w:position w:val="8"/>
          <w:sz w:val="24"/>
          <w:szCs w:val="24"/>
          <w:lang w:val="bg-BG" w:eastAsia="en-US"/>
        </w:rPr>
        <w:t xml:space="preserve"> за изпълнените от нас видове работи по обекта на поръчката са както следва:</w:t>
      </w:r>
    </w:p>
    <w:p w:rsidR="00FC3F2F" w:rsidRPr="00183CFD" w:rsidRDefault="00FC3F2F" w:rsidP="00FC3F2F">
      <w:pPr>
        <w:pStyle w:val="BodyText"/>
        <w:ind w:firstLine="720"/>
        <w:rPr>
          <w:bCs/>
        </w:rPr>
      </w:pPr>
    </w:p>
    <w:tbl>
      <w:tblPr>
        <w:tblW w:w="9221" w:type="dxa"/>
        <w:tblInd w:w="108" w:type="dxa"/>
        <w:tblLayout w:type="fixed"/>
        <w:tblLook w:val="0000"/>
      </w:tblPr>
      <w:tblGrid>
        <w:gridCol w:w="6379"/>
        <w:gridCol w:w="2842"/>
      </w:tblGrid>
      <w:tr w:rsidR="00FC3F2F" w:rsidRPr="00183CFD" w:rsidTr="00672417">
        <w:tc>
          <w:tcPr>
            <w:tcW w:w="6379" w:type="dxa"/>
            <w:vAlign w:val="center"/>
          </w:tcPr>
          <w:p w:rsidR="00FC3F2F" w:rsidRPr="005B4E3C" w:rsidRDefault="00FC3F2F" w:rsidP="00672417">
            <w:pPr>
              <w:tabs>
                <w:tab w:val="num" w:pos="-108"/>
                <w:tab w:val="num" w:pos="2166"/>
              </w:tabs>
              <w:jc w:val="both"/>
              <w:rPr>
                <w:rFonts w:ascii="Cambria" w:hAnsi="Cambria"/>
                <w:sz w:val="24"/>
                <w:szCs w:val="24"/>
              </w:rPr>
            </w:pPr>
            <w:r w:rsidRPr="005B4E3C">
              <w:rPr>
                <w:rFonts w:ascii="Cambria" w:hAnsi="Cambria"/>
                <w:sz w:val="24"/>
                <w:szCs w:val="24"/>
              </w:rPr>
              <w:t>Фирмена гаранция, но не по-малко от фиксираната в чл. 20, ал. 4, т. 3 и т. 4 от Наредба № 2/31.07.2003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rFonts w:ascii="Cambria" w:hAnsi="Cambria"/>
                <w:sz w:val="24"/>
                <w:szCs w:val="24"/>
              </w:rPr>
              <w:t>.</w:t>
            </w:r>
          </w:p>
        </w:tc>
        <w:tc>
          <w:tcPr>
            <w:tcW w:w="2842" w:type="dxa"/>
            <w:vAlign w:val="center"/>
          </w:tcPr>
          <w:p w:rsidR="00FC3F2F" w:rsidRPr="005B4E3C" w:rsidRDefault="00FC3F2F" w:rsidP="00672417">
            <w:pPr>
              <w:jc w:val="center"/>
              <w:rPr>
                <w:rFonts w:ascii="Cambria" w:hAnsi="Cambria"/>
                <w:sz w:val="24"/>
                <w:szCs w:val="24"/>
              </w:rPr>
            </w:pPr>
          </w:p>
          <w:p w:rsidR="00FC3F2F" w:rsidRPr="005B4E3C" w:rsidRDefault="00FC3F2F" w:rsidP="00672417">
            <w:pPr>
              <w:jc w:val="center"/>
              <w:rPr>
                <w:rFonts w:ascii="Cambria" w:hAnsi="Cambria"/>
                <w:sz w:val="24"/>
                <w:szCs w:val="24"/>
              </w:rPr>
            </w:pPr>
            <w:r w:rsidRPr="005B4E3C">
              <w:rPr>
                <w:rFonts w:ascii="Cambria" w:hAnsi="Cambria"/>
                <w:sz w:val="24"/>
                <w:szCs w:val="24"/>
              </w:rPr>
              <w:t xml:space="preserve"> _______ години</w:t>
            </w:r>
          </w:p>
          <w:p w:rsidR="00FC3F2F" w:rsidRPr="005B4E3C" w:rsidRDefault="00FC3F2F" w:rsidP="00672417">
            <w:pPr>
              <w:jc w:val="center"/>
              <w:rPr>
                <w:rFonts w:ascii="Cambria" w:hAnsi="Cambria"/>
                <w:sz w:val="24"/>
                <w:szCs w:val="24"/>
              </w:rPr>
            </w:pPr>
          </w:p>
        </w:tc>
      </w:tr>
    </w:tbl>
    <w:p w:rsidR="00FC3F2F" w:rsidRDefault="00FC3F2F" w:rsidP="00FC3F2F">
      <w:pPr>
        <w:pStyle w:val="CharChar1CharCharChar"/>
        <w:jc w:val="both"/>
        <w:rPr>
          <w:rFonts w:ascii="Cambria" w:hAnsi="Cambria"/>
          <w:i/>
          <w:sz w:val="22"/>
          <w:szCs w:val="22"/>
          <w:lang w:val="ru-RU"/>
        </w:rPr>
      </w:pPr>
      <w:r>
        <w:rPr>
          <w:rFonts w:ascii="Cambria" w:hAnsi="Cambria"/>
          <w:i/>
          <w:sz w:val="22"/>
          <w:szCs w:val="22"/>
          <w:lang w:val="bg-BG"/>
        </w:rPr>
        <w:lastRenderedPageBreak/>
        <w:t>Предложеният гаранционен срок</w:t>
      </w:r>
      <w:r w:rsidRPr="00673FC9">
        <w:rPr>
          <w:rFonts w:ascii="Cambria" w:hAnsi="Cambria"/>
          <w:i/>
          <w:sz w:val="22"/>
          <w:szCs w:val="22"/>
          <w:lang w:val="bg-BG"/>
        </w:rPr>
        <w:t xml:space="preserve"> следва да бъде не по - кратък от предвидения в 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Pr>
          <w:rFonts w:ascii="Cambria" w:hAnsi="Cambria"/>
          <w:i/>
          <w:sz w:val="22"/>
          <w:szCs w:val="22"/>
          <w:lang w:val="bg-BG"/>
        </w:rPr>
        <w:t xml:space="preserve"> и чл. 160, ал. 4 и ал. 5 от ЗУ. </w:t>
      </w:r>
      <w:r w:rsidRPr="00673FC9">
        <w:rPr>
          <w:rFonts w:ascii="Cambria" w:hAnsi="Cambria"/>
          <w:i/>
          <w:sz w:val="22"/>
          <w:szCs w:val="22"/>
          <w:lang w:val="ru-RU"/>
        </w:rPr>
        <w:t xml:space="preserve"> </w:t>
      </w:r>
    </w:p>
    <w:p w:rsidR="00FC3F2F" w:rsidRPr="00491B18" w:rsidRDefault="00FC3F2F" w:rsidP="00FC3F2F">
      <w:pPr>
        <w:pStyle w:val="CharChar1CharCharChar"/>
        <w:jc w:val="both"/>
        <w:rPr>
          <w:rFonts w:ascii="Cambria" w:hAnsi="Cambria"/>
          <w:i/>
          <w:sz w:val="22"/>
          <w:szCs w:val="22"/>
          <w:lang w:val="bg-BG"/>
        </w:rPr>
      </w:pPr>
    </w:p>
    <w:p w:rsidR="00FC3F2F" w:rsidRDefault="00FC3F2F" w:rsidP="00FC3F2F">
      <w:pPr>
        <w:jc w:val="both"/>
        <w:rPr>
          <w:rFonts w:ascii="Cambria" w:hAnsi="Cambria"/>
          <w:sz w:val="24"/>
          <w:szCs w:val="24"/>
        </w:rPr>
      </w:pPr>
      <w:r w:rsidRPr="00F129DE">
        <w:rPr>
          <w:rFonts w:ascii="Cambria" w:hAnsi="Cambria"/>
          <w:sz w:val="24"/>
          <w:szCs w:val="24"/>
        </w:rPr>
        <w:t>Ние ще гарантираме отговорността си за отстраняване на възникнали неизправности и проявени скрити дефекти в изпълнените от нас ремонтни строително- монтажни работи по обекта на поръ</w:t>
      </w:r>
      <w:r>
        <w:rPr>
          <w:rFonts w:ascii="Cambria" w:hAnsi="Cambria"/>
          <w:sz w:val="24"/>
          <w:szCs w:val="24"/>
        </w:rPr>
        <w:t>чката в рамките на  горепосочения гаранционен</w:t>
      </w:r>
      <w:r w:rsidRPr="00F129DE">
        <w:rPr>
          <w:rFonts w:ascii="Cambria" w:hAnsi="Cambria"/>
          <w:sz w:val="24"/>
          <w:szCs w:val="24"/>
        </w:rPr>
        <w:t xml:space="preserve"> срок с Фирмената ни гаранция, под формата на застраховка </w:t>
      </w:r>
      <w:r>
        <w:rPr>
          <w:rFonts w:ascii="Cambria" w:hAnsi="Cambria"/>
          <w:sz w:val="24"/>
          <w:szCs w:val="24"/>
        </w:rPr>
        <w:t xml:space="preserve">или </w:t>
      </w:r>
      <w:r w:rsidRPr="0054521C">
        <w:rPr>
          <w:rFonts w:ascii="Cambria" w:hAnsi="Cambria"/>
          <w:sz w:val="24"/>
          <w:szCs w:val="24"/>
        </w:rPr>
        <w:t xml:space="preserve"> оригинал на застрахователна полица </w:t>
      </w:r>
      <w:r>
        <w:rPr>
          <w:rFonts w:ascii="Cambria" w:hAnsi="Cambria"/>
          <w:sz w:val="24"/>
          <w:szCs w:val="24"/>
        </w:rPr>
        <w:t>в полза на Възложителя</w:t>
      </w:r>
      <w:r w:rsidRPr="0054521C">
        <w:rPr>
          <w:rFonts w:ascii="Cambria" w:hAnsi="Cambria"/>
          <w:sz w:val="24"/>
          <w:szCs w:val="24"/>
        </w:rPr>
        <w:t xml:space="preserve"> за пълния обем на </w:t>
      </w:r>
      <w:r w:rsidRPr="00F129DE">
        <w:rPr>
          <w:rFonts w:ascii="Cambria" w:hAnsi="Cambria"/>
          <w:sz w:val="24"/>
          <w:szCs w:val="24"/>
        </w:rPr>
        <w:t>изпълнените от нас строителни и монтажни работи по предмета на поръчката.</w:t>
      </w:r>
      <w:r w:rsidRPr="0054521C">
        <w:rPr>
          <w:rFonts w:ascii="Cambria" w:hAnsi="Cambria"/>
          <w:sz w:val="24"/>
          <w:szCs w:val="24"/>
        </w:rPr>
        <w:tab/>
      </w:r>
    </w:p>
    <w:p w:rsidR="00FC3F2F" w:rsidRPr="00214D30" w:rsidRDefault="00FC3F2F" w:rsidP="00FC3F2F">
      <w:pPr>
        <w:pStyle w:val="BodyText"/>
        <w:ind w:firstLine="709"/>
        <w:jc w:val="both"/>
        <w:rPr>
          <w:rFonts w:ascii="Cambria" w:eastAsia="Calibri" w:hAnsi="Cambria"/>
          <w:color w:val="000000"/>
          <w:position w:val="8"/>
          <w:sz w:val="24"/>
          <w:szCs w:val="24"/>
          <w:lang w:val="bg-BG" w:eastAsia="en-US"/>
        </w:rPr>
      </w:pPr>
      <w:r w:rsidRPr="00214D30">
        <w:rPr>
          <w:rFonts w:ascii="Cambria" w:eastAsia="Calibri" w:hAnsi="Cambria"/>
          <w:b/>
          <w:color w:val="000000"/>
          <w:position w:val="8"/>
          <w:sz w:val="24"/>
          <w:szCs w:val="24"/>
          <w:lang w:val="bg-BG" w:eastAsia="en-US"/>
        </w:rPr>
        <w:t>2.</w:t>
      </w:r>
      <w:r w:rsidRPr="00214D30">
        <w:rPr>
          <w:rFonts w:ascii="Cambria" w:eastAsia="Calibri" w:hAnsi="Cambria"/>
          <w:color w:val="000000"/>
          <w:position w:val="8"/>
          <w:sz w:val="24"/>
          <w:szCs w:val="24"/>
          <w:lang w:val="bg-BG" w:eastAsia="en-US"/>
        </w:rPr>
        <w:t xml:space="preserve"> Срокове за отстраняване на дефекти - съгласно Договора за обществена поръчка. </w:t>
      </w:r>
    </w:p>
    <w:p w:rsidR="00FC3F2F" w:rsidRPr="00516BD0" w:rsidRDefault="008702A4" w:rsidP="00FC3F2F">
      <w:pPr>
        <w:jc w:val="both"/>
        <w:rPr>
          <w:rFonts w:ascii="Cambria" w:hAnsi="Cambria"/>
          <w:sz w:val="24"/>
          <w:szCs w:val="24"/>
        </w:rPr>
      </w:pPr>
      <w:r>
        <w:rPr>
          <w:rFonts w:ascii="Cambria" w:hAnsi="Cambria"/>
          <w:sz w:val="24"/>
          <w:szCs w:val="24"/>
        </w:rPr>
        <w:t xml:space="preserve">2.1. </w:t>
      </w:r>
      <w:r w:rsidR="00FC3F2F" w:rsidRPr="00214D30">
        <w:rPr>
          <w:rFonts w:ascii="Cambria" w:hAnsi="Cambria"/>
          <w:sz w:val="24"/>
          <w:szCs w:val="24"/>
        </w:rPr>
        <w:t>Ангажираме се да отстраняваме за своя сметка всички появили се скрити дефекти в периода на гаранционния срок на извършените от нас строителни и монтажни работи.</w:t>
      </w:r>
    </w:p>
    <w:p w:rsidR="00FC3F2F" w:rsidRPr="0054521C" w:rsidRDefault="008702A4" w:rsidP="00FC3F2F">
      <w:pPr>
        <w:tabs>
          <w:tab w:val="left" w:pos="0"/>
        </w:tabs>
        <w:jc w:val="both"/>
        <w:rPr>
          <w:rFonts w:ascii="Cambria" w:hAnsi="Cambria"/>
          <w:sz w:val="24"/>
          <w:szCs w:val="24"/>
        </w:rPr>
      </w:pPr>
      <w:r>
        <w:rPr>
          <w:rFonts w:ascii="Cambria" w:hAnsi="Cambria"/>
          <w:sz w:val="24"/>
          <w:szCs w:val="24"/>
        </w:rPr>
        <w:t xml:space="preserve">2.2. </w:t>
      </w:r>
      <w:r w:rsidR="00FC3F2F" w:rsidRPr="00214D30">
        <w:rPr>
          <w:rFonts w:ascii="Cambria" w:hAnsi="Cambria"/>
          <w:sz w:val="24"/>
          <w:szCs w:val="24"/>
        </w:rPr>
        <w:t xml:space="preserve">Приемаме да се считаме обвързани от задълженията и условията, поети с офертата ни до изтичане на </w:t>
      </w:r>
      <w:r w:rsidR="00FC3F2F">
        <w:rPr>
          <w:rFonts w:ascii="Cambria" w:hAnsi="Cambria"/>
          <w:b/>
          <w:sz w:val="24"/>
          <w:szCs w:val="24"/>
        </w:rPr>
        <w:t>шест месеца</w:t>
      </w:r>
      <w:r w:rsidR="00FC3F2F" w:rsidRPr="00214D30">
        <w:rPr>
          <w:rFonts w:ascii="Cambria" w:hAnsi="Cambria"/>
          <w:sz w:val="24"/>
          <w:szCs w:val="24"/>
        </w:rPr>
        <w:t xml:space="preserve">, </w:t>
      </w:r>
      <w:r w:rsidR="00FC3F2F">
        <w:rPr>
          <w:rFonts w:ascii="Cambria" w:hAnsi="Cambria"/>
          <w:sz w:val="24"/>
          <w:szCs w:val="24"/>
        </w:rPr>
        <w:t>считано</w:t>
      </w:r>
      <w:r w:rsidR="00FC3F2F" w:rsidRPr="00214D30">
        <w:rPr>
          <w:rFonts w:ascii="Cambria" w:hAnsi="Cambria"/>
          <w:sz w:val="24"/>
          <w:szCs w:val="24"/>
        </w:rPr>
        <w:t xml:space="preserve"> от крайния срок за получаване на офертите.</w:t>
      </w:r>
    </w:p>
    <w:p w:rsidR="00FC3F2F" w:rsidRPr="00FE7522" w:rsidRDefault="008702A4" w:rsidP="00FC3F2F">
      <w:pPr>
        <w:jc w:val="both"/>
        <w:rPr>
          <w:rFonts w:ascii="Cambria" w:hAnsi="Cambria"/>
          <w:sz w:val="24"/>
          <w:szCs w:val="24"/>
        </w:rPr>
      </w:pPr>
      <w:r>
        <w:rPr>
          <w:rFonts w:ascii="Cambria" w:hAnsi="Cambria"/>
          <w:sz w:val="24"/>
          <w:szCs w:val="24"/>
        </w:rPr>
        <w:t xml:space="preserve">2.3. </w:t>
      </w:r>
      <w:r w:rsidR="00FC3F2F" w:rsidRPr="00F80D36">
        <w:rPr>
          <w:rFonts w:ascii="Cambria" w:hAnsi="Cambria"/>
          <w:sz w:val="24"/>
          <w:szCs w:val="24"/>
        </w:rPr>
        <w:t>Гарантираме, че сме в състояние да изпълним качествено поръчката в пълно съответствие с гореописаната оферта.</w:t>
      </w:r>
      <w:r w:rsidR="00FC3F2F">
        <w:rPr>
          <w:rFonts w:ascii="Cambria" w:hAnsi="Cambria"/>
          <w:sz w:val="24"/>
          <w:szCs w:val="24"/>
        </w:rPr>
        <w:t xml:space="preserve"> </w:t>
      </w:r>
    </w:p>
    <w:p w:rsidR="0019469C" w:rsidRPr="00FE7522" w:rsidRDefault="008702A4" w:rsidP="0019469C">
      <w:pPr>
        <w:widowControl w:val="0"/>
        <w:shd w:val="clear" w:color="auto" w:fill="FFFFFF"/>
        <w:autoSpaceDE w:val="0"/>
        <w:autoSpaceDN w:val="0"/>
        <w:adjustRightInd w:val="0"/>
        <w:spacing w:after="0" w:line="360" w:lineRule="auto"/>
        <w:jc w:val="both"/>
        <w:rPr>
          <w:rFonts w:asciiTheme="majorHAnsi" w:hAnsiTheme="majorHAnsi"/>
          <w:b/>
          <w:bCs/>
          <w:sz w:val="24"/>
          <w:szCs w:val="24"/>
          <w:lang w:eastAsia="bg-BG"/>
        </w:rPr>
      </w:pPr>
      <w:r w:rsidRPr="00FE7522">
        <w:rPr>
          <w:rFonts w:ascii="Cambria" w:hAnsi="Cambria"/>
          <w:sz w:val="24"/>
          <w:szCs w:val="24"/>
        </w:rPr>
        <w:t>2.4.</w:t>
      </w:r>
      <w:r w:rsidR="0019469C" w:rsidRPr="00FE7522">
        <w:rPr>
          <w:rFonts w:asciiTheme="majorHAnsi" w:hAnsiTheme="majorHAnsi"/>
          <w:bCs/>
          <w:noProof/>
          <w:sz w:val="24"/>
          <w:szCs w:val="24"/>
          <w:lang w:eastAsia="bg-BG"/>
        </w:rPr>
        <w:t xml:space="preserve"> Предлагаме следните гаранционни срокове във връзка с извършените строителни и монтажни работи, в съответствие с определеното в чл. 20, ал. 4 от </w:t>
      </w:r>
      <w:r w:rsidR="0019469C" w:rsidRPr="00FE7522">
        <w:rPr>
          <w:rFonts w:asciiTheme="majorHAnsi" w:hAnsiTheme="majorHAnsi"/>
          <w:bCs/>
          <w:sz w:val="24"/>
          <w:szCs w:val="24"/>
          <w:lang w:eastAsia="bg-BG"/>
        </w:rPr>
        <w:t>Наредба № 2 от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са както следва:</w:t>
      </w:r>
    </w:p>
    <w:p w:rsidR="0019469C" w:rsidRPr="00FE7522" w:rsidRDefault="0019469C" w:rsidP="0019469C">
      <w:pPr>
        <w:widowControl w:val="0"/>
        <w:autoSpaceDE w:val="0"/>
        <w:autoSpaceDN w:val="0"/>
        <w:adjustRightInd w:val="0"/>
        <w:spacing w:after="0" w:line="360" w:lineRule="auto"/>
        <w:ind w:right="142" w:firstLine="567"/>
        <w:jc w:val="both"/>
        <w:rPr>
          <w:rFonts w:asciiTheme="majorHAnsi" w:hAnsiTheme="majorHAnsi"/>
          <w:sz w:val="24"/>
          <w:szCs w:val="24"/>
        </w:rPr>
      </w:pPr>
      <w:r w:rsidRPr="00FE7522">
        <w:rPr>
          <w:rFonts w:asciiTheme="majorHAnsi" w:hAnsiTheme="majorHAnsi"/>
          <w:sz w:val="24"/>
          <w:szCs w:val="24"/>
        </w:rPr>
        <w:t xml:space="preserve">- за </w:t>
      </w:r>
      <w:proofErr w:type="spellStart"/>
      <w:r w:rsidRPr="00FE7522">
        <w:rPr>
          <w:rFonts w:asciiTheme="majorHAnsi" w:hAnsiTheme="majorHAnsi"/>
          <w:sz w:val="24"/>
          <w:szCs w:val="24"/>
        </w:rPr>
        <w:t>хидроизолационни</w:t>
      </w:r>
      <w:proofErr w:type="spellEnd"/>
      <w:r w:rsidRPr="00FE7522">
        <w:rPr>
          <w:rFonts w:asciiTheme="majorHAnsi" w:hAnsiTheme="majorHAnsi"/>
          <w:sz w:val="24"/>
          <w:szCs w:val="24"/>
        </w:rPr>
        <w:t xml:space="preserve">, </w:t>
      </w:r>
      <w:proofErr w:type="spellStart"/>
      <w:r w:rsidRPr="00FE7522">
        <w:rPr>
          <w:rFonts w:asciiTheme="majorHAnsi" w:hAnsiTheme="majorHAnsi"/>
          <w:sz w:val="24"/>
          <w:szCs w:val="24"/>
        </w:rPr>
        <w:t>топлоизолационни</w:t>
      </w:r>
      <w:proofErr w:type="spellEnd"/>
      <w:r w:rsidRPr="00FE7522">
        <w:rPr>
          <w:rFonts w:asciiTheme="majorHAnsi" w:hAnsiTheme="majorHAnsi"/>
          <w:sz w:val="24"/>
          <w:szCs w:val="24"/>
        </w:rPr>
        <w:t>, звукоизолационни и антикорозионни работи на сгради и съоръжения в неагресивна среда - ………….</w:t>
      </w:r>
      <w:r w:rsidRPr="00FE7522">
        <w:rPr>
          <w:rStyle w:val="FootnoteReference"/>
          <w:rFonts w:asciiTheme="majorHAnsi" w:hAnsiTheme="majorHAnsi"/>
          <w:sz w:val="24"/>
          <w:szCs w:val="24"/>
        </w:rPr>
        <w:footnoteReference w:id="51"/>
      </w:r>
      <w:r w:rsidRPr="00FE7522">
        <w:rPr>
          <w:rFonts w:asciiTheme="majorHAnsi" w:hAnsiTheme="majorHAnsi"/>
          <w:sz w:val="24"/>
          <w:szCs w:val="24"/>
        </w:rPr>
        <w:t xml:space="preserve"> години (не по – малко от 5 години);</w:t>
      </w:r>
    </w:p>
    <w:p w:rsidR="0019469C" w:rsidRPr="00FE7522" w:rsidRDefault="0019469C" w:rsidP="0019469C">
      <w:pPr>
        <w:widowControl w:val="0"/>
        <w:autoSpaceDE w:val="0"/>
        <w:autoSpaceDN w:val="0"/>
        <w:adjustRightInd w:val="0"/>
        <w:spacing w:after="0" w:line="360" w:lineRule="auto"/>
        <w:ind w:right="142" w:firstLine="567"/>
        <w:jc w:val="both"/>
        <w:rPr>
          <w:rFonts w:asciiTheme="majorHAnsi" w:hAnsiTheme="majorHAnsi"/>
          <w:sz w:val="24"/>
          <w:szCs w:val="24"/>
        </w:rPr>
      </w:pPr>
      <w:r w:rsidRPr="00FE7522">
        <w:rPr>
          <w:rFonts w:asciiTheme="majorHAnsi" w:hAnsiTheme="majorHAnsi"/>
          <w:sz w:val="24"/>
          <w:szCs w:val="24"/>
        </w:rPr>
        <w:t>- за всички видове строителни, монтажни и довършителни работи (подови и стенни покрития и др.), както и за вътрешни инсталации на сгради, с изключение на работите по предходния абзац - ………….</w:t>
      </w:r>
      <w:r w:rsidRPr="00FE7522">
        <w:rPr>
          <w:rStyle w:val="FootnoteReference"/>
          <w:rFonts w:asciiTheme="majorHAnsi" w:hAnsiTheme="majorHAnsi"/>
          <w:sz w:val="24"/>
          <w:szCs w:val="24"/>
        </w:rPr>
        <w:footnoteReference w:id="52"/>
      </w:r>
      <w:r w:rsidRPr="00FE7522">
        <w:rPr>
          <w:rFonts w:asciiTheme="majorHAnsi" w:hAnsiTheme="majorHAnsi"/>
          <w:sz w:val="24"/>
          <w:szCs w:val="24"/>
        </w:rPr>
        <w:t xml:space="preserve"> години (не по – малко от 5 години).</w:t>
      </w:r>
    </w:p>
    <w:p w:rsidR="008702A4" w:rsidRPr="00FE7522" w:rsidRDefault="008702A4" w:rsidP="008702A4">
      <w:pPr>
        <w:pStyle w:val="Title"/>
        <w:ind w:firstLine="567"/>
        <w:jc w:val="both"/>
        <w:rPr>
          <w:b w:val="0"/>
          <w:bCs w:val="0"/>
          <w:sz w:val="24"/>
          <w:szCs w:val="24"/>
        </w:rPr>
      </w:pPr>
      <w:r w:rsidRPr="00FE7522">
        <w:rPr>
          <w:bCs w:val="0"/>
          <w:sz w:val="24"/>
          <w:szCs w:val="24"/>
        </w:rPr>
        <w:t>3.</w:t>
      </w:r>
      <w:r w:rsidRPr="00FE7522">
        <w:rPr>
          <w:b w:val="0"/>
          <w:bCs w:val="0"/>
          <w:sz w:val="24"/>
          <w:szCs w:val="24"/>
        </w:rPr>
        <w:t xml:space="preserve"> Декларираме, че сме запознати със съдържанието и приемаме условията, съдържащи се в проекта на договора за настоящата обществена поръчка.</w:t>
      </w:r>
    </w:p>
    <w:p w:rsidR="008702A4" w:rsidRPr="00FE7522" w:rsidRDefault="0019469C" w:rsidP="00FC3F2F">
      <w:pPr>
        <w:tabs>
          <w:tab w:val="left" w:pos="0"/>
        </w:tabs>
        <w:jc w:val="both"/>
        <w:rPr>
          <w:rFonts w:ascii="Cambria" w:hAnsi="Cambria"/>
          <w:b/>
          <w:sz w:val="24"/>
          <w:szCs w:val="24"/>
        </w:rPr>
      </w:pPr>
      <w:r w:rsidRPr="00FE7522">
        <w:rPr>
          <w:rFonts w:ascii="Cambria" w:hAnsi="Cambria"/>
          <w:b/>
          <w:sz w:val="24"/>
          <w:szCs w:val="24"/>
        </w:rPr>
        <w:tab/>
      </w:r>
    </w:p>
    <w:p w:rsidR="00FC3F2F" w:rsidRDefault="0019469C" w:rsidP="00FC3F2F">
      <w:pPr>
        <w:tabs>
          <w:tab w:val="left" w:pos="0"/>
        </w:tabs>
        <w:jc w:val="both"/>
        <w:rPr>
          <w:rFonts w:ascii="Cambria" w:hAnsi="Cambria"/>
          <w:b/>
          <w:sz w:val="24"/>
          <w:szCs w:val="24"/>
        </w:rPr>
      </w:pPr>
      <w:r>
        <w:rPr>
          <w:rFonts w:ascii="Cambria" w:hAnsi="Cambria"/>
          <w:b/>
          <w:sz w:val="24"/>
          <w:szCs w:val="24"/>
        </w:rPr>
        <w:lastRenderedPageBreak/>
        <w:t xml:space="preserve">4. </w:t>
      </w:r>
      <w:r w:rsidR="00FC3F2F" w:rsidRPr="00190931">
        <w:rPr>
          <w:rFonts w:ascii="Cambria" w:hAnsi="Cambria"/>
          <w:b/>
          <w:sz w:val="24"/>
          <w:szCs w:val="24"/>
        </w:rPr>
        <w:t>Участникът прилага</w:t>
      </w:r>
      <w:r w:rsidR="00FC3F2F">
        <w:rPr>
          <w:rFonts w:ascii="Cambria" w:hAnsi="Cambria"/>
          <w:b/>
          <w:sz w:val="24"/>
          <w:szCs w:val="24"/>
        </w:rPr>
        <w:t>:</w:t>
      </w:r>
    </w:p>
    <w:p w:rsidR="00FC3F2F" w:rsidRPr="00E2214D" w:rsidRDefault="0019469C" w:rsidP="00FC3F2F">
      <w:pPr>
        <w:tabs>
          <w:tab w:val="left" w:pos="0"/>
        </w:tabs>
        <w:jc w:val="both"/>
        <w:rPr>
          <w:rFonts w:ascii="Cambria" w:hAnsi="Cambria"/>
          <w:sz w:val="24"/>
          <w:szCs w:val="24"/>
        </w:rPr>
      </w:pPr>
      <w:r>
        <w:rPr>
          <w:rFonts w:ascii="Cambria" w:hAnsi="Cambria"/>
          <w:b/>
          <w:sz w:val="24"/>
          <w:szCs w:val="24"/>
        </w:rPr>
        <w:t>4.</w:t>
      </w:r>
      <w:r w:rsidR="00FC3F2F">
        <w:rPr>
          <w:rFonts w:ascii="Cambria" w:hAnsi="Cambria"/>
          <w:b/>
          <w:sz w:val="24"/>
          <w:szCs w:val="24"/>
        </w:rPr>
        <w:t>1.</w:t>
      </w:r>
      <w:r w:rsidR="00FC3F2F" w:rsidRPr="00190931">
        <w:rPr>
          <w:rFonts w:ascii="Cambria" w:hAnsi="Cambria"/>
          <w:b/>
          <w:sz w:val="24"/>
          <w:szCs w:val="24"/>
        </w:rPr>
        <w:t xml:space="preserve"> </w:t>
      </w:r>
      <w:r w:rsidR="00FC3F2F">
        <w:rPr>
          <w:rFonts w:ascii="Cambria" w:hAnsi="Cambria"/>
          <w:b/>
          <w:sz w:val="24"/>
          <w:szCs w:val="24"/>
        </w:rPr>
        <w:t>П</w:t>
      </w:r>
      <w:r w:rsidR="00FC3F2F" w:rsidRPr="00190931">
        <w:rPr>
          <w:rFonts w:ascii="Cambria" w:hAnsi="Cambria"/>
          <w:b/>
          <w:sz w:val="24"/>
          <w:szCs w:val="24"/>
        </w:rPr>
        <w:t>рограма за управление на дейностите</w:t>
      </w:r>
      <w:r w:rsidR="00FC3F2F" w:rsidRPr="00C91337">
        <w:rPr>
          <w:rFonts w:ascii="Cambria" w:hAnsi="Cambria"/>
          <w:sz w:val="24"/>
          <w:szCs w:val="24"/>
        </w:rPr>
        <w:t xml:space="preserve">, осигуряваща изпълнението на минималните изисквания на Възложителя, посочени в документацията за участие и конкретната  </w:t>
      </w:r>
      <w:r w:rsidR="00FC3F2F" w:rsidRPr="0014295F">
        <w:rPr>
          <w:rFonts w:ascii="Cambria" w:hAnsi="Cambria"/>
          <w:sz w:val="24"/>
          <w:szCs w:val="24"/>
        </w:rPr>
        <w:t xml:space="preserve">организация за изпълнение на </w:t>
      </w:r>
      <w:r w:rsidR="00FC3F2F">
        <w:rPr>
          <w:rFonts w:ascii="Cambria" w:hAnsi="Cambria"/>
          <w:sz w:val="24"/>
          <w:szCs w:val="24"/>
        </w:rPr>
        <w:t>ремонтните и аварийни дейности</w:t>
      </w:r>
      <w:r w:rsidR="00FC3F2F" w:rsidRPr="0014295F">
        <w:rPr>
          <w:rFonts w:ascii="Cambria" w:hAnsi="Cambria"/>
          <w:sz w:val="24"/>
          <w:szCs w:val="24"/>
        </w:rPr>
        <w:t>, която счита за най-подходящи, в съответствие с обхвата на поръчката и заложените цели и резултати.</w:t>
      </w:r>
      <w:r w:rsidR="00FC3F2F" w:rsidRPr="00E2214D">
        <w:rPr>
          <w:rFonts w:ascii="Cambria" w:hAnsi="Cambria"/>
          <w:sz w:val="24"/>
          <w:szCs w:val="24"/>
        </w:rPr>
        <w:t xml:space="preserve"> </w:t>
      </w:r>
      <w:r w:rsidR="00FC3F2F">
        <w:rPr>
          <w:rFonts w:ascii="Cambria" w:hAnsi="Cambria"/>
          <w:sz w:val="24"/>
          <w:szCs w:val="24"/>
        </w:rPr>
        <w:t xml:space="preserve">В </w:t>
      </w:r>
      <w:r w:rsidR="00FC3F2F" w:rsidRPr="00C91337">
        <w:rPr>
          <w:rFonts w:ascii="Cambria" w:hAnsi="Cambria"/>
          <w:sz w:val="24"/>
          <w:szCs w:val="24"/>
        </w:rPr>
        <w:t>програма за управление на дейностите</w:t>
      </w:r>
      <w:r w:rsidR="00FC3F2F">
        <w:rPr>
          <w:rFonts w:ascii="Cambria" w:hAnsi="Cambria"/>
          <w:sz w:val="24"/>
          <w:szCs w:val="24"/>
        </w:rPr>
        <w:t xml:space="preserve"> трябва да съдържа предложението на участника как ще се организира работата по изпълнение на ремонтите работи, как ще реагира при необходимостта от спешно изпълнение на аварийни дейности, </w:t>
      </w:r>
      <w:r w:rsidR="00FC3F2F" w:rsidRPr="0014295F">
        <w:rPr>
          <w:rFonts w:ascii="Cambria" w:hAnsi="Cambria"/>
          <w:sz w:val="24"/>
          <w:szCs w:val="24"/>
        </w:rPr>
        <w:t>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възложеното строителство.</w:t>
      </w:r>
      <w:r w:rsidR="00FC3F2F" w:rsidRPr="00C91337">
        <w:rPr>
          <w:rFonts w:ascii="Cambria" w:hAnsi="Cambria"/>
          <w:sz w:val="24"/>
          <w:szCs w:val="24"/>
        </w:rPr>
        <w:t xml:space="preserve"> </w:t>
      </w:r>
      <w:r w:rsidR="00FC3F2F">
        <w:rPr>
          <w:rFonts w:ascii="Cambria" w:hAnsi="Cambria"/>
          <w:sz w:val="24"/>
          <w:szCs w:val="24"/>
        </w:rPr>
        <w:t>Участникът трябва да предложи</w:t>
      </w:r>
      <w:r w:rsidR="00FC3F2F" w:rsidRPr="00C91337">
        <w:rPr>
          <w:rFonts w:ascii="Cambria" w:hAnsi="Cambria"/>
          <w:sz w:val="24"/>
          <w:szCs w:val="24"/>
        </w:rPr>
        <w:t xml:space="preserve"> организация на </w:t>
      </w:r>
      <w:r w:rsidR="00FC3F2F">
        <w:rPr>
          <w:rFonts w:ascii="Cambria" w:hAnsi="Cambria"/>
          <w:sz w:val="24"/>
          <w:szCs w:val="24"/>
        </w:rPr>
        <w:t>ремонтните работи</w:t>
      </w:r>
      <w:r w:rsidR="00FC3F2F" w:rsidRPr="00C91337">
        <w:rPr>
          <w:rFonts w:ascii="Cambria" w:hAnsi="Cambria"/>
          <w:sz w:val="24"/>
          <w:szCs w:val="24"/>
        </w:rPr>
        <w:t>,</w:t>
      </w:r>
      <w:r w:rsidR="00FC3F2F">
        <w:rPr>
          <w:rFonts w:ascii="Cambria" w:hAnsi="Cambria"/>
          <w:sz w:val="24"/>
          <w:szCs w:val="24"/>
        </w:rPr>
        <w:t xml:space="preserve"> да посочи</w:t>
      </w:r>
      <w:r w:rsidR="00FC3F2F" w:rsidRPr="00C91337">
        <w:rPr>
          <w:rFonts w:ascii="Cambria" w:hAnsi="Cambria"/>
          <w:sz w:val="24"/>
          <w:szCs w:val="24"/>
        </w:rPr>
        <w:t xml:space="preserve"> разпределението на задълженията и отговорностите на отделните ключови експерти, методите за осъществяване на комуникацията с Възложителя, координация и съгласуване на дейностите и други организационни аспекти, които са необходими за качественото и срочно изпълнение на възложената </w:t>
      </w:r>
      <w:r w:rsidR="00FC3F2F" w:rsidRPr="0014295F">
        <w:rPr>
          <w:rFonts w:ascii="Cambria" w:hAnsi="Cambria"/>
          <w:sz w:val="24"/>
          <w:szCs w:val="24"/>
        </w:rPr>
        <w:t>строителство</w:t>
      </w:r>
      <w:r w:rsidR="00FC3F2F" w:rsidRPr="00C91337">
        <w:rPr>
          <w:rFonts w:ascii="Cambria" w:hAnsi="Cambria"/>
          <w:sz w:val="24"/>
          <w:szCs w:val="24"/>
        </w:rPr>
        <w:t xml:space="preserve">. </w:t>
      </w:r>
      <w:r w:rsidR="00FC3F2F" w:rsidRPr="00E2214D">
        <w:rPr>
          <w:rFonts w:ascii="Cambria" w:hAnsi="Cambria"/>
          <w:sz w:val="24"/>
          <w:szCs w:val="24"/>
        </w:rPr>
        <w:t xml:space="preserve">Участникът трябва да изготви примерно изпълнение на цялостен ремонт на едно помещение с паралелно изпълнение на две или повече дейности с цел оптимизиране на ресурси и време за изпълнение, като предложението е придружено с организация на процесите, които се предвиждат (същите трябва да са съобразени с нормативните и технологичните условия за съответните ремонтни дейности).  За изпълнението на ремонтните работи трябва да бъдат дефинирани действия за реакция при отказ/ инциденти с техника и оборудване (включително план за мерки за недопускане затрудняването на изпълнението на дейността на възложителя). Освен това, за периода на изпълнение на ремонтните работи трябва да бъде предложен аргументиран подход за доставка на  материалите, както и входящият контрол от страна на експерти, отговарящи за мониторинга на качеството при получаване на материали, оборудване и други стоки на обектите. </w:t>
      </w:r>
      <w:r w:rsidR="00FC3F2F">
        <w:rPr>
          <w:rFonts w:ascii="Cambria" w:hAnsi="Cambria"/>
          <w:sz w:val="24"/>
          <w:szCs w:val="24"/>
        </w:rPr>
        <w:t>Участникът трябва да п</w:t>
      </w:r>
      <w:r w:rsidR="00FC3F2F" w:rsidRPr="00E2214D">
        <w:rPr>
          <w:rFonts w:ascii="Cambria" w:hAnsi="Cambria"/>
          <w:sz w:val="24"/>
          <w:szCs w:val="24"/>
        </w:rPr>
        <w:t>редвид</w:t>
      </w:r>
      <w:r w:rsidR="00FC3F2F">
        <w:rPr>
          <w:rFonts w:ascii="Cambria" w:hAnsi="Cambria"/>
          <w:sz w:val="24"/>
          <w:szCs w:val="24"/>
        </w:rPr>
        <w:t>и</w:t>
      </w:r>
      <w:r w:rsidR="00FC3F2F" w:rsidRPr="00E2214D">
        <w:rPr>
          <w:rFonts w:ascii="Cambria" w:hAnsi="Cambria"/>
          <w:sz w:val="24"/>
          <w:szCs w:val="24"/>
        </w:rPr>
        <w:t xml:space="preserve"> мерки при изпълнението, касаещи намаляване на негативното въздействие от изпълнението върху кръга засегнати лица. Участникът трябва да предложи мерки за вътрешен контрол и начините за осигуряване на качество по време на изпълнението на договора за строителство, както и описание на контрола на  качеството, който ще се упражнява по време на изпълнението. Участникът трябва да опише мерките, които ще предприе за намаляване на вредните последици и начина за действие на членовете на екипа при евентуалното настъпване на идентифицираните от Възложителя рискове, а именно възникване на пожар, наводнение, авария</w:t>
      </w:r>
      <w:r w:rsidR="00FC3F2F">
        <w:rPr>
          <w:rFonts w:ascii="Cambria" w:hAnsi="Cambria"/>
          <w:sz w:val="24"/>
          <w:szCs w:val="24"/>
        </w:rPr>
        <w:t xml:space="preserve"> </w:t>
      </w:r>
      <w:r w:rsidR="00FC3F2F" w:rsidRPr="00E2214D">
        <w:rPr>
          <w:rFonts w:ascii="Cambria" w:hAnsi="Cambria"/>
          <w:sz w:val="24"/>
          <w:szCs w:val="24"/>
        </w:rPr>
        <w:t xml:space="preserve">с цел редуциране на негативното им въздействие върху успешното изпълнение на поръчката и постигане на очакваните резултати. Предлагат се контролни дейности, както по отношение на предложените мерки, които ще предприемат за намаляване на вредните последици, така и за начина за действие на членовете на екипа при евентуалното настъпване на идентифицираните от Възложителя рискове, за които е доказано (аргументирано), че ще спомогнат за ограничаване на вредните последици. Участникът трябва да отчете всички възможни аспекти на проявление и области и сфери на влияние на описаните </w:t>
      </w:r>
      <w:r w:rsidR="00FC3F2F" w:rsidRPr="00E2214D">
        <w:rPr>
          <w:rFonts w:ascii="Cambria" w:hAnsi="Cambria"/>
          <w:sz w:val="24"/>
          <w:szCs w:val="24"/>
        </w:rPr>
        <w:lastRenderedPageBreak/>
        <w:t>рискове  като оцени и предвиди степента на въздействието им върху изпълнението на всяка от дейностите по договора, като е предложил мерки за намаляване на тяхното влияние.</w:t>
      </w:r>
      <w:r w:rsidR="00FC3F2F">
        <w:rPr>
          <w:rFonts w:ascii="Cambria" w:hAnsi="Cambria"/>
          <w:sz w:val="24"/>
          <w:szCs w:val="24"/>
        </w:rPr>
        <w:t xml:space="preserve"> Оферта на участник, която не отговаря на изискванията ще бъде предложена за отстраняване.</w:t>
      </w:r>
    </w:p>
    <w:p w:rsidR="00FC3F2F" w:rsidRPr="00E2214D" w:rsidRDefault="00FC3F2F" w:rsidP="0019469C">
      <w:pPr>
        <w:shd w:val="clear" w:color="auto" w:fill="FFFFFF"/>
        <w:contextualSpacing/>
        <w:jc w:val="both"/>
        <w:rPr>
          <w:lang w:eastAsia="bg-BG"/>
        </w:rPr>
      </w:pPr>
    </w:p>
    <w:p w:rsidR="00FC3F2F" w:rsidRPr="00ED2CD0" w:rsidRDefault="0019469C" w:rsidP="0019469C">
      <w:pPr>
        <w:widowControl w:val="0"/>
        <w:shd w:val="clear" w:color="auto" w:fill="FFFFFF"/>
        <w:tabs>
          <w:tab w:val="num" w:pos="1134"/>
        </w:tabs>
        <w:autoSpaceDE w:val="0"/>
        <w:autoSpaceDN w:val="0"/>
        <w:adjustRightInd w:val="0"/>
        <w:spacing w:after="0"/>
        <w:jc w:val="both"/>
        <w:rPr>
          <w:rFonts w:ascii="Cambria" w:hAnsi="Cambria"/>
          <w:sz w:val="24"/>
          <w:szCs w:val="24"/>
        </w:rPr>
      </w:pPr>
      <w:r>
        <w:rPr>
          <w:rFonts w:ascii="Cambria" w:hAnsi="Cambria"/>
          <w:b/>
          <w:bCs/>
          <w:sz w:val="24"/>
          <w:szCs w:val="24"/>
        </w:rPr>
        <w:t>4.</w:t>
      </w:r>
      <w:r w:rsidR="00FC3F2F">
        <w:rPr>
          <w:rFonts w:ascii="Cambria" w:hAnsi="Cambria"/>
          <w:b/>
          <w:bCs/>
          <w:sz w:val="24"/>
          <w:szCs w:val="24"/>
        </w:rPr>
        <w:t>2.</w:t>
      </w:r>
      <w:r w:rsidR="00FC3F2F" w:rsidRPr="00ED2CD0">
        <w:rPr>
          <w:rFonts w:ascii="Cambria" w:hAnsi="Cambria"/>
          <w:b/>
          <w:bCs/>
          <w:sz w:val="24"/>
          <w:szCs w:val="24"/>
        </w:rPr>
        <w:t>Списък на производителите на основните материали</w:t>
      </w:r>
      <w:r w:rsidR="00FC3F2F" w:rsidRPr="00ED2CD0">
        <w:rPr>
          <w:rFonts w:ascii="Cambria" w:hAnsi="Cambria"/>
          <w:bCs/>
          <w:sz w:val="24"/>
          <w:szCs w:val="24"/>
        </w:rPr>
        <w:t xml:space="preserve">, </w:t>
      </w:r>
      <w:r w:rsidR="00FC3F2F" w:rsidRPr="00ED2CD0">
        <w:rPr>
          <w:rFonts w:ascii="Cambria" w:hAnsi="Cambria"/>
          <w:b/>
          <w:bCs/>
          <w:sz w:val="24"/>
          <w:szCs w:val="24"/>
        </w:rPr>
        <w:t xml:space="preserve">които ще бъдат вложени в обекта </w:t>
      </w:r>
      <w:r w:rsidR="00FC3F2F" w:rsidRPr="00ED2CD0">
        <w:rPr>
          <w:rFonts w:ascii="Cambria" w:hAnsi="Cambria"/>
          <w:bCs/>
          <w:sz w:val="24"/>
          <w:szCs w:val="24"/>
          <w:lang w:val="en-US"/>
        </w:rPr>
        <w:t>(</w:t>
      </w:r>
      <w:r w:rsidR="00FC3F2F" w:rsidRPr="00ED2CD0">
        <w:rPr>
          <w:rFonts w:ascii="Cambria" w:hAnsi="Cambria"/>
          <w:iCs/>
          <w:sz w:val="24"/>
          <w:szCs w:val="24"/>
        </w:rPr>
        <w:t>съдържащ минимум следната информация – вид продукт, производител, страна на произход, технически и функционални характеристики, гаранция на материала от производителя</w:t>
      </w:r>
      <w:r w:rsidR="00FC3F2F" w:rsidRPr="00ED2CD0">
        <w:rPr>
          <w:rFonts w:ascii="Cambria" w:hAnsi="Cambria"/>
          <w:iCs/>
          <w:sz w:val="24"/>
          <w:szCs w:val="24"/>
          <w:lang w:val="en-US"/>
        </w:rPr>
        <w:t xml:space="preserve">) </w:t>
      </w:r>
      <w:r w:rsidR="00FC3F2F" w:rsidRPr="00ED2CD0">
        <w:rPr>
          <w:rFonts w:ascii="Cambria" w:hAnsi="Cambria"/>
          <w:b/>
          <w:iCs/>
          <w:sz w:val="24"/>
          <w:szCs w:val="24"/>
        </w:rPr>
        <w:t xml:space="preserve">и </w:t>
      </w:r>
      <w:r w:rsidR="00FC3F2F" w:rsidRPr="00ED2CD0">
        <w:rPr>
          <w:rFonts w:ascii="Cambria" w:hAnsi="Cambria"/>
          <w:b/>
          <w:bCs/>
          <w:sz w:val="24"/>
          <w:szCs w:val="24"/>
        </w:rPr>
        <w:t>Декларация за експлоатационни показатели и / или характеристики на строителен продукт</w:t>
      </w:r>
      <w:r w:rsidR="00FC3F2F" w:rsidRPr="00ED2CD0">
        <w:rPr>
          <w:rFonts w:ascii="Cambria" w:hAnsi="Cambria"/>
          <w:bCs/>
          <w:sz w:val="24"/>
          <w:szCs w:val="24"/>
        </w:rPr>
        <w:t>, съгласно чл.</w:t>
      </w:r>
      <w:r w:rsidR="00FC3F2F" w:rsidRPr="00ED2CD0">
        <w:rPr>
          <w:rFonts w:ascii="Cambria" w:hAnsi="Cambria"/>
          <w:bCs/>
          <w:sz w:val="24"/>
          <w:szCs w:val="24"/>
          <w:lang w:val="en-US"/>
        </w:rPr>
        <w:t xml:space="preserve"> </w:t>
      </w:r>
      <w:r w:rsidR="00FC3F2F" w:rsidRPr="00ED2CD0">
        <w:rPr>
          <w:rFonts w:ascii="Cambria" w:hAnsi="Cambria"/>
          <w:bCs/>
          <w:sz w:val="24"/>
          <w:szCs w:val="24"/>
        </w:rPr>
        <w:t>4, ал.</w:t>
      </w:r>
      <w:r w:rsidR="00FC3F2F" w:rsidRPr="00ED2CD0">
        <w:rPr>
          <w:rFonts w:ascii="Cambria" w:hAnsi="Cambria"/>
          <w:bCs/>
          <w:sz w:val="24"/>
          <w:szCs w:val="24"/>
          <w:lang w:val="en-US"/>
        </w:rPr>
        <w:t xml:space="preserve"> </w:t>
      </w:r>
      <w:r w:rsidR="00FC3F2F" w:rsidRPr="00ED2CD0">
        <w:rPr>
          <w:rFonts w:ascii="Cambria" w:hAnsi="Cambria"/>
          <w:bCs/>
          <w:sz w:val="24"/>
          <w:szCs w:val="24"/>
        </w:rPr>
        <w:t xml:space="preserve">1 от Наредба № РД-02-20-1 от 5 февруари 2015 г. за условията и реда за влагане на строителни продукти в строежите на Република България </w:t>
      </w:r>
      <w:r w:rsidR="00FC3F2F" w:rsidRPr="00ED2CD0">
        <w:rPr>
          <w:rFonts w:ascii="Cambria" w:hAnsi="Cambria"/>
          <w:b/>
          <w:sz w:val="24"/>
          <w:szCs w:val="24"/>
        </w:rPr>
        <w:t>на следните материали</w:t>
      </w:r>
      <w:r w:rsidR="00FC3F2F" w:rsidRPr="00ED2CD0">
        <w:rPr>
          <w:rFonts w:ascii="Cambria" w:hAnsi="Cambria"/>
          <w:bCs/>
          <w:iCs/>
          <w:sz w:val="24"/>
          <w:szCs w:val="24"/>
          <w:lang w:val="ru-RU"/>
        </w:rPr>
        <w:t xml:space="preserve">: </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PVC дограма – профил и стъклопакет;</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бои – латекс, блажна боя и грунд;</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фаянсови и </w:t>
      </w:r>
      <w:proofErr w:type="spellStart"/>
      <w:r w:rsidRPr="004B55FB">
        <w:rPr>
          <w:rFonts w:ascii="Cambria" w:hAnsi="Cambria"/>
          <w:sz w:val="24"/>
          <w:szCs w:val="24"/>
        </w:rPr>
        <w:t>теракотни</w:t>
      </w:r>
      <w:proofErr w:type="spellEnd"/>
      <w:r w:rsidRPr="004B55FB">
        <w:rPr>
          <w:rFonts w:ascii="Cambria" w:hAnsi="Cambria"/>
          <w:sz w:val="24"/>
          <w:szCs w:val="24"/>
        </w:rPr>
        <w:t xml:space="preserve"> плочки; </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гранитогрес</w:t>
      </w:r>
      <w:proofErr w:type="spellEnd"/>
      <w:r w:rsidRPr="004B55FB">
        <w:rPr>
          <w:rFonts w:ascii="Cambria" w:hAnsi="Cambria"/>
          <w:sz w:val="24"/>
          <w:szCs w:val="24"/>
        </w:rPr>
        <w:t>;</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ламиниран</w:t>
      </w:r>
      <w:proofErr w:type="spellEnd"/>
      <w:r w:rsidRPr="004B55FB">
        <w:rPr>
          <w:rFonts w:ascii="Cambria" w:hAnsi="Cambria"/>
          <w:sz w:val="24"/>
          <w:szCs w:val="24"/>
        </w:rPr>
        <w:t xml:space="preserve"> паркет;</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4B55FB">
        <w:rPr>
          <w:rFonts w:ascii="Cambria" w:hAnsi="Cambria"/>
          <w:sz w:val="24"/>
          <w:szCs w:val="24"/>
        </w:rPr>
        <w:t>полипропиленови</w:t>
      </w:r>
      <w:proofErr w:type="spellEnd"/>
      <w:r w:rsidRPr="004B55FB">
        <w:rPr>
          <w:rFonts w:ascii="Cambria" w:hAnsi="Cambria"/>
          <w:sz w:val="24"/>
          <w:szCs w:val="24"/>
        </w:rPr>
        <w:t xml:space="preserve"> с алуминиева </w:t>
      </w:r>
      <w:proofErr w:type="spellStart"/>
      <w:r w:rsidRPr="004B55FB">
        <w:rPr>
          <w:rFonts w:ascii="Cambria" w:hAnsi="Cambria"/>
          <w:sz w:val="24"/>
          <w:szCs w:val="24"/>
        </w:rPr>
        <w:t>вложка</w:t>
      </w:r>
      <w:proofErr w:type="spellEnd"/>
      <w:r w:rsidRPr="004B55FB">
        <w:rPr>
          <w:rFonts w:ascii="Cambria" w:hAnsi="Cambria"/>
          <w:sz w:val="24"/>
          <w:szCs w:val="24"/>
        </w:rPr>
        <w:t xml:space="preserve">, </w:t>
      </w:r>
      <w:proofErr w:type="spellStart"/>
      <w:r w:rsidRPr="004B55FB">
        <w:rPr>
          <w:rFonts w:ascii="Cambria" w:hAnsi="Cambria"/>
          <w:sz w:val="24"/>
          <w:szCs w:val="24"/>
        </w:rPr>
        <w:t>полиетиленови</w:t>
      </w:r>
      <w:proofErr w:type="spellEnd"/>
      <w:r w:rsidRPr="004B55FB">
        <w:rPr>
          <w:rFonts w:ascii="Cambria" w:hAnsi="Cambria"/>
          <w:sz w:val="24"/>
          <w:szCs w:val="24"/>
        </w:rPr>
        <w:t xml:space="preserve"> и </w:t>
      </w:r>
      <w:r w:rsidRPr="004B55FB">
        <w:rPr>
          <w:rFonts w:ascii="Cambria" w:hAnsi="Cambria"/>
          <w:sz w:val="24"/>
          <w:szCs w:val="24"/>
          <w:lang w:val="en-US"/>
        </w:rPr>
        <w:t xml:space="preserve">PVC </w:t>
      </w:r>
      <w:r w:rsidRPr="004B55FB">
        <w:rPr>
          <w:rFonts w:ascii="Cambria" w:hAnsi="Cambria"/>
          <w:sz w:val="24"/>
          <w:szCs w:val="24"/>
        </w:rPr>
        <w:t>тръби, вкл.фасонни части;</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санитарна керамика</w:t>
      </w:r>
      <w:r w:rsidRPr="004B55FB">
        <w:rPr>
          <w:rFonts w:ascii="Cambria" w:hAnsi="Cambria"/>
          <w:sz w:val="24"/>
          <w:szCs w:val="24"/>
          <w:lang w:val="en-US"/>
        </w:rPr>
        <w:t xml:space="preserve"> </w:t>
      </w:r>
      <w:r w:rsidRPr="004B55FB">
        <w:rPr>
          <w:rFonts w:ascii="Cambria" w:hAnsi="Cambria"/>
          <w:sz w:val="24"/>
          <w:szCs w:val="24"/>
        </w:rPr>
        <w:t xml:space="preserve">/тоалетни мивки, </w:t>
      </w:r>
      <w:proofErr w:type="spellStart"/>
      <w:r w:rsidRPr="004B55FB">
        <w:rPr>
          <w:rFonts w:ascii="Cambria" w:hAnsi="Cambria"/>
          <w:sz w:val="24"/>
          <w:szCs w:val="24"/>
        </w:rPr>
        <w:t>клозетни</w:t>
      </w:r>
      <w:proofErr w:type="spellEnd"/>
      <w:r w:rsidRPr="004B55FB">
        <w:rPr>
          <w:rFonts w:ascii="Cambria" w:hAnsi="Cambria"/>
          <w:sz w:val="24"/>
          <w:szCs w:val="24"/>
        </w:rPr>
        <w:t xml:space="preserve"> </w:t>
      </w:r>
      <w:proofErr w:type="spellStart"/>
      <w:r w:rsidRPr="004B55FB">
        <w:rPr>
          <w:rFonts w:ascii="Cambria" w:hAnsi="Cambria"/>
          <w:sz w:val="24"/>
          <w:szCs w:val="24"/>
        </w:rPr>
        <w:t>седала</w:t>
      </w:r>
      <w:proofErr w:type="spellEnd"/>
      <w:r w:rsidRPr="004B55FB">
        <w:rPr>
          <w:rFonts w:ascii="Cambria" w:hAnsi="Cambria"/>
          <w:sz w:val="24"/>
          <w:szCs w:val="24"/>
        </w:rPr>
        <w:t xml:space="preserve">, тоалетни казанчета, </w:t>
      </w:r>
      <w:proofErr w:type="spellStart"/>
      <w:r w:rsidRPr="004B55FB">
        <w:rPr>
          <w:rFonts w:ascii="Cambria" w:hAnsi="Cambria"/>
          <w:sz w:val="24"/>
          <w:szCs w:val="24"/>
        </w:rPr>
        <w:t>писуари</w:t>
      </w:r>
      <w:proofErr w:type="spellEnd"/>
      <w:r w:rsidRPr="004B55FB">
        <w:rPr>
          <w:rFonts w:ascii="Cambria" w:hAnsi="Cambria"/>
          <w:sz w:val="24"/>
          <w:szCs w:val="24"/>
        </w:rPr>
        <w:t xml:space="preserve">  и </w:t>
      </w:r>
      <w:proofErr w:type="spellStart"/>
      <w:r w:rsidRPr="004B55FB">
        <w:rPr>
          <w:rFonts w:ascii="Cambria" w:hAnsi="Cambria"/>
          <w:sz w:val="24"/>
          <w:szCs w:val="24"/>
        </w:rPr>
        <w:t>моноблок</w:t>
      </w:r>
      <w:proofErr w:type="spellEnd"/>
      <w:r w:rsidRPr="004B55FB">
        <w:rPr>
          <w:rFonts w:ascii="Cambria" w:hAnsi="Cambria"/>
          <w:sz w:val="24"/>
          <w:szCs w:val="24"/>
        </w:rPr>
        <w:t>/;</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 xml:space="preserve">санитарна арматура/ </w:t>
      </w:r>
      <w:proofErr w:type="spellStart"/>
      <w:r w:rsidRPr="004B55FB">
        <w:rPr>
          <w:rFonts w:ascii="Cambria" w:hAnsi="Cambria"/>
          <w:sz w:val="24"/>
          <w:szCs w:val="24"/>
        </w:rPr>
        <w:t>смесителни</w:t>
      </w:r>
      <w:proofErr w:type="spellEnd"/>
      <w:r w:rsidRPr="004B55FB">
        <w:rPr>
          <w:rFonts w:ascii="Cambria" w:hAnsi="Cambria"/>
          <w:sz w:val="24"/>
          <w:szCs w:val="24"/>
        </w:rPr>
        <w:t xml:space="preserve"> батерии за тоалетна мивка и душ/;</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спирателна арматура.</w:t>
      </w:r>
    </w:p>
    <w:p w:rsidR="00FC3F2F" w:rsidRPr="004B55FB"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осветителни тела, предпазители, ел. ключове и контакти;</w:t>
      </w:r>
    </w:p>
    <w:p w:rsidR="00FC3F2F" w:rsidRPr="00A27263"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4B55FB">
        <w:rPr>
          <w:rFonts w:ascii="Cambria" w:hAnsi="Cambria"/>
          <w:sz w:val="24"/>
          <w:szCs w:val="24"/>
        </w:rPr>
        <w:t>битумна хидроизолация и битумен грунд.</w:t>
      </w:r>
    </w:p>
    <w:p w:rsidR="00FC3F2F" w:rsidRPr="00FF3391" w:rsidRDefault="0019469C" w:rsidP="0019469C">
      <w:pPr>
        <w:autoSpaceDN w:val="0"/>
        <w:jc w:val="both"/>
        <w:rPr>
          <w:rFonts w:ascii="Cambria" w:hAnsi="Cambria"/>
          <w:iCs/>
          <w:sz w:val="24"/>
          <w:szCs w:val="24"/>
        </w:rPr>
      </w:pPr>
      <w:r>
        <w:rPr>
          <w:rFonts w:ascii="Cambria" w:hAnsi="Cambria"/>
          <w:b/>
          <w:sz w:val="24"/>
          <w:szCs w:val="24"/>
        </w:rPr>
        <w:t>4.</w:t>
      </w:r>
      <w:r w:rsidR="00FC3F2F" w:rsidRPr="00FF3391">
        <w:rPr>
          <w:rFonts w:ascii="Cambria" w:hAnsi="Cambria"/>
          <w:b/>
          <w:sz w:val="24"/>
          <w:szCs w:val="24"/>
        </w:rPr>
        <w:t>3.Информационни материали (каталози, рекламни брошури, продуктови спецификации или др.)</w:t>
      </w:r>
      <w:r w:rsidR="00FC3F2F" w:rsidRPr="00FF3391">
        <w:rPr>
          <w:rFonts w:ascii="Cambria" w:hAnsi="Cambria"/>
          <w:sz w:val="24"/>
          <w:szCs w:val="24"/>
        </w:rPr>
        <w:t>, представящи продуктите и техните технически показатели, които позволяват Възложителят да се запознае достатъчно ясно и подробно с намеренията на участника.</w:t>
      </w:r>
      <w:r w:rsidR="00FC3F2F" w:rsidRPr="00FF3391">
        <w:rPr>
          <w:rFonts w:ascii="Cambria" w:hAnsi="Cambria"/>
          <w:sz w:val="24"/>
          <w:szCs w:val="24"/>
          <w:lang w:val="en-US"/>
        </w:rPr>
        <w:t xml:space="preserve"> </w:t>
      </w:r>
      <w:r w:rsidR="00FC3F2F" w:rsidRPr="00FF3391">
        <w:rPr>
          <w:rFonts w:ascii="Cambria" w:hAnsi="Cambria"/>
          <w:sz w:val="24"/>
          <w:szCs w:val="24"/>
        </w:rPr>
        <w:t>Тези информационни материали се предоставят за:</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 xml:space="preserve">фаянсови и </w:t>
      </w:r>
      <w:proofErr w:type="spellStart"/>
      <w:r w:rsidRPr="00FF3391">
        <w:rPr>
          <w:rFonts w:ascii="Cambria" w:hAnsi="Cambria"/>
          <w:sz w:val="24"/>
          <w:szCs w:val="24"/>
        </w:rPr>
        <w:t>теракотни</w:t>
      </w:r>
      <w:proofErr w:type="spellEnd"/>
      <w:r w:rsidRPr="00FF3391">
        <w:rPr>
          <w:rFonts w:ascii="Cambria" w:hAnsi="Cambria"/>
          <w:sz w:val="24"/>
          <w:szCs w:val="24"/>
        </w:rPr>
        <w:t xml:space="preserve"> плочки; </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FF3391">
        <w:rPr>
          <w:rFonts w:ascii="Cambria" w:hAnsi="Cambria"/>
          <w:sz w:val="24"/>
          <w:szCs w:val="24"/>
        </w:rPr>
        <w:t>гранитогрес</w:t>
      </w:r>
      <w:proofErr w:type="spellEnd"/>
      <w:r w:rsidRPr="00FF3391">
        <w:rPr>
          <w:rFonts w:ascii="Cambria" w:hAnsi="Cambria"/>
          <w:sz w:val="24"/>
          <w:szCs w:val="24"/>
        </w:rPr>
        <w:t>;</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proofErr w:type="spellStart"/>
      <w:r w:rsidRPr="00FF3391">
        <w:rPr>
          <w:rFonts w:ascii="Cambria" w:hAnsi="Cambria"/>
          <w:sz w:val="24"/>
          <w:szCs w:val="24"/>
        </w:rPr>
        <w:t>ламиниран</w:t>
      </w:r>
      <w:proofErr w:type="spellEnd"/>
      <w:r w:rsidRPr="00FF3391">
        <w:rPr>
          <w:rFonts w:ascii="Cambria" w:hAnsi="Cambria"/>
          <w:sz w:val="24"/>
          <w:szCs w:val="24"/>
        </w:rPr>
        <w:t xml:space="preserve"> паркет;</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санитарна керамика</w:t>
      </w:r>
      <w:r w:rsidRPr="00FF3391">
        <w:rPr>
          <w:rFonts w:ascii="Cambria" w:hAnsi="Cambria"/>
          <w:sz w:val="24"/>
          <w:szCs w:val="24"/>
          <w:lang w:val="en-US"/>
        </w:rPr>
        <w:t xml:space="preserve"> </w:t>
      </w:r>
      <w:r w:rsidRPr="00FF3391">
        <w:rPr>
          <w:rFonts w:ascii="Cambria" w:hAnsi="Cambria"/>
          <w:sz w:val="24"/>
          <w:szCs w:val="24"/>
        </w:rPr>
        <w:t xml:space="preserve">/тоалетни мивки, </w:t>
      </w:r>
      <w:proofErr w:type="spellStart"/>
      <w:r w:rsidRPr="00FF3391">
        <w:rPr>
          <w:rFonts w:ascii="Cambria" w:hAnsi="Cambria"/>
          <w:sz w:val="24"/>
          <w:szCs w:val="24"/>
        </w:rPr>
        <w:t>клозетни</w:t>
      </w:r>
      <w:proofErr w:type="spellEnd"/>
      <w:r w:rsidRPr="00FF3391">
        <w:rPr>
          <w:rFonts w:ascii="Cambria" w:hAnsi="Cambria"/>
          <w:sz w:val="24"/>
          <w:szCs w:val="24"/>
        </w:rPr>
        <w:t xml:space="preserve"> </w:t>
      </w:r>
      <w:proofErr w:type="spellStart"/>
      <w:r w:rsidRPr="00FF3391">
        <w:rPr>
          <w:rFonts w:ascii="Cambria" w:hAnsi="Cambria"/>
          <w:sz w:val="24"/>
          <w:szCs w:val="24"/>
        </w:rPr>
        <w:t>седала</w:t>
      </w:r>
      <w:proofErr w:type="spellEnd"/>
      <w:r w:rsidRPr="00FF3391">
        <w:rPr>
          <w:rFonts w:ascii="Cambria" w:hAnsi="Cambria"/>
          <w:sz w:val="24"/>
          <w:szCs w:val="24"/>
        </w:rPr>
        <w:t xml:space="preserve">, тоалетни казанчета, </w:t>
      </w:r>
      <w:proofErr w:type="spellStart"/>
      <w:r w:rsidRPr="00FF3391">
        <w:rPr>
          <w:rFonts w:ascii="Cambria" w:hAnsi="Cambria"/>
          <w:sz w:val="24"/>
          <w:szCs w:val="24"/>
        </w:rPr>
        <w:t>писуари</w:t>
      </w:r>
      <w:proofErr w:type="spellEnd"/>
      <w:r w:rsidRPr="00FF3391">
        <w:rPr>
          <w:rFonts w:ascii="Cambria" w:hAnsi="Cambria"/>
          <w:sz w:val="24"/>
          <w:szCs w:val="24"/>
        </w:rPr>
        <w:t xml:space="preserve">  и </w:t>
      </w:r>
      <w:proofErr w:type="spellStart"/>
      <w:r w:rsidRPr="00FF3391">
        <w:rPr>
          <w:rFonts w:ascii="Cambria" w:hAnsi="Cambria"/>
          <w:sz w:val="24"/>
          <w:szCs w:val="24"/>
        </w:rPr>
        <w:t>моноблок</w:t>
      </w:r>
      <w:proofErr w:type="spellEnd"/>
      <w:r w:rsidRPr="00FF3391">
        <w:rPr>
          <w:rFonts w:ascii="Cambria" w:hAnsi="Cambria"/>
          <w:sz w:val="24"/>
          <w:szCs w:val="24"/>
        </w:rPr>
        <w:t>/;</w:t>
      </w:r>
    </w:p>
    <w:p w:rsidR="00FC3F2F" w:rsidRPr="00FF3391"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 xml:space="preserve">санитарна арматура/ </w:t>
      </w:r>
      <w:proofErr w:type="spellStart"/>
      <w:r w:rsidRPr="00FF3391">
        <w:rPr>
          <w:rFonts w:ascii="Cambria" w:hAnsi="Cambria"/>
          <w:sz w:val="24"/>
          <w:szCs w:val="24"/>
        </w:rPr>
        <w:t>смесителни</w:t>
      </w:r>
      <w:proofErr w:type="spellEnd"/>
      <w:r w:rsidRPr="00FF3391">
        <w:rPr>
          <w:rFonts w:ascii="Cambria" w:hAnsi="Cambria"/>
          <w:sz w:val="24"/>
          <w:szCs w:val="24"/>
        </w:rPr>
        <w:t xml:space="preserve"> батерии за тоалетна мивка и душ/;</w:t>
      </w:r>
    </w:p>
    <w:p w:rsidR="00FC3F2F" w:rsidRDefault="00FC3F2F" w:rsidP="0019469C">
      <w:pPr>
        <w:widowControl w:val="0"/>
        <w:numPr>
          <w:ilvl w:val="0"/>
          <w:numId w:val="25"/>
        </w:numPr>
        <w:shd w:val="clear" w:color="auto" w:fill="FFFFFF"/>
        <w:autoSpaceDE w:val="0"/>
        <w:autoSpaceDN w:val="0"/>
        <w:adjustRightInd w:val="0"/>
        <w:spacing w:after="0"/>
        <w:jc w:val="both"/>
        <w:rPr>
          <w:rFonts w:ascii="Cambria" w:hAnsi="Cambria"/>
          <w:sz w:val="24"/>
          <w:szCs w:val="24"/>
        </w:rPr>
      </w:pPr>
      <w:r w:rsidRPr="00FF3391">
        <w:rPr>
          <w:rFonts w:ascii="Cambria" w:hAnsi="Cambria"/>
          <w:sz w:val="24"/>
          <w:szCs w:val="24"/>
        </w:rPr>
        <w:t>осветителни тела, предп</w:t>
      </w:r>
      <w:r>
        <w:rPr>
          <w:rFonts w:ascii="Cambria" w:hAnsi="Cambria"/>
          <w:sz w:val="24"/>
          <w:szCs w:val="24"/>
        </w:rPr>
        <w:t>азители, ел. ключове и контакти.</w:t>
      </w:r>
    </w:p>
    <w:p w:rsidR="00FC3F2F" w:rsidRDefault="00FC3F2F" w:rsidP="0019469C">
      <w:pPr>
        <w:widowControl w:val="0"/>
        <w:shd w:val="clear" w:color="auto" w:fill="FFFFFF"/>
        <w:autoSpaceDE w:val="0"/>
        <w:autoSpaceDN w:val="0"/>
        <w:adjustRightInd w:val="0"/>
        <w:spacing w:after="0"/>
        <w:jc w:val="both"/>
        <w:rPr>
          <w:rFonts w:ascii="Cambria" w:hAnsi="Cambria"/>
          <w:sz w:val="24"/>
          <w:szCs w:val="24"/>
        </w:rPr>
      </w:pPr>
    </w:p>
    <w:p w:rsidR="00FC3F2F" w:rsidRDefault="00FC3F2F" w:rsidP="0019469C">
      <w:pPr>
        <w:widowControl w:val="0"/>
        <w:shd w:val="clear" w:color="auto" w:fill="FFFFFF"/>
        <w:autoSpaceDE w:val="0"/>
        <w:autoSpaceDN w:val="0"/>
        <w:adjustRightInd w:val="0"/>
        <w:spacing w:after="0"/>
        <w:jc w:val="both"/>
        <w:rPr>
          <w:rFonts w:ascii="Cambria" w:hAnsi="Cambria"/>
          <w:sz w:val="24"/>
          <w:szCs w:val="24"/>
        </w:rPr>
      </w:pPr>
    </w:p>
    <w:p w:rsidR="00FC3F2F" w:rsidRPr="00224139" w:rsidRDefault="00FC3F2F" w:rsidP="00FC3F2F">
      <w:pPr>
        <w:ind w:left="360" w:right="-180" w:firstLine="348"/>
        <w:jc w:val="both"/>
        <w:rPr>
          <w:rFonts w:ascii="Cambria" w:hAnsi="Cambria"/>
          <w:b/>
          <w:sz w:val="24"/>
          <w:szCs w:val="24"/>
        </w:rPr>
      </w:pPr>
      <w:r w:rsidRPr="00224139">
        <w:rPr>
          <w:rFonts w:ascii="Cambria" w:hAnsi="Cambria"/>
          <w:b/>
          <w:sz w:val="24"/>
          <w:szCs w:val="24"/>
        </w:rPr>
        <w:t>Приложения:</w:t>
      </w:r>
    </w:p>
    <w:p w:rsidR="00FC3F2F"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1. </w:t>
      </w:r>
      <w:r>
        <w:rPr>
          <w:rFonts w:ascii="Cambria" w:hAnsi="Cambria"/>
          <w:sz w:val="24"/>
          <w:szCs w:val="24"/>
        </w:rPr>
        <w:t>П</w:t>
      </w:r>
      <w:r w:rsidRPr="00C91337">
        <w:rPr>
          <w:rFonts w:ascii="Cambria" w:hAnsi="Cambria"/>
          <w:sz w:val="24"/>
          <w:szCs w:val="24"/>
        </w:rPr>
        <w:t>рограма за управление на дейностите</w:t>
      </w:r>
      <w:r>
        <w:rPr>
          <w:rFonts w:ascii="Cambria" w:hAnsi="Cambria"/>
          <w:sz w:val="24"/>
          <w:szCs w:val="24"/>
        </w:rPr>
        <w:t>.</w:t>
      </w:r>
    </w:p>
    <w:p w:rsidR="00FC3F2F" w:rsidRPr="00190931"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2. </w:t>
      </w:r>
      <w:r w:rsidRPr="00190931">
        <w:rPr>
          <w:rFonts w:ascii="Cambria" w:hAnsi="Cambria"/>
          <w:bCs/>
          <w:sz w:val="24"/>
          <w:szCs w:val="24"/>
        </w:rPr>
        <w:t xml:space="preserve">Списък на производителите на основните материали, които ще бъдат вложени в </w:t>
      </w:r>
      <w:r w:rsidRPr="00190931">
        <w:rPr>
          <w:rFonts w:ascii="Cambria" w:hAnsi="Cambria"/>
          <w:bCs/>
          <w:sz w:val="24"/>
          <w:szCs w:val="24"/>
        </w:rPr>
        <w:lastRenderedPageBreak/>
        <w:t>обекта</w:t>
      </w:r>
    </w:p>
    <w:p w:rsidR="00FC3F2F" w:rsidRPr="00190931" w:rsidRDefault="00FC3F2F" w:rsidP="00FC3F2F">
      <w:pPr>
        <w:widowControl w:val="0"/>
        <w:shd w:val="clear" w:color="auto" w:fill="FFFFFF"/>
        <w:tabs>
          <w:tab w:val="left" w:pos="1134"/>
          <w:tab w:val="left" w:pos="1276"/>
        </w:tabs>
        <w:autoSpaceDE w:val="0"/>
        <w:autoSpaceDN w:val="0"/>
        <w:adjustRightInd w:val="0"/>
        <w:spacing w:before="120" w:after="0"/>
        <w:jc w:val="both"/>
        <w:rPr>
          <w:rFonts w:ascii="Cambria" w:hAnsi="Cambria"/>
          <w:sz w:val="24"/>
          <w:szCs w:val="24"/>
        </w:rPr>
      </w:pPr>
      <w:r>
        <w:rPr>
          <w:rFonts w:ascii="Cambria" w:hAnsi="Cambria"/>
          <w:b/>
          <w:sz w:val="24"/>
          <w:szCs w:val="24"/>
        </w:rPr>
        <w:t xml:space="preserve">3. </w:t>
      </w:r>
      <w:r w:rsidRPr="00190931">
        <w:rPr>
          <w:rFonts w:ascii="Cambria" w:hAnsi="Cambria"/>
          <w:sz w:val="24"/>
          <w:szCs w:val="24"/>
        </w:rPr>
        <w:t>Информационни материали (каталози, рекламни брошури, продуктови спецификации или др.)</w:t>
      </w:r>
    </w:p>
    <w:p w:rsidR="00FC3F2F" w:rsidRPr="00190931" w:rsidRDefault="00FC3F2F" w:rsidP="00FC3F2F">
      <w:pPr>
        <w:widowControl w:val="0"/>
        <w:shd w:val="clear" w:color="auto" w:fill="FFFFFF"/>
        <w:autoSpaceDE w:val="0"/>
        <w:autoSpaceDN w:val="0"/>
        <w:adjustRightInd w:val="0"/>
        <w:spacing w:after="0" w:line="264" w:lineRule="exact"/>
        <w:jc w:val="both"/>
        <w:rPr>
          <w:rFonts w:ascii="Cambria" w:hAnsi="Cambria"/>
          <w:sz w:val="24"/>
          <w:szCs w:val="24"/>
        </w:rPr>
      </w:pPr>
    </w:p>
    <w:p w:rsidR="00FC3F2F" w:rsidRDefault="00FC3F2F" w:rsidP="00FC3F2F">
      <w:pPr>
        <w:widowControl w:val="0"/>
        <w:shd w:val="clear" w:color="auto" w:fill="FFFFFF"/>
        <w:autoSpaceDE w:val="0"/>
        <w:autoSpaceDN w:val="0"/>
        <w:adjustRightInd w:val="0"/>
        <w:spacing w:after="0" w:line="264" w:lineRule="exact"/>
        <w:jc w:val="both"/>
        <w:rPr>
          <w:rFonts w:ascii="Cambria" w:hAnsi="Cambria"/>
          <w:sz w:val="24"/>
          <w:szCs w:val="24"/>
        </w:rPr>
      </w:pPr>
      <w:bookmarkStart w:id="1" w:name="_GoBack"/>
      <w:bookmarkEnd w:id="1"/>
    </w:p>
    <w:tbl>
      <w:tblPr>
        <w:tblW w:w="0" w:type="auto"/>
        <w:tblLook w:val="0000"/>
      </w:tblPr>
      <w:tblGrid>
        <w:gridCol w:w="4261"/>
        <w:gridCol w:w="5207"/>
      </w:tblGrid>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 xml:space="preserve">Дата </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 _________ / 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Име и фамилия</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Подпис на лицето, представляващо участника или на упълномощеното лице</w:t>
            </w:r>
          </w:p>
        </w:tc>
        <w:tc>
          <w:tcPr>
            <w:tcW w:w="5207" w:type="dxa"/>
          </w:tcPr>
          <w:p w:rsidR="00FC3F2F" w:rsidRPr="00814564" w:rsidRDefault="00FC3F2F" w:rsidP="00672417">
            <w:pPr>
              <w:spacing w:line="240" w:lineRule="auto"/>
              <w:jc w:val="both"/>
              <w:rPr>
                <w:rFonts w:ascii="Cambria" w:hAnsi="Cambria"/>
              </w:rPr>
            </w:pPr>
          </w:p>
          <w:p w:rsidR="00FC3F2F" w:rsidRPr="00814564" w:rsidRDefault="00FC3F2F" w:rsidP="00672417">
            <w:pPr>
              <w:spacing w:line="240" w:lineRule="auto"/>
              <w:jc w:val="both"/>
              <w:rPr>
                <w:rFonts w:ascii="Cambria" w:hAnsi="Cambria"/>
              </w:rPr>
            </w:pPr>
          </w:p>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 xml:space="preserve">Длъжност </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r w:rsidR="00FC3F2F" w:rsidRPr="00814564" w:rsidTr="00672417">
        <w:tc>
          <w:tcPr>
            <w:tcW w:w="4261" w:type="dxa"/>
          </w:tcPr>
          <w:p w:rsidR="00FC3F2F" w:rsidRPr="00814564" w:rsidRDefault="00FC3F2F" w:rsidP="00672417">
            <w:pPr>
              <w:spacing w:line="240" w:lineRule="auto"/>
              <w:jc w:val="both"/>
              <w:rPr>
                <w:rFonts w:ascii="Cambria" w:hAnsi="Cambria"/>
              </w:rPr>
            </w:pPr>
            <w:r w:rsidRPr="00814564">
              <w:rPr>
                <w:rFonts w:ascii="Cambria" w:hAnsi="Cambria"/>
              </w:rPr>
              <w:t>Наименование на участника</w:t>
            </w:r>
          </w:p>
        </w:tc>
        <w:tc>
          <w:tcPr>
            <w:tcW w:w="5207" w:type="dxa"/>
          </w:tcPr>
          <w:p w:rsidR="00FC3F2F" w:rsidRPr="00814564" w:rsidRDefault="00FC3F2F" w:rsidP="00672417">
            <w:pPr>
              <w:spacing w:line="240" w:lineRule="auto"/>
              <w:jc w:val="both"/>
              <w:rPr>
                <w:rFonts w:ascii="Cambria" w:hAnsi="Cambria"/>
              </w:rPr>
            </w:pPr>
            <w:r w:rsidRPr="00814564">
              <w:rPr>
                <w:rFonts w:ascii="Cambria" w:hAnsi="Cambria"/>
              </w:rPr>
              <w:t>__________________________</w:t>
            </w:r>
          </w:p>
        </w:tc>
      </w:tr>
    </w:tbl>
    <w:p w:rsidR="00FC3F2F" w:rsidRPr="005D0B71" w:rsidRDefault="00FC3F2F" w:rsidP="00FC3F2F">
      <w:pPr>
        <w:ind w:firstLine="709"/>
        <w:jc w:val="both"/>
        <w:rPr>
          <w:b/>
          <w:i/>
          <w:iCs/>
          <w:sz w:val="24"/>
          <w:szCs w:val="24"/>
          <w:lang w:val="en-US"/>
        </w:rPr>
      </w:pPr>
    </w:p>
    <w:p w:rsidR="00943A65" w:rsidRDefault="00CA06C8" w:rsidP="00CA06C8">
      <w:pPr>
        <w:rPr>
          <w:rFonts w:ascii="Cambria" w:hAnsi="Cambria"/>
          <w:color w:val="FF0000"/>
          <w:sz w:val="24"/>
          <w:szCs w:val="24"/>
        </w:rPr>
      </w:pP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lang w:val="en-US"/>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r>
        <w:rPr>
          <w:rFonts w:ascii="Cambria" w:hAnsi="Cambria"/>
          <w:color w:val="FF0000"/>
          <w:sz w:val="24"/>
          <w:szCs w:val="24"/>
        </w:rPr>
        <w:tab/>
      </w:r>
    </w:p>
    <w:p w:rsidR="00943A65" w:rsidRDefault="00943A65" w:rsidP="00CA06C8">
      <w:pPr>
        <w:rPr>
          <w:rFonts w:ascii="Cambria" w:hAnsi="Cambria"/>
          <w:color w:val="FF0000"/>
          <w:sz w:val="24"/>
          <w:szCs w:val="24"/>
        </w:rPr>
      </w:pPr>
    </w:p>
    <w:p w:rsidR="00943A65" w:rsidRDefault="00943A65" w:rsidP="00CA06C8">
      <w:pPr>
        <w:rPr>
          <w:rFonts w:ascii="Cambria" w:hAnsi="Cambria"/>
          <w:color w:val="FF0000"/>
          <w:sz w:val="24"/>
          <w:szCs w:val="24"/>
        </w:rPr>
      </w:pPr>
    </w:p>
    <w:p w:rsidR="00943A65" w:rsidRDefault="00943A65"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19469C" w:rsidRDefault="0019469C" w:rsidP="00CA06C8">
      <w:pPr>
        <w:rPr>
          <w:rFonts w:ascii="Cambria" w:hAnsi="Cambria"/>
          <w:color w:val="FF0000"/>
          <w:sz w:val="24"/>
          <w:szCs w:val="24"/>
        </w:rPr>
      </w:pPr>
    </w:p>
    <w:p w:rsidR="007D2BB8" w:rsidRDefault="007D2BB8" w:rsidP="00CA06C8">
      <w:pPr>
        <w:rPr>
          <w:rFonts w:ascii="Cambria" w:hAnsi="Cambria"/>
          <w:color w:val="FF0000"/>
          <w:sz w:val="24"/>
          <w:szCs w:val="24"/>
        </w:rPr>
      </w:pPr>
    </w:p>
    <w:p w:rsidR="00CA06C8" w:rsidRPr="00181DBF" w:rsidRDefault="00CA06C8" w:rsidP="00B93412">
      <w:pPr>
        <w:ind w:left="5664" w:firstLine="708"/>
        <w:rPr>
          <w:rFonts w:ascii="Cambria" w:hAnsi="Cambria"/>
          <w:b/>
          <w:i/>
          <w:sz w:val="24"/>
          <w:szCs w:val="24"/>
          <w:u w:val="single"/>
          <w:lang w:val="en-US"/>
        </w:rPr>
      </w:pPr>
      <w:r>
        <w:rPr>
          <w:rFonts w:ascii="Cambria" w:hAnsi="Cambria"/>
          <w:b/>
          <w:sz w:val="24"/>
          <w:szCs w:val="24"/>
        </w:rPr>
        <w:lastRenderedPageBreak/>
        <w:t>ПРИЛОЖЕНИЕ №4</w:t>
      </w:r>
    </w:p>
    <w:p w:rsidR="00CA06C8" w:rsidRPr="00BD4E43" w:rsidRDefault="00CA06C8" w:rsidP="00CA06C8">
      <w:pPr>
        <w:spacing w:after="0" w:line="240" w:lineRule="auto"/>
        <w:jc w:val="both"/>
        <w:rPr>
          <w:rFonts w:ascii="Cambria" w:hAnsi="Cambria"/>
          <w:b/>
          <w:sz w:val="24"/>
          <w:szCs w:val="24"/>
          <w:lang w:val="en-US"/>
        </w:rPr>
      </w:pPr>
    </w:p>
    <w:p w:rsidR="00CA06C8" w:rsidRDefault="00CA06C8" w:rsidP="00CA06C8">
      <w:pPr>
        <w:spacing w:after="0" w:line="240" w:lineRule="auto"/>
        <w:ind w:left="284" w:firstLine="4961"/>
        <w:jc w:val="both"/>
        <w:rPr>
          <w:rFonts w:ascii="Cambria" w:hAnsi="Cambria"/>
          <w:b/>
          <w:sz w:val="24"/>
          <w:szCs w:val="24"/>
        </w:rPr>
      </w:pPr>
    </w:p>
    <w:tbl>
      <w:tblPr>
        <w:tblW w:w="9468" w:type="dxa"/>
        <w:tblBorders>
          <w:bottom w:val="single" w:sz="4" w:space="0" w:color="auto"/>
          <w:insideH w:val="single" w:sz="4" w:space="0" w:color="auto"/>
        </w:tblBorders>
        <w:tblLook w:val="0000"/>
      </w:tblPr>
      <w:tblGrid>
        <w:gridCol w:w="3105"/>
        <w:gridCol w:w="6363"/>
      </w:tblGrid>
      <w:tr w:rsidR="00CA06C8" w:rsidRPr="0048399E" w:rsidTr="008B1902">
        <w:tc>
          <w:tcPr>
            <w:tcW w:w="3105" w:type="dxa"/>
          </w:tcPr>
          <w:p w:rsidR="00CA06C8" w:rsidRPr="00561AD4" w:rsidRDefault="00CA06C8" w:rsidP="008B1902">
            <w:pPr>
              <w:pStyle w:val="BodyText"/>
              <w:rPr>
                <w:rFonts w:ascii="Cambria" w:hAnsi="Cambria"/>
                <w:b/>
                <w:bCs/>
                <w:szCs w:val="24"/>
              </w:rPr>
            </w:pPr>
            <w:proofErr w:type="spellStart"/>
            <w:r w:rsidRPr="00561AD4">
              <w:rPr>
                <w:rFonts w:ascii="Cambria" w:hAnsi="Cambria"/>
                <w:b/>
                <w:bCs/>
                <w:szCs w:val="24"/>
              </w:rPr>
              <w:t>Наименование</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8B1902">
            <w:pPr>
              <w:pStyle w:val="BodyText"/>
              <w:ind w:left="252"/>
              <w:rPr>
                <w:rFonts w:ascii="Cambria" w:hAnsi="Cambria"/>
                <w:i/>
                <w:iCs/>
                <w:szCs w:val="24"/>
              </w:rPr>
            </w:pPr>
          </w:p>
          <w:p w:rsidR="00CA06C8" w:rsidRPr="00561AD4" w:rsidRDefault="00CA06C8" w:rsidP="008B1902">
            <w:pPr>
              <w:pStyle w:val="BodyText"/>
              <w:ind w:left="252"/>
              <w:rPr>
                <w:rFonts w:ascii="Cambria" w:hAnsi="Cambria"/>
                <w:i/>
                <w:iCs/>
                <w:szCs w:val="24"/>
              </w:rPr>
            </w:pPr>
          </w:p>
        </w:tc>
      </w:tr>
      <w:tr w:rsidR="00CA06C8" w:rsidRPr="0048399E" w:rsidTr="008B1902">
        <w:trPr>
          <w:trHeight w:val="589"/>
        </w:trPr>
        <w:tc>
          <w:tcPr>
            <w:tcW w:w="3105" w:type="dxa"/>
          </w:tcPr>
          <w:p w:rsidR="00CA06C8" w:rsidRPr="00561AD4" w:rsidRDefault="00CA06C8" w:rsidP="008B1902">
            <w:pPr>
              <w:pStyle w:val="BodyText"/>
              <w:rPr>
                <w:rFonts w:ascii="Cambria" w:hAnsi="Cambria"/>
                <w:b/>
                <w:bCs/>
                <w:szCs w:val="24"/>
              </w:rPr>
            </w:pPr>
            <w:proofErr w:type="spellStart"/>
            <w:r w:rsidRPr="00561AD4">
              <w:rPr>
                <w:rFonts w:ascii="Cambria" w:hAnsi="Cambria"/>
                <w:b/>
                <w:bCs/>
                <w:szCs w:val="24"/>
              </w:rPr>
              <w:t>Правно-организационна</w:t>
            </w:r>
            <w:proofErr w:type="spellEnd"/>
            <w:r w:rsidRPr="00561AD4">
              <w:rPr>
                <w:rFonts w:ascii="Cambria" w:hAnsi="Cambria"/>
                <w:b/>
                <w:bCs/>
                <w:szCs w:val="24"/>
              </w:rPr>
              <w:t xml:space="preserve"> </w:t>
            </w:r>
            <w:proofErr w:type="spellStart"/>
            <w:r w:rsidRPr="00561AD4">
              <w:rPr>
                <w:rFonts w:ascii="Cambria" w:hAnsi="Cambria"/>
                <w:b/>
                <w:bCs/>
                <w:szCs w:val="24"/>
              </w:rPr>
              <w:t>форма</w:t>
            </w:r>
            <w:proofErr w:type="spellEnd"/>
            <w:r w:rsidRPr="00561AD4">
              <w:rPr>
                <w:rFonts w:ascii="Cambria" w:hAnsi="Cambria"/>
                <w:b/>
                <w:bCs/>
                <w:szCs w:val="24"/>
              </w:rPr>
              <w:t xml:space="preserve"> </w:t>
            </w:r>
            <w:proofErr w:type="spellStart"/>
            <w:r w:rsidRPr="00561AD4">
              <w:rPr>
                <w:rFonts w:ascii="Cambria" w:hAnsi="Cambria"/>
                <w:b/>
                <w:bCs/>
                <w:szCs w:val="24"/>
              </w:rPr>
              <w:t>на</w:t>
            </w:r>
            <w:proofErr w:type="spellEnd"/>
            <w:r w:rsidRPr="00561AD4">
              <w:rPr>
                <w:rFonts w:ascii="Cambria" w:hAnsi="Cambria"/>
                <w:b/>
                <w:bCs/>
                <w:szCs w:val="24"/>
              </w:rPr>
              <w:t xml:space="preserve"> </w:t>
            </w:r>
            <w:proofErr w:type="spellStart"/>
            <w:r w:rsidRPr="00561AD4">
              <w:rPr>
                <w:rFonts w:ascii="Cambria" w:hAnsi="Cambria"/>
                <w:b/>
                <w:bCs/>
                <w:szCs w:val="24"/>
              </w:rPr>
              <w:t>участника</w:t>
            </w:r>
            <w:proofErr w:type="spellEnd"/>
            <w:r w:rsidRPr="00561AD4">
              <w:rPr>
                <w:rFonts w:ascii="Cambria" w:hAnsi="Cambria"/>
                <w:b/>
                <w:bCs/>
                <w:szCs w:val="24"/>
              </w:rPr>
              <w:t>:</w:t>
            </w:r>
          </w:p>
        </w:tc>
        <w:tc>
          <w:tcPr>
            <w:tcW w:w="6363" w:type="dxa"/>
          </w:tcPr>
          <w:p w:rsidR="00CA06C8" w:rsidRPr="00561AD4" w:rsidRDefault="00CA06C8" w:rsidP="008B1902">
            <w:pPr>
              <w:pStyle w:val="BodyText"/>
              <w:ind w:left="252" w:hanging="360"/>
              <w:rPr>
                <w:rFonts w:ascii="Cambria" w:hAnsi="Cambria"/>
                <w:i/>
                <w:iCs/>
                <w:szCs w:val="24"/>
              </w:rPr>
            </w:pPr>
          </w:p>
          <w:p w:rsidR="00CA06C8" w:rsidRPr="00561AD4" w:rsidRDefault="00CA06C8" w:rsidP="008B1902">
            <w:pPr>
              <w:pStyle w:val="BodyText"/>
              <w:ind w:left="252" w:hanging="360"/>
              <w:rPr>
                <w:rFonts w:ascii="Cambria" w:hAnsi="Cambria"/>
                <w:i/>
                <w:iCs/>
                <w:szCs w:val="24"/>
              </w:rPr>
            </w:pPr>
            <w:r w:rsidRPr="00561AD4">
              <w:rPr>
                <w:rFonts w:ascii="Cambria" w:hAnsi="Cambria"/>
                <w:i/>
                <w:iCs/>
                <w:szCs w:val="24"/>
              </w:rPr>
              <w:t>(</w:t>
            </w:r>
            <w:proofErr w:type="spellStart"/>
            <w:r w:rsidRPr="00561AD4">
              <w:rPr>
                <w:rFonts w:ascii="Cambria" w:hAnsi="Cambria"/>
                <w:i/>
                <w:iCs/>
                <w:szCs w:val="24"/>
              </w:rPr>
              <w:t>търговското</w:t>
            </w:r>
            <w:proofErr w:type="spellEnd"/>
            <w:r w:rsidRPr="00561AD4">
              <w:rPr>
                <w:rFonts w:ascii="Cambria" w:hAnsi="Cambria"/>
                <w:i/>
                <w:iCs/>
                <w:szCs w:val="24"/>
              </w:rPr>
              <w:t xml:space="preserve"> </w:t>
            </w:r>
            <w:proofErr w:type="spellStart"/>
            <w:r w:rsidRPr="00561AD4">
              <w:rPr>
                <w:rFonts w:ascii="Cambria" w:hAnsi="Cambria"/>
                <w:i/>
                <w:iCs/>
                <w:szCs w:val="24"/>
              </w:rPr>
              <w:t>дружество</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обединения</w:t>
            </w:r>
            <w:proofErr w:type="spellEnd"/>
            <w:r w:rsidRPr="00561AD4">
              <w:rPr>
                <w:rFonts w:ascii="Cambria" w:hAnsi="Cambria"/>
                <w:i/>
                <w:iCs/>
                <w:szCs w:val="24"/>
              </w:rPr>
              <w:t xml:space="preserve"> </w:t>
            </w:r>
            <w:proofErr w:type="spellStart"/>
            <w:r w:rsidRPr="00561AD4">
              <w:rPr>
                <w:rFonts w:ascii="Cambria" w:hAnsi="Cambria"/>
                <w:i/>
                <w:iCs/>
                <w:szCs w:val="24"/>
              </w:rPr>
              <w:t>или</w:t>
            </w:r>
            <w:proofErr w:type="spellEnd"/>
            <w:r w:rsidRPr="00561AD4">
              <w:rPr>
                <w:rFonts w:ascii="Cambria" w:hAnsi="Cambria"/>
                <w:i/>
                <w:iCs/>
                <w:szCs w:val="24"/>
              </w:rPr>
              <w:t xml:space="preserve"> </w:t>
            </w:r>
            <w:proofErr w:type="spellStart"/>
            <w:r w:rsidRPr="00561AD4">
              <w:rPr>
                <w:rFonts w:ascii="Cambria" w:hAnsi="Cambria"/>
                <w:i/>
                <w:iCs/>
                <w:szCs w:val="24"/>
              </w:rPr>
              <w:t>друга</w:t>
            </w:r>
            <w:proofErr w:type="spellEnd"/>
            <w:r w:rsidRPr="00561AD4">
              <w:rPr>
                <w:rFonts w:ascii="Cambria" w:hAnsi="Cambria"/>
                <w:i/>
                <w:iCs/>
                <w:szCs w:val="24"/>
              </w:rPr>
              <w:t xml:space="preserve"> </w:t>
            </w:r>
            <w:proofErr w:type="spellStart"/>
            <w:r w:rsidRPr="00561AD4">
              <w:rPr>
                <w:rFonts w:ascii="Cambria" w:hAnsi="Cambria"/>
                <w:i/>
                <w:iCs/>
                <w:szCs w:val="24"/>
              </w:rPr>
              <w:t>правна</w:t>
            </w:r>
            <w:proofErr w:type="spellEnd"/>
            <w:r w:rsidRPr="00561AD4">
              <w:rPr>
                <w:rFonts w:ascii="Cambria" w:hAnsi="Cambria"/>
                <w:i/>
                <w:iCs/>
                <w:szCs w:val="24"/>
              </w:rPr>
              <w:t xml:space="preserve"> </w:t>
            </w:r>
            <w:proofErr w:type="spellStart"/>
            <w:r w:rsidRPr="00561AD4">
              <w:rPr>
                <w:rFonts w:ascii="Cambria" w:hAnsi="Cambria"/>
                <w:i/>
                <w:iCs/>
                <w:szCs w:val="24"/>
              </w:rPr>
              <w:t>форма</w:t>
            </w:r>
            <w:proofErr w:type="spellEnd"/>
            <w:r w:rsidRPr="00561AD4">
              <w:rPr>
                <w:rFonts w:ascii="Cambria" w:hAnsi="Cambria"/>
                <w:i/>
                <w:iCs/>
                <w:szCs w:val="24"/>
              </w:rPr>
              <w:t>)</w:t>
            </w:r>
          </w:p>
        </w:tc>
      </w:tr>
      <w:tr w:rsidR="00CA06C8" w:rsidRPr="0048399E" w:rsidTr="008B1902">
        <w:tc>
          <w:tcPr>
            <w:tcW w:w="3105" w:type="dxa"/>
          </w:tcPr>
          <w:p w:rsidR="00CA06C8" w:rsidRPr="00561AD4" w:rsidRDefault="00CA06C8" w:rsidP="008B1902">
            <w:pPr>
              <w:pStyle w:val="BodyText"/>
              <w:rPr>
                <w:rFonts w:ascii="Cambria" w:hAnsi="Cambria"/>
                <w:b/>
                <w:bCs/>
                <w:szCs w:val="24"/>
              </w:rPr>
            </w:pPr>
            <w:proofErr w:type="spellStart"/>
            <w:r w:rsidRPr="00561AD4">
              <w:rPr>
                <w:rFonts w:ascii="Cambria" w:hAnsi="Cambria"/>
                <w:b/>
                <w:bCs/>
                <w:szCs w:val="24"/>
              </w:rPr>
              <w:t>Седалище</w:t>
            </w:r>
            <w:proofErr w:type="spellEnd"/>
            <w:r w:rsidRPr="00561AD4">
              <w:rPr>
                <w:rFonts w:ascii="Cambria" w:hAnsi="Cambria"/>
                <w:b/>
                <w:bCs/>
                <w:szCs w:val="24"/>
              </w:rPr>
              <w:t xml:space="preserve"> </w:t>
            </w:r>
            <w:proofErr w:type="spellStart"/>
            <w:r w:rsidRPr="00561AD4">
              <w:rPr>
                <w:rFonts w:ascii="Cambria" w:hAnsi="Cambria"/>
                <w:b/>
                <w:bCs/>
                <w:szCs w:val="24"/>
              </w:rPr>
              <w:t>по</w:t>
            </w:r>
            <w:proofErr w:type="spellEnd"/>
            <w:r w:rsidRPr="00561AD4">
              <w:rPr>
                <w:rFonts w:ascii="Cambria" w:hAnsi="Cambria"/>
                <w:b/>
                <w:bCs/>
                <w:szCs w:val="24"/>
              </w:rPr>
              <w:t xml:space="preserve"> </w:t>
            </w:r>
            <w:proofErr w:type="spellStart"/>
            <w:r w:rsidRPr="00561AD4">
              <w:rPr>
                <w:rFonts w:ascii="Cambria" w:hAnsi="Cambria"/>
                <w:b/>
                <w:bCs/>
                <w:szCs w:val="24"/>
              </w:rPr>
              <w:t>регистрация</w:t>
            </w:r>
            <w:proofErr w:type="spellEnd"/>
            <w:r w:rsidRPr="00561AD4">
              <w:rPr>
                <w:rFonts w:ascii="Cambria" w:hAnsi="Cambria"/>
                <w:b/>
                <w:bCs/>
                <w:szCs w:val="24"/>
              </w:rPr>
              <w:t>:</w:t>
            </w:r>
          </w:p>
        </w:tc>
        <w:tc>
          <w:tcPr>
            <w:tcW w:w="6363" w:type="dxa"/>
          </w:tcPr>
          <w:p w:rsidR="00CA06C8" w:rsidRPr="00561AD4" w:rsidRDefault="00CA06C8" w:rsidP="008B1902">
            <w:pPr>
              <w:pStyle w:val="BodyText"/>
              <w:ind w:left="252"/>
              <w:rPr>
                <w:rFonts w:ascii="Cambria" w:hAnsi="Cambria"/>
                <w:i/>
                <w:iCs/>
                <w:szCs w:val="24"/>
              </w:rPr>
            </w:pPr>
          </w:p>
        </w:tc>
      </w:tr>
      <w:tr w:rsidR="00CA06C8" w:rsidRPr="0048399E" w:rsidTr="008B1902">
        <w:tc>
          <w:tcPr>
            <w:tcW w:w="3105" w:type="dxa"/>
          </w:tcPr>
          <w:p w:rsidR="00CA06C8" w:rsidRPr="00561AD4" w:rsidRDefault="00CA06C8" w:rsidP="008B1902">
            <w:pPr>
              <w:pStyle w:val="BodyText"/>
              <w:rPr>
                <w:rFonts w:ascii="Cambria" w:hAnsi="Cambria"/>
                <w:b/>
                <w:bCs/>
                <w:szCs w:val="24"/>
              </w:rPr>
            </w:pPr>
            <w:r w:rsidRPr="00561AD4">
              <w:rPr>
                <w:rFonts w:ascii="Cambria" w:hAnsi="Cambria"/>
                <w:b/>
                <w:bCs/>
                <w:szCs w:val="24"/>
              </w:rPr>
              <w:t>ЕИК/</w:t>
            </w:r>
            <w:proofErr w:type="spellStart"/>
            <w:r w:rsidRPr="00561AD4">
              <w:rPr>
                <w:rFonts w:ascii="Cambria" w:hAnsi="Cambria"/>
                <w:b/>
                <w:bCs/>
                <w:szCs w:val="24"/>
              </w:rPr>
              <w:t>Булстат</w:t>
            </w:r>
            <w:proofErr w:type="spellEnd"/>
            <w:r w:rsidRPr="00561AD4">
              <w:rPr>
                <w:rFonts w:ascii="Cambria" w:hAnsi="Cambria"/>
                <w:b/>
                <w:bCs/>
                <w:szCs w:val="24"/>
              </w:rPr>
              <w:t>:</w:t>
            </w:r>
          </w:p>
        </w:tc>
        <w:tc>
          <w:tcPr>
            <w:tcW w:w="6363" w:type="dxa"/>
          </w:tcPr>
          <w:p w:rsidR="00CA06C8" w:rsidRPr="00561AD4" w:rsidRDefault="00CA06C8" w:rsidP="008B1902">
            <w:pPr>
              <w:pStyle w:val="BodyText"/>
              <w:ind w:left="252"/>
              <w:rPr>
                <w:rFonts w:ascii="Cambria" w:hAnsi="Cambria"/>
                <w:i/>
                <w:iCs/>
                <w:szCs w:val="24"/>
              </w:rPr>
            </w:pPr>
          </w:p>
        </w:tc>
      </w:tr>
    </w:tbl>
    <w:p w:rsidR="00CA06C8" w:rsidRDefault="00CA06C8" w:rsidP="00CA06C8">
      <w:pPr>
        <w:spacing w:after="0" w:line="240" w:lineRule="auto"/>
        <w:ind w:left="284" w:firstLine="4961"/>
        <w:jc w:val="both"/>
        <w:rPr>
          <w:rFonts w:ascii="Cambria" w:hAnsi="Cambria"/>
          <w:b/>
          <w:sz w:val="24"/>
          <w:szCs w:val="24"/>
        </w:rPr>
      </w:pPr>
    </w:p>
    <w:p w:rsidR="00CA06C8" w:rsidRDefault="00CA06C8" w:rsidP="003143C1">
      <w:pPr>
        <w:tabs>
          <w:tab w:val="num" w:pos="0"/>
        </w:tabs>
        <w:spacing w:after="0" w:line="240" w:lineRule="auto"/>
        <w:rPr>
          <w:rFonts w:ascii="Cambria" w:hAnsi="Cambria"/>
          <w:b/>
          <w:sz w:val="24"/>
          <w:szCs w:val="24"/>
        </w:rPr>
      </w:pPr>
    </w:p>
    <w:p w:rsidR="00CA06C8" w:rsidRPr="00DA2E39" w:rsidRDefault="00CA06C8" w:rsidP="00CA06C8">
      <w:pPr>
        <w:tabs>
          <w:tab w:val="num" w:pos="0"/>
        </w:tabs>
        <w:spacing w:after="0" w:line="240" w:lineRule="auto"/>
        <w:ind w:firstLine="708"/>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 xml:space="preserve">ДО </w:t>
      </w:r>
    </w:p>
    <w:p w:rsidR="00CA06C8" w:rsidRDefault="00CA06C8" w:rsidP="00CA06C8">
      <w:pPr>
        <w:tabs>
          <w:tab w:val="num" w:pos="0"/>
        </w:tabs>
        <w:spacing w:after="0" w:line="240" w:lineRule="auto"/>
        <w:rPr>
          <w:rFonts w:ascii="Cambria" w:hAnsi="Cambria"/>
          <w:b/>
          <w:sz w:val="24"/>
          <w:szCs w:val="24"/>
        </w:rPr>
      </w:pP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Pr>
          <w:rFonts w:ascii="Cambria" w:hAnsi="Cambria"/>
          <w:b/>
          <w:sz w:val="24"/>
          <w:szCs w:val="24"/>
        </w:rPr>
        <w:tab/>
      </w:r>
      <w:r w:rsidRPr="00DA2E39">
        <w:rPr>
          <w:rFonts w:ascii="Cambria" w:hAnsi="Cambria"/>
          <w:b/>
          <w:sz w:val="24"/>
          <w:szCs w:val="24"/>
        </w:rPr>
        <w:t>МИНИСТЕРСТВО НА ВЪНШНИТЕ РАБОТИ</w:t>
      </w:r>
    </w:p>
    <w:p w:rsidR="00CA06C8" w:rsidRPr="00DA2E39" w:rsidRDefault="00CA06C8" w:rsidP="00CA06C8">
      <w:pPr>
        <w:tabs>
          <w:tab w:val="num" w:pos="0"/>
        </w:tabs>
        <w:spacing w:after="0" w:line="240" w:lineRule="auto"/>
        <w:ind w:firstLine="4678"/>
        <w:rPr>
          <w:rFonts w:ascii="Cambria" w:hAnsi="Cambria"/>
          <w:b/>
          <w:sz w:val="24"/>
          <w:szCs w:val="24"/>
        </w:rPr>
      </w:pPr>
    </w:p>
    <w:p w:rsidR="00CA06C8" w:rsidRPr="00DA2E39" w:rsidRDefault="00CA06C8" w:rsidP="00CA06C8">
      <w:pPr>
        <w:spacing w:after="0" w:line="240" w:lineRule="auto"/>
        <w:rPr>
          <w:rFonts w:ascii="Cambria" w:hAnsi="Cambria"/>
          <w:sz w:val="24"/>
          <w:szCs w:val="24"/>
        </w:rPr>
      </w:pPr>
    </w:p>
    <w:p w:rsidR="00A2542C" w:rsidRPr="00970920" w:rsidRDefault="00CA06C8" w:rsidP="00970920">
      <w:pPr>
        <w:pStyle w:val="Heading1"/>
        <w:spacing w:before="0" w:after="0" w:line="240" w:lineRule="auto"/>
        <w:jc w:val="center"/>
        <w:rPr>
          <w:rFonts w:ascii="Cambria" w:hAnsi="Cambria" w:cs="Times New Roman"/>
          <w:bCs w:val="0"/>
          <w:sz w:val="24"/>
          <w:szCs w:val="24"/>
        </w:rPr>
      </w:pPr>
      <w:r w:rsidRPr="00DA2E39">
        <w:rPr>
          <w:rFonts w:ascii="Cambria" w:hAnsi="Cambria" w:cs="Times New Roman"/>
          <w:bCs w:val="0"/>
          <w:sz w:val="24"/>
          <w:szCs w:val="24"/>
        </w:rPr>
        <w:t>ЦЕНОВО ПРЕДЛОЖЕНИЕ</w:t>
      </w:r>
    </w:p>
    <w:p w:rsidR="00CA06C8" w:rsidRPr="00DA2E39" w:rsidRDefault="00CA06C8" w:rsidP="00CA06C8">
      <w:pPr>
        <w:spacing w:line="240" w:lineRule="auto"/>
        <w:rPr>
          <w:rFonts w:ascii="Cambria" w:hAnsi="Cambria"/>
        </w:rPr>
      </w:pPr>
    </w:p>
    <w:p w:rsidR="00CA06C8" w:rsidRPr="007D2BB8" w:rsidRDefault="00CA06C8" w:rsidP="00CA06C8">
      <w:pPr>
        <w:spacing w:after="0" w:line="240" w:lineRule="auto"/>
        <w:ind w:firstLine="709"/>
        <w:jc w:val="both"/>
        <w:rPr>
          <w:rFonts w:ascii="Cambria" w:hAnsi="Cambria"/>
          <w:b/>
        </w:rPr>
      </w:pPr>
      <w:r w:rsidRPr="007D2BB8">
        <w:rPr>
          <w:rFonts w:ascii="Cambria" w:hAnsi="Cambria"/>
          <w:b/>
        </w:rPr>
        <w:t>УВАЖАЕМИ ДАМИ И ГОСПОДА,</w:t>
      </w:r>
    </w:p>
    <w:p w:rsidR="00CA06C8" w:rsidRPr="00E06590" w:rsidRDefault="00CA06C8" w:rsidP="00CA06C8">
      <w:pPr>
        <w:spacing w:before="240" w:after="60" w:line="360" w:lineRule="auto"/>
        <w:jc w:val="both"/>
        <w:outlineLvl w:val="7"/>
        <w:rPr>
          <w:rFonts w:asciiTheme="majorHAnsi" w:hAnsiTheme="majorHAnsi"/>
        </w:rPr>
      </w:pPr>
      <w:r w:rsidRPr="00E06590">
        <w:rPr>
          <w:rFonts w:asciiTheme="majorHAnsi" w:hAnsiTheme="majorHAnsi"/>
          <w:iCs/>
          <w:sz w:val="24"/>
          <w:szCs w:val="24"/>
        </w:rPr>
        <w:t xml:space="preserve">След като се запознах с документацията за участие в процедурата за възлагане на обществена поръчка с предмет, описан по-горе, предлагам да сключим договор за изпълнение на поръчката, при </w:t>
      </w:r>
      <w:r w:rsidRPr="00E06590">
        <w:rPr>
          <w:rFonts w:asciiTheme="majorHAnsi" w:hAnsiTheme="majorHAnsi"/>
          <w:b/>
          <w:sz w:val="24"/>
          <w:szCs w:val="24"/>
        </w:rPr>
        <w:t xml:space="preserve">единичните цени на видовете работи включени в </w:t>
      </w:r>
      <w:r w:rsidRPr="00E06590">
        <w:rPr>
          <w:rFonts w:asciiTheme="majorHAnsi" w:hAnsiTheme="majorHAnsi"/>
          <w:sz w:val="24"/>
          <w:szCs w:val="24"/>
        </w:rPr>
        <w:t xml:space="preserve"> </w:t>
      </w:r>
      <w:r w:rsidRPr="00E06590">
        <w:rPr>
          <w:rFonts w:asciiTheme="majorHAnsi" w:hAnsiTheme="majorHAnsi"/>
          <w:b/>
          <w:sz w:val="24"/>
          <w:szCs w:val="24"/>
        </w:rPr>
        <w:t>Стойностната сметка, неразделна част от настоящия образец.</w:t>
      </w:r>
      <w:r w:rsidRPr="00E06590">
        <w:rPr>
          <w:rFonts w:asciiTheme="majorHAnsi" w:hAnsiTheme="majorHAnsi"/>
          <w:sz w:val="24"/>
          <w:szCs w:val="24"/>
        </w:rPr>
        <w:t xml:space="preserve"> </w:t>
      </w:r>
    </w:p>
    <w:p w:rsidR="00CA06C8" w:rsidRPr="00E06590" w:rsidRDefault="00CA06C8" w:rsidP="00CA06C8">
      <w:pPr>
        <w:spacing w:line="360" w:lineRule="auto"/>
        <w:jc w:val="both"/>
        <w:rPr>
          <w:rFonts w:asciiTheme="majorHAnsi" w:hAnsiTheme="majorHAnsi"/>
          <w:sz w:val="24"/>
          <w:szCs w:val="24"/>
        </w:rPr>
      </w:pPr>
      <w:r w:rsidRPr="00E06590">
        <w:rPr>
          <w:rFonts w:asciiTheme="majorHAnsi" w:hAnsiTheme="majorHAnsi"/>
          <w:sz w:val="24"/>
          <w:szCs w:val="24"/>
        </w:rPr>
        <w:t>Единичните цени на видовете работи включват всички разходи по изпълнение на предмета на поръчката, в това число и разходите за отстраняване на всякакви дефекти до изтичане на гаранционния срок и не подлежат на увеличение.</w:t>
      </w:r>
    </w:p>
    <w:p w:rsidR="00CA06C8" w:rsidRPr="00970920" w:rsidRDefault="00CA06C8" w:rsidP="00970920">
      <w:pPr>
        <w:tabs>
          <w:tab w:val="left" w:pos="0"/>
        </w:tabs>
        <w:spacing w:before="120" w:line="360" w:lineRule="auto"/>
        <w:jc w:val="both"/>
        <w:rPr>
          <w:rFonts w:asciiTheme="majorHAnsi" w:hAnsiTheme="majorHAnsi"/>
          <w:sz w:val="24"/>
          <w:szCs w:val="24"/>
        </w:rPr>
      </w:pPr>
      <w:r w:rsidRPr="00E06590">
        <w:rPr>
          <w:rFonts w:asciiTheme="majorHAnsi" w:hAnsiTheme="majorHAnsi"/>
          <w:sz w:val="24"/>
          <w:szCs w:val="24"/>
        </w:rPr>
        <w:t>Предложените цени са определени при пълно съответствие с условията от документацията по процедурата.</w:t>
      </w:r>
    </w:p>
    <w:p w:rsidR="00CA06C8" w:rsidRPr="007775F2" w:rsidRDefault="00CA06C8" w:rsidP="00CA06C8">
      <w:pPr>
        <w:spacing w:after="120" w:line="240" w:lineRule="auto"/>
        <w:ind w:left="2124" w:right="-7" w:firstLine="708"/>
        <w:rPr>
          <w:rFonts w:ascii="Cambria" w:eastAsia="Times New Roman" w:hAnsi="Cambria"/>
          <w:b/>
          <w:bCs/>
          <w:caps/>
          <w:sz w:val="24"/>
          <w:szCs w:val="24"/>
          <w:lang w:val="en-US"/>
        </w:rPr>
      </w:pPr>
      <w:r w:rsidRPr="007775F2">
        <w:rPr>
          <w:rFonts w:ascii="Cambria" w:eastAsia="Times New Roman" w:hAnsi="Cambria"/>
          <w:b/>
          <w:bCs/>
          <w:caps/>
          <w:sz w:val="24"/>
          <w:szCs w:val="24"/>
        </w:rPr>
        <w:t>стойностна сметка</w:t>
      </w:r>
    </w:p>
    <w:p w:rsidR="00CA06C8" w:rsidRPr="00CE08FE" w:rsidRDefault="00CA06C8" w:rsidP="00CA06C8">
      <w:pPr>
        <w:spacing w:after="120" w:line="240" w:lineRule="auto"/>
        <w:ind w:right="-7" w:firstLine="540"/>
        <w:rPr>
          <w:rFonts w:ascii="Cambria" w:eastAsia="Times New Roman" w:hAnsi="Cambria"/>
          <w:sz w:val="24"/>
          <w:szCs w:val="24"/>
        </w:rPr>
      </w:pPr>
      <w:r w:rsidRPr="005E3940">
        <w:rPr>
          <w:rFonts w:ascii="Cambria" w:eastAsia="Times New Roman" w:hAnsi="Cambria"/>
          <w:sz w:val="24"/>
          <w:szCs w:val="24"/>
        </w:rPr>
        <w:t>Изпълнението на поръчката ще извършим при следните единични цени:</w:t>
      </w:r>
    </w:p>
    <w:tbl>
      <w:tblPr>
        <w:tblW w:w="9010" w:type="dxa"/>
        <w:tblInd w:w="10" w:type="dxa"/>
        <w:tblLayout w:type="fixed"/>
        <w:tblCellMar>
          <w:left w:w="0" w:type="dxa"/>
          <w:right w:w="0" w:type="dxa"/>
        </w:tblCellMar>
        <w:tblLook w:val="0000"/>
      </w:tblPr>
      <w:tblGrid>
        <w:gridCol w:w="640"/>
        <w:gridCol w:w="540"/>
        <w:gridCol w:w="5860"/>
        <w:gridCol w:w="920"/>
        <w:gridCol w:w="1020"/>
        <w:gridCol w:w="30"/>
      </w:tblGrid>
      <w:tr w:rsidR="00CA06C8" w:rsidRPr="005E3940" w:rsidTr="008B1902">
        <w:trPr>
          <w:trHeight w:val="217"/>
        </w:trPr>
        <w:tc>
          <w:tcPr>
            <w:tcW w:w="640" w:type="dxa"/>
            <w:vMerge w:val="restart"/>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Номер</w:t>
            </w:r>
          </w:p>
        </w:tc>
        <w:tc>
          <w:tcPr>
            <w:tcW w:w="54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w:t>
            </w:r>
          </w:p>
        </w:tc>
        <w:tc>
          <w:tcPr>
            <w:tcW w:w="586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Видове ремонтни работи</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Мярка</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99"/>
                <w:sz w:val="16"/>
                <w:szCs w:val="16"/>
                <w:lang w:eastAsia="bg-BG"/>
              </w:rPr>
              <w:t>Ед.цена</w:t>
            </w: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vMerge/>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b/>
                <w:bCs/>
                <w:sz w:val="16"/>
                <w:szCs w:val="16"/>
                <w:lang w:eastAsia="bg-BG"/>
              </w:rPr>
              <w:t>поз</w:t>
            </w:r>
            <w:proofErr w:type="spellEnd"/>
            <w:r w:rsidRPr="005E3940">
              <w:rPr>
                <w:rFonts w:ascii="Cambria" w:eastAsia="Times New Roman" w:hAnsi="Cambria" w:cs="Arial"/>
                <w:b/>
                <w:bCs/>
                <w:sz w:val="16"/>
                <w:szCs w:val="16"/>
                <w:lang w:eastAsia="bg-BG"/>
              </w:rPr>
              <w:t>.</w:t>
            </w: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18"/>
                <w:szCs w:val="18"/>
                <w:lang w:eastAsia="bg-BG"/>
              </w:rPr>
            </w:pPr>
          </w:p>
        </w:tc>
        <w:tc>
          <w:tcPr>
            <w:tcW w:w="92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sz w:val="16"/>
                <w:szCs w:val="16"/>
                <w:lang w:eastAsia="bg-BG"/>
              </w:rPr>
              <w:t>без ДДС</w:t>
            </w: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54"/>
        </w:trPr>
        <w:tc>
          <w:tcPr>
            <w:tcW w:w="640" w:type="dxa"/>
            <w:tcBorders>
              <w:top w:val="nil"/>
              <w:left w:val="single" w:sz="8" w:space="0" w:color="auto"/>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540" w:type="dxa"/>
            <w:tcBorders>
              <w:top w:val="nil"/>
              <w:left w:val="nil"/>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5860" w:type="dxa"/>
            <w:tcBorders>
              <w:top w:val="nil"/>
              <w:left w:val="nil"/>
              <w:bottom w:val="nil"/>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Строително-монтажни работи</w:t>
            </w:r>
          </w:p>
        </w:tc>
        <w:tc>
          <w:tcPr>
            <w:tcW w:w="920" w:type="dxa"/>
            <w:tcBorders>
              <w:top w:val="nil"/>
              <w:left w:val="nil"/>
              <w:bottom w:val="nil"/>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1020" w:type="dxa"/>
            <w:tcBorders>
              <w:top w:val="nil"/>
              <w:left w:val="nil"/>
              <w:bottom w:val="nil"/>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7"/>
        </w:trPr>
        <w:tc>
          <w:tcPr>
            <w:tcW w:w="640" w:type="dxa"/>
            <w:tcBorders>
              <w:top w:val="nil"/>
              <w:left w:val="single" w:sz="8" w:space="0" w:color="auto"/>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860" w:type="dxa"/>
            <w:tcBorders>
              <w:top w:val="nil"/>
              <w:left w:val="nil"/>
              <w:bottom w:val="single" w:sz="8" w:space="0" w:color="auto"/>
              <w:right w:val="single" w:sz="8" w:space="0" w:color="DBE5F1"/>
            </w:tcBorders>
            <w:shd w:val="clear" w:color="auto" w:fill="DBE5F1"/>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t>1.</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06" w:lineRule="exact"/>
              <w:jc w:val="center"/>
              <w:rPr>
                <w:rFonts w:ascii="Cambria" w:eastAsia="Times New Roman" w:hAnsi="Cambria"/>
                <w:sz w:val="24"/>
                <w:szCs w:val="24"/>
                <w:lang w:eastAsia="bg-BG"/>
              </w:rPr>
            </w:pPr>
            <w:r w:rsidRPr="005E3940">
              <w:rPr>
                <w:rFonts w:ascii="Cambria" w:eastAsia="Times New Roman" w:hAnsi="Cambria" w:cs="Arial"/>
                <w:b/>
                <w:bCs/>
                <w:sz w:val="18"/>
                <w:szCs w:val="18"/>
                <w:lang w:eastAsia="bg-BG"/>
              </w:rPr>
              <w:t>Работи по подготовка на строителната площадка</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Събиране и пренасяне на строителни отпадъци на хоризонтално</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разстояние до 20 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на строителни отпадъци от обекта на вертикално разстояние до 25</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Натоварване и извозване на строителни отпадъци до депо на разстояние</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sz w:val="16"/>
                <w:szCs w:val="16"/>
                <w:lang w:eastAsia="bg-BG"/>
              </w:rPr>
              <w:t>куб.м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15 км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20/20 см.в тухлен зид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4"/>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179" w:lineRule="exact"/>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5</w:t>
            </w: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Пробиване на отвори до 20/20 см.в бетон с дебелина до 30 см</w:t>
            </w: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179"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Издълбаване на улей в тухлена зидария с размер до 10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облицовка от </w:t>
            </w:r>
            <w:proofErr w:type="spellStart"/>
            <w:r w:rsidRPr="005E3940">
              <w:rPr>
                <w:rFonts w:ascii="Cambria" w:eastAsia="Times New Roman" w:hAnsi="Cambria" w:cs="Arial"/>
                <w:sz w:val="16"/>
                <w:szCs w:val="16"/>
                <w:lang w:eastAsia="bg-BG"/>
              </w:rPr>
              <w:t>теракот</w:t>
            </w:r>
            <w:proofErr w:type="spellEnd"/>
            <w:r w:rsidRPr="005E3940">
              <w:rPr>
                <w:rFonts w:ascii="Cambria" w:eastAsia="Times New Roman" w:hAnsi="Cambria" w:cs="Arial"/>
                <w:sz w:val="16"/>
                <w:szCs w:val="16"/>
                <w:lang w:eastAsia="bg-BG"/>
              </w:rPr>
              <w:t xml:space="preserve"> на циментов разтвор</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облицовка от фаянсови плочки на </w:t>
            </w:r>
            <w:proofErr w:type="spellStart"/>
            <w:r w:rsidRPr="005E3940">
              <w:rPr>
                <w:rFonts w:ascii="Cambria" w:eastAsia="Times New Roman" w:hAnsi="Cambria" w:cs="Arial"/>
                <w:sz w:val="16"/>
                <w:szCs w:val="16"/>
                <w:lang w:eastAsia="bg-BG"/>
              </w:rPr>
              <w:t>варо-циментов</w:t>
            </w:r>
            <w:proofErr w:type="spellEnd"/>
            <w:r w:rsidRPr="005E3940">
              <w:rPr>
                <w:rFonts w:ascii="Cambria" w:eastAsia="Times New Roman" w:hAnsi="Cambria" w:cs="Arial"/>
                <w:sz w:val="16"/>
                <w:szCs w:val="16"/>
                <w:lang w:eastAsia="bg-BG"/>
              </w:rPr>
              <w:t xml:space="preserve"> р-р</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w w:val="89"/>
                <w:sz w:val="16"/>
                <w:szCs w:val="16"/>
                <w:lang w:eastAsia="bg-BG"/>
              </w:rPr>
              <w:t>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Къртене на мозаечен цокъл</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балатум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Изстъргване на постна боя от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Миене на стени и тавани при подготовка за 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Остъргване на </w:t>
            </w:r>
            <w:proofErr w:type="spellStart"/>
            <w:r w:rsidRPr="005E3940">
              <w:rPr>
                <w:rFonts w:ascii="Cambria" w:eastAsia="Times New Roman" w:hAnsi="Cambria" w:cs="Arial"/>
                <w:sz w:val="16"/>
                <w:szCs w:val="16"/>
                <w:lang w:eastAsia="bg-BG"/>
              </w:rPr>
              <w:t>латексова</w:t>
            </w:r>
            <w:proofErr w:type="spellEnd"/>
            <w:r w:rsidRPr="005E3940">
              <w:rPr>
                <w:rFonts w:ascii="Cambria" w:eastAsia="Times New Roman" w:hAnsi="Cambria" w:cs="Arial"/>
                <w:sz w:val="16"/>
                <w:szCs w:val="16"/>
                <w:lang w:eastAsia="bg-BG"/>
              </w:rPr>
              <w:t xml:space="preserve"> боя по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Сваляне /разлепване/ на тапети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паркет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мивка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тоалетна чиния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19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поцинковани тръби до Ф3/4"</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каменинови</w:t>
            </w:r>
            <w:proofErr w:type="spellEnd"/>
            <w:r w:rsidRPr="005E3940">
              <w:rPr>
                <w:rFonts w:ascii="Cambria" w:eastAsia="Times New Roman" w:hAnsi="Cambria" w:cs="Arial"/>
                <w:sz w:val="16"/>
                <w:szCs w:val="16"/>
                <w:lang w:eastAsia="bg-BG"/>
              </w:rPr>
              <w:t xml:space="preserve"> тръби  до Ф 200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ключ за осветление</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Демонтаж на </w:t>
            </w:r>
            <w:proofErr w:type="spellStart"/>
            <w:r w:rsidRPr="005E3940">
              <w:rPr>
                <w:rFonts w:ascii="Cambria" w:eastAsia="Times New Roman" w:hAnsi="Cambria" w:cs="Arial"/>
                <w:sz w:val="16"/>
                <w:szCs w:val="16"/>
                <w:lang w:eastAsia="bg-BG"/>
              </w:rPr>
              <w:t>обезвъздушител</w:t>
            </w:r>
            <w:proofErr w:type="spellEnd"/>
            <w:r w:rsidRPr="005E3940">
              <w:rPr>
                <w:rFonts w:ascii="Cambria" w:eastAsia="Times New Roman" w:hAnsi="Cambria" w:cs="Arial"/>
                <w:sz w:val="16"/>
                <w:szCs w:val="16"/>
                <w:lang w:eastAsia="bg-BG"/>
              </w:rPr>
              <w:t xml:space="preserve">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Ф3/4"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29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Ф1 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стоманени тръбопроводи Ф2"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битумна хидроизолация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водосточни тръби Ф 100-120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 на дървена дограма с каса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77"/>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b/>
                <w:bCs/>
                <w:w w:val="89"/>
                <w:sz w:val="16"/>
                <w:szCs w:val="16"/>
                <w:lang w:eastAsia="bg-BG"/>
              </w:rPr>
              <w:t>2.</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сгради и стр.съоръжения или на части от тях</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зидария с </w:t>
            </w:r>
            <w:proofErr w:type="spellStart"/>
            <w:r w:rsidRPr="005E3940">
              <w:rPr>
                <w:rFonts w:ascii="Cambria" w:eastAsia="Times New Roman" w:hAnsi="Cambria" w:cs="Arial"/>
                <w:sz w:val="16"/>
                <w:szCs w:val="16"/>
                <w:lang w:eastAsia="bg-BG"/>
              </w:rPr>
              <w:t>газобетонни</w:t>
            </w:r>
            <w:proofErr w:type="spellEnd"/>
            <w:r w:rsidRPr="005E3940">
              <w:rPr>
                <w:rFonts w:ascii="Cambria" w:eastAsia="Times New Roman" w:hAnsi="Cambria" w:cs="Arial"/>
                <w:sz w:val="16"/>
                <w:szCs w:val="16"/>
                <w:lang w:eastAsia="bg-BG"/>
              </w:rPr>
              <w:t xml:space="preserve"> блокчета с </w:t>
            </w:r>
            <w:proofErr w:type="spellStart"/>
            <w:r w:rsidRPr="005E3940">
              <w:rPr>
                <w:rFonts w:ascii="Cambria" w:eastAsia="Times New Roman" w:hAnsi="Cambria" w:cs="Arial"/>
                <w:sz w:val="16"/>
                <w:szCs w:val="16"/>
                <w:lang w:eastAsia="bg-BG"/>
              </w:rPr>
              <w:t>деб</w:t>
            </w:r>
            <w:proofErr w:type="spellEnd"/>
            <w:r w:rsidRPr="005E3940">
              <w:rPr>
                <w:rFonts w:ascii="Cambria" w:eastAsia="Times New Roman" w:hAnsi="Cambria" w:cs="Arial"/>
                <w:sz w:val="16"/>
                <w:szCs w:val="16"/>
                <w:lang w:eastAsia="bg-BG"/>
              </w:rPr>
              <w:t>.125мм на тънка фуга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Заварки на коляно на </w:t>
            </w:r>
            <w:proofErr w:type="spellStart"/>
            <w:r w:rsidRPr="005E3940">
              <w:rPr>
                <w:rFonts w:ascii="Cambria" w:eastAsia="Times New Roman" w:hAnsi="Cambria" w:cs="Arial"/>
                <w:sz w:val="16"/>
                <w:szCs w:val="16"/>
                <w:lang w:eastAsia="bg-BG"/>
              </w:rPr>
              <w:t>подгревател</w:t>
            </w:r>
            <w:proofErr w:type="spellEnd"/>
            <w:r w:rsidRPr="005E3940">
              <w:rPr>
                <w:rFonts w:ascii="Cambria" w:eastAsia="Times New Roman" w:hAnsi="Cambria" w:cs="Arial"/>
                <w:sz w:val="16"/>
                <w:szCs w:val="16"/>
                <w:lang w:eastAsia="bg-BG"/>
              </w:rPr>
              <w:t xml:space="preserve"> в абонатна станция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Полагане на хидроизолация един пласт битумна мушама 4 кг/м2 с </w:t>
            </w:r>
            <w:proofErr w:type="spellStart"/>
            <w:r w:rsidRPr="005E3940">
              <w:rPr>
                <w:rFonts w:ascii="Cambria" w:eastAsia="Times New Roman" w:hAnsi="Cambria" w:cs="Arial"/>
                <w:sz w:val="16"/>
                <w:szCs w:val="16"/>
                <w:lang w:eastAsia="bg-BG"/>
              </w:rPr>
              <w:t>посипка</w:t>
            </w:r>
            <w:proofErr w:type="spellEnd"/>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частичен кърпеж на хидроизолация един пласт битумна мушама 4</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кг/м2 с </w:t>
            </w:r>
            <w:proofErr w:type="spellStart"/>
            <w:r w:rsidRPr="005E3940">
              <w:rPr>
                <w:rFonts w:ascii="Cambria" w:eastAsia="Times New Roman" w:hAnsi="Cambria" w:cs="Arial"/>
                <w:sz w:val="16"/>
                <w:szCs w:val="16"/>
                <w:lang w:eastAsia="bg-BG"/>
              </w:rPr>
              <w:t>посипка</w:t>
            </w:r>
            <w:proofErr w:type="spellEnd"/>
            <w:r w:rsidRPr="005E3940">
              <w:rPr>
                <w:rFonts w:ascii="Cambria" w:eastAsia="Times New Roman" w:hAnsi="Cambria" w:cs="Arial"/>
                <w:sz w:val="16"/>
                <w:szCs w:val="16"/>
                <w:lang w:eastAsia="bg-BG"/>
              </w:rPr>
              <w:t xml:space="preserve"> на </w:t>
            </w:r>
            <w:proofErr w:type="spellStart"/>
            <w:r w:rsidRPr="005E3940">
              <w:rPr>
                <w:rFonts w:ascii="Cambria" w:eastAsia="Times New Roman" w:hAnsi="Cambria" w:cs="Arial"/>
                <w:sz w:val="16"/>
                <w:szCs w:val="16"/>
                <w:lang w:eastAsia="bg-BG"/>
              </w:rPr>
              <w:t>газо-пламъчно</w:t>
            </w:r>
            <w:proofErr w:type="spellEnd"/>
            <w:r w:rsidRPr="005E3940">
              <w:rPr>
                <w:rFonts w:ascii="Cambria" w:eastAsia="Times New Roman" w:hAnsi="Cambria" w:cs="Arial"/>
                <w:sz w:val="16"/>
                <w:szCs w:val="16"/>
                <w:lang w:eastAsia="bg-BG"/>
              </w:rPr>
              <w:t xml:space="preserve"> залепване</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7D2BB8">
        <w:trPr>
          <w:trHeight w:val="19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38</w:t>
            </w: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битумен грунд</w:t>
            </w: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7D2BB8">
        <w:trPr>
          <w:trHeight w:val="18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39</w:t>
            </w:r>
          </w:p>
        </w:tc>
        <w:tc>
          <w:tcPr>
            <w:tcW w:w="5860" w:type="dxa"/>
            <w:tcBorders>
              <w:top w:val="single" w:sz="4" w:space="0" w:color="auto"/>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водосточни тръби Ф120 от поцинкована ламарина с</w:t>
            </w:r>
            <w:r w:rsidR="007D2BB8" w:rsidRPr="005E3940">
              <w:rPr>
                <w:rFonts w:ascii="Cambria" w:eastAsia="Times New Roman" w:hAnsi="Cambria" w:cs="Arial"/>
                <w:sz w:val="16"/>
                <w:szCs w:val="16"/>
                <w:lang w:eastAsia="bg-BG"/>
              </w:rPr>
              <w:t xml:space="preserve"> дебелина 0,5 мм</w:t>
            </w: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single" w:sz="4" w:space="0" w:color="auto"/>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висящи </w:t>
            </w:r>
            <w:proofErr w:type="spellStart"/>
            <w:r w:rsidRPr="005E3940">
              <w:rPr>
                <w:rFonts w:ascii="Cambria" w:eastAsia="Times New Roman" w:hAnsi="Cambria" w:cs="Arial"/>
                <w:sz w:val="16"/>
                <w:szCs w:val="16"/>
                <w:lang w:eastAsia="bg-BG"/>
              </w:rPr>
              <w:t>олуци</w:t>
            </w:r>
            <w:proofErr w:type="spellEnd"/>
            <w:r w:rsidRPr="005E3940">
              <w:rPr>
                <w:rFonts w:ascii="Cambria" w:eastAsia="Times New Roman" w:hAnsi="Cambria" w:cs="Arial"/>
                <w:sz w:val="16"/>
                <w:szCs w:val="16"/>
                <w:lang w:eastAsia="bg-BG"/>
              </w:rPr>
              <w:t xml:space="preserve"> 28 мм </w:t>
            </w:r>
            <w:proofErr w:type="spellStart"/>
            <w:r w:rsidRPr="005E3940">
              <w:rPr>
                <w:rFonts w:ascii="Cambria" w:eastAsia="Times New Roman" w:hAnsi="Cambria" w:cs="Arial"/>
                <w:sz w:val="16"/>
                <w:szCs w:val="16"/>
                <w:lang w:eastAsia="bg-BG"/>
              </w:rPr>
              <w:t>разгъвка</w:t>
            </w:r>
            <w:proofErr w:type="spellEnd"/>
            <w:r w:rsidRPr="005E3940">
              <w:rPr>
                <w:rFonts w:ascii="Cambria" w:eastAsia="Times New Roman" w:hAnsi="Cambria" w:cs="Arial"/>
                <w:sz w:val="16"/>
                <w:szCs w:val="16"/>
                <w:lang w:eastAsia="bg-BG"/>
              </w:rPr>
              <w:t>, от поцинкована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ламарина с дебелина 0,5 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ламаринена обшивка от поцинкована ламарина с дебелина 0,5 мм</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 покриви,корнизи и поли.</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53"/>
        </w:trPr>
        <w:tc>
          <w:tcPr>
            <w:tcW w:w="640" w:type="dxa"/>
            <w:tcBorders>
              <w:top w:val="nil"/>
              <w:left w:val="single" w:sz="8" w:space="0" w:color="auto"/>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183" w:lineRule="exact"/>
              <w:ind w:right="140"/>
              <w:jc w:val="right"/>
              <w:rPr>
                <w:rFonts w:ascii="Cambria" w:eastAsia="Times New Roman" w:hAnsi="Cambria"/>
                <w:sz w:val="24"/>
                <w:szCs w:val="24"/>
                <w:lang w:eastAsia="bg-BG"/>
              </w:rPr>
            </w:pPr>
            <w:r w:rsidRPr="005E3940">
              <w:rPr>
                <w:rFonts w:ascii="Cambria" w:eastAsia="Times New Roman" w:hAnsi="Cambria" w:cs="Arial"/>
                <w:b/>
                <w:bCs/>
                <w:sz w:val="16"/>
                <w:szCs w:val="16"/>
                <w:lang w:eastAsia="bg-BG"/>
              </w:rPr>
              <w:t>3.</w:t>
            </w:r>
          </w:p>
        </w:tc>
        <w:tc>
          <w:tcPr>
            <w:tcW w:w="54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СМР на инсталации</w:t>
            </w:r>
          </w:p>
        </w:tc>
        <w:tc>
          <w:tcPr>
            <w:tcW w:w="9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B8CCE4"/>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81"/>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електрически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42</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ел.контактор, трифазен 63 А</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 за открит монтаж</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обикновен за скрита и-я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ключ за осветление, сериен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контакт тип "</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 за скрита инсталация</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подови кутии за шест елемента /4бр.контакта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w:t>
            </w:r>
            <w:proofErr w:type="spellStart"/>
            <w:r w:rsidRPr="005E3940">
              <w:rPr>
                <w:rFonts w:ascii="Cambria" w:eastAsia="Times New Roman" w:hAnsi="Cambria" w:cs="Arial"/>
                <w:sz w:val="16"/>
                <w:szCs w:val="16"/>
                <w:lang w:eastAsia="bg-BG"/>
              </w:rPr>
              <w:t>Шуко</w:t>
            </w:r>
            <w:proofErr w:type="spellEnd"/>
            <w:r w:rsidRPr="005E3940">
              <w:rPr>
                <w:rFonts w:ascii="Cambria" w:eastAsia="Times New Roman" w:hAnsi="Cambria" w:cs="Arial"/>
                <w:sz w:val="16"/>
                <w:szCs w:val="16"/>
                <w:lang w:eastAsia="bg-BG"/>
              </w:rPr>
              <w:t>",1 бр.Rj45,1бр.Rj11/</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апартаментно табло 12 гнезда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49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тухлени стени под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проводник ПВВМ 3х2,5 кв.мм по бетон под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4х16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СВТ 3х4 кв.мм в PVC канал по бетон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връзка към </w:t>
            </w:r>
            <w:proofErr w:type="spellStart"/>
            <w:r w:rsidRPr="005E3940">
              <w:rPr>
                <w:rFonts w:ascii="Cambria" w:eastAsia="Times New Roman" w:hAnsi="Cambria" w:cs="Arial"/>
                <w:sz w:val="16"/>
                <w:szCs w:val="16"/>
                <w:lang w:eastAsia="bg-BG"/>
              </w:rPr>
              <w:t>съоражения</w:t>
            </w:r>
            <w:proofErr w:type="spellEnd"/>
            <w:r w:rsidRPr="005E3940">
              <w:rPr>
                <w:rFonts w:ascii="Cambria" w:eastAsia="Times New Roman" w:hAnsi="Cambria" w:cs="Arial"/>
                <w:sz w:val="16"/>
                <w:szCs w:val="16"/>
                <w:lang w:eastAsia="bg-BG"/>
              </w:rPr>
              <w:t xml:space="preserve"> за проводник до 2,5 кв.мм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лампов излаз до 5 м с проводник ПВВМ 2х1,5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контактен излаз до 5 м с проводник 3х2,5 кв.мм под мазилка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2х36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4х18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Демонтаж,доставка и монтаж на осветителни тела 2х28 W</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59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А1 за главни разпределителни табла</w:t>
            </w:r>
            <w:r w:rsidR="008704A7">
              <w:rPr>
                <w:rFonts w:ascii="Cambria" w:eastAsia="Times New Roman" w:hAnsi="Cambria" w:cs="Arial"/>
                <w:sz w:val="16"/>
                <w:szCs w:val="16"/>
                <w:lang w:eastAsia="bg-BG"/>
              </w:rPr>
              <w:t xml:space="preserve"> с номинален ток 125А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А2 за главни разпределителни табла</w:t>
            </w:r>
            <w:r w:rsidR="008704A7">
              <w:rPr>
                <w:rFonts w:ascii="Cambria" w:eastAsia="Times New Roman" w:hAnsi="Cambria" w:cs="Arial"/>
                <w:sz w:val="16"/>
                <w:szCs w:val="16"/>
                <w:lang w:eastAsia="bg-BG"/>
              </w:rPr>
              <w:t xml:space="preserve"> с номинален ток 250А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61</w:t>
            </w:r>
          </w:p>
        </w:tc>
        <w:tc>
          <w:tcPr>
            <w:tcW w:w="5860" w:type="dxa"/>
            <w:tcBorders>
              <w:top w:val="nil"/>
              <w:left w:val="nil"/>
              <w:bottom w:val="nil"/>
              <w:right w:val="single" w:sz="8" w:space="0" w:color="auto"/>
            </w:tcBorders>
            <w:vAlign w:val="bottom"/>
          </w:tcPr>
          <w:p w:rsidR="00CA06C8" w:rsidRPr="005E3940" w:rsidRDefault="00CA06C8" w:rsidP="008704A7">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А3 за главни разпределителни табла</w:t>
            </w:r>
            <w:r w:rsidR="008704A7">
              <w:rPr>
                <w:rFonts w:ascii="Cambria" w:eastAsia="Times New Roman" w:hAnsi="Cambria" w:cs="Arial"/>
                <w:sz w:val="16"/>
                <w:szCs w:val="16"/>
                <w:lang w:eastAsia="bg-BG"/>
              </w:rPr>
              <w:t xml:space="preserve"> с номинален ток 630А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BB5A45">
              <w:rPr>
                <w:rFonts w:ascii="Cambria" w:eastAsia="Times New Roman" w:hAnsi="Cambria" w:cs="Arial"/>
                <w:bCs/>
                <w:sz w:val="16"/>
                <w:szCs w:val="16"/>
                <w:lang w:eastAsia="bg-BG"/>
              </w:rPr>
              <w:t>62</w:t>
            </w:r>
          </w:p>
        </w:tc>
        <w:tc>
          <w:tcPr>
            <w:tcW w:w="5860" w:type="dxa"/>
            <w:tcBorders>
              <w:top w:val="nil"/>
              <w:left w:val="nil"/>
              <w:bottom w:val="nil"/>
              <w:right w:val="single" w:sz="8" w:space="0" w:color="auto"/>
            </w:tcBorders>
            <w:vAlign w:val="bottom"/>
          </w:tcPr>
          <w:p w:rsidR="00CA06C8" w:rsidRPr="005E3940" w:rsidRDefault="00CA06C8" w:rsidP="008704A7">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прекъсвач А4 за главни разпределителни табла</w:t>
            </w:r>
            <w:r w:rsidR="008704A7">
              <w:rPr>
                <w:rFonts w:ascii="Cambria" w:eastAsia="Times New Roman" w:hAnsi="Cambria" w:cs="Arial"/>
                <w:sz w:val="16"/>
                <w:szCs w:val="16"/>
                <w:lang w:eastAsia="bg-BG"/>
              </w:rPr>
              <w:t xml:space="preserve"> с номинален ток 1200А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 xml:space="preserve">120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6</w:t>
            </w:r>
            <w:r w:rsidRPr="00BB5A45">
              <w:rPr>
                <w:rFonts w:ascii="Cambria" w:eastAsia="Times New Roman" w:hAnsi="Cambria" w:cs="Arial"/>
                <w:bCs/>
                <w:sz w:val="16"/>
                <w:szCs w:val="16"/>
                <w:lang w:val="en-US" w:eastAsia="bg-BG"/>
              </w:rPr>
              <w:t>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 xml:space="preserve">95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 xml:space="preserve">70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 xml:space="preserve">50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кабел, </w:t>
            </w:r>
            <w:r w:rsidR="0056064A">
              <w:rPr>
                <w:rFonts w:ascii="Cambria" w:eastAsia="Times New Roman" w:hAnsi="Cambria" w:cs="Arial"/>
                <w:sz w:val="16"/>
                <w:szCs w:val="16"/>
                <w:lang w:eastAsia="bg-BG"/>
              </w:rPr>
              <w:t>СВТ 4х</w:t>
            </w:r>
            <w:r w:rsidR="0056064A" w:rsidRPr="005E3940">
              <w:rPr>
                <w:rFonts w:ascii="Cambria" w:eastAsia="Times New Roman" w:hAnsi="Cambria" w:cs="Arial"/>
                <w:sz w:val="16"/>
                <w:szCs w:val="16"/>
                <w:lang w:eastAsia="bg-BG"/>
              </w:rPr>
              <w:t xml:space="preserve"> </w:t>
            </w:r>
            <w:r w:rsidRPr="005E3940">
              <w:rPr>
                <w:rFonts w:ascii="Cambria" w:eastAsia="Times New Roman" w:hAnsi="Cambria" w:cs="Arial"/>
                <w:sz w:val="16"/>
                <w:szCs w:val="16"/>
                <w:lang w:eastAsia="bg-BG"/>
              </w:rPr>
              <w:t xml:space="preserve">35 </w:t>
            </w:r>
            <w:proofErr w:type="spellStart"/>
            <w:r w:rsidRPr="005E3940">
              <w:rPr>
                <w:rFonts w:ascii="Cambria" w:eastAsia="Times New Roman" w:hAnsi="Cambria" w:cs="Arial"/>
                <w:sz w:val="16"/>
                <w:szCs w:val="16"/>
                <w:lang w:eastAsia="bg-BG"/>
              </w:rPr>
              <w:t>кв</w:t>
            </w:r>
            <w:proofErr w:type="spellEnd"/>
            <w:r w:rsidRPr="005E3940">
              <w:rPr>
                <w:rFonts w:ascii="Cambria" w:eastAsia="Times New Roman" w:hAnsi="Cambria" w:cs="Arial"/>
                <w:sz w:val="16"/>
                <w:szCs w:val="16"/>
                <w:lang w:eastAsia="bg-BG"/>
              </w:rPr>
              <w:t xml:space="preserve">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8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Изолационни строителни работи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68</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изолация на </w:t>
            </w:r>
            <w:proofErr w:type="spellStart"/>
            <w:r w:rsidRPr="005E3940">
              <w:rPr>
                <w:rFonts w:ascii="Cambria" w:eastAsia="Times New Roman" w:hAnsi="Cambria" w:cs="Arial"/>
                <w:sz w:val="16"/>
                <w:szCs w:val="16"/>
                <w:lang w:eastAsia="bg-BG"/>
              </w:rPr>
              <w:t>стом</w:t>
            </w:r>
            <w:proofErr w:type="spellEnd"/>
            <w:r w:rsidRPr="005E3940">
              <w:rPr>
                <w:rFonts w:ascii="Cambria" w:eastAsia="Times New Roman" w:hAnsi="Cambria" w:cs="Arial"/>
                <w:sz w:val="16"/>
                <w:szCs w:val="16"/>
                <w:lang w:eastAsia="bg-BG"/>
              </w:rPr>
              <w:t xml:space="preserve">. тръби Ф 89мм с </w:t>
            </w:r>
            <w:proofErr w:type="spellStart"/>
            <w:r w:rsidRPr="005E3940">
              <w:rPr>
                <w:rFonts w:ascii="Cambria" w:eastAsia="Times New Roman" w:hAnsi="Cambria" w:cs="Arial"/>
                <w:sz w:val="16"/>
                <w:szCs w:val="16"/>
                <w:lang w:eastAsia="bg-BG"/>
              </w:rPr>
              <w:t>полиетиленова</w:t>
            </w:r>
            <w:proofErr w:type="spellEnd"/>
            <w:r w:rsidRPr="005E3940">
              <w:rPr>
                <w:rFonts w:ascii="Cambria" w:eastAsia="Times New Roman" w:hAnsi="Cambria" w:cs="Arial"/>
                <w:sz w:val="16"/>
                <w:szCs w:val="16"/>
                <w:lang w:eastAsia="bg-BG"/>
              </w:rPr>
              <w:t xml:space="preserve"> пяна 9мм</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СМР по тръбопроводни инсталации</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69</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в сгради</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Ф1 1/2"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Ф89 мм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стоманени тръби Ф3/4"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8"/>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182" w:lineRule="exact"/>
              <w:rPr>
                <w:rFonts w:ascii="Cambria" w:eastAsia="Times New Roman" w:hAnsi="Cambria"/>
                <w:sz w:val="24"/>
                <w:szCs w:val="24"/>
                <w:lang w:eastAsia="bg-BG"/>
              </w:rPr>
            </w:pPr>
            <w:r w:rsidRPr="005E3940">
              <w:rPr>
                <w:rFonts w:ascii="Cambria" w:eastAsia="Times New Roman" w:hAnsi="Cambria" w:cs="Arial"/>
                <w:b/>
                <w:bCs/>
                <w:sz w:val="16"/>
                <w:szCs w:val="16"/>
                <w:lang w:eastAsia="bg-BG"/>
              </w:rPr>
              <w:t>Водопровод, канализация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74</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мивка, бяла, порцеланова, среден размер</w:t>
            </w:r>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тоалетна чиния, бяла със задно отичане</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моноблок</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Укрепване на мивка с </w:t>
            </w:r>
            <w:proofErr w:type="spellStart"/>
            <w:r w:rsidRPr="005E3940">
              <w:rPr>
                <w:rFonts w:ascii="Cambria" w:eastAsia="Times New Roman" w:hAnsi="Cambria" w:cs="Arial"/>
                <w:sz w:val="16"/>
                <w:szCs w:val="16"/>
                <w:lang w:eastAsia="bg-BG"/>
              </w:rPr>
              <w:t>теракол</w:t>
            </w:r>
            <w:proofErr w:type="spellEnd"/>
            <w:r w:rsidRPr="005E3940">
              <w:rPr>
                <w:rFonts w:ascii="Cambria" w:eastAsia="Times New Roman" w:hAnsi="Cambria" w:cs="Arial"/>
                <w:sz w:val="16"/>
                <w:szCs w:val="16"/>
                <w:lang w:eastAsia="bg-BG"/>
              </w:rPr>
              <w:t xml:space="preserve"> и цимент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Укрепване на тоалетна чиния с </w:t>
            </w:r>
            <w:proofErr w:type="spellStart"/>
            <w:r w:rsidRPr="005E3940">
              <w:rPr>
                <w:rFonts w:ascii="Cambria" w:eastAsia="Times New Roman" w:hAnsi="Cambria" w:cs="Arial"/>
                <w:sz w:val="16"/>
                <w:szCs w:val="16"/>
                <w:lang w:eastAsia="bg-BG"/>
              </w:rPr>
              <w:t>теракол</w:t>
            </w:r>
            <w:proofErr w:type="spellEnd"/>
            <w:r w:rsidRPr="005E3940">
              <w:rPr>
                <w:rFonts w:ascii="Cambria" w:eastAsia="Times New Roman" w:hAnsi="Cambria" w:cs="Arial"/>
                <w:sz w:val="16"/>
                <w:szCs w:val="16"/>
                <w:lang w:eastAsia="bg-BG"/>
              </w:rPr>
              <w:t xml:space="preserve"> и цимент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79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ниско промивно тоалетно казанче комплект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каменинови</w:t>
            </w:r>
            <w:proofErr w:type="spellEnd"/>
            <w:r w:rsidRPr="005E3940">
              <w:rPr>
                <w:rFonts w:ascii="Cambria" w:eastAsia="Times New Roman" w:hAnsi="Cambria" w:cs="Arial"/>
                <w:sz w:val="16"/>
                <w:szCs w:val="16"/>
                <w:lang w:eastAsia="bg-BG"/>
              </w:rPr>
              <w:t xml:space="preserve"> тръби Ф 200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Ф40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Ф50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83</w:t>
            </w: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w:t>
            </w:r>
            <w:proofErr w:type="spellStart"/>
            <w:r w:rsidRPr="005E3940">
              <w:rPr>
                <w:rFonts w:ascii="Cambria" w:eastAsia="Times New Roman" w:hAnsi="Cambria" w:cs="Arial"/>
                <w:sz w:val="16"/>
                <w:szCs w:val="16"/>
                <w:lang w:eastAsia="bg-BG"/>
              </w:rPr>
              <w:t>полиетиленови</w:t>
            </w:r>
            <w:proofErr w:type="spellEnd"/>
            <w:r w:rsidRPr="005E3940">
              <w:rPr>
                <w:rFonts w:ascii="Cambria" w:eastAsia="Times New Roman" w:hAnsi="Cambria" w:cs="Arial"/>
                <w:sz w:val="16"/>
                <w:szCs w:val="16"/>
                <w:lang w:eastAsia="bg-BG"/>
              </w:rPr>
              <w:t xml:space="preserve"> тръби PEHD-100 PN16 Ф90</w:t>
            </w: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8"/>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84</w:t>
            </w:r>
          </w:p>
        </w:tc>
        <w:tc>
          <w:tcPr>
            <w:tcW w:w="586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Ф 20 за </w:t>
            </w:r>
            <w:proofErr w:type="spellStart"/>
            <w:r w:rsidRPr="005E3940">
              <w:rPr>
                <w:rFonts w:ascii="Cambria" w:eastAsia="Times New Roman" w:hAnsi="Cambria" w:cs="Arial"/>
                <w:sz w:val="16"/>
                <w:szCs w:val="16"/>
                <w:lang w:eastAsia="bg-BG"/>
              </w:rPr>
              <w:t>студeна</w:t>
            </w:r>
            <w:proofErr w:type="spellEnd"/>
            <w:r w:rsidRPr="005E3940">
              <w:rPr>
                <w:rFonts w:ascii="Cambria" w:eastAsia="Times New Roman" w:hAnsi="Cambria" w:cs="Arial"/>
                <w:sz w:val="16"/>
                <w:szCs w:val="16"/>
                <w:lang w:eastAsia="bg-BG"/>
              </w:rPr>
              <w:t xml:space="preserve"> вода</w:t>
            </w:r>
          </w:p>
        </w:tc>
        <w:tc>
          <w:tcPr>
            <w:tcW w:w="9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Ф 32 за </w:t>
            </w:r>
            <w:proofErr w:type="spellStart"/>
            <w:r w:rsidRPr="005E3940">
              <w:rPr>
                <w:rFonts w:ascii="Cambria" w:eastAsia="Times New Roman" w:hAnsi="Cambria" w:cs="Arial"/>
                <w:sz w:val="16"/>
                <w:szCs w:val="16"/>
                <w:lang w:eastAsia="bg-BG"/>
              </w:rPr>
              <w:t>студeна</w:t>
            </w:r>
            <w:proofErr w:type="spellEnd"/>
            <w:r w:rsidRPr="005E3940">
              <w:rPr>
                <w:rFonts w:ascii="Cambria" w:eastAsia="Times New Roman" w:hAnsi="Cambria" w:cs="Arial"/>
                <w:sz w:val="16"/>
                <w:szCs w:val="16"/>
                <w:lang w:eastAsia="bg-BG"/>
              </w:rPr>
              <w:t xml:space="preserve"> вода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водопровод от полипропилен Ф 40 за студена вода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20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32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8"/>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99"/>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89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водопровод от полипропилен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40 за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4"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топла вода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Ф1/2"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Ф3/4"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4"/>
                <w:szCs w:val="24"/>
                <w:lang w:val="en-US" w:eastAsia="bg-BG"/>
              </w:rPr>
            </w:pPr>
            <w:r w:rsidRPr="00BB5A45">
              <w:rPr>
                <w:rFonts w:ascii="Cambria" w:eastAsia="Times New Roman" w:hAnsi="Cambria" w:cs="Arial"/>
                <w:bCs/>
                <w:w w:val="97"/>
                <w:sz w:val="16"/>
                <w:szCs w:val="16"/>
                <w:lang w:val="en-US" w:eastAsia="bg-BG"/>
              </w:rPr>
              <w:t>92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спирателен кран Ф1" сферичен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2"/>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93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спирателен кран Ф2" </w:t>
            </w:r>
            <w:proofErr w:type="spellStart"/>
            <w:r w:rsidRPr="005E3940">
              <w:rPr>
                <w:rFonts w:ascii="Cambria" w:eastAsia="Times New Roman" w:hAnsi="Cambria" w:cs="Arial"/>
                <w:sz w:val="16"/>
                <w:szCs w:val="16"/>
                <w:lang w:eastAsia="bg-BG"/>
              </w:rPr>
              <w:t>шибърен</w:t>
            </w:r>
            <w:proofErr w:type="spellEnd"/>
          </w:p>
        </w:tc>
        <w:tc>
          <w:tcPr>
            <w:tcW w:w="9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 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Ф3/4"</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обратна клапа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смесителна</w:t>
            </w:r>
            <w:proofErr w:type="spellEnd"/>
            <w:r w:rsidRPr="005E3940">
              <w:rPr>
                <w:rFonts w:ascii="Cambria" w:eastAsia="Times New Roman" w:hAnsi="Cambria" w:cs="Arial"/>
                <w:sz w:val="16"/>
                <w:szCs w:val="16"/>
                <w:lang w:eastAsia="bg-BG"/>
              </w:rPr>
              <w:t xml:space="preserve"> батерия за душ</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99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смесителна</w:t>
            </w:r>
            <w:proofErr w:type="spellEnd"/>
            <w:r w:rsidRPr="005E3940">
              <w:rPr>
                <w:rFonts w:ascii="Cambria" w:eastAsia="Times New Roman" w:hAnsi="Cambria" w:cs="Arial"/>
                <w:sz w:val="16"/>
                <w:szCs w:val="16"/>
                <w:lang w:eastAsia="bg-BG"/>
              </w:rPr>
              <w:t xml:space="preserve"> батерия за т.мивка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 xml:space="preserve">  100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ПК Ф2" - комплект с касета 60/60</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Ф100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тръби Ф50 в сгради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97"/>
        </w:trPr>
        <w:tc>
          <w:tcPr>
            <w:tcW w:w="640" w:type="dxa"/>
            <w:tcBorders>
              <w:top w:val="nil"/>
              <w:left w:val="single" w:sz="8" w:space="0" w:color="auto"/>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4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586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6"/>
                <w:szCs w:val="16"/>
                <w:lang w:eastAsia="bg-BG"/>
              </w:rPr>
              <w:t>Отопление, вентилация и климатизация</w:t>
            </w:r>
          </w:p>
        </w:tc>
        <w:tc>
          <w:tcPr>
            <w:tcW w:w="9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1020" w:type="dxa"/>
            <w:tcBorders>
              <w:top w:val="nil"/>
              <w:left w:val="nil"/>
              <w:bottom w:val="single" w:sz="8" w:space="0" w:color="DBE5F1"/>
              <w:right w:val="single" w:sz="8" w:space="0" w:color="auto"/>
            </w:tcBorders>
            <w:shd w:val="clear" w:color="auto" w:fill="DBE5F1"/>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03</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Допълване на отоплителна инсталация и </w:t>
            </w:r>
            <w:proofErr w:type="spellStart"/>
            <w:r w:rsidRPr="005E3940">
              <w:rPr>
                <w:rFonts w:ascii="Cambria" w:eastAsia="Times New Roman" w:hAnsi="Cambria" w:cs="Arial"/>
                <w:sz w:val="16"/>
                <w:szCs w:val="16"/>
                <w:lang w:eastAsia="bg-BG"/>
              </w:rPr>
              <w:t>обезвъздушаване</w:t>
            </w:r>
            <w:proofErr w:type="spellEnd"/>
            <w:r w:rsidRPr="005E3940">
              <w:rPr>
                <w:rFonts w:ascii="Cambria" w:eastAsia="Times New Roman" w:hAnsi="Cambria" w:cs="Arial"/>
                <w:sz w:val="16"/>
                <w:szCs w:val="16"/>
                <w:lang w:eastAsia="bg-BG"/>
              </w:rPr>
              <w:t xml:space="preserve"> над 50 бр.</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отоплителни тела</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20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Изпразване на отоплителна инсталация до 50 бр. отоплителни тела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val="en-US" w:eastAsia="bg-BG"/>
              </w:rPr>
              <w:t>106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Напълване на отоплителна инсталация и </w:t>
            </w:r>
            <w:proofErr w:type="spellStart"/>
            <w:r w:rsidRPr="005E3940">
              <w:rPr>
                <w:rFonts w:ascii="Cambria" w:eastAsia="Times New Roman" w:hAnsi="Cambria" w:cs="Arial"/>
                <w:sz w:val="16"/>
                <w:szCs w:val="16"/>
                <w:lang w:eastAsia="bg-BG"/>
              </w:rPr>
              <w:t>обезвъздушаване</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Сваляне, промиване и 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4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чугунен радиатор до 10 </w:t>
            </w:r>
            <w:proofErr w:type="spellStart"/>
            <w:r w:rsidRPr="005E3940">
              <w:rPr>
                <w:rFonts w:ascii="Cambria" w:eastAsia="Times New Roman" w:hAnsi="Cambria" w:cs="Arial"/>
                <w:sz w:val="16"/>
                <w:szCs w:val="16"/>
                <w:lang w:eastAsia="bg-BG"/>
              </w:rPr>
              <w:t>глидера</w:t>
            </w:r>
            <w:proofErr w:type="spellEnd"/>
            <w:r w:rsidRPr="005E3940">
              <w:rPr>
                <w:rFonts w:ascii="Cambria" w:eastAsia="Times New Roman" w:hAnsi="Cambria" w:cs="Arial"/>
                <w:sz w:val="16"/>
                <w:szCs w:val="16"/>
                <w:lang w:eastAsia="bg-BG"/>
              </w:rPr>
              <w:t xml:space="preserve"> h 500 mm</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09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Сваляне, промиване и монтаж на </w:t>
            </w:r>
            <w:proofErr w:type="spellStart"/>
            <w:r w:rsidRPr="005E3940">
              <w:rPr>
                <w:rFonts w:ascii="Cambria" w:eastAsia="Times New Roman" w:hAnsi="Cambria" w:cs="Arial"/>
                <w:sz w:val="16"/>
                <w:szCs w:val="16"/>
                <w:lang w:eastAsia="bg-BG"/>
              </w:rPr>
              <w:t>двупанелен</w:t>
            </w:r>
            <w:proofErr w:type="spellEnd"/>
            <w:r w:rsidRPr="005E3940">
              <w:rPr>
                <w:rFonts w:ascii="Cambria" w:eastAsia="Times New Roman" w:hAnsi="Cambria" w:cs="Arial"/>
                <w:sz w:val="16"/>
                <w:szCs w:val="16"/>
                <w:lang w:eastAsia="bg-BG"/>
              </w:rPr>
              <w:t xml:space="preserve"> радиатор с дължина до 1000</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автоматичен </w:t>
            </w:r>
            <w:proofErr w:type="spellStart"/>
            <w:r w:rsidRPr="005E3940">
              <w:rPr>
                <w:rFonts w:ascii="Cambria" w:eastAsia="Times New Roman" w:hAnsi="Cambria" w:cs="Arial"/>
                <w:sz w:val="16"/>
                <w:szCs w:val="16"/>
                <w:lang w:eastAsia="bg-BG"/>
              </w:rPr>
              <w:t>обезвъздушител</w:t>
            </w:r>
            <w:proofErr w:type="spellEnd"/>
            <w:r w:rsidRPr="005E3940">
              <w:rPr>
                <w:rFonts w:ascii="Cambria" w:eastAsia="Times New Roman" w:hAnsi="Cambria" w:cs="Arial"/>
                <w:sz w:val="16"/>
                <w:szCs w:val="16"/>
                <w:lang w:eastAsia="bg-BG"/>
              </w:rPr>
              <w:t xml:space="preserve">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16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,Ф 20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стоманена черна тръба  Ф 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32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ППР с алуминиева </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 40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СК Ф1"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СК Ф1 1/4"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19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СК Ф1 1/2" с </w:t>
            </w:r>
            <w:proofErr w:type="spellStart"/>
            <w:r w:rsidRPr="005E3940">
              <w:rPr>
                <w:rFonts w:ascii="Cambria" w:eastAsia="Times New Roman" w:hAnsi="Cambria" w:cs="Arial"/>
                <w:sz w:val="16"/>
                <w:szCs w:val="16"/>
                <w:lang w:eastAsia="bg-BG"/>
              </w:rPr>
              <w:t>изпразнител</w:t>
            </w:r>
            <w:proofErr w:type="spellEnd"/>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аншлуси</w:t>
            </w:r>
            <w:proofErr w:type="spellEnd"/>
            <w:r w:rsidRPr="005E3940">
              <w:rPr>
                <w:rFonts w:ascii="Cambria" w:eastAsia="Times New Roman" w:hAnsi="Cambria" w:cs="Arial"/>
                <w:sz w:val="16"/>
                <w:szCs w:val="16"/>
                <w:lang w:eastAsia="bg-BG"/>
              </w:rPr>
              <w:t xml:space="preserve"> ППР с </w:t>
            </w:r>
            <w:proofErr w:type="spellStart"/>
            <w:r w:rsidRPr="005E3940">
              <w:rPr>
                <w:rFonts w:ascii="Cambria" w:eastAsia="Times New Roman" w:hAnsi="Cambria" w:cs="Arial"/>
                <w:sz w:val="16"/>
                <w:szCs w:val="16"/>
                <w:lang w:eastAsia="bg-BG"/>
              </w:rPr>
              <w:t>алум</w:t>
            </w:r>
            <w:proofErr w:type="spellEnd"/>
            <w:r w:rsidRPr="005E3940">
              <w:rPr>
                <w:rFonts w:ascii="Cambria" w:eastAsia="Times New Roman" w:hAnsi="Cambria" w:cs="Arial"/>
                <w:sz w:val="16"/>
                <w:szCs w:val="16"/>
                <w:lang w:eastAsia="bg-BG"/>
              </w:rPr>
              <w:t>.</w:t>
            </w:r>
            <w:proofErr w:type="spellStart"/>
            <w:r w:rsidRPr="005E3940">
              <w:rPr>
                <w:rFonts w:ascii="Cambria" w:eastAsia="Times New Roman" w:hAnsi="Cambria" w:cs="Arial"/>
                <w:sz w:val="16"/>
                <w:szCs w:val="16"/>
                <w:lang w:eastAsia="bg-BG"/>
              </w:rPr>
              <w:t>вложка</w:t>
            </w:r>
            <w:proofErr w:type="spellEnd"/>
            <w:r w:rsidRPr="005E3940">
              <w:rPr>
                <w:rFonts w:ascii="Cambria" w:eastAsia="Times New Roman" w:hAnsi="Cambria" w:cs="Arial"/>
                <w:sz w:val="16"/>
                <w:szCs w:val="16"/>
                <w:lang w:eastAsia="bg-BG"/>
              </w:rPr>
              <w:t xml:space="preserve"> ф16, до 2 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радиаторен</w:t>
            </w:r>
            <w:proofErr w:type="spellEnd"/>
            <w:r w:rsidRPr="005E3940">
              <w:rPr>
                <w:rFonts w:ascii="Cambria" w:eastAsia="Times New Roman" w:hAnsi="Cambria" w:cs="Arial"/>
                <w:sz w:val="16"/>
                <w:szCs w:val="16"/>
                <w:lang w:eastAsia="bg-BG"/>
              </w:rPr>
              <w:t xml:space="preserve"> </w:t>
            </w:r>
            <w:proofErr w:type="spellStart"/>
            <w:r w:rsidRPr="005E3940">
              <w:rPr>
                <w:rFonts w:ascii="Cambria" w:eastAsia="Times New Roman" w:hAnsi="Cambria" w:cs="Arial"/>
                <w:sz w:val="16"/>
                <w:szCs w:val="16"/>
                <w:lang w:eastAsia="bg-BG"/>
              </w:rPr>
              <w:t>вeнтил</w:t>
            </w:r>
            <w:proofErr w:type="spellEnd"/>
            <w:r w:rsidRPr="005E3940">
              <w:rPr>
                <w:rFonts w:ascii="Cambria" w:eastAsia="Times New Roman" w:hAnsi="Cambria" w:cs="Arial"/>
                <w:sz w:val="16"/>
                <w:szCs w:val="16"/>
                <w:lang w:eastAsia="bg-BG"/>
              </w:rPr>
              <w:t>,прав Ф1/2"</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42"/>
        </w:trPr>
        <w:tc>
          <w:tcPr>
            <w:tcW w:w="640" w:type="dxa"/>
            <w:tcBorders>
              <w:top w:val="nil"/>
              <w:left w:val="single" w:sz="8" w:space="0" w:color="auto"/>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195" w:lineRule="exact"/>
              <w:ind w:right="180"/>
              <w:jc w:val="right"/>
              <w:rPr>
                <w:rFonts w:ascii="Cambria" w:eastAsia="Times New Roman" w:hAnsi="Cambria"/>
                <w:sz w:val="24"/>
                <w:szCs w:val="24"/>
                <w:lang w:eastAsia="bg-BG"/>
              </w:rPr>
            </w:pPr>
            <w:r w:rsidRPr="005E3940">
              <w:rPr>
                <w:rFonts w:ascii="Cambria" w:eastAsia="Times New Roman" w:hAnsi="Cambria" w:cs="Calibri"/>
                <w:b/>
                <w:bCs/>
                <w:sz w:val="16"/>
                <w:szCs w:val="16"/>
                <w:lang w:eastAsia="bg-BG"/>
              </w:rPr>
              <w:t>4.</w:t>
            </w:r>
          </w:p>
        </w:tc>
        <w:tc>
          <w:tcPr>
            <w:tcW w:w="54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586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b/>
                <w:bCs/>
                <w:sz w:val="18"/>
                <w:szCs w:val="18"/>
                <w:lang w:eastAsia="bg-BG"/>
              </w:rPr>
              <w:t>Довършителни строителни работи</w:t>
            </w:r>
          </w:p>
        </w:tc>
        <w:tc>
          <w:tcPr>
            <w:tcW w:w="92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1020" w:type="dxa"/>
            <w:tcBorders>
              <w:top w:val="nil"/>
              <w:left w:val="nil"/>
              <w:bottom w:val="single" w:sz="8" w:space="0" w:color="auto"/>
              <w:right w:val="single" w:sz="8" w:space="0" w:color="auto"/>
            </w:tcBorders>
            <w:shd w:val="clear" w:color="auto" w:fill="8DB4E3"/>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1"/>
                <w:szCs w:val="2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9"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настилка от </w:t>
            </w:r>
            <w:proofErr w:type="spellStart"/>
            <w:r w:rsidRPr="005E3940">
              <w:rPr>
                <w:rFonts w:ascii="Cambria" w:eastAsia="Times New Roman" w:hAnsi="Cambria" w:cs="Arial"/>
                <w:sz w:val="16"/>
                <w:szCs w:val="16"/>
                <w:lang w:eastAsia="bg-BG"/>
              </w:rPr>
              <w:t>теракот</w:t>
            </w:r>
            <w:proofErr w:type="spellEnd"/>
            <w:r w:rsidRPr="005E3940">
              <w:rPr>
                <w:rFonts w:ascii="Cambria" w:eastAsia="Times New Roman" w:hAnsi="Cambria" w:cs="Arial"/>
                <w:sz w:val="16"/>
                <w:szCs w:val="16"/>
                <w:lang w:eastAsia="bg-BG"/>
              </w:rPr>
              <w:t xml:space="preserve"> 20/20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настилка от </w:t>
            </w:r>
            <w:proofErr w:type="spellStart"/>
            <w:r w:rsidRPr="005E3940">
              <w:rPr>
                <w:rFonts w:ascii="Cambria" w:eastAsia="Times New Roman" w:hAnsi="Cambria" w:cs="Arial"/>
                <w:sz w:val="16"/>
                <w:szCs w:val="16"/>
                <w:lang w:eastAsia="bg-BG"/>
              </w:rPr>
              <w:t>гранитогрес</w:t>
            </w:r>
            <w:proofErr w:type="spellEnd"/>
            <w:r w:rsidRPr="005E3940">
              <w:rPr>
                <w:rFonts w:ascii="Cambria" w:eastAsia="Times New Roman" w:hAnsi="Cambria" w:cs="Arial"/>
                <w:sz w:val="16"/>
                <w:szCs w:val="16"/>
                <w:lang w:eastAsia="bg-BG"/>
              </w:rPr>
              <w:t xml:space="preserve"> матиран 30/30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облицовка по стени с фаянс 20/25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циментова замазка по подове с дебелина до 2,5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циментова замазка по подове с дебелина до 8 см</w:t>
            </w:r>
          </w:p>
        </w:tc>
        <w:tc>
          <w:tcPr>
            <w:tcW w:w="920" w:type="dxa"/>
            <w:tcBorders>
              <w:top w:val="nil"/>
              <w:left w:val="nil"/>
              <w:bottom w:val="nil"/>
              <w:right w:val="single" w:sz="8" w:space="0" w:color="auto"/>
            </w:tcBorders>
            <w:vAlign w:val="bottom"/>
          </w:tcPr>
          <w:p w:rsidR="00CA06C8" w:rsidRPr="005E3940" w:rsidRDefault="00D55825" w:rsidP="00D55825">
            <w:pPr>
              <w:widowControl w:val="0"/>
              <w:autoSpaceDE w:val="0"/>
              <w:autoSpaceDN w:val="0"/>
              <w:adjustRightInd w:val="0"/>
              <w:spacing w:after="0" w:line="240" w:lineRule="auto"/>
              <w:jc w:val="center"/>
              <w:rPr>
                <w:rFonts w:ascii="Cambria" w:eastAsia="Times New Roman" w:hAnsi="Cambria"/>
                <w:sz w:val="16"/>
                <w:szCs w:val="16"/>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Полагане на </w:t>
            </w:r>
            <w:proofErr w:type="spellStart"/>
            <w:r w:rsidRPr="005E3940">
              <w:rPr>
                <w:rFonts w:ascii="Cambria" w:eastAsia="Times New Roman" w:hAnsi="Cambria" w:cs="Arial"/>
                <w:sz w:val="16"/>
                <w:szCs w:val="16"/>
                <w:lang w:eastAsia="bg-BG"/>
              </w:rPr>
              <w:t>саморазливаща</w:t>
            </w:r>
            <w:proofErr w:type="spellEnd"/>
            <w:r w:rsidRPr="005E3940">
              <w:rPr>
                <w:rFonts w:ascii="Cambria" w:eastAsia="Times New Roman" w:hAnsi="Cambria" w:cs="Arial"/>
                <w:sz w:val="16"/>
                <w:szCs w:val="16"/>
                <w:lang w:eastAsia="bg-BG"/>
              </w:rPr>
              <w:t xml:space="preserve"> се замазка по подове 4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армирана замазка с дебелина до 4 см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29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настилка от балатум с дебелина 3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дървени первази по под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латекс двукратно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стени двукратно с алкидна бл.боя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дървени повърхности двукратно с алкидна боя</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Грундиране с безир по дървени повърхности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Грунд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Блажно боядисване по метални повърхности двукратно с алкидна блажна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боя</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Минизиране</w:t>
            </w:r>
            <w:proofErr w:type="spellEnd"/>
            <w:r w:rsidRPr="005E3940">
              <w:rPr>
                <w:rFonts w:ascii="Cambria" w:eastAsia="Times New Roman" w:hAnsi="Cambria" w:cs="Arial"/>
                <w:sz w:val="16"/>
                <w:szCs w:val="16"/>
                <w:lang w:eastAsia="bg-BG"/>
              </w:rPr>
              <w:t xml:space="preserve"> на метални повърхности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Направа на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гладка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4"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4"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single" w:sz="4"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single" w:sz="4"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39</w:t>
            </w:r>
          </w:p>
        </w:tc>
        <w:tc>
          <w:tcPr>
            <w:tcW w:w="586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мазилка по канали с ширина до 15 см</w:t>
            </w:r>
          </w:p>
        </w:tc>
        <w:tc>
          <w:tcPr>
            <w:tcW w:w="9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single" w:sz="4"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пръскана мазилка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41</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Направа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мазилка, гладка, по стени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на гипсова шпакловка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Изкърпване на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и тавани</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Полагане на свързващ грунд</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09"/>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алуминиева </w:t>
            </w:r>
            <w:proofErr w:type="spellStart"/>
            <w:r w:rsidRPr="005E3940">
              <w:rPr>
                <w:rFonts w:ascii="Cambria" w:eastAsia="Times New Roman" w:hAnsi="Cambria" w:cs="Arial"/>
                <w:sz w:val="16"/>
                <w:szCs w:val="16"/>
                <w:lang w:eastAsia="bg-BG"/>
              </w:rPr>
              <w:t>ръбоохранителна</w:t>
            </w:r>
            <w:proofErr w:type="spellEnd"/>
            <w:r w:rsidRPr="005E3940">
              <w:rPr>
                <w:rFonts w:ascii="Cambria" w:eastAsia="Times New Roman" w:hAnsi="Cambria" w:cs="Arial"/>
                <w:sz w:val="16"/>
                <w:szCs w:val="16"/>
                <w:lang w:eastAsia="bg-BG"/>
              </w:rPr>
              <w:t xml:space="preserve"> лайсна</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8"/>
                <w:szCs w:val="1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8"/>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врата, алуминиева 90/200 см , пълнеж-ПДЧ, без</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03"/>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термо</w:t>
            </w:r>
            <w:proofErr w:type="spellEnd"/>
            <w:r w:rsidRPr="005E3940">
              <w:rPr>
                <w:rFonts w:ascii="Cambria" w:eastAsia="Times New Roman" w:hAnsi="Cambria" w:cs="Arial"/>
                <w:sz w:val="16"/>
                <w:szCs w:val="16"/>
                <w:lang w:eastAsia="bg-BG"/>
              </w:rPr>
              <w:t xml:space="preserve"> мост</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0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8"/>
                <w:szCs w:val="8"/>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8"/>
                <w:szCs w:val="8"/>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81"/>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48</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0"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w:t>
            </w:r>
            <w:proofErr w:type="spellStart"/>
            <w:r w:rsidRPr="005E3940">
              <w:rPr>
                <w:rFonts w:ascii="Cambria" w:eastAsia="Times New Roman" w:hAnsi="Cambria" w:cs="Arial"/>
                <w:sz w:val="16"/>
                <w:szCs w:val="16"/>
                <w:lang w:eastAsia="bg-BG"/>
              </w:rPr>
              <w:t>ламиниран</w:t>
            </w:r>
            <w:proofErr w:type="spellEnd"/>
            <w:r w:rsidRPr="005E3940">
              <w:rPr>
                <w:rFonts w:ascii="Cambria" w:eastAsia="Times New Roman" w:hAnsi="Cambria" w:cs="Arial"/>
                <w:sz w:val="16"/>
                <w:szCs w:val="16"/>
                <w:lang w:eastAsia="bg-BG"/>
              </w:rPr>
              <w:t xml:space="preserve"> паркет, цвят дъб, влагоустойчив, клас</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33,7мм , двоен </w:t>
            </w:r>
            <w:proofErr w:type="spellStart"/>
            <w:r w:rsidRPr="005E3940">
              <w:rPr>
                <w:rFonts w:ascii="Cambria" w:eastAsia="Times New Roman" w:hAnsi="Cambria" w:cs="Arial"/>
                <w:sz w:val="16"/>
                <w:szCs w:val="16"/>
                <w:lang w:eastAsia="bg-BG"/>
              </w:rPr>
              <w:t>клик</w:t>
            </w:r>
            <w:proofErr w:type="spellEnd"/>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35"/>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3"/>
                <w:szCs w:val="3"/>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183" w:lineRule="exact"/>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49</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пластмасови первази за </w:t>
            </w:r>
            <w:proofErr w:type="spellStart"/>
            <w:r w:rsidRPr="005E3940">
              <w:rPr>
                <w:rFonts w:ascii="Cambria" w:eastAsia="Times New Roman" w:hAnsi="Cambria" w:cs="Arial"/>
                <w:sz w:val="16"/>
                <w:szCs w:val="16"/>
                <w:lang w:eastAsia="bg-BG"/>
              </w:rPr>
              <w:t>ламиниран</w:t>
            </w:r>
            <w:proofErr w:type="spellEnd"/>
            <w:r w:rsidRPr="005E3940">
              <w:rPr>
                <w:rFonts w:ascii="Cambria" w:eastAsia="Times New Roman" w:hAnsi="Cambria" w:cs="Arial"/>
                <w:sz w:val="16"/>
                <w:szCs w:val="16"/>
                <w:lang w:eastAsia="bg-BG"/>
              </w:rPr>
              <w:t xml:space="preserve"> паркет</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83" w:lineRule="exact"/>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50</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окачен таван  тип "</w:t>
            </w:r>
            <w:proofErr w:type="spellStart"/>
            <w:r w:rsidRPr="005E3940">
              <w:rPr>
                <w:rFonts w:ascii="Cambria" w:eastAsia="Times New Roman" w:hAnsi="Cambria" w:cs="Arial"/>
                <w:sz w:val="16"/>
                <w:szCs w:val="16"/>
                <w:lang w:eastAsia="bg-BG"/>
              </w:rPr>
              <w:t>Хънтър</w:t>
            </w:r>
            <w:proofErr w:type="spellEnd"/>
            <w:r w:rsidRPr="005E3940">
              <w:rPr>
                <w:rFonts w:ascii="Cambria" w:eastAsia="Times New Roman" w:hAnsi="Cambria" w:cs="Arial"/>
                <w:sz w:val="16"/>
                <w:szCs w:val="16"/>
                <w:lang w:eastAsia="bg-BG"/>
              </w:rPr>
              <w:t xml:space="preserve"> Дъглас" с алуминиеви</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ламели</w:t>
            </w:r>
            <w:proofErr w:type="spellEnd"/>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5"/>
        </w:trPr>
        <w:tc>
          <w:tcPr>
            <w:tcW w:w="640" w:type="dxa"/>
            <w:tcBorders>
              <w:top w:val="single" w:sz="8" w:space="0" w:color="auto"/>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bookmarkStart w:id="2" w:name="page4"/>
            <w:bookmarkEnd w:id="2"/>
          </w:p>
        </w:tc>
        <w:tc>
          <w:tcPr>
            <w:tcW w:w="540" w:type="dxa"/>
            <w:vMerge w:val="restart"/>
            <w:tcBorders>
              <w:top w:val="single" w:sz="8" w:space="0" w:color="auto"/>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51</w:t>
            </w:r>
          </w:p>
        </w:tc>
        <w:tc>
          <w:tcPr>
            <w:tcW w:w="586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Доставка и монтаж на двойна </w:t>
            </w:r>
            <w:proofErr w:type="spellStart"/>
            <w:r w:rsidRPr="005E3940">
              <w:rPr>
                <w:rFonts w:ascii="Cambria" w:eastAsia="Times New Roman" w:hAnsi="Cambria" w:cs="Arial"/>
                <w:sz w:val="16"/>
                <w:szCs w:val="16"/>
                <w:lang w:eastAsia="bg-BG"/>
              </w:rPr>
              <w:t>предстенна</w:t>
            </w:r>
            <w:proofErr w:type="spellEnd"/>
            <w:r w:rsidRPr="005E3940">
              <w:rPr>
                <w:rFonts w:ascii="Cambria" w:eastAsia="Times New Roman" w:hAnsi="Cambria" w:cs="Arial"/>
                <w:sz w:val="16"/>
                <w:szCs w:val="16"/>
                <w:lang w:eastAsia="bg-BG"/>
              </w:rPr>
              <w:t xml:space="preserve"> обшивка от </w:t>
            </w:r>
            <w:proofErr w:type="spellStart"/>
            <w:r w:rsidRPr="005E3940">
              <w:rPr>
                <w:rFonts w:ascii="Cambria" w:eastAsia="Times New Roman" w:hAnsi="Cambria" w:cs="Arial"/>
                <w:sz w:val="16"/>
                <w:szCs w:val="16"/>
                <w:lang w:eastAsia="bg-BG"/>
              </w:rPr>
              <w:t>гипскартон</w:t>
            </w:r>
            <w:proofErr w:type="spellEnd"/>
            <w:r w:rsidRPr="005E3940">
              <w:rPr>
                <w:rFonts w:ascii="Cambria" w:eastAsia="Times New Roman" w:hAnsi="Cambria" w:cs="Arial"/>
                <w:sz w:val="16"/>
                <w:szCs w:val="16"/>
                <w:lang w:eastAsia="bg-BG"/>
              </w:rPr>
              <w:t xml:space="preserve"> 9 мм с</w:t>
            </w:r>
          </w:p>
        </w:tc>
        <w:tc>
          <w:tcPr>
            <w:tcW w:w="920" w:type="dxa"/>
            <w:vMerge w:val="restart"/>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single" w:sz="8" w:space="0" w:color="auto"/>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минерална вата 5 см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86"/>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7"/>
                <w:szCs w:val="7"/>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7"/>
                <w:szCs w:val="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6"/>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52</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Запълване и замазване от двете страни на отвори за тръби до 20/20 см в</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proofErr w:type="spellStart"/>
            <w:r w:rsidRPr="005E3940">
              <w:rPr>
                <w:rFonts w:ascii="Cambria" w:eastAsia="Times New Roman" w:hAnsi="Cambria" w:cs="Arial"/>
                <w:w w:val="99"/>
                <w:sz w:val="16"/>
                <w:szCs w:val="16"/>
                <w:lang w:eastAsia="bg-BG"/>
              </w:rPr>
              <w:t>бр</w:t>
            </w:r>
            <w:proofErr w:type="spellEnd"/>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тухлен зид</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BD7CC2" w:rsidRDefault="00CA06C8" w:rsidP="008B1902">
            <w:pPr>
              <w:widowControl w:val="0"/>
              <w:autoSpaceDE w:val="0"/>
              <w:autoSpaceDN w:val="0"/>
              <w:adjustRightInd w:val="0"/>
              <w:spacing w:after="0" w:line="240" w:lineRule="auto"/>
              <w:rPr>
                <w:rFonts w:ascii="Cambria" w:eastAsia="Times New Roman" w:hAnsi="Cambria"/>
                <w:sz w:val="24"/>
                <w:szCs w:val="24"/>
                <w:lang w:val="en-US" w:eastAsia="bg-BG"/>
              </w:rPr>
            </w:pP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53</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 xml:space="preserve">Изкърпване на външна гладка </w:t>
            </w:r>
            <w:proofErr w:type="spellStart"/>
            <w:r w:rsidRPr="005E3940">
              <w:rPr>
                <w:rFonts w:ascii="Cambria" w:eastAsia="Times New Roman" w:hAnsi="Cambria" w:cs="Arial"/>
                <w:sz w:val="16"/>
                <w:szCs w:val="16"/>
                <w:lang w:eastAsia="bg-BG"/>
              </w:rPr>
              <w:t>вароциментова</w:t>
            </w:r>
            <w:proofErr w:type="spellEnd"/>
            <w:r w:rsidRPr="005E3940">
              <w:rPr>
                <w:rFonts w:ascii="Cambria" w:eastAsia="Times New Roman" w:hAnsi="Cambria" w:cs="Arial"/>
                <w:sz w:val="16"/>
                <w:szCs w:val="16"/>
                <w:lang w:eastAsia="bg-BG"/>
              </w:rPr>
              <w:t xml:space="preserve"> мазилка по стени с височина</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0"/>
                <w:szCs w:val="10"/>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до 25 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4"/>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50"/>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4"/>
                <w:szCs w:val="4"/>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4"/>
                <w:szCs w:val="4"/>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54</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6"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Боядисване с фасаден латекс по фасада с височина до 25 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5"/>
                <w:szCs w:val="15"/>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Доставка и монтаж на PVC дограма, четирикамерна, цвят бял, със</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55</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стъклопакет,4/16/4, бяло/</w:t>
            </w:r>
            <w:proofErr w:type="spellStart"/>
            <w:r w:rsidRPr="005E3940">
              <w:rPr>
                <w:rFonts w:ascii="Cambria" w:eastAsia="Times New Roman" w:hAnsi="Cambria" w:cs="Arial"/>
                <w:sz w:val="16"/>
                <w:szCs w:val="16"/>
                <w:lang w:eastAsia="bg-BG"/>
              </w:rPr>
              <w:t>нискоемисионно</w:t>
            </w:r>
            <w:proofErr w:type="spellEnd"/>
            <w:r w:rsidRPr="005E3940">
              <w:rPr>
                <w:rFonts w:ascii="Cambria" w:eastAsia="Times New Roman" w:hAnsi="Cambria" w:cs="Arial"/>
                <w:sz w:val="16"/>
                <w:szCs w:val="16"/>
                <w:lang w:eastAsia="bg-BG"/>
              </w:rPr>
              <w:t xml:space="preserve"> с </w:t>
            </w:r>
            <w:proofErr w:type="spellStart"/>
            <w:r w:rsidRPr="005E3940">
              <w:rPr>
                <w:rFonts w:ascii="Cambria" w:eastAsia="Times New Roman" w:hAnsi="Cambria" w:cs="Arial"/>
                <w:sz w:val="16"/>
                <w:szCs w:val="16"/>
                <w:lang w:eastAsia="bg-BG"/>
              </w:rPr>
              <w:t>коеф</w:t>
            </w:r>
            <w:proofErr w:type="spellEnd"/>
            <w:r w:rsidRPr="005E3940">
              <w:rPr>
                <w:rFonts w:ascii="Cambria" w:eastAsia="Times New Roman" w:hAnsi="Cambria" w:cs="Arial"/>
                <w:sz w:val="16"/>
                <w:szCs w:val="16"/>
                <w:lang w:eastAsia="bg-BG"/>
              </w:rPr>
              <w:t>. 1,7 W/m2K, включително</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2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1"/>
                <w:szCs w:val="11"/>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proofErr w:type="spellStart"/>
            <w:r w:rsidRPr="005E3940">
              <w:rPr>
                <w:rFonts w:ascii="Cambria" w:eastAsia="Times New Roman" w:hAnsi="Cambria" w:cs="Arial"/>
                <w:sz w:val="16"/>
                <w:szCs w:val="16"/>
                <w:lang w:eastAsia="bg-BG"/>
              </w:rPr>
              <w:t>обков</w:t>
            </w:r>
            <w:proofErr w:type="spellEnd"/>
            <w:r w:rsidRPr="005E3940">
              <w:rPr>
                <w:rFonts w:ascii="Cambria" w:eastAsia="Times New Roman" w:hAnsi="Cambria" w:cs="Arial"/>
                <w:sz w:val="16"/>
                <w:szCs w:val="16"/>
                <w:lang w:eastAsia="bg-BG"/>
              </w:rPr>
              <w:t xml:space="preserve"> с алуминиева </w:t>
            </w:r>
            <w:proofErr w:type="spellStart"/>
            <w:r w:rsidRPr="005E3940">
              <w:rPr>
                <w:rFonts w:ascii="Cambria" w:eastAsia="Times New Roman" w:hAnsi="Cambria" w:cs="Arial"/>
                <w:sz w:val="16"/>
                <w:szCs w:val="16"/>
                <w:lang w:eastAsia="bg-BG"/>
              </w:rPr>
              <w:t>водоотливна</w:t>
            </w:r>
            <w:proofErr w:type="spellEnd"/>
            <w:r w:rsidRPr="005E3940">
              <w:rPr>
                <w:rFonts w:ascii="Cambria" w:eastAsia="Times New Roman" w:hAnsi="Cambria" w:cs="Arial"/>
                <w:sz w:val="16"/>
                <w:szCs w:val="16"/>
                <w:lang w:eastAsia="bg-BG"/>
              </w:rPr>
              <w:t xml:space="preserve"> подпрозоречна дъска с ширина 210 мм</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1"/>
                <w:szCs w:val="11"/>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7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6"/>
                <w:szCs w:val="6"/>
                <w:lang w:eastAsia="bg-BG"/>
              </w:rPr>
            </w:pPr>
          </w:p>
        </w:tc>
        <w:tc>
          <w:tcPr>
            <w:tcW w:w="586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6"/>
                <w:szCs w:val="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7"/>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17"/>
                <w:szCs w:val="17"/>
                <w:lang w:eastAsia="bg-BG"/>
              </w:rPr>
            </w:pP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отвън</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7"/>
                <w:szCs w:val="17"/>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62"/>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jc w:val="center"/>
              <w:rPr>
                <w:rFonts w:ascii="Cambria" w:eastAsia="Times New Roman" w:hAnsi="Cambria"/>
                <w:sz w:val="5"/>
                <w:szCs w:val="5"/>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5"/>
                <w:szCs w:val="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92"/>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540" w:type="dxa"/>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56</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Смяна на стъклопакет 24 мм</w:t>
            </w:r>
          </w:p>
        </w:tc>
        <w:tc>
          <w:tcPr>
            <w:tcW w:w="9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6"/>
                <w:sz w:val="16"/>
                <w:szCs w:val="16"/>
                <w:lang w:eastAsia="bg-BG"/>
              </w:rPr>
              <w:t>кв.м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6"/>
                <w:szCs w:val="16"/>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1"/>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0" w:lineRule="exact"/>
              <w:jc w:val="center"/>
              <w:rPr>
                <w:rFonts w:ascii="Cambria" w:eastAsia="Times New Roman" w:hAnsi="Cambria"/>
                <w:sz w:val="2"/>
                <w:szCs w:val="2"/>
                <w:lang w:eastAsia="bg-BG"/>
              </w:rPr>
            </w:pPr>
          </w:p>
        </w:tc>
        <w:tc>
          <w:tcPr>
            <w:tcW w:w="586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0" w:lineRule="exact"/>
              <w:rPr>
                <w:rFonts w:ascii="Cambria" w:eastAsia="Times New Roman" w:hAnsi="Cambria"/>
                <w:sz w:val="2"/>
                <w:szCs w:val="2"/>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75"/>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540" w:type="dxa"/>
            <w:vMerge w:val="restart"/>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ind w:right="60"/>
              <w:jc w:val="center"/>
              <w:rPr>
                <w:rFonts w:ascii="Cambria" w:eastAsia="Times New Roman" w:hAnsi="Cambria"/>
                <w:sz w:val="24"/>
                <w:szCs w:val="24"/>
                <w:lang w:val="en-US" w:eastAsia="bg-BG"/>
              </w:rPr>
            </w:pPr>
            <w:r w:rsidRPr="00BB5A45">
              <w:rPr>
                <w:rFonts w:ascii="Cambria" w:eastAsia="Times New Roman" w:hAnsi="Cambria" w:cs="Arial"/>
                <w:bCs/>
                <w:sz w:val="16"/>
                <w:szCs w:val="16"/>
                <w:lang w:eastAsia="bg-BG"/>
              </w:rPr>
              <w:t>1</w:t>
            </w:r>
            <w:r w:rsidRPr="00BB5A45">
              <w:rPr>
                <w:rFonts w:ascii="Cambria" w:eastAsia="Times New Roman" w:hAnsi="Cambria" w:cs="Arial"/>
                <w:bCs/>
                <w:sz w:val="16"/>
                <w:szCs w:val="16"/>
                <w:lang w:val="en-US" w:eastAsia="bg-BG"/>
              </w:rPr>
              <w:t>57</w:t>
            </w:r>
          </w:p>
        </w:tc>
        <w:tc>
          <w:tcPr>
            <w:tcW w:w="586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175" w:lineRule="exact"/>
              <w:rPr>
                <w:rFonts w:ascii="Cambria" w:eastAsia="Times New Roman" w:hAnsi="Cambria"/>
                <w:sz w:val="24"/>
                <w:szCs w:val="24"/>
                <w:lang w:eastAsia="bg-BG"/>
              </w:rPr>
            </w:pPr>
            <w:r w:rsidRPr="005E3940">
              <w:rPr>
                <w:rFonts w:ascii="Cambria" w:eastAsia="Times New Roman" w:hAnsi="Cambria" w:cs="Arial"/>
                <w:sz w:val="16"/>
                <w:szCs w:val="16"/>
                <w:lang w:eastAsia="bg-BG"/>
              </w:rPr>
              <w:t>Изкърпване около прозорци и врати с ширина до 15 см и шпакловане</w:t>
            </w:r>
          </w:p>
        </w:tc>
        <w:tc>
          <w:tcPr>
            <w:tcW w:w="92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jc w:val="center"/>
              <w:rPr>
                <w:rFonts w:ascii="Cambria" w:eastAsia="Times New Roman" w:hAnsi="Cambria"/>
                <w:sz w:val="24"/>
                <w:szCs w:val="24"/>
                <w:lang w:eastAsia="bg-BG"/>
              </w:rPr>
            </w:pPr>
            <w:r w:rsidRPr="005E3940">
              <w:rPr>
                <w:rFonts w:ascii="Cambria" w:eastAsia="Times New Roman" w:hAnsi="Cambria" w:cs="Arial"/>
                <w:w w:val="90"/>
                <w:sz w:val="16"/>
                <w:szCs w:val="16"/>
                <w:lang w:eastAsia="bg-BG"/>
              </w:rPr>
              <w:t>м</w:t>
            </w: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5"/>
                <w:szCs w:val="15"/>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110"/>
        </w:trPr>
        <w:tc>
          <w:tcPr>
            <w:tcW w:w="640" w:type="dxa"/>
            <w:tcBorders>
              <w:top w:val="nil"/>
              <w:left w:val="single" w:sz="8" w:space="0" w:color="auto"/>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40" w:type="dxa"/>
            <w:vMerge/>
            <w:tcBorders>
              <w:top w:val="nil"/>
              <w:left w:val="nil"/>
              <w:bottom w:val="nil"/>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5860" w:type="dxa"/>
            <w:vMerge w:val="restart"/>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4"/>
                <w:szCs w:val="24"/>
                <w:lang w:eastAsia="bg-BG"/>
              </w:rPr>
            </w:pPr>
            <w:r w:rsidRPr="005E3940">
              <w:rPr>
                <w:rFonts w:ascii="Cambria" w:eastAsia="Times New Roman" w:hAnsi="Cambria" w:cs="Arial"/>
                <w:sz w:val="16"/>
                <w:szCs w:val="16"/>
                <w:lang w:eastAsia="bg-BG"/>
              </w:rPr>
              <w:t>външно и вътрешно</w:t>
            </w:r>
          </w:p>
        </w:tc>
        <w:tc>
          <w:tcPr>
            <w:tcW w:w="920" w:type="dxa"/>
            <w:vMerge/>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1020" w:type="dxa"/>
            <w:tcBorders>
              <w:top w:val="nil"/>
              <w:left w:val="nil"/>
              <w:bottom w:val="nil"/>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9"/>
                <w:szCs w:val="9"/>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r w:rsidR="00CA06C8" w:rsidRPr="005E3940" w:rsidTr="008B1902">
        <w:trPr>
          <w:trHeight w:val="227"/>
        </w:trPr>
        <w:tc>
          <w:tcPr>
            <w:tcW w:w="640" w:type="dxa"/>
            <w:tcBorders>
              <w:top w:val="nil"/>
              <w:left w:val="single" w:sz="8" w:space="0" w:color="auto"/>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40" w:type="dxa"/>
            <w:tcBorders>
              <w:top w:val="nil"/>
              <w:left w:val="nil"/>
              <w:bottom w:val="single" w:sz="8" w:space="0" w:color="auto"/>
              <w:right w:val="single" w:sz="8" w:space="0" w:color="auto"/>
            </w:tcBorders>
            <w:vAlign w:val="bottom"/>
          </w:tcPr>
          <w:p w:rsidR="00CA06C8" w:rsidRPr="00BB5A45"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5860" w:type="dxa"/>
            <w:vMerge/>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9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1020" w:type="dxa"/>
            <w:tcBorders>
              <w:top w:val="nil"/>
              <w:left w:val="nil"/>
              <w:bottom w:val="single" w:sz="8" w:space="0" w:color="auto"/>
              <w:right w:val="single" w:sz="8" w:space="0" w:color="auto"/>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10"/>
                <w:szCs w:val="10"/>
                <w:lang w:eastAsia="bg-BG"/>
              </w:rPr>
            </w:pPr>
          </w:p>
        </w:tc>
        <w:tc>
          <w:tcPr>
            <w:tcW w:w="30" w:type="dxa"/>
            <w:tcBorders>
              <w:top w:val="nil"/>
              <w:left w:val="nil"/>
              <w:bottom w:val="nil"/>
              <w:right w:val="nil"/>
            </w:tcBorders>
            <w:vAlign w:val="bottom"/>
          </w:tcPr>
          <w:p w:rsidR="00CA06C8" w:rsidRPr="005E3940" w:rsidRDefault="00CA06C8" w:rsidP="008B1902">
            <w:pPr>
              <w:widowControl w:val="0"/>
              <w:autoSpaceDE w:val="0"/>
              <w:autoSpaceDN w:val="0"/>
              <w:adjustRightInd w:val="0"/>
              <w:spacing w:after="0" w:line="240" w:lineRule="auto"/>
              <w:rPr>
                <w:rFonts w:ascii="Cambria" w:eastAsia="Times New Roman" w:hAnsi="Cambria"/>
                <w:sz w:val="2"/>
                <w:szCs w:val="2"/>
                <w:lang w:eastAsia="bg-BG"/>
              </w:rPr>
            </w:pPr>
          </w:p>
        </w:tc>
      </w:tr>
    </w:tbl>
    <w:p w:rsidR="00CA06C8" w:rsidRPr="005E3940" w:rsidRDefault="00CA06C8" w:rsidP="00CA06C8">
      <w:pPr>
        <w:tabs>
          <w:tab w:val="left" w:pos="0"/>
        </w:tabs>
        <w:spacing w:after="0" w:line="240" w:lineRule="auto"/>
        <w:jc w:val="both"/>
        <w:rPr>
          <w:rFonts w:ascii="Cambria" w:eastAsia="Times New Roman" w:hAnsi="Cambria"/>
          <w:i/>
          <w:lang w:val="en-US" w:eastAsia="bg-BG"/>
        </w:rPr>
      </w:pP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5E3940">
        <w:rPr>
          <w:rFonts w:ascii="Cambria" w:eastAsia="Times New Roman" w:hAnsi="Cambria"/>
          <w:i/>
          <w:lang w:eastAsia="bg-BG"/>
        </w:rPr>
        <w:t xml:space="preserve">Предложените цени са определени при пълно съответствие с условията от </w:t>
      </w:r>
      <w:r w:rsidRPr="00E06590">
        <w:rPr>
          <w:rFonts w:asciiTheme="majorHAnsi" w:eastAsia="Times New Roman" w:hAnsiTheme="majorHAnsi"/>
          <w:i/>
          <w:sz w:val="24"/>
          <w:szCs w:val="24"/>
          <w:lang w:eastAsia="bg-BG"/>
        </w:rPr>
        <w:t>документацията за участие.</w:t>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r w:rsidRPr="00E06590">
        <w:rPr>
          <w:rFonts w:asciiTheme="majorHAnsi" w:eastAsia="Times New Roman" w:hAnsiTheme="majorHAnsi"/>
          <w:i/>
          <w:sz w:val="24"/>
          <w:szCs w:val="24"/>
          <w:lang w:eastAsia="bg-BG"/>
        </w:rPr>
        <w:tab/>
      </w: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Предложените цени трябва да са в лева без ДДС и да са положителни числа, закръглени до втория знак след десетичната запетая.</w:t>
      </w:r>
    </w:p>
    <w:p w:rsidR="00CA06C8" w:rsidRPr="00E06590" w:rsidRDefault="00CA06C8" w:rsidP="00CA06C8">
      <w:pPr>
        <w:numPr>
          <w:ilvl w:val="0"/>
          <w:numId w:val="26"/>
        </w:numPr>
        <w:tabs>
          <w:tab w:val="clear" w:pos="1080"/>
          <w:tab w:val="num" w:pos="928"/>
        </w:tabs>
        <w:spacing w:after="0" w:line="360" w:lineRule="auto"/>
        <w:ind w:left="928"/>
        <w:jc w:val="both"/>
        <w:rPr>
          <w:rFonts w:asciiTheme="majorHAnsi" w:eastAsia="Times New Roman" w:hAnsiTheme="majorHAnsi"/>
          <w:i/>
          <w:sz w:val="24"/>
          <w:szCs w:val="24"/>
          <w:lang w:eastAsia="bg-BG"/>
        </w:rPr>
      </w:pPr>
      <w:r w:rsidRPr="00E06590">
        <w:rPr>
          <w:rFonts w:asciiTheme="majorHAnsi" w:eastAsia="Times New Roman" w:hAnsiTheme="majorHAnsi"/>
          <w:i/>
          <w:sz w:val="24"/>
          <w:szCs w:val="24"/>
          <w:lang w:eastAsia="bg-BG"/>
        </w:rPr>
        <w:t>Ценовите показатели за формиране на единичните цени за отделните видове строително-монтажни работи са посочени в Приложение №4а.</w:t>
      </w:r>
    </w:p>
    <w:p w:rsidR="00CA06C8" w:rsidRPr="00E06590" w:rsidRDefault="00CA06C8" w:rsidP="00CA06C8">
      <w:pPr>
        <w:spacing w:after="0" w:line="360" w:lineRule="auto"/>
        <w:jc w:val="both"/>
        <w:rPr>
          <w:rFonts w:asciiTheme="majorHAnsi" w:eastAsia="Times New Roman" w:hAnsiTheme="majorHAnsi"/>
          <w:i/>
          <w:sz w:val="24"/>
          <w:szCs w:val="24"/>
          <w:lang w:eastAsia="bg-BG"/>
        </w:rPr>
      </w:pPr>
      <w:r w:rsidRPr="00E06590">
        <w:rPr>
          <w:rFonts w:asciiTheme="majorHAnsi" w:eastAsia="Times New Roman" w:hAnsiTheme="majorHAnsi"/>
          <w:sz w:val="24"/>
          <w:szCs w:val="24"/>
        </w:rPr>
        <w:t xml:space="preserve">При възникване на видове работи, извън посочените в </w:t>
      </w:r>
      <w:r w:rsidRPr="00E06590">
        <w:rPr>
          <w:rFonts w:asciiTheme="majorHAnsi" w:hAnsiTheme="majorHAnsi"/>
          <w:sz w:val="24"/>
          <w:szCs w:val="24"/>
        </w:rPr>
        <w:t>Стойностната сметка</w:t>
      </w:r>
      <w:r w:rsidRPr="00E06590">
        <w:rPr>
          <w:rFonts w:asciiTheme="majorHAnsi" w:eastAsia="Times New Roman" w:hAnsiTheme="majorHAnsi"/>
          <w:sz w:val="24"/>
          <w:szCs w:val="24"/>
        </w:rPr>
        <w:t>, единичните цени следва да се докажат с анализи, формирани на база на показателите за ценообразуване – Приложение- 4а  към „Ценово предложение” и фактури за материалите.</w:t>
      </w:r>
    </w:p>
    <w:p w:rsidR="00CA06C8" w:rsidRPr="00E06590" w:rsidRDefault="00CA06C8" w:rsidP="00CA06C8">
      <w:pPr>
        <w:tabs>
          <w:tab w:val="left" w:pos="0"/>
        </w:tabs>
        <w:spacing w:line="360" w:lineRule="auto"/>
        <w:rPr>
          <w:rFonts w:asciiTheme="majorHAnsi" w:hAnsiTheme="majorHAnsi"/>
          <w:sz w:val="24"/>
          <w:szCs w:val="24"/>
        </w:rPr>
      </w:pPr>
      <w:r w:rsidRPr="00E06590">
        <w:rPr>
          <w:rFonts w:asciiTheme="majorHAnsi" w:hAnsiTheme="majorHAnsi"/>
          <w:b/>
          <w:i/>
          <w:sz w:val="24"/>
          <w:szCs w:val="24"/>
        </w:rPr>
        <w:t>Приложение №4а</w:t>
      </w:r>
      <w:r w:rsidRPr="00E06590">
        <w:rPr>
          <w:rFonts w:asciiTheme="majorHAnsi" w:hAnsiTheme="majorHAnsi"/>
          <w:sz w:val="24"/>
          <w:szCs w:val="24"/>
        </w:rPr>
        <w:t xml:space="preserve">  - Показатели за ценообразуване.</w:t>
      </w:r>
    </w:p>
    <w:p w:rsidR="00CA06C8" w:rsidRPr="00E06590" w:rsidRDefault="00CA06C8" w:rsidP="00CA06C8">
      <w:pPr>
        <w:spacing w:line="360" w:lineRule="auto"/>
        <w:jc w:val="both"/>
        <w:rPr>
          <w:rFonts w:asciiTheme="majorHAnsi" w:hAnsiTheme="majorHAnsi"/>
          <w:b/>
          <w:bCs/>
          <w:i/>
          <w:iCs/>
          <w:sz w:val="24"/>
          <w:szCs w:val="24"/>
        </w:rPr>
      </w:pPr>
      <w:r w:rsidRPr="00E06590">
        <w:rPr>
          <w:rFonts w:asciiTheme="majorHAnsi" w:hAnsiTheme="majorHAnsi"/>
          <w:b/>
          <w:bCs/>
          <w:i/>
          <w:iCs/>
          <w:sz w:val="24"/>
          <w:szCs w:val="24"/>
        </w:rPr>
        <w:t>Този документ и приложението към него задължително се поставя в отделен запечатан непрозрачен плик с надпис «</w:t>
      </w:r>
      <w:r w:rsidRPr="00E06590">
        <w:rPr>
          <w:rFonts w:asciiTheme="majorHAnsi" w:hAnsiTheme="majorHAnsi"/>
          <w:sz w:val="24"/>
          <w:szCs w:val="24"/>
        </w:rPr>
        <w:t xml:space="preserve">„Предлагани ценови параметри” </w:t>
      </w:r>
      <w:r w:rsidRPr="00E06590">
        <w:rPr>
          <w:rFonts w:asciiTheme="majorHAnsi" w:hAnsiTheme="majorHAnsi"/>
          <w:b/>
          <w:bCs/>
          <w:i/>
          <w:iCs/>
          <w:sz w:val="24"/>
          <w:szCs w:val="24"/>
        </w:rPr>
        <w:t>и се поставя в плика с офертата.</w:t>
      </w:r>
    </w:p>
    <w:p w:rsidR="00CA06C8" w:rsidRPr="00814564" w:rsidRDefault="00CA06C8" w:rsidP="00CA06C8">
      <w:pPr>
        <w:spacing w:line="240" w:lineRule="auto"/>
        <w:jc w:val="both"/>
        <w:rPr>
          <w:rFonts w:ascii="Cambria" w:hAnsi="Cambria"/>
        </w:rPr>
      </w:pPr>
      <w:r w:rsidRPr="00814564">
        <w:rPr>
          <w:rFonts w:ascii="Cambria" w:hAnsi="Cambria"/>
        </w:rPr>
        <w:t>Правно обвързващ подпис:</w:t>
      </w:r>
    </w:p>
    <w:tbl>
      <w:tblPr>
        <w:tblW w:w="0" w:type="auto"/>
        <w:tblLook w:val="0000"/>
      </w:tblPr>
      <w:tblGrid>
        <w:gridCol w:w="4181"/>
        <w:gridCol w:w="5107"/>
      </w:tblGrid>
      <w:tr w:rsidR="00CA06C8" w:rsidRPr="00814564" w:rsidTr="008B1902">
        <w:tc>
          <w:tcPr>
            <w:tcW w:w="4181" w:type="dxa"/>
          </w:tcPr>
          <w:p w:rsidR="00CA06C8" w:rsidRPr="00814564" w:rsidRDefault="00CA06C8" w:rsidP="008B1902">
            <w:pPr>
              <w:spacing w:line="240" w:lineRule="auto"/>
              <w:jc w:val="both"/>
              <w:rPr>
                <w:rFonts w:ascii="Cambria" w:hAnsi="Cambria"/>
              </w:rPr>
            </w:pPr>
            <w:r w:rsidRPr="00814564">
              <w:rPr>
                <w:rFonts w:ascii="Cambria" w:hAnsi="Cambria"/>
              </w:rPr>
              <w:t xml:space="preserve">Дата </w:t>
            </w:r>
          </w:p>
        </w:tc>
        <w:tc>
          <w:tcPr>
            <w:tcW w:w="5107" w:type="dxa"/>
          </w:tcPr>
          <w:p w:rsidR="00CA06C8" w:rsidRPr="00814564" w:rsidRDefault="00CA06C8" w:rsidP="008B1902">
            <w:pPr>
              <w:spacing w:line="240" w:lineRule="auto"/>
              <w:jc w:val="both"/>
              <w:rPr>
                <w:rFonts w:ascii="Cambria" w:hAnsi="Cambria"/>
              </w:rPr>
            </w:pPr>
            <w:r w:rsidRPr="00814564">
              <w:rPr>
                <w:rFonts w:ascii="Cambria" w:hAnsi="Cambria"/>
              </w:rPr>
              <w:t>________/ _________ / ______</w:t>
            </w:r>
          </w:p>
        </w:tc>
      </w:tr>
      <w:tr w:rsidR="00CA06C8" w:rsidRPr="00814564" w:rsidTr="008B1902">
        <w:tc>
          <w:tcPr>
            <w:tcW w:w="4181" w:type="dxa"/>
          </w:tcPr>
          <w:p w:rsidR="00CA06C8" w:rsidRPr="00814564" w:rsidRDefault="00CA06C8" w:rsidP="008B1902">
            <w:pPr>
              <w:spacing w:line="240" w:lineRule="auto"/>
              <w:jc w:val="both"/>
              <w:rPr>
                <w:rFonts w:ascii="Cambria" w:hAnsi="Cambria"/>
              </w:rPr>
            </w:pPr>
            <w:r w:rsidRPr="00814564">
              <w:rPr>
                <w:rFonts w:ascii="Cambria" w:hAnsi="Cambria"/>
              </w:rPr>
              <w:t>Име и фамилия</w:t>
            </w:r>
          </w:p>
        </w:tc>
        <w:tc>
          <w:tcPr>
            <w:tcW w:w="5107" w:type="dxa"/>
          </w:tcPr>
          <w:p w:rsidR="00CA06C8" w:rsidRPr="00814564" w:rsidRDefault="00CA06C8" w:rsidP="008B1902">
            <w:pPr>
              <w:spacing w:line="240" w:lineRule="auto"/>
              <w:jc w:val="both"/>
              <w:rPr>
                <w:rFonts w:ascii="Cambria" w:hAnsi="Cambria"/>
              </w:rPr>
            </w:pPr>
            <w:r w:rsidRPr="00814564">
              <w:rPr>
                <w:rFonts w:ascii="Cambria" w:hAnsi="Cambria"/>
              </w:rPr>
              <w:t>__________________________</w:t>
            </w:r>
          </w:p>
        </w:tc>
      </w:tr>
    </w:tbl>
    <w:p w:rsidR="00CA06C8" w:rsidRDefault="00CA06C8" w:rsidP="00CA06C8">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Default="00CA06C8" w:rsidP="00CA06C8">
      <w:pPr>
        <w:pStyle w:val="PlainText"/>
        <w:tabs>
          <w:tab w:val="left" w:pos="720"/>
        </w:tabs>
        <w:jc w:val="both"/>
        <w:rPr>
          <w:rFonts w:ascii="Times New Roman" w:hAnsi="Times New Roman"/>
          <w:sz w:val="24"/>
          <w:szCs w:val="24"/>
          <w:lang w:val="bg-BG"/>
        </w:rPr>
      </w:pPr>
    </w:p>
    <w:p w:rsidR="00CA06C8" w:rsidRPr="00970920" w:rsidRDefault="00970920" w:rsidP="00970920">
      <w:pPr>
        <w:pStyle w:val="PlainText"/>
        <w:tabs>
          <w:tab w:val="left" w:pos="720"/>
        </w:tabs>
        <w:jc w:val="both"/>
        <w:rPr>
          <w:rFonts w:ascii="Times New Roman" w:hAnsi="Times New Roman"/>
          <w:sz w:val="24"/>
          <w:szCs w:val="24"/>
          <w:lang w:val="bg-BG"/>
        </w:rPr>
      </w:pPr>
      <w:r>
        <w:rPr>
          <w:rFonts w:ascii="Times New Roman" w:hAnsi="Times New Roman"/>
          <w:sz w:val="24"/>
          <w:szCs w:val="24"/>
          <w:lang w:val="bg-BG"/>
        </w:rPr>
        <w:t xml:space="preserve">   </w:t>
      </w:r>
    </w:p>
    <w:p w:rsidR="00CA06C8" w:rsidRDefault="00CA06C8" w:rsidP="00970920">
      <w:pPr>
        <w:pStyle w:val="BodyText"/>
        <w:rPr>
          <w:rFonts w:ascii="Cambria" w:hAnsi="Cambria"/>
          <w:b/>
          <w:bCs/>
          <w:iCs/>
          <w:lang w:val="bg-BG"/>
        </w:rPr>
      </w:pPr>
    </w:p>
    <w:p w:rsidR="00BD6655" w:rsidRDefault="00BD6655" w:rsidP="00970920">
      <w:pPr>
        <w:pStyle w:val="BodyText"/>
        <w:rPr>
          <w:rFonts w:ascii="Cambria" w:hAnsi="Cambria"/>
          <w:b/>
          <w:bCs/>
          <w:iCs/>
          <w:lang w:val="bg-BG"/>
        </w:rPr>
      </w:pPr>
    </w:p>
    <w:p w:rsidR="00BD6655" w:rsidRDefault="00BD6655" w:rsidP="00970920">
      <w:pPr>
        <w:pStyle w:val="BodyText"/>
        <w:rPr>
          <w:rFonts w:ascii="Cambria" w:hAnsi="Cambria"/>
          <w:b/>
          <w:bCs/>
          <w:iCs/>
          <w:lang w:val="bg-BG"/>
        </w:rPr>
      </w:pPr>
    </w:p>
    <w:p w:rsidR="00BD6655" w:rsidRDefault="00BD6655" w:rsidP="00970920">
      <w:pPr>
        <w:pStyle w:val="BodyText"/>
        <w:rPr>
          <w:rFonts w:ascii="Cambria" w:hAnsi="Cambria"/>
          <w:b/>
          <w:lang w:val="bg-BG"/>
        </w:rPr>
      </w:pPr>
    </w:p>
    <w:p w:rsidR="00BD6655" w:rsidRDefault="00BD6655" w:rsidP="00970920">
      <w:pPr>
        <w:pStyle w:val="BodyText"/>
        <w:rPr>
          <w:rFonts w:ascii="Cambria" w:hAnsi="Cambria"/>
          <w:b/>
          <w:lang w:val="bg-BG"/>
        </w:rPr>
      </w:pPr>
    </w:p>
    <w:p w:rsidR="00BD6655" w:rsidRDefault="00BD6655" w:rsidP="00970920">
      <w:pPr>
        <w:pStyle w:val="BodyText"/>
        <w:rPr>
          <w:rFonts w:ascii="Cambria" w:hAnsi="Cambria"/>
          <w:b/>
          <w:lang w:val="bg-BG"/>
        </w:rPr>
      </w:pPr>
    </w:p>
    <w:p w:rsidR="00BD6655" w:rsidRDefault="00BD6655" w:rsidP="00970920">
      <w:pPr>
        <w:pStyle w:val="BodyText"/>
        <w:rPr>
          <w:rFonts w:ascii="Cambria" w:hAnsi="Cambria"/>
          <w:b/>
          <w:lang w:val="bg-BG"/>
        </w:rPr>
      </w:pPr>
    </w:p>
    <w:p w:rsidR="00BD6655" w:rsidRPr="00970920" w:rsidRDefault="00BD6655" w:rsidP="00970920">
      <w:pPr>
        <w:pStyle w:val="BodyText"/>
        <w:rPr>
          <w:rFonts w:ascii="Cambria" w:hAnsi="Cambria"/>
          <w:b/>
          <w:lang w:val="bg-BG"/>
        </w:rPr>
      </w:pPr>
    </w:p>
    <w:p w:rsidR="00CA06C8" w:rsidRPr="00BD4E43" w:rsidRDefault="00CA06C8" w:rsidP="00CA06C8">
      <w:pPr>
        <w:pStyle w:val="BodyText"/>
        <w:jc w:val="right"/>
        <w:rPr>
          <w:rFonts w:ascii="Cambria" w:hAnsi="Cambria"/>
          <w:b/>
          <w:bCs/>
          <w:iCs/>
          <w:lang w:val="bg-BG"/>
        </w:rPr>
      </w:pPr>
      <w:r w:rsidRPr="00681422">
        <w:rPr>
          <w:rFonts w:ascii="Cambria" w:hAnsi="Cambria"/>
          <w:b/>
          <w:bCs/>
          <w:iCs/>
        </w:rPr>
        <w:lastRenderedPageBreak/>
        <w:t xml:space="preserve">ПРИЛОЖЕНИЕ № </w:t>
      </w:r>
      <w:r>
        <w:rPr>
          <w:rFonts w:ascii="Cambria" w:hAnsi="Cambria"/>
          <w:b/>
          <w:bCs/>
          <w:iCs/>
        </w:rPr>
        <w:t>4</w:t>
      </w:r>
      <w:r>
        <w:rPr>
          <w:rFonts w:ascii="Cambria" w:hAnsi="Cambria"/>
          <w:b/>
          <w:bCs/>
          <w:iCs/>
          <w:lang w:val="bg-BG"/>
        </w:rPr>
        <w:t>а</w:t>
      </w:r>
    </w:p>
    <w:p w:rsidR="00CA06C8" w:rsidRPr="00BD4E43" w:rsidRDefault="00CA06C8" w:rsidP="00CA06C8">
      <w:pPr>
        <w:pStyle w:val="BodyText"/>
        <w:jc w:val="right"/>
        <w:rPr>
          <w:rFonts w:ascii="Cambria" w:hAnsi="Cambria"/>
          <w:b/>
          <w:bCs/>
          <w:iCs/>
        </w:rPr>
      </w:pPr>
      <w:proofErr w:type="spellStart"/>
      <w:r>
        <w:rPr>
          <w:rFonts w:ascii="Cambria" w:hAnsi="Cambria"/>
          <w:b/>
          <w:bCs/>
          <w:iCs/>
          <w:sz w:val="24"/>
          <w:szCs w:val="24"/>
        </w:rPr>
        <w:t>към</w:t>
      </w:r>
      <w:proofErr w:type="spellEnd"/>
      <w:r>
        <w:rPr>
          <w:rFonts w:ascii="Cambria" w:hAnsi="Cambria"/>
          <w:b/>
          <w:bCs/>
          <w:iCs/>
          <w:sz w:val="24"/>
          <w:szCs w:val="24"/>
        </w:rPr>
        <w:t xml:space="preserve"> </w:t>
      </w:r>
      <w:r>
        <w:rPr>
          <w:rFonts w:ascii="Cambria" w:hAnsi="Cambria"/>
          <w:b/>
          <w:bCs/>
          <w:iCs/>
          <w:sz w:val="24"/>
          <w:szCs w:val="24"/>
          <w:lang w:val="bg-BG"/>
        </w:rPr>
        <w:t>Ценово предложение</w:t>
      </w:r>
      <w:r>
        <w:rPr>
          <w:rFonts w:ascii="Cambria" w:hAnsi="Cambria"/>
          <w:b/>
          <w:bCs/>
          <w:iCs/>
          <w:sz w:val="24"/>
          <w:szCs w:val="24"/>
        </w:rPr>
        <w:t xml:space="preserve"> </w:t>
      </w:r>
    </w:p>
    <w:p w:rsidR="00CA06C8" w:rsidRPr="00D0574D" w:rsidRDefault="00CA06C8" w:rsidP="00CA06C8">
      <w:pPr>
        <w:pStyle w:val="BodyText"/>
        <w:rPr>
          <w:rFonts w:ascii="Cambria" w:hAnsi="Cambria"/>
        </w:rPr>
      </w:pPr>
    </w:p>
    <w:p w:rsidR="00CA06C8" w:rsidRPr="00C00777" w:rsidRDefault="00CA06C8" w:rsidP="00CA06C8">
      <w:pPr>
        <w:pStyle w:val="BodyText"/>
        <w:jc w:val="center"/>
        <w:rPr>
          <w:rFonts w:ascii="Cambria" w:hAnsi="Cambria"/>
          <w:b/>
          <w:bCs/>
          <w:sz w:val="24"/>
          <w:szCs w:val="24"/>
          <w:lang w:val="bg-BG"/>
        </w:rPr>
      </w:pPr>
      <w:r w:rsidRPr="00F817D5">
        <w:rPr>
          <w:rFonts w:ascii="Cambria" w:hAnsi="Cambria"/>
          <w:b/>
          <w:bCs/>
          <w:sz w:val="24"/>
          <w:szCs w:val="24"/>
        </w:rPr>
        <w:t>ПОКАЗАТЕЛИ ЗА ЦЕНООБРАЗУВАНЕ</w:t>
      </w:r>
    </w:p>
    <w:p w:rsidR="00CA06C8" w:rsidRPr="00D0574D" w:rsidRDefault="00CA06C8" w:rsidP="00CA06C8">
      <w:pPr>
        <w:pStyle w:val="BodyText"/>
        <w:rPr>
          <w:rFonts w:ascii="Cambria" w:hAnsi="Cambria"/>
          <w:szCs w:val="24"/>
        </w:rPr>
      </w:pPr>
    </w:p>
    <w:p w:rsidR="00CA06C8" w:rsidRPr="00F817D5" w:rsidRDefault="00CA06C8" w:rsidP="00CA06C8">
      <w:pPr>
        <w:pStyle w:val="BodyText"/>
        <w:jc w:val="both"/>
        <w:rPr>
          <w:rFonts w:ascii="Cambria" w:hAnsi="Cambria"/>
          <w:sz w:val="24"/>
          <w:szCs w:val="24"/>
        </w:rPr>
      </w:pPr>
      <w:proofErr w:type="spellStart"/>
      <w:r w:rsidRPr="00F817D5">
        <w:rPr>
          <w:rFonts w:ascii="Cambria" w:hAnsi="Cambria"/>
          <w:sz w:val="24"/>
          <w:szCs w:val="24"/>
        </w:rPr>
        <w:t>При</w:t>
      </w:r>
      <w:proofErr w:type="spellEnd"/>
      <w:r w:rsidRPr="00F817D5">
        <w:rPr>
          <w:rFonts w:ascii="Cambria" w:hAnsi="Cambria"/>
          <w:sz w:val="24"/>
          <w:szCs w:val="24"/>
        </w:rPr>
        <w:t xml:space="preserve"> </w:t>
      </w:r>
      <w:proofErr w:type="spellStart"/>
      <w:r w:rsidRPr="00F817D5">
        <w:rPr>
          <w:rFonts w:ascii="Cambria" w:hAnsi="Cambria"/>
          <w:sz w:val="24"/>
          <w:szCs w:val="24"/>
        </w:rPr>
        <w:t>формиране</w:t>
      </w:r>
      <w:proofErr w:type="spellEnd"/>
      <w:r w:rsidRPr="00F817D5">
        <w:rPr>
          <w:rFonts w:ascii="Cambria" w:hAnsi="Cambria"/>
          <w:sz w:val="24"/>
          <w:szCs w:val="24"/>
        </w:rPr>
        <w:t xml:space="preserve"> </w:t>
      </w:r>
      <w:proofErr w:type="spellStart"/>
      <w:r w:rsidRPr="00F817D5">
        <w:rPr>
          <w:rFonts w:ascii="Cambria" w:hAnsi="Cambria"/>
          <w:sz w:val="24"/>
          <w:szCs w:val="24"/>
        </w:rPr>
        <w:t>на</w:t>
      </w:r>
      <w:proofErr w:type="spellEnd"/>
      <w:r w:rsidRPr="00F817D5">
        <w:rPr>
          <w:rFonts w:ascii="Cambria" w:hAnsi="Cambria"/>
          <w:sz w:val="24"/>
          <w:szCs w:val="24"/>
        </w:rPr>
        <w:t xml:space="preserve"> </w:t>
      </w:r>
      <w:proofErr w:type="spellStart"/>
      <w:r w:rsidRPr="00F817D5">
        <w:rPr>
          <w:rFonts w:ascii="Cambria" w:hAnsi="Cambria"/>
          <w:sz w:val="24"/>
          <w:szCs w:val="24"/>
        </w:rPr>
        <w:t>единичните</w:t>
      </w:r>
      <w:proofErr w:type="spellEnd"/>
      <w:r w:rsidRPr="00F817D5">
        <w:rPr>
          <w:rFonts w:ascii="Cambria" w:hAnsi="Cambria"/>
          <w:sz w:val="24"/>
          <w:szCs w:val="24"/>
        </w:rPr>
        <w:t xml:space="preserve"> </w:t>
      </w:r>
      <w:proofErr w:type="spellStart"/>
      <w:r w:rsidRPr="00F817D5">
        <w:rPr>
          <w:rFonts w:ascii="Cambria" w:hAnsi="Cambria"/>
          <w:sz w:val="24"/>
          <w:szCs w:val="24"/>
        </w:rPr>
        <w:t>цени</w:t>
      </w:r>
      <w:proofErr w:type="spellEnd"/>
      <w:r w:rsidRPr="00F817D5">
        <w:rPr>
          <w:rFonts w:ascii="Cambria" w:hAnsi="Cambria"/>
          <w:sz w:val="24"/>
          <w:szCs w:val="24"/>
        </w:rPr>
        <w:t xml:space="preserve"> за </w:t>
      </w:r>
      <w:proofErr w:type="spellStart"/>
      <w:r w:rsidRPr="00F817D5">
        <w:rPr>
          <w:rFonts w:ascii="Cambria" w:hAnsi="Cambria"/>
          <w:sz w:val="24"/>
          <w:szCs w:val="24"/>
        </w:rPr>
        <w:t>отделните</w:t>
      </w:r>
      <w:proofErr w:type="spellEnd"/>
      <w:r w:rsidRPr="00F817D5">
        <w:rPr>
          <w:rFonts w:ascii="Cambria" w:hAnsi="Cambria"/>
          <w:sz w:val="24"/>
          <w:szCs w:val="24"/>
        </w:rPr>
        <w:t xml:space="preserve"> </w:t>
      </w:r>
      <w:proofErr w:type="spellStart"/>
      <w:r w:rsidRPr="00F817D5">
        <w:rPr>
          <w:rFonts w:ascii="Cambria" w:hAnsi="Cambria"/>
          <w:sz w:val="24"/>
          <w:szCs w:val="24"/>
        </w:rPr>
        <w:t>видове</w:t>
      </w:r>
      <w:proofErr w:type="spellEnd"/>
      <w:r w:rsidRPr="00F817D5">
        <w:rPr>
          <w:rFonts w:ascii="Cambria" w:hAnsi="Cambria"/>
          <w:sz w:val="24"/>
          <w:szCs w:val="24"/>
        </w:rPr>
        <w:t xml:space="preserve"> </w:t>
      </w:r>
      <w:proofErr w:type="spellStart"/>
      <w:r w:rsidRPr="00F817D5">
        <w:rPr>
          <w:rFonts w:ascii="Cambria" w:hAnsi="Cambria"/>
          <w:sz w:val="24"/>
          <w:szCs w:val="24"/>
        </w:rPr>
        <w:t>строителни</w:t>
      </w:r>
      <w:proofErr w:type="spellEnd"/>
      <w:r w:rsidRPr="00F817D5">
        <w:rPr>
          <w:rFonts w:ascii="Cambria" w:hAnsi="Cambria"/>
          <w:sz w:val="24"/>
          <w:szCs w:val="24"/>
        </w:rPr>
        <w:t xml:space="preserve"> и </w:t>
      </w:r>
      <w:proofErr w:type="spellStart"/>
      <w:r w:rsidRPr="00F817D5">
        <w:rPr>
          <w:rFonts w:ascii="Cambria" w:hAnsi="Cambria"/>
          <w:sz w:val="24"/>
          <w:szCs w:val="24"/>
        </w:rPr>
        <w:t>монтажни</w:t>
      </w:r>
      <w:proofErr w:type="spellEnd"/>
      <w:r w:rsidRPr="00F817D5">
        <w:rPr>
          <w:rFonts w:ascii="Cambria" w:hAnsi="Cambria"/>
          <w:sz w:val="24"/>
          <w:szCs w:val="24"/>
        </w:rPr>
        <w:t xml:space="preserve"> </w:t>
      </w:r>
      <w:proofErr w:type="spellStart"/>
      <w:r w:rsidRPr="00F817D5">
        <w:rPr>
          <w:rFonts w:ascii="Cambria" w:hAnsi="Cambria"/>
          <w:sz w:val="24"/>
          <w:szCs w:val="24"/>
        </w:rPr>
        <w:t>работи</w:t>
      </w:r>
      <w:proofErr w:type="spellEnd"/>
      <w:r w:rsidRPr="00F817D5">
        <w:rPr>
          <w:rFonts w:ascii="Cambria" w:hAnsi="Cambria"/>
          <w:sz w:val="24"/>
          <w:szCs w:val="24"/>
        </w:rPr>
        <w:t xml:space="preserve"> </w:t>
      </w:r>
      <w:proofErr w:type="spellStart"/>
      <w:r w:rsidRPr="00F817D5">
        <w:rPr>
          <w:rFonts w:ascii="Cambria" w:hAnsi="Cambria"/>
          <w:sz w:val="24"/>
          <w:szCs w:val="24"/>
        </w:rPr>
        <w:t>сме</w:t>
      </w:r>
      <w:proofErr w:type="spellEnd"/>
      <w:r w:rsidRPr="00F817D5">
        <w:rPr>
          <w:rFonts w:ascii="Cambria" w:hAnsi="Cambria"/>
          <w:sz w:val="24"/>
          <w:szCs w:val="24"/>
        </w:rPr>
        <w:t xml:space="preserve"> </w:t>
      </w:r>
      <w:proofErr w:type="spellStart"/>
      <w:r w:rsidRPr="00F817D5">
        <w:rPr>
          <w:rFonts w:ascii="Cambria" w:hAnsi="Cambria"/>
          <w:sz w:val="24"/>
          <w:szCs w:val="24"/>
        </w:rPr>
        <w:t>използвали</w:t>
      </w:r>
      <w:proofErr w:type="spellEnd"/>
      <w:r w:rsidRPr="00F817D5">
        <w:rPr>
          <w:rFonts w:ascii="Cambria" w:hAnsi="Cambria"/>
          <w:sz w:val="24"/>
          <w:szCs w:val="24"/>
        </w:rPr>
        <w:t xml:space="preserve"> </w:t>
      </w:r>
      <w:proofErr w:type="spellStart"/>
      <w:r w:rsidRPr="00F817D5">
        <w:rPr>
          <w:rFonts w:ascii="Cambria" w:hAnsi="Cambria"/>
          <w:sz w:val="24"/>
          <w:szCs w:val="24"/>
        </w:rPr>
        <w:t>следните</w:t>
      </w:r>
      <w:proofErr w:type="spellEnd"/>
      <w:r w:rsidRPr="00F817D5">
        <w:rPr>
          <w:rFonts w:ascii="Cambria" w:hAnsi="Cambria"/>
          <w:sz w:val="24"/>
          <w:szCs w:val="24"/>
        </w:rPr>
        <w:t xml:space="preserve"> </w:t>
      </w:r>
      <w:proofErr w:type="spellStart"/>
      <w:r w:rsidRPr="00F817D5">
        <w:rPr>
          <w:rFonts w:ascii="Cambria" w:hAnsi="Cambria"/>
          <w:sz w:val="24"/>
          <w:szCs w:val="24"/>
        </w:rPr>
        <w:t>показатели</w:t>
      </w:r>
      <w:proofErr w:type="spellEnd"/>
      <w:r w:rsidRPr="00F817D5">
        <w:rPr>
          <w:rFonts w:ascii="Cambria" w:hAnsi="Cambria"/>
          <w:sz w:val="24"/>
          <w:szCs w:val="24"/>
        </w:rPr>
        <w:t xml:space="preserve"> за </w:t>
      </w:r>
      <w:proofErr w:type="spellStart"/>
      <w:r w:rsidRPr="00F817D5">
        <w:rPr>
          <w:rFonts w:ascii="Cambria" w:hAnsi="Cambria"/>
          <w:sz w:val="24"/>
          <w:szCs w:val="24"/>
        </w:rPr>
        <w:t>ценообразуване</w:t>
      </w:r>
      <w:proofErr w:type="spellEnd"/>
      <w:r w:rsidRPr="00F817D5">
        <w:rPr>
          <w:rFonts w:ascii="Cambria" w:hAnsi="Cambria"/>
          <w:sz w:val="24"/>
          <w:szCs w:val="24"/>
        </w:rPr>
        <w:t>:</w:t>
      </w:r>
    </w:p>
    <w:p w:rsidR="00CA06C8" w:rsidRPr="00D0574D" w:rsidRDefault="00CA06C8" w:rsidP="00CA06C8">
      <w:pPr>
        <w:tabs>
          <w:tab w:val="left" w:pos="0"/>
        </w:tabs>
        <w:jc w:val="both"/>
        <w:rPr>
          <w:rFonts w:ascii="Cambria" w:hAnsi="Cambria"/>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80"/>
        <w:gridCol w:w="1980"/>
      </w:tblGrid>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1.</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Средна часова ставка за строителните и монтажни работи от обекта на поръчката</w:t>
            </w:r>
          </w:p>
        </w:tc>
        <w:tc>
          <w:tcPr>
            <w:tcW w:w="19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______  лв./ч.ч.</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2.</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труда</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3.</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собствената механизация</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4.</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Допълнителни разходи върху наетата механизация</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5.</w:t>
            </w:r>
          </w:p>
        </w:tc>
        <w:tc>
          <w:tcPr>
            <w:tcW w:w="6480" w:type="dxa"/>
          </w:tcPr>
          <w:p w:rsidR="00CA06C8" w:rsidRPr="00D0574D" w:rsidRDefault="00CA06C8" w:rsidP="008B1902">
            <w:pPr>
              <w:tabs>
                <w:tab w:val="left" w:pos="0"/>
              </w:tabs>
              <w:jc w:val="both"/>
              <w:rPr>
                <w:rFonts w:ascii="Cambria" w:hAnsi="Cambria"/>
                <w:sz w:val="24"/>
                <w:szCs w:val="24"/>
              </w:rPr>
            </w:pPr>
            <w:proofErr w:type="spellStart"/>
            <w:r w:rsidRPr="00D0574D">
              <w:rPr>
                <w:rFonts w:ascii="Cambria" w:hAnsi="Cambria"/>
                <w:sz w:val="24"/>
                <w:szCs w:val="24"/>
              </w:rPr>
              <w:t>Доставно</w:t>
            </w:r>
            <w:proofErr w:type="spellEnd"/>
            <w:r w:rsidRPr="00D0574D">
              <w:rPr>
                <w:rFonts w:ascii="Cambria" w:hAnsi="Cambria"/>
                <w:sz w:val="24"/>
                <w:szCs w:val="24"/>
              </w:rPr>
              <w:t xml:space="preserve"> – складови разходи </w:t>
            </w:r>
          </w:p>
        </w:tc>
        <w:tc>
          <w:tcPr>
            <w:tcW w:w="1980" w:type="dxa"/>
          </w:tcPr>
          <w:p w:rsidR="00CA06C8" w:rsidRPr="00D0574D" w:rsidRDefault="00CA06C8" w:rsidP="008B1902">
            <w:pPr>
              <w:tabs>
                <w:tab w:val="left" w:pos="0"/>
              </w:tabs>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6.</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 xml:space="preserve">Печалба </w:t>
            </w:r>
          </w:p>
        </w:tc>
        <w:tc>
          <w:tcPr>
            <w:tcW w:w="19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 xml:space="preserve">    ______  %</w:t>
            </w:r>
          </w:p>
        </w:tc>
      </w:tr>
      <w:tr w:rsidR="00CA06C8" w:rsidRPr="00D0574D" w:rsidTr="008B1902">
        <w:tc>
          <w:tcPr>
            <w:tcW w:w="828"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7.</w:t>
            </w:r>
          </w:p>
        </w:tc>
        <w:tc>
          <w:tcPr>
            <w:tcW w:w="6480" w:type="dxa"/>
          </w:tcPr>
          <w:p w:rsidR="00CA06C8" w:rsidRPr="00D0574D" w:rsidRDefault="00CA06C8" w:rsidP="008B1902">
            <w:pPr>
              <w:tabs>
                <w:tab w:val="left" w:pos="0"/>
              </w:tabs>
              <w:jc w:val="both"/>
              <w:rPr>
                <w:rFonts w:ascii="Cambria" w:hAnsi="Cambria"/>
                <w:sz w:val="24"/>
                <w:szCs w:val="24"/>
              </w:rPr>
            </w:pPr>
            <w:r w:rsidRPr="00D0574D">
              <w:rPr>
                <w:rFonts w:ascii="Cambria" w:hAnsi="Cambria"/>
                <w:sz w:val="24"/>
                <w:szCs w:val="24"/>
              </w:rPr>
              <w:t>Други по преценка на участника</w:t>
            </w:r>
          </w:p>
        </w:tc>
        <w:tc>
          <w:tcPr>
            <w:tcW w:w="1980" w:type="dxa"/>
          </w:tcPr>
          <w:p w:rsidR="00CA06C8" w:rsidRPr="00D0574D" w:rsidRDefault="00CA06C8" w:rsidP="008B1902">
            <w:pPr>
              <w:tabs>
                <w:tab w:val="left" w:pos="0"/>
              </w:tabs>
              <w:jc w:val="both"/>
              <w:rPr>
                <w:rFonts w:ascii="Cambria" w:hAnsi="Cambria"/>
                <w:sz w:val="24"/>
                <w:szCs w:val="24"/>
              </w:rPr>
            </w:pPr>
          </w:p>
        </w:tc>
      </w:tr>
    </w:tbl>
    <w:p w:rsidR="00CA06C8" w:rsidRPr="00D0574D" w:rsidRDefault="00CA06C8" w:rsidP="00CA06C8">
      <w:pPr>
        <w:tabs>
          <w:tab w:val="left" w:pos="0"/>
        </w:tabs>
        <w:jc w:val="both"/>
        <w:rPr>
          <w:rFonts w:ascii="Cambria" w:hAnsi="Cambria"/>
          <w:sz w:val="24"/>
          <w:szCs w:val="24"/>
        </w:rPr>
      </w:pPr>
    </w:p>
    <w:p w:rsidR="00CA06C8" w:rsidRPr="00D0574D" w:rsidRDefault="00CA06C8" w:rsidP="00CA06C8">
      <w:pPr>
        <w:tabs>
          <w:tab w:val="left" w:pos="0"/>
        </w:tabs>
        <w:jc w:val="both"/>
        <w:rPr>
          <w:rFonts w:ascii="Cambria" w:hAnsi="Cambria"/>
          <w:sz w:val="24"/>
          <w:szCs w:val="24"/>
        </w:rPr>
      </w:pPr>
    </w:p>
    <w:p w:rsidR="00CA06C8" w:rsidRPr="00D0574D" w:rsidRDefault="00CA06C8" w:rsidP="00CA06C8">
      <w:pPr>
        <w:jc w:val="both"/>
        <w:rPr>
          <w:rFonts w:ascii="Cambria" w:hAnsi="Cambria"/>
          <w:i/>
          <w:iCs/>
          <w:snapToGrid w:val="0"/>
          <w:sz w:val="24"/>
          <w:szCs w:val="24"/>
        </w:rPr>
      </w:pPr>
      <w:r w:rsidRPr="00D0574D">
        <w:rPr>
          <w:rFonts w:ascii="Cambria" w:hAnsi="Cambria"/>
          <w:snapToGrid w:val="0"/>
          <w:sz w:val="24"/>
          <w:szCs w:val="24"/>
        </w:rPr>
        <w:t>Единичните цени на отделите видове ремонтни строително - монтажни работи са съставени на база приети разходни норми, гарантиращи качеството на СМР -</w:t>
      </w:r>
      <w:r w:rsidRPr="00D0574D">
        <w:rPr>
          <w:rFonts w:ascii="Cambria" w:hAnsi="Cambria"/>
          <w:i/>
          <w:iCs/>
          <w:snapToGrid w:val="0"/>
          <w:sz w:val="24"/>
          <w:szCs w:val="24"/>
        </w:rPr>
        <w:t xml:space="preserve"> УСН, ТНС или СЕК, въз основа на софтуерни продукти Building </w:t>
      </w:r>
      <w:proofErr w:type="spellStart"/>
      <w:r w:rsidRPr="00D0574D">
        <w:rPr>
          <w:rFonts w:ascii="Cambria" w:hAnsi="Cambria"/>
          <w:i/>
          <w:iCs/>
          <w:snapToGrid w:val="0"/>
          <w:sz w:val="24"/>
          <w:szCs w:val="24"/>
        </w:rPr>
        <w:t>manager</w:t>
      </w:r>
      <w:proofErr w:type="spellEnd"/>
      <w:r w:rsidRPr="00D0574D">
        <w:rPr>
          <w:rFonts w:ascii="Cambria" w:hAnsi="Cambria"/>
          <w:i/>
          <w:iCs/>
          <w:snapToGrid w:val="0"/>
          <w:sz w:val="24"/>
          <w:szCs w:val="24"/>
        </w:rPr>
        <w:t>”, “</w:t>
      </w:r>
      <w:proofErr w:type="spellStart"/>
      <w:r w:rsidRPr="00D0574D">
        <w:rPr>
          <w:rFonts w:ascii="Cambria" w:hAnsi="Cambria"/>
          <w:i/>
          <w:iCs/>
          <w:snapToGrid w:val="0"/>
          <w:sz w:val="24"/>
          <w:szCs w:val="24"/>
        </w:rPr>
        <w:t>Гауди</w:t>
      </w:r>
      <w:proofErr w:type="spellEnd"/>
      <w:r w:rsidRPr="00D0574D">
        <w:rPr>
          <w:rFonts w:ascii="Cambria" w:hAnsi="Cambria"/>
          <w:i/>
          <w:iCs/>
          <w:snapToGrid w:val="0"/>
          <w:sz w:val="24"/>
          <w:szCs w:val="24"/>
        </w:rPr>
        <w:t>” или др.</w:t>
      </w:r>
    </w:p>
    <w:p w:rsidR="00CA06C8" w:rsidRPr="00D0574D" w:rsidRDefault="00CA06C8" w:rsidP="00CA06C8">
      <w:pPr>
        <w:ind w:left="360"/>
        <w:jc w:val="both"/>
        <w:rPr>
          <w:rFonts w:ascii="Cambria" w:hAnsi="Cambria"/>
          <w:snapToGrid w:val="0"/>
          <w:sz w:val="24"/>
          <w:szCs w:val="24"/>
        </w:rPr>
      </w:pPr>
    </w:p>
    <w:p w:rsidR="00CA06C8" w:rsidRPr="00D0574D" w:rsidRDefault="00CA06C8" w:rsidP="00CA06C8">
      <w:pPr>
        <w:jc w:val="both"/>
        <w:rPr>
          <w:rFonts w:ascii="Cambria" w:hAnsi="Cambria"/>
          <w:iCs/>
          <w:snapToGrid w:val="0"/>
          <w:sz w:val="24"/>
          <w:szCs w:val="24"/>
        </w:rPr>
      </w:pPr>
      <w:r w:rsidRPr="00D0574D">
        <w:rPr>
          <w:rFonts w:ascii="Cambria" w:hAnsi="Cambria"/>
          <w:iCs/>
          <w:snapToGrid w:val="0"/>
          <w:sz w:val="24"/>
          <w:szCs w:val="24"/>
        </w:rPr>
        <w:t>Горепосочените показатели за ценообразуване на строително-монтажните работи остават непроменени до изпълнение на задълженията ни по тоз</w:t>
      </w:r>
      <w:r>
        <w:rPr>
          <w:rFonts w:ascii="Cambria" w:hAnsi="Cambria"/>
          <w:iCs/>
          <w:snapToGrid w:val="0"/>
          <w:sz w:val="24"/>
          <w:szCs w:val="24"/>
        </w:rPr>
        <w:t>и договор и ще бъдат прилагани</w:t>
      </w:r>
      <w:r w:rsidRPr="00D0574D">
        <w:rPr>
          <w:rFonts w:ascii="Cambria" w:hAnsi="Cambria"/>
          <w:iCs/>
          <w:snapToGrid w:val="0"/>
          <w:sz w:val="24"/>
          <w:szCs w:val="24"/>
        </w:rPr>
        <w:t xml:space="preserve"> за </w:t>
      </w:r>
      <w:r>
        <w:rPr>
          <w:rFonts w:ascii="Cambria" w:eastAsia="Times New Roman" w:hAnsi="Cambria"/>
          <w:sz w:val="24"/>
          <w:szCs w:val="24"/>
        </w:rPr>
        <w:t xml:space="preserve">видове работи, извън посочените в </w:t>
      </w:r>
      <w:r w:rsidRPr="006549DD">
        <w:rPr>
          <w:rFonts w:ascii="Cambria" w:hAnsi="Cambria"/>
          <w:sz w:val="24"/>
          <w:szCs w:val="24"/>
        </w:rPr>
        <w:t>Стойностната сметка</w:t>
      </w:r>
      <w:r w:rsidRPr="006549DD">
        <w:rPr>
          <w:rFonts w:ascii="Cambria" w:eastAsia="Times New Roman" w:hAnsi="Cambria"/>
          <w:sz w:val="24"/>
          <w:szCs w:val="24"/>
        </w:rPr>
        <w:t>,</w:t>
      </w:r>
      <w:r>
        <w:rPr>
          <w:rFonts w:ascii="Cambria" w:eastAsia="Times New Roman" w:hAnsi="Cambria"/>
          <w:sz w:val="24"/>
          <w:szCs w:val="24"/>
        </w:rPr>
        <w:t xml:space="preserve"> </w:t>
      </w:r>
      <w:r>
        <w:rPr>
          <w:rFonts w:ascii="Cambria" w:hAnsi="Cambria"/>
          <w:iCs/>
          <w:snapToGrid w:val="0"/>
          <w:sz w:val="24"/>
          <w:szCs w:val="24"/>
        </w:rPr>
        <w:t>в Ценовото предложение</w:t>
      </w:r>
      <w:r w:rsidRPr="00D0574D">
        <w:rPr>
          <w:rFonts w:ascii="Cambria" w:hAnsi="Cambria"/>
          <w:iCs/>
          <w:snapToGrid w:val="0"/>
          <w:sz w:val="24"/>
          <w:szCs w:val="24"/>
        </w:rPr>
        <w:t>.</w:t>
      </w:r>
    </w:p>
    <w:p w:rsidR="00CA06C8" w:rsidRPr="00D0574D" w:rsidRDefault="00CA06C8" w:rsidP="00CA06C8">
      <w:pPr>
        <w:pStyle w:val="BodyText"/>
        <w:rPr>
          <w:rFonts w:ascii="Cambria" w:hAnsi="Cambria"/>
          <w:szCs w:val="24"/>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pStyle w:val="PlainText"/>
        <w:tabs>
          <w:tab w:val="left" w:pos="720"/>
        </w:tabs>
        <w:jc w:val="both"/>
        <w:rPr>
          <w:rFonts w:ascii="Cambria" w:hAnsi="Cambria"/>
          <w:sz w:val="24"/>
          <w:szCs w:val="24"/>
          <w:lang w:val="bg-BG"/>
        </w:rPr>
      </w:pPr>
    </w:p>
    <w:p w:rsidR="00CA06C8" w:rsidRPr="00D0574D" w:rsidRDefault="00CA06C8" w:rsidP="00CA06C8">
      <w:pPr>
        <w:spacing w:after="0" w:line="240" w:lineRule="auto"/>
        <w:rPr>
          <w:rFonts w:ascii="Cambria" w:hAnsi="Cambria"/>
          <w:sz w:val="24"/>
          <w:szCs w:val="24"/>
        </w:rPr>
      </w:pPr>
    </w:p>
    <w:p w:rsidR="00CA06C8" w:rsidRPr="00D0574D" w:rsidRDefault="00CA06C8" w:rsidP="00CA06C8">
      <w:pPr>
        <w:spacing w:after="0" w:line="240" w:lineRule="auto"/>
        <w:rPr>
          <w:rFonts w:ascii="Cambria" w:hAnsi="Cambria"/>
          <w:sz w:val="24"/>
          <w:szCs w:val="24"/>
        </w:rPr>
      </w:pPr>
      <w:r w:rsidRPr="00D0574D">
        <w:rPr>
          <w:rFonts w:ascii="Cambria" w:hAnsi="Cambria"/>
          <w:sz w:val="24"/>
          <w:szCs w:val="24"/>
        </w:rPr>
        <w:t xml:space="preserve">Дата: .........................          </w:t>
      </w:r>
      <w:r w:rsidRPr="00D0574D">
        <w:rPr>
          <w:rFonts w:ascii="Cambria" w:hAnsi="Cambria"/>
          <w:sz w:val="24"/>
          <w:szCs w:val="24"/>
        </w:rPr>
        <w:tab/>
        <w:t xml:space="preserve">        </w:t>
      </w:r>
      <w:r w:rsidRPr="00D0574D">
        <w:rPr>
          <w:rFonts w:ascii="Cambria" w:hAnsi="Cambria"/>
          <w:sz w:val="24"/>
          <w:szCs w:val="24"/>
        </w:rPr>
        <w:tab/>
      </w:r>
      <w:r w:rsidRPr="00D0574D">
        <w:rPr>
          <w:rFonts w:ascii="Cambria" w:hAnsi="Cambria"/>
          <w:sz w:val="24"/>
          <w:szCs w:val="24"/>
        </w:rPr>
        <w:tab/>
      </w:r>
      <w:r w:rsidRPr="00D0574D">
        <w:rPr>
          <w:rFonts w:ascii="Cambria" w:hAnsi="Cambria"/>
          <w:sz w:val="24"/>
          <w:szCs w:val="24"/>
        </w:rPr>
        <w:tab/>
        <w:t xml:space="preserve"> ПОДПИС и ПЕЧАТ: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 xml:space="preserve">/име и фамилия/                     </w:t>
      </w:r>
    </w:p>
    <w:p w:rsidR="00CA06C8" w:rsidRPr="00D0574D" w:rsidRDefault="00CA06C8" w:rsidP="00CA06C8">
      <w:pPr>
        <w:spacing w:after="0" w:line="240" w:lineRule="auto"/>
        <w:rPr>
          <w:rFonts w:ascii="Cambria" w:hAnsi="Cambria"/>
          <w:i/>
          <w:sz w:val="20"/>
          <w:szCs w:val="20"/>
        </w:rPr>
      </w:pPr>
      <w:r w:rsidRPr="00D0574D">
        <w:rPr>
          <w:rFonts w:ascii="Cambria" w:hAnsi="Cambria"/>
          <w:sz w:val="24"/>
          <w:szCs w:val="24"/>
        </w:rPr>
        <w:t xml:space="preserve">                                                                                           </w:t>
      </w:r>
      <w:r w:rsidRPr="00D0574D">
        <w:rPr>
          <w:rFonts w:ascii="Cambria" w:hAnsi="Cambria"/>
          <w:i/>
          <w:sz w:val="20"/>
          <w:szCs w:val="20"/>
        </w:rPr>
        <w:t>/длъжност на представляващия участника/</w:t>
      </w:r>
    </w:p>
    <w:p w:rsidR="00CA06C8" w:rsidRDefault="00CA06C8"/>
    <w:p w:rsidR="002226C7" w:rsidRDefault="002226C7" w:rsidP="00CA06C8">
      <w:pPr>
        <w:spacing w:line="320" w:lineRule="exact"/>
        <w:jc w:val="center"/>
        <w:rPr>
          <w:rFonts w:asciiTheme="majorHAnsi" w:hAnsiTheme="majorHAnsi"/>
          <w:i/>
          <w:sz w:val="24"/>
          <w:szCs w:val="24"/>
        </w:rPr>
      </w:pPr>
    </w:p>
    <w:p w:rsidR="00CA06C8" w:rsidRPr="00CA06C8" w:rsidRDefault="00CA06C8" w:rsidP="00CA06C8">
      <w:pPr>
        <w:spacing w:line="320" w:lineRule="exact"/>
        <w:jc w:val="center"/>
        <w:rPr>
          <w:rFonts w:asciiTheme="majorHAnsi" w:hAnsiTheme="majorHAnsi"/>
          <w:b/>
          <w:i/>
          <w:sz w:val="24"/>
          <w:szCs w:val="24"/>
          <w:u w:val="single"/>
          <w:lang w:val="en-US"/>
        </w:rPr>
      </w:pPr>
      <w:r w:rsidRPr="00FE3B63">
        <w:rPr>
          <w:rFonts w:asciiTheme="majorHAnsi" w:hAnsiTheme="majorHAnsi"/>
          <w:i/>
          <w:sz w:val="24"/>
          <w:szCs w:val="24"/>
        </w:rPr>
        <w:lastRenderedPageBreak/>
        <w:t xml:space="preserve">                                                                                                                                                 </w:t>
      </w:r>
      <w:r w:rsidRPr="00FE3B63">
        <w:rPr>
          <w:rFonts w:asciiTheme="majorHAnsi" w:hAnsiTheme="majorHAnsi"/>
          <w:b/>
          <w:i/>
          <w:sz w:val="24"/>
          <w:szCs w:val="24"/>
          <w:u w:val="single"/>
        </w:rPr>
        <w:t xml:space="preserve">Образец </w:t>
      </w:r>
      <w:r>
        <w:rPr>
          <w:rFonts w:asciiTheme="majorHAnsi" w:hAnsiTheme="majorHAnsi"/>
          <w:b/>
          <w:i/>
          <w:sz w:val="24"/>
          <w:szCs w:val="24"/>
          <w:u w:val="single"/>
          <w:lang w:val="en-US"/>
        </w:rPr>
        <w:t>5</w:t>
      </w:r>
    </w:p>
    <w:p w:rsidR="00CA06C8" w:rsidRPr="00FE3B63" w:rsidRDefault="00CA06C8" w:rsidP="00CA06C8">
      <w:pPr>
        <w:rPr>
          <w:rFonts w:asciiTheme="majorHAnsi" w:hAnsiTheme="majorHAnsi"/>
          <w:b/>
          <w:bCs/>
          <w:i/>
          <w:iCs/>
          <w:color w:val="000000"/>
          <w:spacing w:val="-6"/>
          <w:sz w:val="24"/>
          <w:szCs w:val="24"/>
        </w:rPr>
      </w:pPr>
    </w:p>
    <w:p w:rsidR="00CA06C8" w:rsidRPr="00FE3B63" w:rsidRDefault="00CA06C8" w:rsidP="00CA06C8">
      <w:pPr>
        <w:ind w:left="6371" w:hanging="6371"/>
        <w:jc w:val="center"/>
        <w:rPr>
          <w:rFonts w:asciiTheme="majorHAnsi" w:hAnsiTheme="majorHAnsi"/>
          <w:b/>
          <w:sz w:val="24"/>
          <w:szCs w:val="24"/>
        </w:rPr>
      </w:pPr>
      <w:r w:rsidRPr="00FE3B63">
        <w:rPr>
          <w:rFonts w:asciiTheme="majorHAnsi" w:hAnsiTheme="majorHAnsi"/>
          <w:b/>
          <w:sz w:val="24"/>
          <w:szCs w:val="24"/>
        </w:rPr>
        <w:t>ДЕКЛАРАЦИЯ ЗА ОГЛЕД НА ОБЕКТА</w:t>
      </w:r>
    </w:p>
    <w:p w:rsidR="00CA06C8" w:rsidRPr="00FE3B63" w:rsidRDefault="00CA06C8" w:rsidP="00CA06C8">
      <w:pPr>
        <w:jc w:val="center"/>
        <w:rPr>
          <w:rFonts w:asciiTheme="majorHAnsi" w:hAnsiTheme="majorHAnsi"/>
          <w:sz w:val="24"/>
          <w:szCs w:val="24"/>
        </w:rPr>
      </w:pPr>
    </w:p>
    <w:p w:rsidR="00CA06C8" w:rsidRPr="00FE3B63" w:rsidRDefault="00CA06C8" w:rsidP="00CA06C8">
      <w:pPr>
        <w:jc w:val="center"/>
        <w:rPr>
          <w:rFonts w:asciiTheme="majorHAnsi" w:eastAsia="Times New Roman" w:hAnsiTheme="majorHAnsi"/>
          <w:b/>
          <w:sz w:val="24"/>
          <w:szCs w:val="24"/>
          <w:lang w:val="en-US" w:eastAsia="bg-BG"/>
        </w:rPr>
      </w:pPr>
      <w:r w:rsidRPr="00FE3B63">
        <w:rPr>
          <w:rFonts w:asciiTheme="majorHAnsi" w:hAnsiTheme="majorHAnsi"/>
          <w:sz w:val="24"/>
          <w:szCs w:val="24"/>
        </w:rPr>
        <w:t xml:space="preserve">по обществената поръчка с предмет </w:t>
      </w:r>
      <w:r w:rsidRPr="00FE3B63">
        <w:rPr>
          <w:rFonts w:asciiTheme="majorHAnsi" w:eastAsia="Times New Roman" w:hAnsiTheme="majorHAnsi"/>
          <w:b/>
          <w:sz w:val="24"/>
          <w:szCs w:val="24"/>
          <w:lang w:eastAsia="bg-BG"/>
        </w:rPr>
        <w:t xml:space="preserve">“Извършване на текущи и аварийни строително-монтажни работи (СМР) за поддръжка на </w:t>
      </w:r>
      <w:proofErr w:type="spellStart"/>
      <w:r w:rsidRPr="00FE3B63">
        <w:rPr>
          <w:rFonts w:asciiTheme="majorHAnsi" w:eastAsia="Times New Roman" w:hAnsiTheme="majorHAnsi"/>
          <w:b/>
          <w:sz w:val="24"/>
          <w:szCs w:val="24"/>
          <w:lang w:eastAsia="bg-BG"/>
        </w:rPr>
        <w:t>сградния</w:t>
      </w:r>
      <w:proofErr w:type="spellEnd"/>
      <w:r w:rsidRPr="00FE3B63">
        <w:rPr>
          <w:rFonts w:asciiTheme="majorHAnsi" w:eastAsia="Times New Roman" w:hAnsiTheme="majorHAnsi"/>
          <w:b/>
          <w:sz w:val="24"/>
          <w:szCs w:val="24"/>
          <w:lang w:eastAsia="bg-BG"/>
        </w:rPr>
        <w:t xml:space="preserve"> фонд на МВнР”</w:t>
      </w:r>
    </w:p>
    <w:p w:rsidR="00CA06C8" w:rsidRPr="00FE3B63" w:rsidRDefault="00CA06C8" w:rsidP="00CA06C8">
      <w:pPr>
        <w:tabs>
          <w:tab w:val="left" w:pos="993"/>
        </w:tabs>
        <w:rPr>
          <w:rFonts w:asciiTheme="majorHAnsi" w:hAnsiTheme="majorHAnsi"/>
          <w:color w:val="00B050"/>
          <w:sz w:val="24"/>
          <w:szCs w:val="24"/>
        </w:rPr>
      </w:pPr>
    </w:p>
    <w:p w:rsidR="00CA06C8" w:rsidRPr="00FE3B63" w:rsidRDefault="00CA06C8" w:rsidP="00CA06C8">
      <w:pPr>
        <w:jc w:val="both"/>
        <w:rPr>
          <w:rFonts w:asciiTheme="majorHAnsi" w:hAnsiTheme="majorHAnsi"/>
          <w:sz w:val="24"/>
          <w:szCs w:val="24"/>
          <w:u w:val="single"/>
        </w:rPr>
      </w:pPr>
      <w:r w:rsidRPr="00FE3B63">
        <w:rPr>
          <w:rFonts w:asciiTheme="majorHAnsi" w:hAnsiTheme="majorHAnsi"/>
          <w:sz w:val="24"/>
          <w:szCs w:val="24"/>
        </w:rPr>
        <w:t xml:space="preserve">       Долуподписаният/-__________________________________________________________</w:t>
      </w:r>
    </w:p>
    <w:p w:rsidR="00CA06C8" w:rsidRPr="00FE3B63" w:rsidRDefault="00CA06C8" w:rsidP="00CA06C8">
      <w:pPr>
        <w:ind w:firstLine="1683"/>
        <w:jc w:val="both"/>
        <w:rPr>
          <w:rFonts w:asciiTheme="majorHAnsi" w:hAnsiTheme="majorHAnsi"/>
          <w:i/>
          <w:sz w:val="24"/>
          <w:szCs w:val="24"/>
        </w:rPr>
      </w:pPr>
      <w:r w:rsidRPr="00FE3B63">
        <w:rPr>
          <w:rFonts w:asciiTheme="majorHAnsi" w:hAnsiTheme="majorHAnsi"/>
          <w:i/>
          <w:sz w:val="24"/>
          <w:szCs w:val="24"/>
        </w:rPr>
        <w:t>(собствено, бащино и фамилно име)</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в качеството си на _________</w:t>
      </w:r>
      <w:r w:rsidRPr="00FE3B63">
        <w:rPr>
          <w:rFonts w:asciiTheme="majorHAnsi" w:hAnsiTheme="majorHAnsi"/>
          <w:sz w:val="24"/>
          <w:szCs w:val="24"/>
          <w:lang w:val="ru-RU"/>
        </w:rPr>
        <w:t xml:space="preserve">______ </w:t>
      </w:r>
      <w:r w:rsidRPr="00FE3B63">
        <w:rPr>
          <w:rFonts w:asciiTheme="majorHAnsi" w:hAnsiTheme="majorHAnsi"/>
          <w:sz w:val="24"/>
          <w:szCs w:val="24"/>
        </w:rPr>
        <w:t xml:space="preserve">на </w:t>
      </w:r>
      <w:r w:rsidRPr="00FE3B63">
        <w:rPr>
          <w:rFonts w:asciiTheme="majorHAnsi" w:hAnsiTheme="majorHAnsi"/>
          <w:sz w:val="24"/>
          <w:szCs w:val="24"/>
          <w:lang w:val="ru-RU"/>
        </w:rPr>
        <w:t>_______</w:t>
      </w:r>
      <w:r w:rsidRPr="00FE3B63">
        <w:rPr>
          <w:rFonts w:asciiTheme="majorHAnsi" w:hAnsiTheme="majorHAnsi"/>
          <w:sz w:val="24"/>
          <w:szCs w:val="24"/>
        </w:rPr>
        <w:t>______</w:t>
      </w:r>
      <w:r w:rsidRPr="00FE3B63">
        <w:rPr>
          <w:rFonts w:asciiTheme="majorHAnsi" w:hAnsiTheme="majorHAnsi"/>
          <w:sz w:val="24"/>
          <w:szCs w:val="24"/>
          <w:lang w:val="ru-RU"/>
        </w:rPr>
        <w:t xml:space="preserve">___________ </w:t>
      </w:r>
      <w:r w:rsidRPr="00FE3B63">
        <w:rPr>
          <w:rFonts w:asciiTheme="majorHAnsi" w:hAnsiTheme="majorHAnsi"/>
          <w:sz w:val="24"/>
          <w:szCs w:val="24"/>
        </w:rPr>
        <w:t>със седалище и адрес на управление гр._____________,</w:t>
      </w:r>
      <w:r w:rsidRPr="00FE3B63">
        <w:rPr>
          <w:rFonts w:asciiTheme="majorHAnsi" w:hAnsiTheme="majorHAnsi"/>
          <w:sz w:val="24"/>
          <w:szCs w:val="24"/>
          <w:lang w:val="ru-RU"/>
        </w:rPr>
        <w:t xml:space="preserve"> </w:t>
      </w:r>
      <w:r w:rsidRPr="00FE3B63">
        <w:rPr>
          <w:rFonts w:asciiTheme="majorHAnsi" w:hAnsiTheme="majorHAnsi"/>
          <w:sz w:val="24"/>
          <w:szCs w:val="24"/>
        </w:rPr>
        <w:t>рег. по ф.д. №_______/__________ год. по описа на ____</w:t>
      </w:r>
      <w:r w:rsidRPr="00FE3B63">
        <w:rPr>
          <w:rFonts w:asciiTheme="majorHAnsi" w:hAnsiTheme="majorHAnsi"/>
          <w:sz w:val="24"/>
          <w:szCs w:val="24"/>
          <w:lang w:val="ru-RU"/>
        </w:rPr>
        <w:t>__</w:t>
      </w:r>
      <w:r w:rsidRPr="00FE3B63">
        <w:rPr>
          <w:rFonts w:asciiTheme="majorHAnsi" w:hAnsiTheme="majorHAnsi"/>
          <w:sz w:val="24"/>
          <w:szCs w:val="24"/>
        </w:rPr>
        <w:t>_____</w:t>
      </w:r>
      <w:r w:rsidRPr="00FE3B63">
        <w:rPr>
          <w:rFonts w:asciiTheme="majorHAnsi" w:hAnsiTheme="majorHAnsi"/>
          <w:sz w:val="24"/>
          <w:szCs w:val="24"/>
          <w:lang w:val="ru-RU"/>
        </w:rPr>
        <w:t>_</w:t>
      </w:r>
      <w:r w:rsidRPr="00FE3B63">
        <w:rPr>
          <w:rFonts w:asciiTheme="majorHAnsi" w:hAnsiTheme="majorHAnsi"/>
          <w:sz w:val="24"/>
          <w:szCs w:val="24"/>
        </w:rPr>
        <w:t>____съд, БУЛСТАТ/ЕИК __________________,</w:t>
      </w:r>
      <w:r w:rsidRPr="00FE3B63">
        <w:rPr>
          <w:rFonts w:asciiTheme="majorHAnsi" w:hAnsiTheme="majorHAnsi"/>
          <w:sz w:val="24"/>
          <w:szCs w:val="24"/>
          <w:lang w:val="ru-RU"/>
        </w:rPr>
        <w:t xml:space="preserve"> </w:t>
      </w:r>
      <w:r w:rsidRPr="00FE3B63">
        <w:rPr>
          <w:rFonts w:asciiTheme="majorHAnsi" w:hAnsiTheme="majorHAnsi"/>
          <w:sz w:val="24"/>
          <w:szCs w:val="24"/>
        </w:rPr>
        <w:t>тел.: _______</w:t>
      </w:r>
      <w:r w:rsidRPr="00FE3B63">
        <w:rPr>
          <w:rFonts w:asciiTheme="majorHAnsi" w:hAnsiTheme="majorHAnsi"/>
          <w:sz w:val="24"/>
          <w:szCs w:val="24"/>
          <w:lang w:val="ru-RU"/>
        </w:rPr>
        <w:t>_</w:t>
      </w:r>
      <w:r w:rsidRPr="00FE3B63">
        <w:rPr>
          <w:rFonts w:asciiTheme="majorHAnsi" w:hAnsiTheme="majorHAnsi"/>
          <w:sz w:val="24"/>
          <w:szCs w:val="24"/>
        </w:rPr>
        <w:t>____</w:t>
      </w:r>
      <w:r w:rsidRPr="00FE3B63">
        <w:rPr>
          <w:rFonts w:asciiTheme="majorHAnsi" w:hAnsiTheme="majorHAnsi"/>
          <w:sz w:val="24"/>
          <w:szCs w:val="24"/>
          <w:lang w:val="ru-RU"/>
        </w:rPr>
        <w:t>___</w:t>
      </w:r>
      <w:r w:rsidRPr="00FE3B63">
        <w:rPr>
          <w:rFonts w:asciiTheme="majorHAnsi" w:hAnsiTheme="majorHAnsi"/>
          <w:sz w:val="24"/>
          <w:szCs w:val="24"/>
        </w:rPr>
        <w:t>, факс:____________</w:t>
      </w:r>
      <w:r w:rsidRPr="00FE3B63">
        <w:rPr>
          <w:rFonts w:asciiTheme="majorHAnsi" w:hAnsiTheme="majorHAnsi"/>
          <w:sz w:val="24"/>
          <w:szCs w:val="24"/>
          <w:lang w:val="ru-RU"/>
        </w:rPr>
        <w:t xml:space="preserve">____ </w:t>
      </w:r>
      <w:r w:rsidRPr="00FE3B63">
        <w:rPr>
          <w:rFonts w:asciiTheme="majorHAnsi" w:hAnsiTheme="majorHAnsi"/>
          <w:sz w:val="24"/>
          <w:szCs w:val="24"/>
        </w:rPr>
        <w:t>и адрес за кореспонденция:____________________________________________________________</w:t>
      </w:r>
    </w:p>
    <w:p w:rsidR="00CA06C8" w:rsidRPr="00FE3B63" w:rsidRDefault="00CA06C8" w:rsidP="00CA06C8">
      <w:pPr>
        <w:jc w:val="both"/>
        <w:rPr>
          <w:rFonts w:asciiTheme="majorHAnsi" w:hAnsiTheme="majorHAnsi"/>
          <w:sz w:val="24"/>
          <w:szCs w:val="24"/>
        </w:rPr>
      </w:pPr>
      <w:r w:rsidRPr="00FE3B63">
        <w:rPr>
          <w:rFonts w:asciiTheme="majorHAnsi" w:hAnsiTheme="majorHAnsi"/>
          <w:sz w:val="24"/>
          <w:szCs w:val="24"/>
        </w:rPr>
        <w:tab/>
        <w:t>Заявяваме, че съм извършил оглед на обекта, предмет на обществената поръчка на.......................................г., от ...........часа.</w:t>
      </w:r>
    </w:p>
    <w:p w:rsidR="00CA06C8" w:rsidRPr="00FE3B63" w:rsidRDefault="00CA06C8" w:rsidP="00CA06C8">
      <w:pPr>
        <w:ind w:left="57"/>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p>
    <w:p w:rsidR="00CA06C8" w:rsidRPr="00FE3B63" w:rsidRDefault="00CA06C8" w:rsidP="00CA06C8">
      <w:pPr>
        <w:jc w:val="both"/>
        <w:rPr>
          <w:rFonts w:asciiTheme="majorHAnsi" w:hAnsiTheme="majorHAnsi"/>
          <w:sz w:val="24"/>
          <w:szCs w:val="24"/>
        </w:rPr>
      </w:pPr>
      <w:proofErr w:type="spellStart"/>
      <w:r w:rsidRPr="00FE3B63">
        <w:rPr>
          <w:rFonts w:asciiTheme="majorHAnsi" w:hAnsiTheme="majorHAnsi"/>
          <w:sz w:val="24"/>
          <w:szCs w:val="24"/>
        </w:rPr>
        <w:t>гр</w:t>
      </w:r>
      <w:proofErr w:type="spellEnd"/>
      <w:r w:rsidRPr="00FE3B63">
        <w:rPr>
          <w:rFonts w:asciiTheme="majorHAnsi" w:hAnsiTheme="majorHAnsi"/>
          <w:sz w:val="24"/>
          <w:szCs w:val="24"/>
        </w:rPr>
        <w:t>: ..........................</w:t>
      </w:r>
      <w:r w:rsidRPr="00FE3B63">
        <w:rPr>
          <w:rFonts w:asciiTheme="majorHAnsi" w:hAnsiTheme="majorHAnsi"/>
          <w:sz w:val="24"/>
          <w:szCs w:val="24"/>
        </w:rPr>
        <w:tab/>
        <w:t xml:space="preserve">                                                                 </w:t>
      </w:r>
      <w:r w:rsidRPr="00FE3B63">
        <w:rPr>
          <w:rFonts w:asciiTheme="majorHAnsi" w:hAnsiTheme="majorHAnsi"/>
          <w:b/>
          <w:sz w:val="24"/>
          <w:szCs w:val="24"/>
        </w:rPr>
        <w:t>ДЕКЛАРАТОР:</w:t>
      </w:r>
      <w:r w:rsidRPr="00FE3B63">
        <w:rPr>
          <w:rFonts w:asciiTheme="majorHAnsi" w:hAnsiTheme="majorHAnsi"/>
          <w:sz w:val="24"/>
          <w:szCs w:val="24"/>
        </w:rPr>
        <w:t xml:space="preserve"> </w:t>
      </w:r>
    </w:p>
    <w:p w:rsidR="00CA06C8" w:rsidRPr="00FE3B63" w:rsidRDefault="00CA06C8" w:rsidP="00CA06C8">
      <w:pPr>
        <w:tabs>
          <w:tab w:val="left" w:pos="6379"/>
        </w:tabs>
        <w:spacing w:line="320" w:lineRule="exact"/>
        <w:rPr>
          <w:rFonts w:asciiTheme="majorHAnsi" w:hAnsiTheme="majorHAnsi"/>
          <w:sz w:val="24"/>
          <w:szCs w:val="24"/>
        </w:rPr>
      </w:pPr>
      <w:r w:rsidRPr="00FE3B63">
        <w:rPr>
          <w:rFonts w:asciiTheme="majorHAnsi" w:hAnsiTheme="majorHAnsi"/>
          <w:sz w:val="24"/>
          <w:szCs w:val="24"/>
        </w:rPr>
        <w:t>дата: ......................</w:t>
      </w:r>
      <w:r w:rsidRPr="00FE3B63">
        <w:rPr>
          <w:rFonts w:asciiTheme="majorHAnsi" w:hAnsiTheme="majorHAnsi"/>
          <w:sz w:val="24"/>
          <w:szCs w:val="24"/>
        </w:rPr>
        <w:tab/>
        <w:t>/име и фамилия и подпис/</w:t>
      </w: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pStyle w:val="PlainText"/>
        <w:tabs>
          <w:tab w:val="left" w:pos="720"/>
        </w:tabs>
        <w:jc w:val="both"/>
        <w:rPr>
          <w:rFonts w:asciiTheme="majorHAnsi" w:hAnsiTheme="majorHAnsi"/>
          <w:sz w:val="24"/>
          <w:szCs w:val="24"/>
          <w:lang w:val="bg-BG"/>
        </w:rPr>
      </w:pPr>
    </w:p>
    <w:p w:rsidR="00CA06C8" w:rsidRPr="00FE3B63" w:rsidRDefault="00CA06C8" w:rsidP="00CA06C8">
      <w:pPr>
        <w:rPr>
          <w:rFonts w:asciiTheme="majorHAnsi" w:hAnsiTheme="majorHAnsi"/>
          <w:sz w:val="24"/>
          <w:szCs w:val="24"/>
        </w:rPr>
      </w:pPr>
    </w:p>
    <w:p w:rsidR="00CA06C8" w:rsidRPr="005D0B71" w:rsidRDefault="00CA06C8" w:rsidP="00CA06C8">
      <w:pPr>
        <w:ind w:firstLine="709"/>
        <w:jc w:val="both"/>
        <w:rPr>
          <w:b/>
          <w:i/>
          <w:iCs/>
          <w:sz w:val="24"/>
          <w:szCs w:val="24"/>
          <w:lang w:val="en-US"/>
        </w:rPr>
      </w:pPr>
    </w:p>
    <w:p w:rsidR="00CA06C8" w:rsidRDefault="00CA06C8"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2226C7" w:rsidRDefault="002226C7" w:rsidP="00CA06C8">
      <w:pPr>
        <w:ind w:left="7799"/>
        <w:rPr>
          <w:rFonts w:ascii="Times New Roman" w:hAnsi="Times New Roman"/>
          <w:sz w:val="24"/>
          <w:szCs w:val="24"/>
        </w:rPr>
      </w:pPr>
    </w:p>
    <w:p w:rsidR="00CA06C8" w:rsidRDefault="00CA06C8" w:rsidP="00CA06C8">
      <w:pPr>
        <w:ind w:left="7799"/>
        <w:rPr>
          <w:rFonts w:ascii="Times New Roman" w:hAnsi="Times New Roman"/>
          <w:sz w:val="24"/>
          <w:szCs w:val="24"/>
        </w:rPr>
      </w:pPr>
    </w:p>
    <w:p w:rsidR="00CA06C8" w:rsidRDefault="00CA06C8" w:rsidP="00CA06C8">
      <w:pPr>
        <w:rPr>
          <w:rFonts w:ascii="Times New Roman" w:hAnsi="Times New Roman"/>
          <w:sz w:val="24"/>
          <w:szCs w:val="24"/>
        </w:rPr>
      </w:pPr>
    </w:p>
    <w:p w:rsidR="00CA06C8" w:rsidRPr="00CA06C8" w:rsidRDefault="00CA06C8" w:rsidP="00CA06C8">
      <w:pPr>
        <w:tabs>
          <w:tab w:val="left" w:pos="1289"/>
          <w:tab w:val="left" w:pos="4342"/>
          <w:tab w:val="left" w:pos="8150"/>
        </w:tabs>
        <w:jc w:val="right"/>
        <w:rPr>
          <w:rFonts w:ascii="Cambria" w:eastAsia="MS ??" w:hAnsi="Cambria"/>
          <w:b/>
          <w:i/>
          <w:sz w:val="24"/>
          <w:szCs w:val="24"/>
          <w:u w:val="single"/>
          <w:lang w:val="en-US"/>
        </w:rPr>
      </w:pPr>
      <w:r w:rsidRPr="00DF3FBC">
        <w:rPr>
          <w:rFonts w:ascii="Cambria" w:eastAsia="MS ??" w:hAnsi="Cambria"/>
          <w:b/>
          <w:i/>
          <w:color w:val="000000"/>
          <w:spacing w:val="3"/>
          <w:sz w:val="24"/>
          <w:szCs w:val="24"/>
          <w:u w:val="single"/>
        </w:rPr>
        <w:lastRenderedPageBreak/>
        <w:t xml:space="preserve">Образец </w:t>
      </w:r>
      <w:r>
        <w:rPr>
          <w:rFonts w:ascii="Cambria" w:eastAsia="MS ??" w:hAnsi="Cambria"/>
          <w:b/>
          <w:i/>
          <w:color w:val="000000"/>
          <w:spacing w:val="3"/>
          <w:sz w:val="24"/>
          <w:szCs w:val="24"/>
          <w:u w:val="single"/>
          <w:lang w:val="en-US"/>
        </w:rPr>
        <w:t>6</w:t>
      </w:r>
    </w:p>
    <w:p w:rsidR="00CA06C8" w:rsidRPr="00360592" w:rsidRDefault="00CA06C8" w:rsidP="00CA06C8">
      <w:pPr>
        <w:jc w:val="right"/>
        <w:rPr>
          <w:rFonts w:ascii="Cambria" w:hAnsi="Cambria"/>
          <w:b/>
          <w:bCs/>
          <w:i/>
          <w:iCs/>
          <w:color w:val="000000"/>
          <w:spacing w:val="-6"/>
        </w:rPr>
      </w:pPr>
    </w:p>
    <w:p w:rsidR="00CA06C8" w:rsidRPr="00360592" w:rsidRDefault="00CA06C8" w:rsidP="00CA06C8">
      <w:pPr>
        <w:rPr>
          <w:rFonts w:ascii="Cambria" w:hAnsi="Cambria"/>
          <w:b/>
          <w:bCs/>
          <w:i/>
          <w:iCs/>
          <w:color w:val="000000"/>
          <w:spacing w:val="-6"/>
        </w:rPr>
      </w:pPr>
    </w:p>
    <w:p w:rsidR="00CA06C8" w:rsidRPr="00997289" w:rsidRDefault="00CA06C8" w:rsidP="00CA06C8">
      <w:pPr>
        <w:ind w:left="6371" w:hanging="6371"/>
        <w:jc w:val="center"/>
        <w:rPr>
          <w:rFonts w:ascii="Cambria" w:hAnsi="Cambria"/>
          <w:b/>
        </w:rPr>
      </w:pPr>
      <w:r w:rsidRPr="00997289">
        <w:rPr>
          <w:rFonts w:ascii="Cambria" w:hAnsi="Cambria"/>
          <w:b/>
        </w:rPr>
        <w:t xml:space="preserve">ЗАЯВКА ЗА ОГЛЕД НА </w:t>
      </w:r>
      <w:r>
        <w:rPr>
          <w:rFonts w:ascii="Cambria" w:hAnsi="Cambria"/>
          <w:b/>
        </w:rPr>
        <w:t>ОБЕКТА</w:t>
      </w:r>
    </w:p>
    <w:p w:rsidR="00CA06C8" w:rsidRPr="00997289" w:rsidRDefault="00CA06C8" w:rsidP="00CA06C8">
      <w:pPr>
        <w:jc w:val="center"/>
        <w:rPr>
          <w:rFonts w:ascii="Cambria" w:hAnsi="Cambria"/>
        </w:rPr>
      </w:pPr>
    </w:p>
    <w:p w:rsidR="00CA06C8" w:rsidRPr="00E570D9" w:rsidRDefault="00CA06C8" w:rsidP="00CA06C8">
      <w:pPr>
        <w:jc w:val="center"/>
        <w:rPr>
          <w:rFonts w:ascii="Cambria" w:eastAsia="Times New Roman" w:hAnsi="Cambria"/>
          <w:b/>
          <w:sz w:val="24"/>
          <w:szCs w:val="24"/>
          <w:lang w:val="en-US" w:eastAsia="bg-BG"/>
        </w:rPr>
      </w:pPr>
      <w:r w:rsidRPr="00997289">
        <w:rPr>
          <w:rFonts w:ascii="Cambria" w:hAnsi="Cambria"/>
        </w:rPr>
        <w:t xml:space="preserve">по обществената поръчка с предмет </w:t>
      </w:r>
      <w:r w:rsidRPr="00E570D9">
        <w:rPr>
          <w:rFonts w:ascii="Cambria" w:eastAsia="Times New Roman" w:hAnsi="Cambria"/>
          <w:b/>
          <w:sz w:val="24"/>
          <w:szCs w:val="24"/>
          <w:lang w:eastAsia="bg-BG"/>
        </w:rPr>
        <w:t xml:space="preserve">“Извършване на текущи и аварийни строително-монтажни работи (СМР) за поддръжка на </w:t>
      </w:r>
      <w:proofErr w:type="spellStart"/>
      <w:r w:rsidRPr="00E570D9">
        <w:rPr>
          <w:rFonts w:ascii="Cambria" w:eastAsia="Times New Roman" w:hAnsi="Cambria"/>
          <w:b/>
          <w:sz w:val="24"/>
          <w:szCs w:val="24"/>
          <w:lang w:eastAsia="bg-BG"/>
        </w:rPr>
        <w:t>сградния</w:t>
      </w:r>
      <w:proofErr w:type="spellEnd"/>
      <w:r w:rsidRPr="00E570D9">
        <w:rPr>
          <w:rFonts w:ascii="Cambria" w:eastAsia="Times New Roman" w:hAnsi="Cambria"/>
          <w:b/>
          <w:sz w:val="24"/>
          <w:szCs w:val="24"/>
          <w:lang w:eastAsia="bg-BG"/>
        </w:rPr>
        <w:t xml:space="preserve"> фонд на МВнР”</w:t>
      </w:r>
    </w:p>
    <w:p w:rsidR="00CA06C8" w:rsidRPr="00997289" w:rsidRDefault="00CA06C8" w:rsidP="00CA06C8">
      <w:pPr>
        <w:tabs>
          <w:tab w:val="left" w:pos="993"/>
        </w:tabs>
        <w:rPr>
          <w:rFonts w:ascii="Cambria" w:hAnsi="Cambria"/>
          <w:color w:val="00B050"/>
        </w:rPr>
      </w:pPr>
    </w:p>
    <w:p w:rsidR="00CA06C8" w:rsidRPr="00997289" w:rsidRDefault="00CA06C8" w:rsidP="00CA06C8">
      <w:pPr>
        <w:jc w:val="both"/>
        <w:rPr>
          <w:rFonts w:ascii="Cambria" w:hAnsi="Cambria"/>
          <w:u w:val="single"/>
        </w:rPr>
      </w:pPr>
      <w:r w:rsidRPr="00997289">
        <w:rPr>
          <w:rFonts w:ascii="Cambria" w:hAnsi="Cambria"/>
        </w:rPr>
        <w:t xml:space="preserve">       Долуподписаният/-__________________________________________________________</w:t>
      </w:r>
    </w:p>
    <w:p w:rsidR="00CA06C8" w:rsidRPr="00997289" w:rsidRDefault="00CA06C8" w:rsidP="00CA06C8">
      <w:pPr>
        <w:ind w:firstLine="1683"/>
        <w:jc w:val="both"/>
        <w:rPr>
          <w:rFonts w:ascii="Cambria" w:hAnsi="Cambria"/>
          <w:i/>
        </w:rPr>
      </w:pPr>
      <w:r w:rsidRPr="00997289">
        <w:rPr>
          <w:rFonts w:ascii="Cambria" w:hAnsi="Cambria"/>
          <w:i/>
        </w:rPr>
        <w:t>(собствено, бащино и фамилно име)</w:t>
      </w:r>
    </w:p>
    <w:p w:rsidR="00CA06C8" w:rsidRPr="00997289" w:rsidRDefault="00CA06C8" w:rsidP="00CA06C8">
      <w:pPr>
        <w:jc w:val="both"/>
        <w:rPr>
          <w:rFonts w:ascii="Cambria" w:hAnsi="Cambria"/>
        </w:rPr>
      </w:pPr>
      <w:r w:rsidRPr="00997289">
        <w:rPr>
          <w:rFonts w:ascii="Cambria" w:hAnsi="Cambria"/>
        </w:rPr>
        <w:t>в качеството си на _________</w:t>
      </w:r>
      <w:r w:rsidRPr="00997289">
        <w:rPr>
          <w:rFonts w:ascii="Cambria" w:hAnsi="Cambria"/>
          <w:lang w:val="ru-RU"/>
        </w:rPr>
        <w:t xml:space="preserve">______ </w:t>
      </w:r>
      <w:r w:rsidRPr="00997289">
        <w:rPr>
          <w:rFonts w:ascii="Cambria" w:hAnsi="Cambria"/>
        </w:rPr>
        <w:t xml:space="preserve">на </w:t>
      </w:r>
      <w:r w:rsidRPr="00997289">
        <w:rPr>
          <w:rFonts w:ascii="Cambria" w:hAnsi="Cambria"/>
          <w:lang w:val="ru-RU"/>
        </w:rPr>
        <w:t>_______</w:t>
      </w:r>
      <w:r w:rsidRPr="00997289">
        <w:rPr>
          <w:rFonts w:ascii="Cambria" w:hAnsi="Cambria"/>
        </w:rPr>
        <w:t>______</w:t>
      </w:r>
      <w:r w:rsidRPr="00997289">
        <w:rPr>
          <w:rFonts w:ascii="Cambria" w:hAnsi="Cambria"/>
          <w:lang w:val="ru-RU"/>
        </w:rPr>
        <w:t xml:space="preserve">___________ </w:t>
      </w:r>
      <w:r w:rsidRPr="00997289">
        <w:rPr>
          <w:rFonts w:ascii="Cambria" w:hAnsi="Cambria"/>
        </w:rPr>
        <w:t>със седалище и адрес на управление гр._____________,</w:t>
      </w:r>
      <w:r w:rsidRPr="00997289">
        <w:rPr>
          <w:rFonts w:ascii="Cambria" w:hAnsi="Cambria"/>
          <w:lang w:val="ru-RU"/>
        </w:rPr>
        <w:t xml:space="preserve"> </w:t>
      </w:r>
      <w:r w:rsidRPr="00997289">
        <w:rPr>
          <w:rFonts w:ascii="Cambria" w:hAnsi="Cambria"/>
        </w:rPr>
        <w:t>рег. по ф.д. №_______/__________ год. по описа на ____</w:t>
      </w:r>
      <w:r w:rsidRPr="00997289">
        <w:rPr>
          <w:rFonts w:ascii="Cambria" w:hAnsi="Cambria"/>
          <w:lang w:val="ru-RU"/>
        </w:rPr>
        <w:t>__</w:t>
      </w:r>
      <w:r w:rsidRPr="00997289">
        <w:rPr>
          <w:rFonts w:ascii="Cambria" w:hAnsi="Cambria"/>
        </w:rPr>
        <w:t>_____</w:t>
      </w:r>
      <w:r w:rsidRPr="00997289">
        <w:rPr>
          <w:rFonts w:ascii="Cambria" w:hAnsi="Cambria"/>
          <w:lang w:val="ru-RU"/>
        </w:rPr>
        <w:t>_</w:t>
      </w:r>
      <w:r w:rsidRPr="00997289">
        <w:rPr>
          <w:rFonts w:ascii="Cambria" w:hAnsi="Cambria"/>
        </w:rPr>
        <w:t>____съд, БУЛСТАТ/ЕИК __________________,</w:t>
      </w:r>
      <w:r w:rsidRPr="00997289">
        <w:rPr>
          <w:rFonts w:ascii="Cambria" w:hAnsi="Cambria"/>
          <w:lang w:val="ru-RU"/>
        </w:rPr>
        <w:t xml:space="preserve"> </w:t>
      </w:r>
      <w:r w:rsidRPr="00997289">
        <w:rPr>
          <w:rFonts w:ascii="Cambria" w:hAnsi="Cambria"/>
        </w:rPr>
        <w:t>тел.: _______</w:t>
      </w:r>
      <w:r w:rsidRPr="00997289">
        <w:rPr>
          <w:rFonts w:ascii="Cambria" w:hAnsi="Cambria"/>
          <w:lang w:val="ru-RU"/>
        </w:rPr>
        <w:t>_</w:t>
      </w:r>
      <w:r w:rsidRPr="00997289">
        <w:rPr>
          <w:rFonts w:ascii="Cambria" w:hAnsi="Cambria"/>
        </w:rPr>
        <w:t>____</w:t>
      </w:r>
      <w:r w:rsidRPr="00997289">
        <w:rPr>
          <w:rFonts w:ascii="Cambria" w:hAnsi="Cambria"/>
          <w:lang w:val="ru-RU"/>
        </w:rPr>
        <w:t>___</w:t>
      </w:r>
      <w:r w:rsidRPr="00997289">
        <w:rPr>
          <w:rFonts w:ascii="Cambria" w:hAnsi="Cambria"/>
        </w:rPr>
        <w:t>, факс:____________</w:t>
      </w:r>
      <w:r w:rsidRPr="00997289">
        <w:rPr>
          <w:rFonts w:ascii="Cambria" w:hAnsi="Cambria"/>
          <w:lang w:val="ru-RU"/>
        </w:rPr>
        <w:t xml:space="preserve">____ </w:t>
      </w:r>
      <w:r w:rsidRPr="00997289">
        <w:rPr>
          <w:rFonts w:ascii="Cambria" w:hAnsi="Cambria"/>
        </w:rPr>
        <w:t>и адрес за кореспонденция:____________________________________________________________</w:t>
      </w:r>
    </w:p>
    <w:p w:rsidR="00CA06C8" w:rsidRPr="00997289" w:rsidRDefault="00CA06C8" w:rsidP="00CA06C8">
      <w:pPr>
        <w:jc w:val="both"/>
        <w:rPr>
          <w:rFonts w:ascii="Cambria" w:hAnsi="Cambria"/>
        </w:rPr>
      </w:pPr>
    </w:p>
    <w:p w:rsidR="00CA06C8" w:rsidRPr="00997289" w:rsidRDefault="00CA06C8" w:rsidP="00CA06C8">
      <w:pPr>
        <w:jc w:val="both"/>
        <w:rPr>
          <w:rFonts w:ascii="Cambria" w:hAnsi="Cambria"/>
        </w:rPr>
      </w:pPr>
      <w:r w:rsidRPr="00997289">
        <w:rPr>
          <w:rFonts w:ascii="Cambria" w:hAnsi="Cambria"/>
        </w:rPr>
        <w:tab/>
        <w:t xml:space="preserve">Заявяваме, че желаем да извършим оглед на </w:t>
      </w:r>
      <w:r>
        <w:rPr>
          <w:rFonts w:ascii="Cambria" w:hAnsi="Cambria"/>
        </w:rPr>
        <w:t>обекта</w:t>
      </w:r>
      <w:r w:rsidRPr="00997289">
        <w:rPr>
          <w:rFonts w:ascii="Cambria" w:hAnsi="Cambria"/>
        </w:rPr>
        <w:t>, предмет на обществената поръчка на.......................................г., от ...........часа.</w:t>
      </w:r>
    </w:p>
    <w:p w:rsidR="00CA06C8" w:rsidRPr="00997289" w:rsidRDefault="00CA06C8" w:rsidP="00CA06C8">
      <w:pPr>
        <w:ind w:firstLine="720"/>
        <w:jc w:val="both"/>
        <w:rPr>
          <w:rFonts w:ascii="Cambria" w:hAnsi="Cambria"/>
        </w:rPr>
      </w:pPr>
      <w:r w:rsidRPr="00997289">
        <w:rPr>
          <w:rFonts w:ascii="Cambria" w:hAnsi="Cambria"/>
        </w:rPr>
        <w:t>По време на огледа ще присъстват следните лица:</w:t>
      </w:r>
    </w:p>
    <w:p w:rsidR="00CA06C8" w:rsidRPr="00997289" w:rsidRDefault="00CA06C8" w:rsidP="00CA06C8">
      <w:pPr>
        <w:ind w:firstLine="720"/>
        <w:jc w:val="both"/>
        <w:rPr>
          <w:rFonts w:ascii="Cambria" w:hAnsi="Cambria"/>
        </w:rPr>
      </w:pPr>
      <w:r w:rsidRPr="00997289">
        <w:rPr>
          <w:rFonts w:ascii="Cambria" w:hAnsi="Cambria"/>
        </w:rPr>
        <w:t>1.</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2.</w:t>
      </w:r>
    </w:p>
    <w:p w:rsidR="00CA06C8" w:rsidRPr="00997289" w:rsidRDefault="00CA06C8" w:rsidP="00CA06C8">
      <w:pPr>
        <w:ind w:firstLine="708"/>
        <w:jc w:val="both"/>
        <w:rPr>
          <w:rFonts w:ascii="Cambria" w:hAnsi="Cambria"/>
        </w:rPr>
      </w:pPr>
      <w:r w:rsidRPr="00997289">
        <w:rPr>
          <w:rFonts w:ascii="Cambria" w:hAnsi="Cambria"/>
        </w:rPr>
        <w:t>......................................................................................................................................................;</w:t>
      </w:r>
    </w:p>
    <w:p w:rsidR="00CA06C8" w:rsidRPr="00997289" w:rsidRDefault="00CA06C8" w:rsidP="00CA06C8">
      <w:pPr>
        <w:ind w:firstLine="720"/>
        <w:jc w:val="both"/>
        <w:rPr>
          <w:rFonts w:ascii="Cambria" w:hAnsi="Cambria"/>
        </w:rPr>
      </w:pPr>
      <w:r w:rsidRPr="00997289">
        <w:rPr>
          <w:rFonts w:ascii="Cambria" w:hAnsi="Cambria"/>
        </w:rPr>
        <w:t>Запознат съм с условията за оглед, включени в документацията за участие и декларирам, че ще ги спазвам и ще осигуря да бъдат спазени от всички мои представители, служители и/или консултанти.</w:t>
      </w:r>
    </w:p>
    <w:p w:rsidR="00CA06C8" w:rsidRPr="00997289" w:rsidRDefault="00CA06C8" w:rsidP="00CA06C8">
      <w:pPr>
        <w:ind w:firstLine="720"/>
        <w:jc w:val="both"/>
        <w:rPr>
          <w:rFonts w:ascii="Cambria" w:hAnsi="Cambria"/>
        </w:rPr>
      </w:pPr>
      <w:r w:rsidRPr="00997289">
        <w:rPr>
          <w:rFonts w:ascii="Cambria" w:hAnsi="Cambria"/>
        </w:rPr>
        <w:t>Лице за контакти, във връзка с организирането на огледа ......................................., тел: ......................, факс: ..........................</w:t>
      </w:r>
    </w:p>
    <w:p w:rsidR="00CA06C8" w:rsidRPr="00997289" w:rsidRDefault="00CA06C8" w:rsidP="00CA06C8">
      <w:pPr>
        <w:ind w:left="57"/>
        <w:jc w:val="both"/>
        <w:rPr>
          <w:rFonts w:ascii="Cambria" w:hAnsi="Cambria"/>
        </w:rPr>
      </w:pPr>
    </w:p>
    <w:p w:rsidR="00CA06C8" w:rsidRPr="00997289" w:rsidRDefault="00CA06C8" w:rsidP="00CA06C8">
      <w:pPr>
        <w:ind w:left="57"/>
        <w:jc w:val="both"/>
        <w:rPr>
          <w:rFonts w:ascii="Cambria" w:hAnsi="Cambria"/>
        </w:rPr>
      </w:pPr>
      <w:r w:rsidRPr="00997289">
        <w:rPr>
          <w:rFonts w:ascii="Cambria" w:hAnsi="Cambria"/>
          <w:b/>
        </w:rPr>
        <w:t>Дата:______________</w:t>
      </w:r>
      <w:r w:rsidRPr="00997289">
        <w:rPr>
          <w:rFonts w:ascii="Cambria" w:hAnsi="Cambria"/>
          <w:b/>
          <w:lang w:val="ru-RU"/>
        </w:rPr>
        <w:t xml:space="preserve"> </w:t>
      </w:r>
      <w:r>
        <w:rPr>
          <w:rFonts w:ascii="Cambria" w:hAnsi="Cambria"/>
          <w:b/>
        </w:rPr>
        <w:t>2017</w:t>
      </w:r>
      <w:r w:rsidRPr="00997289">
        <w:rPr>
          <w:rFonts w:ascii="Cambria" w:hAnsi="Cambria"/>
          <w:b/>
          <w:lang w:val="ru-RU"/>
        </w:rPr>
        <w:t xml:space="preserve"> </w:t>
      </w:r>
      <w:r w:rsidRPr="00997289">
        <w:rPr>
          <w:rFonts w:ascii="Cambria" w:hAnsi="Cambria"/>
          <w:b/>
        </w:rPr>
        <w:t xml:space="preserve">год.  </w:t>
      </w:r>
      <w:r w:rsidRPr="00997289">
        <w:rPr>
          <w:rFonts w:ascii="Cambria" w:hAnsi="Cambria"/>
          <w:b/>
        </w:rPr>
        <w:tab/>
        <w:t xml:space="preserve">                       ДЕКЛАРАТОР:__________________</w:t>
      </w:r>
      <w:r w:rsidRPr="00997289">
        <w:rPr>
          <w:rFonts w:ascii="Cambria" w:hAnsi="Cambria"/>
          <w:b/>
          <w:lang w:val="ru-RU"/>
        </w:rPr>
        <w:t>____</w:t>
      </w:r>
    </w:p>
    <w:p w:rsidR="00307835" w:rsidRPr="00307835" w:rsidRDefault="00CA06C8" w:rsidP="00CA06C8">
      <w:pPr>
        <w:ind w:left="57"/>
        <w:jc w:val="both"/>
        <w:rPr>
          <w:rFonts w:asciiTheme="majorHAnsi" w:hAnsiTheme="majorHAnsi"/>
          <w:color w:val="000000"/>
          <w:position w:val="8"/>
          <w:sz w:val="24"/>
          <w:szCs w:val="24"/>
        </w:rPr>
      </w:pP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lang w:val="ru-RU"/>
        </w:rPr>
        <w:tab/>
      </w:r>
      <w:r w:rsidRPr="00997289">
        <w:rPr>
          <w:rFonts w:ascii="Cambria" w:hAnsi="Cambria"/>
          <w:b/>
        </w:rPr>
        <w:t xml:space="preserve">        </w:t>
      </w:r>
      <w:r>
        <w:rPr>
          <w:rFonts w:ascii="Cambria" w:hAnsi="Cambria"/>
        </w:rPr>
        <w:t>(име, фамилия</w:t>
      </w:r>
      <w:r>
        <w:rPr>
          <w:rFonts w:ascii="Cambria" w:hAnsi="Cambria"/>
          <w:lang w:val="en-US"/>
        </w:rPr>
        <w:t>)</w:t>
      </w:r>
    </w:p>
    <w:sectPr w:rsidR="00307835" w:rsidRPr="00307835" w:rsidSect="00DA6E42">
      <w:headerReference w:type="default" r:id="rId11"/>
      <w:footerReference w:type="default" r:id="rId12"/>
      <w:pgSz w:w="11906" w:h="16838"/>
      <w:pgMar w:top="1417" w:right="991"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C31" w:rsidRDefault="00C33C31" w:rsidP="001F10E6">
      <w:pPr>
        <w:spacing w:after="0" w:line="240" w:lineRule="auto"/>
      </w:pPr>
      <w:r>
        <w:separator/>
      </w:r>
    </w:p>
  </w:endnote>
  <w:endnote w:type="continuationSeparator" w:id="0">
    <w:p w:rsidR="00C33C31" w:rsidRDefault="00C33C31" w:rsidP="001F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CyrNew">
    <w:altName w:val="Times New Roman"/>
    <w:charset w:val="00"/>
    <w:family w:val="roman"/>
    <w:pitch w:val="variable"/>
    <w:sig w:usb0="00000287" w:usb1="00000000" w:usb2="00000000" w:usb3="00000000" w:csb0="0000001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
    <w:altName w:val="MS Mincho"/>
    <w:panose1 w:val="00000000000000000000"/>
    <w:charset w:val="80"/>
    <w:family w:val="auto"/>
    <w:notTrueType/>
    <w:pitch w:val="variable"/>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822095"/>
      <w:docPartObj>
        <w:docPartGallery w:val="Page Numbers (Bottom of Page)"/>
        <w:docPartUnique/>
      </w:docPartObj>
    </w:sdtPr>
    <w:sdtContent>
      <w:p w:rsidR="00654D99" w:rsidRDefault="00654D99">
        <w:pPr>
          <w:pStyle w:val="Footer"/>
          <w:jc w:val="right"/>
        </w:pPr>
        <w:fldSimple w:instr=" PAGE   \* MERGEFORMAT ">
          <w:r w:rsidR="00B93412">
            <w:rPr>
              <w:noProof/>
            </w:rPr>
            <w:t>38</w:t>
          </w:r>
        </w:fldSimple>
      </w:p>
    </w:sdtContent>
  </w:sdt>
  <w:p w:rsidR="00654D99" w:rsidRDefault="00654D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C31" w:rsidRDefault="00C33C31" w:rsidP="001F10E6">
      <w:pPr>
        <w:spacing w:after="0" w:line="240" w:lineRule="auto"/>
      </w:pPr>
      <w:r>
        <w:separator/>
      </w:r>
    </w:p>
  </w:footnote>
  <w:footnote w:type="continuationSeparator" w:id="0">
    <w:p w:rsidR="00C33C31" w:rsidRDefault="00C33C31" w:rsidP="001F10E6">
      <w:pPr>
        <w:spacing w:after="0" w:line="240" w:lineRule="auto"/>
      </w:pPr>
      <w:r>
        <w:continuationSeparator/>
      </w:r>
    </w:p>
  </w:footnote>
  <w:footnote w:id="1">
    <w:p w:rsidR="00654D99" w:rsidRDefault="00654D99">
      <w:pPr>
        <w:pStyle w:val="FootnoteText"/>
        <w:jc w:val="both"/>
        <w:rPr>
          <w:rFonts w:asciiTheme="majorHAnsi" w:hAnsiTheme="majorHAnsi"/>
          <w:sz w:val="22"/>
          <w:szCs w:val="22"/>
        </w:rPr>
      </w:pPr>
      <w:r w:rsidRPr="002259E5">
        <w:rPr>
          <w:rStyle w:val="FootnoteReference"/>
          <w:rFonts w:asciiTheme="majorHAnsi" w:hAnsiTheme="majorHAnsi"/>
          <w:sz w:val="22"/>
          <w:szCs w:val="22"/>
        </w:rPr>
        <w:footnoteRef/>
      </w:r>
      <w:r w:rsidRPr="002259E5">
        <w:rPr>
          <w:rFonts w:asciiTheme="majorHAnsi" w:hAnsiTheme="majorHAnsi"/>
          <w:sz w:val="22"/>
          <w:szCs w:val="22"/>
        </w:rPr>
        <w:t xml:space="preserve">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w:t>
      </w:r>
    </w:p>
  </w:footnote>
  <w:footnote w:id="2">
    <w:p w:rsidR="00654D99" w:rsidRDefault="00654D99" w:rsidP="00307835">
      <w:pPr>
        <w:shd w:val="clear" w:color="auto" w:fill="FFFFFF"/>
        <w:ind w:firstLine="720"/>
        <w:jc w:val="both"/>
        <w:rPr>
          <w:i/>
          <w:sz w:val="20"/>
          <w:szCs w:val="20"/>
        </w:rPr>
      </w:pPr>
      <w:r>
        <w:rPr>
          <w:rStyle w:val="FootnoteReference"/>
          <w:i/>
        </w:rPr>
        <w:footnoteRef/>
      </w:r>
      <w:r>
        <w:rPr>
          <w:b/>
          <w:i/>
          <w:sz w:val="20"/>
          <w:szCs w:val="20"/>
        </w:rPr>
        <w:t>Документи за доказване на предприетите мерки за надеждност, когато е приложимо</w:t>
      </w:r>
      <w:r>
        <w:rPr>
          <w:i/>
          <w:sz w:val="20"/>
          <w:szCs w:val="20"/>
        </w:rPr>
        <w:t>.</w:t>
      </w:r>
    </w:p>
    <w:p w:rsidR="00654D99" w:rsidRPr="00464504" w:rsidRDefault="00654D99"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 xml:space="preserve">1. Участник, за когото са налице основания по чл. 54, ал. 1 и посочените от Възложителя обстоятелства по чл. 55, ал. 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654D99" w:rsidRPr="00464504" w:rsidRDefault="00654D99"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1.1. е погасил задълженията си по чл. 54, ал. 1, т. 3 от ЗОП, включително начислените лихви и/или глоби или че те са разсрочени, отсрочени или обезпечени;</w:t>
      </w:r>
    </w:p>
    <w:p w:rsidR="00654D99" w:rsidRPr="00464504" w:rsidRDefault="00654D99" w:rsidP="00307835">
      <w:pPr>
        <w:shd w:val="clear" w:color="auto" w:fill="FFFFFF"/>
        <w:spacing w:after="0"/>
        <w:ind w:firstLine="567"/>
        <w:jc w:val="both"/>
        <w:rPr>
          <w:rFonts w:ascii="Times New Roman" w:hAnsi="Times New Roman"/>
          <w:i/>
          <w:sz w:val="18"/>
          <w:szCs w:val="18"/>
        </w:rPr>
      </w:pPr>
      <w:r w:rsidRPr="00464504">
        <w:rPr>
          <w:rFonts w:ascii="Times New Roman" w:hAnsi="Times New Roman"/>
          <w:i/>
          <w:sz w:val="18"/>
          <w:szCs w:val="18"/>
        </w:rPr>
        <w:t>1.2.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654D99" w:rsidRPr="00464504" w:rsidRDefault="00654D99" w:rsidP="00307835">
      <w:pPr>
        <w:shd w:val="clear" w:color="auto" w:fill="FFFFFF"/>
        <w:ind w:firstLine="567"/>
        <w:jc w:val="both"/>
        <w:rPr>
          <w:rFonts w:ascii="Times New Roman" w:hAnsi="Times New Roman"/>
          <w:i/>
          <w:sz w:val="18"/>
          <w:szCs w:val="18"/>
        </w:rPr>
      </w:pPr>
      <w:r w:rsidRPr="00464504">
        <w:rPr>
          <w:rFonts w:ascii="Times New Roman" w:hAnsi="Times New Roman"/>
          <w:i/>
          <w:sz w:val="18"/>
          <w:szCs w:val="18"/>
        </w:rPr>
        <w:t>1.3.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654D99" w:rsidRDefault="00654D99" w:rsidP="00307835">
      <w:pPr>
        <w:pStyle w:val="FootnoteText"/>
      </w:pPr>
    </w:p>
  </w:footnote>
  <w:footnote w:id="3">
    <w:p w:rsidR="00654D99" w:rsidRPr="001A2A2A"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rsidR="00654D99" w:rsidRPr="00011DCA"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5">
    <w:p w:rsidR="00654D99" w:rsidRPr="00F74DE4"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rsidR="00654D99" w:rsidRPr="00CC374C"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7">
    <w:p w:rsidR="00654D99" w:rsidRPr="00603654"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8">
    <w:p w:rsidR="00654D99" w:rsidRPr="002C475F"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9">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0">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1">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2">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Позоваванията и класификацията, ако има такива, са определени в </w:t>
      </w:r>
      <w:proofErr w:type="spellStart"/>
      <w:r w:rsidRPr="00123AA0">
        <w:t>сертификацията</w:t>
      </w:r>
      <w:proofErr w:type="spellEnd"/>
      <w:r w:rsidRPr="00123AA0">
        <w:t>.</w:t>
      </w:r>
    </w:p>
  </w:footnote>
  <w:footnote w:id="13">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4">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5">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6">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8">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9">
    <w:p w:rsidR="00654D99" w:rsidRPr="00AD02D8"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20">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5">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7">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8">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9">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0">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31">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3">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4">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6">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8">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0">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1">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2">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4">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6">
    <w:p w:rsidR="00654D99" w:rsidRPr="00123AA0" w:rsidRDefault="00654D99" w:rsidP="00CA06C8">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7">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8">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0">
    <w:p w:rsidR="00654D99" w:rsidRPr="00123AA0" w:rsidRDefault="00654D99" w:rsidP="00CA06C8">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 w:id="51">
    <w:p w:rsidR="00654D99" w:rsidRDefault="00654D99">
      <w:pPr>
        <w:pStyle w:val="FootnoteText"/>
      </w:pPr>
      <w:r>
        <w:rPr>
          <w:rStyle w:val="FootnoteReference"/>
        </w:rPr>
        <w:footnoteRef/>
      </w:r>
      <w:r>
        <w:t xml:space="preserve"> Попълва се от участника.</w:t>
      </w:r>
    </w:p>
  </w:footnote>
  <w:footnote w:id="52">
    <w:p w:rsidR="00654D99" w:rsidRDefault="00654D99">
      <w:pPr>
        <w:pStyle w:val="FootnoteText"/>
      </w:pPr>
      <w:r>
        <w:rPr>
          <w:rStyle w:val="FootnoteReference"/>
        </w:rPr>
        <w:footnoteRef/>
      </w:r>
      <w:r>
        <w:t xml:space="preserve"> Попълва се от участника.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D99" w:rsidRDefault="00654D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E1375"/>
    <w:multiLevelType w:val="hybridMultilevel"/>
    <w:tmpl w:val="28AEEF8C"/>
    <w:lvl w:ilvl="0" w:tplc="B164DF10">
      <w:start w:val="1"/>
      <w:numFmt w:val="bullet"/>
      <w:lvlText w:val=""/>
      <w:lvlJc w:val="left"/>
      <w:pPr>
        <w:tabs>
          <w:tab w:val="num" w:pos="1080"/>
        </w:tabs>
        <w:ind w:left="1080" w:hanging="360"/>
      </w:pPr>
      <w:rPr>
        <w:rFonts w:ascii="Wingdings" w:hAnsi="Wingdings" w:hint="default"/>
      </w:rPr>
    </w:lvl>
    <w:lvl w:ilvl="1" w:tplc="2B048F5A" w:tentative="1">
      <w:start w:val="1"/>
      <w:numFmt w:val="bullet"/>
      <w:lvlText w:val="o"/>
      <w:lvlJc w:val="left"/>
      <w:pPr>
        <w:tabs>
          <w:tab w:val="num" w:pos="1440"/>
        </w:tabs>
        <w:ind w:left="1440" w:hanging="360"/>
      </w:pPr>
      <w:rPr>
        <w:rFonts w:ascii="Courier New" w:hAnsi="Courier New" w:cs="Courier New" w:hint="default"/>
      </w:rPr>
    </w:lvl>
    <w:lvl w:ilvl="2" w:tplc="D3ECA228" w:tentative="1">
      <w:start w:val="1"/>
      <w:numFmt w:val="bullet"/>
      <w:lvlText w:val=""/>
      <w:lvlJc w:val="left"/>
      <w:pPr>
        <w:tabs>
          <w:tab w:val="num" w:pos="2160"/>
        </w:tabs>
        <w:ind w:left="2160" w:hanging="360"/>
      </w:pPr>
      <w:rPr>
        <w:rFonts w:ascii="Wingdings" w:hAnsi="Wingdings" w:hint="default"/>
      </w:rPr>
    </w:lvl>
    <w:lvl w:ilvl="3" w:tplc="65E0A770" w:tentative="1">
      <w:start w:val="1"/>
      <w:numFmt w:val="bullet"/>
      <w:lvlText w:val=""/>
      <w:lvlJc w:val="left"/>
      <w:pPr>
        <w:tabs>
          <w:tab w:val="num" w:pos="2880"/>
        </w:tabs>
        <w:ind w:left="2880" w:hanging="360"/>
      </w:pPr>
      <w:rPr>
        <w:rFonts w:ascii="Symbol" w:hAnsi="Symbol" w:hint="default"/>
      </w:rPr>
    </w:lvl>
    <w:lvl w:ilvl="4" w:tplc="090C6EBE" w:tentative="1">
      <w:start w:val="1"/>
      <w:numFmt w:val="bullet"/>
      <w:lvlText w:val="o"/>
      <w:lvlJc w:val="left"/>
      <w:pPr>
        <w:tabs>
          <w:tab w:val="num" w:pos="3600"/>
        </w:tabs>
        <w:ind w:left="3600" w:hanging="360"/>
      </w:pPr>
      <w:rPr>
        <w:rFonts w:ascii="Courier New" w:hAnsi="Courier New" w:cs="Courier New" w:hint="default"/>
      </w:rPr>
    </w:lvl>
    <w:lvl w:ilvl="5" w:tplc="085640C0" w:tentative="1">
      <w:start w:val="1"/>
      <w:numFmt w:val="bullet"/>
      <w:lvlText w:val=""/>
      <w:lvlJc w:val="left"/>
      <w:pPr>
        <w:tabs>
          <w:tab w:val="num" w:pos="4320"/>
        </w:tabs>
        <w:ind w:left="4320" w:hanging="360"/>
      </w:pPr>
      <w:rPr>
        <w:rFonts w:ascii="Wingdings" w:hAnsi="Wingdings" w:hint="default"/>
      </w:rPr>
    </w:lvl>
    <w:lvl w:ilvl="6" w:tplc="93D6F824" w:tentative="1">
      <w:start w:val="1"/>
      <w:numFmt w:val="bullet"/>
      <w:lvlText w:val=""/>
      <w:lvlJc w:val="left"/>
      <w:pPr>
        <w:tabs>
          <w:tab w:val="num" w:pos="5040"/>
        </w:tabs>
        <w:ind w:left="5040" w:hanging="360"/>
      </w:pPr>
      <w:rPr>
        <w:rFonts w:ascii="Symbol" w:hAnsi="Symbol" w:hint="default"/>
      </w:rPr>
    </w:lvl>
    <w:lvl w:ilvl="7" w:tplc="47367834" w:tentative="1">
      <w:start w:val="1"/>
      <w:numFmt w:val="bullet"/>
      <w:lvlText w:val="o"/>
      <w:lvlJc w:val="left"/>
      <w:pPr>
        <w:tabs>
          <w:tab w:val="num" w:pos="5760"/>
        </w:tabs>
        <w:ind w:left="5760" w:hanging="360"/>
      </w:pPr>
      <w:rPr>
        <w:rFonts w:ascii="Courier New" w:hAnsi="Courier New" w:cs="Courier New" w:hint="default"/>
      </w:rPr>
    </w:lvl>
    <w:lvl w:ilvl="8" w:tplc="F38E34C0" w:tentative="1">
      <w:start w:val="1"/>
      <w:numFmt w:val="bullet"/>
      <w:lvlText w:val=""/>
      <w:lvlJc w:val="left"/>
      <w:pPr>
        <w:tabs>
          <w:tab w:val="num" w:pos="6480"/>
        </w:tabs>
        <w:ind w:left="6480" w:hanging="360"/>
      </w:pPr>
      <w:rPr>
        <w:rFonts w:ascii="Wingdings" w:hAnsi="Wingdings" w:hint="default"/>
      </w:rPr>
    </w:lvl>
  </w:abstractNum>
  <w:abstractNum w:abstractNumId="1">
    <w:nsid w:val="0D261BE6"/>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2">
    <w:nsid w:val="0EB859F0"/>
    <w:multiLevelType w:val="hybridMultilevel"/>
    <w:tmpl w:val="A1026E48"/>
    <w:lvl w:ilvl="0" w:tplc="1CA4438A">
      <w:start w:val="3"/>
      <w:numFmt w:val="bullet"/>
      <w:lvlText w:val="-"/>
      <w:lvlJc w:val="left"/>
      <w:pPr>
        <w:ind w:left="1287" w:hanging="360"/>
      </w:pPr>
      <w:rPr>
        <w:rFonts w:ascii="Times New Roman" w:eastAsia="Times New Roman" w:hAnsi="Times New Roman" w:cs="Times New Roman" w:hint="default"/>
      </w:rPr>
    </w:lvl>
    <w:lvl w:ilvl="1" w:tplc="976CB4EA" w:tentative="1">
      <w:start w:val="1"/>
      <w:numFmt w:val="bullet"/>
      <w:lvlText w:val="o"/>
      <w:lvlJc w:val="left"/>
      <w:pPr>
        <w:ind w:left="2007" w:hanging="360"/>
      </w:pPr>
      <w:rPr>
        <w:rFonts w:ascii="Courier New" w:hAnsi="Courier New" w:cs="Courier New" w:hint="default"/>
      </w:rPr>
    </w:lvl>
    <w:lvl w:ilvl="2" w:tplc="0114AF46" w:tentative="1">
      <w:start w:val="1"/>
      <w:numFmt w:val="bullet"/>
      <w:lvlText w:val=""/>
      <w:lvlJc w:val="left"/>
      <w:pPr>
        <w:ind w:left="2727" w:hanging="360"/>
      </w:pPr>
      <w:rPr>
        <w:rFonts w:ascii="Wingdings" w:hAnsi="Wingdings" w:hint="default"/>
      </w:rPr>
    </w:lvl>
    <w:lvl w:ilvl="3" w:tplc="7EEC9FC4" w:tentative="1">
      <w:start w:val="1"/>
      <w:numFmt w:val="bullet"/>
      <w:lvlText w:val=""/>
      <w:lvlJc w:val="left"/>
      <w:pPr>
        <w:ind w:left="3447" w:hanging="360"/>
      </w:pPr>
      <w:rPr>
        <w:rFonts w:ascii="Symbol" w:hAnsi="Symbol" w:hint="default"/>
      </w:rPr>
    </w:lvl>
    <w:lvl w:ilvl="4" w:tplc="B64C29F6" w:tentative="1">
      <w:start w:val="1"/>
      <w:numFmt w:val="bullet"/>
      <w:lvlText w:val="o"/>
      <w:lvlJc w:val="left"/>
      <w:pPr>
        <w:ind w:left="4167" w:hanging="360"/>
      </w:pPr>
      <w:rPr>
        <w:rFonts w:ascii="Courier New" w:hAnsi="Courier New" w:cs="Courier New" w:hint="default"/>
      </w:rPr>
    </w:lvl>
    <w:lvl w:ilvl="5" w:tplc="4C5260A0" w:tentative="1">
      <w:start w:val="1"/>
      <w:numFmt w:val="bullet"/>
      <w:lvlText w:val=""/>
      <w:lvlJc w:val="left"/>
      <w:pPr>
        <w:ind w:left="4887" w:hanging="360"/>
      </w:pPr>
      <w:rPr>
        <w:rFonts w:ascii="Wingdings" w:hAnsi="Wingdings" w:hint="default"/>
      </w:rPr>
    </w:lvl>
    <w:lvl w:ilvl="6" w:tplc="6CF6A376" w:tentative="1">
      <w:start w:val="1"/>
      <w:numFmt w:val="bullet"/>
      <w:lvlText w:val=""/>
      <w:lvlJc w:val="left"/>
      <w:pPr>
        <w:ind w:left="5607" w:hanging="360"/>
      </w:pPr>
      <w:rPr>
        <w:rFonts w:ascii="Symbol" w:hAnsi="Symbol" w:hint="default"/>
      </w:rPr>
    </w:lvl>
    <w:lvl w:ilvl="7" w:tplc="74E03CF6" w:tentative="1">
      <w:start w:val="1"/>
      <w:numFmt w:val="bullet"/>
      <w:lvlText w:val="o"/>
      <w:lvlJc w:val="left"/>
      <w:pPr>
        <w:ind w:left="6327" w:hanging="360"/>
      </w:pPr>
      <w:rPr>
        <w:rFonts w:ascii="Courier New" w:hAnsi="Courier New" w:cs="Courier New" w:hint="default"/>
      </w:rPr>
    </w:lvl>
    <w:lvl w:ilvl="8" w:tplc="15689E3C" w:tentative="1">
      <w:start w:val="1"/>
      <w:numFmt w:val="bullet"/>
      <w:lvlText w:val=""/>
      <w:lvlJc w:val="left"/>
      <w:pPr>
        <w:ind w:left="7047" w:hanging="360"/>
      </w:pPr>
      <w:rPr>
        <w:rFonts w:ascii="Wingdings" w:hAnsi="Wingdings" w:hint="default"/>
      </w:rPr>
    </w:lvl>
  </w:abstractNum>
  <w:abstractNum w:abstractNumId="3">
    <w:nsid w:val="111913EE"/>
    <w:multiLevelType w:val="hybridMultilevel"/>
    <w:tmpl w:val="6D7E13F8"/>
    <w:lvl w:ilvl="0" w:tplc="A04C00B6">
      <w:start w:val="1"/>
      <w:numFmt w:val="bullet"/>
      <w:lvlText w:val=""/>
      <w:lvlJc w:val="left"/>
      <w:pPr>
        <w:tabs>
          <w:tab w:val="num" w:pos="720"/>
        </w:tabs>
        <w:ind w:left="720" w:hanging="360"/>
      </w:pPr>
      <w:rPr>
        <w:rFonts w:ascii="Symbol" w:hAnsi="Symbol" w:hint="default"/>
        <w:color w:val="auto"/>
      </w:rPr>
    </w:lvl>
    <w:lvl w:ilvl="1" w:tplc="04020003">
      <w:start w:val="1"/>
      <w:numFmt w:val="bullet"/>
      <w:lvlText w:val=""/>
      <w:lvlJc w:val="left"/>
      <w:pPr>
        <w:tabs>
          <w:tab w:val="num" w:pos="1440"/>
        </w:tabs>
        <w:ind w:left="1440" w:hanging="360"/>
      </w:pPr>
      <w:rPr>
        <w:rFonts w:ascii="Wingdings" w:hAnsi="Wingdings"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
    <w:nsid w:val="112902F1"/>
    <w:multiLevelType w:val="multilevel"/>
    <w:tmpl w:val="A7D4156E"/>
    <w:lvl w:ilvl="0">
      <w:start w:val="9"/>
      <w:numFmt w:val="decimal"/>
      <w:lvlText w:val="%1."/>
      <w:lvlJc w:val="left"/>
      <w:pPr>
        <w:ind w:left="704" w:hanging="420"/>
      </w:pPr>
      <w:rPr>
        <w:rFonts w:eastAsia="Arial Unicode MS" w:hint="default"/>
      </w:rPr>
    </w:lvl>
    <w:lvl w:ilvl="1">
      <w:start w:val="1"/>
      <w:numFmt w:val="decimal"/>
      <w:lvlText w:val="%1.%2."/>
      <w:lvlJc w:val="left"/>
      <w:pPr>
        <w:ind w:left="720" w:hanging="720"/>
      </w:pPr>
      <w:rPr>
        <w:rFonts w:eastAsia="Arial Unicode MS" w:hint="default"/>
        <w:b/>
        <w:i w:val="0"/>
        <w:color w:val="auto"/>
      </w:rPr>
    </w:lvl>
    <w:lvl w:ilvl="2">
      <w:start w:val="1"/>
      <w:numFmt w:val="decimal"/>
      <w:lvlText w:val="%1.%2.%3."/>
      <w:lvlJc w:val="left"/>
      <w:pPr>
        <w:ind w:left="5040" w:hanging="720"/>
      </w:pPr>
      <w:rPr>
        <w:rFonts w:eastAsia="Arial Unicode MS" w:hint="default"/>
      </w:rPr>
    </w:lvl>
    <w:lvl w:ilvl="3">
      <w:start w:val="1"/>
      <w:numFmt w:val="decimal"/>
      <w:lvlText w:val="%1.%2.%3.%4."/>
      <w:lvlJc w:val="left"/>
      <w:pPr>
        <w:ind w:left="7560" w:hanging="1080"/>
      </w:pPr>
      <w:rPr>
        <w:rFonts w:eastAsia="Arial Unicode MS" w:hint="default"/>
      </w:rPr>
    </w:lvl>
    <w:lvl w:ilvl="4">
      <w:start w:val="1"/>
      <w:numFmt w:val="decimal"/>
      <w:lvlText w:val="%1.%2.%3.%4.%5."/>
      <w:lvlJc w:val="left"/>
      <w:pPr>
        <w:ind w:left="9720" w:hanging="1080"/>
      </w:pPr>
      <w:rPr>
        <w:rFonts w:eastAsia="Arial Unicode MS" w:hint="default"/>
      </w:rPr>
    </w:lvl>
    <w:lvl w:ilvl="5">
      <w:start w:val="1"/>
      <w:numFmt w:val="decimal"/>
      <w:lvlText w:val="%1.%2.%3.%4.%5.%6."/>
      <w:lvlJc w:val="left"/>
      <w:pPr>
        <w:ind w:left="12240" w:hanging="1440"/>
      </w:pPr>
      <w:rPr>
        <w:rFonts w:eastAsia="Arial Unicode MS" w:hint="default"/>
      </w:rPr>
    </w:lvl>
    <w:lvl w:ilvl="6">
      <w:start w:val="1"/>
      <w:numFmt w:val="decimal"/>
      <w:lvlText w:val="%1.%2.%3.%4.%5.%6.%7."/>
      <w:lvlJc w:val="left"/>
      <w:pPr>
        <w:ind w:left="14400" w:hanging="1440"/>
      </w:pPr>
      <w:rPr>
        <w:rFonts w:eastAsia="Arial Unicode MS" w:hint="default"/>
      </w:rPr>
    </w:lvl>
    <w:lvl w:ilvl="7">
      <w:start w:val="1"/>
      <w:numFmt w:val="decimal"/>
      <w:lvlText w:val="%1.%2.%3.%4.%5.%6.%7.%8."/>
      <w:lvlJc w:val="left"/>
      <w:pPr>
        <w:ind w:left="16920" w:hanging="1800"/>
      </w:pPr>
      <w:rPr>
        <w:rFonts w:eastAsia="Arial Unicode MS" w:hint="default"/>
      </w:rPr>
    </w:lvl>
    <w:lvl w:ilvl="8">
      <w:start w:val="1"/>
      <w:numFmt w:val="decimal"/>
      <w:lvlText w:val="%1.%2.%3.%4.%5.%6.%7.%8.%9."/>
      <w:lvlJc w:val="left"/>
      <w:pPr>
        <w:ind w:left="19440" w:hanging="2160"/>
      </w:pPr>
      <w:rPr>
        <w:rFonts w:eastAsia="Arial Unicode MS" w:hint="default"/>
      </w:rPr>
    </w:lvl>
  </w:abstractNum>
  <w:abstractNum w:abstractNumId="5">
    <w:nsid w:val="118E3B10"/>
    <w:multiLevelType w:val="multilevel"/>
    <w:tmpl w:val="464078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CharCharCharChar"/>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58548FA"/>
    <w:multiLevelType w:val="multilevel"/>
    <w:tmpl w:val="1EE0CFDC"/>
    <w:lvl w:ilvl="0">
      <w:start w:val="1"/>
      <w:numFmt w:val="decimal"/>
      <w:lvlText w:val="%1."/>
      <w:lvlJc w:val="left"/>
      <w:pPr>
        <w:ind w:left="1440" w:hanging="360"/>
      </w:pPr>
      <w:rPr>
        <w:rFonts w:hint="default"/>
      </w:rPr>
    </w:lvl>
    <w:lvl w:ilvl="1">
      <w:start w:val="1"/>
      <w:numFmt w:val="decimal"/>
      <w:isLgl/>
      <w:lvlText w:val="%1.%2."/>
      <w:lvlJc w:val="left"/>
      <w:pPr>
        <w:ind w:left="2655" w:hanging="1575"/>
      </w:pPr>
      <w:rPr>
        <w:rFonts w:hint="default"/>
        <w:b/>
      </w:rPr>
    </w:lvl>
    <w:lvl w:ilvl="2">
      <w:start w:val="1"/>
      <w:numFmt w:val="decimal"/>
      <w:isLgl/>
      <w:lvlText w:val="%1.%2.%3."/>
      <w:lvlJc w:val="left"/>
      <w:pPr>
        <w:ind w:left="2655" w:hanging="1575"/>
      </w:pPr>
      <w:rPr>
        <w:rFonts w:hint="default"/>
        <w:b/>
      </w:rPr>
    </w:lvl>
    <w:lvl w:ilvl="3">
      <w:start w:val="1"/>
      <w:numFmt w:val="decimal"/>
      <w:isLgl/>
      <w:lvlText w:val="%1.%2.%3.%4."/>
      <w:lvlJc w:val="left"/>
      <w:pPr>
        <w:ind w:left="2655" w:hanging="1575"/>
      </w:pPr>
      <w:rPr>
        <w:rFonts w:hint="default"/>
      </w:rPr>
    </w:lvl>
    <w:lvl w:ilvl="4">
      <w:start w:val="1"/>
      <w:numFmt w:val="decimal"/>
      <w:isLgl/>
      <w:lvlText w:val="%1.%2.%3.%4.%5."/>
      <w:lvlJc w:val="left"/>
      <w:pPr>
        <w:ind w:left="2655" w:hanging="1575"/>
      </w:pPr>
      <w:rPr>
        <w:rFonts w:hint="default"/>
      </w:rPr>
    </w:lvl>
    <w:lvl w:ilvl="5">
      <w:start w:val="1"/>
      <w:numFmt w:val="decimal"/>
      <w:isLgl/>
      <w:lvlText w:val="%1.%2.%3.%4.%5.%6."/>
      <w:lvlJc w:val="left"/>
      <w:pPr>
        <w:ind w:left="2655" w:hanging="1575"/>
      </w:pPr>
      <w:rPr>
        <w:rFonts w:hint="default"/>
      </w:rPr>
    </w:lvl>
    <w:lvl w:ilvl="6">
      <w:start w:val="1"/>
      <w:numFmt w:val="decimal"/>
      <w:isLgl/>
      <w:lvlText w:val="%1.%2.%3.%4.%5.%6.%7."/>
      <w:lvlJc w:val="left"/>
      <w:pPr>
        <w:ind w:left="2655" w:hanging="1575"/>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nsid w:val="18732792"/>
    <w:multiLevelType w:val="hybridMultilevel"/>
    <w:tmpl w:val="FDC28252"/>
    <w:lvl w:ilvl="0" w:tplc="6EF41FEE">
      <w:start w:val="1"/>
      <w:numFmt w:val="decimal"/>
      <w:lvlText w:val="%1."/>
      <w:lvlJc w:val="left"/>
      <w:pPr>
        <w:ind w:left="720" w:hanging="360"/>
      </w:pPr>
      <w:rPr>
        <w:rFonts w:hint="default"/>
      </w:rPr>
    </w:lvl>
    <w:lvl w:ilvl="1" w:tplc="5C1E6284" w:tentative="1">
      <w:start w:val="1"/>
      <w:numFmt w:val="lowerLetter"/>
      <w:lvlText w:val="%2."/>
      <w:lvlJc w:val="left"/>
      <w:pPr>
        <w:ind w:left="1440" w:hanging="360"/>
      </w:pPr>
    </w:lvl>
    <w:lvl w:ilvl="2" w:tplc="E75E8E14" w:tentative="1">
      <w:start w:val="1"/>
      <w:numFmt w:val="lowerRoman"/>
      <w:lvlText w:val="%3."/>
      <w:lvlJc w:val="right"/>
      <w:pPr>
        <w:ind w:left="2160" w:hanging="180"/>
      </w:pPr>
    </w:lvl>
    <w:lvl w:ilvl="3" w:tplc="3CEA40E6" w:tentative="1">
      <w:start w:val="1"/>
      <w:numFmt w:val="decimal"/>
      <w:lvlText w:val="%4."/>
      <w:lvlJc w:val="left"/>
      <w:pPr>
        <w:ind w:left="2880" w:hanging="360"/>
      </w:pPr>
    </w:lvl>
    <w:lvl w:ilvl="4" w:tplc="24A65F82" w:tentative="1">
      <w:start w:val="1"/>
      <w:numFmt w:val="lowerLetter"/>
      <w:lvlText w:val="%5."/>
      <w:lvlJc w:val="left"/>
      <w:pPr>
        <w:ind w:left="3600" w:hanging="360"/>
      </w:pPr>
    </w:lvl>
    <w:lvl w:ilvl="5" w:tplc="65364F1E" w:tentative="1">
      <w:start w:val="1"/>
      <w:numFmt w:val="lowerRoman"/>
      <w:lvlText w:val="%6."/>
      <w:lvlJc w:val="right"/>
      <w:pPr>
        <w:ind w:left="4320" w:hanging="180"/>
      </w:pPr>
    </w:lvl>
    <w:lvl w:ilvl="6" w:tplc="8E783374" w:tentative="1">
      <w:start w:val="1"/>
      <w:numFmt w:val="decimal"/>
      <w:lvlText w:val="%7."/>
      <w:lvlJc w:val="left"/>
      <w:pPr>
        <w:ind w:left="5040" w:hanging="360"/>
      </w:pPr>
    </w:lvl>
    <w:lvl w:ilvl="7" w:tplc="3CFE5894" w:tentative="1">
      <w:start w:val="1"/>
      <w:numFmt w:val="lowerLetter"/>
      <w:lvlText w:val="%8."/>
      <w:lvlJc w:val="left"/>
      <w:pPr>
        <w:ind w:left="5760" w:hanging="360"/>
      </w:pPr>
    </w:lvl>
    <w:lvl w:ilvl="8" w:tplc="B76AEAA4" w:tentative="1">
      <w:start w:val="1"/>
      <w:numFmt w:val="lowerRoman"/>
      <w:lvlText w:val="%9."/>
      <w:lvlJc w:val="right"/>
      <w:pPr>
        <w:ind w:left="6480" w:hanging="180"/>
      </w:pPr>
    </w:lvl>
  </w:abstractNum>
  <w:abstractNum w:abstractNumId="8">
    <w:nsid w:val="1BA36792"/>
    <w:multiLevelType w:val="hybridMultilevel"/>
    <w:tmpl w:val="DD023956"/>
    <w:lvl w:ilvl="0" w:tplc="0409000F">
      <w:start w:val="1"/>
      <w:numFmt w:val="bullet"/>
      <w:lvlText w:val=""/>
      <w:lvlJc w:val="left"/>
      <w:pPr>
        <w:ind w:left="1132" w:hanging="360"/>
      </w:pPr>
      <w:rPr>
        <w:rFonts w:ascii="Symbol" w:hAnsi="Symbol" w:hint="default"/>
      </w:rPr>
    </w:lvl>
    <w:lvl w:ilvl="1" w:tplc="04090019" w:tentative="1">
      <w:start w:val="1"/>
      <w:numFmt w:val="bullet"/>
      <w:lvlText w:val="o"/>
      <w:lvlJc w:val="left"/>
      <w:pPr>
        <w:ind w:left="1852" w:hanging="360"/>
      </w:pPr>
      <w:rPr>
        <w:rFonts w:ascii="Courier New" w:hAnsi="Courier New" w:cs="Courier New" w:hint="default"/>
      </w:rPr>
    </w:lvl>
    <w:lvl w:ilvl="2" w:tplc="0409001B" w:tentative="1">
      <w:start w:val="1"/>
      <w:numFmt w:val="bullet"/>
      <w:lvlText w:val=""/>
      <w:lvlJc w:val="left"/>
      <w:pPr>
        <w:ind w:left="2572" w:hanging="360"/>
      </w:pPr>
      <w:rPr>
        <w:rFonts w:ascii="Wingdings" w:hAnsi="Wingdings" w:hint="default"/>
      </w:rPr>
    </w:lvl>
    <w:lvl w:ilvl="3" w:tplc="0409000F" w:tentative="1">
      <w:start w:val="1"/>
      <w:numFmt w:val="bullet"/>
      <w:lvlText w:val=""/>
      <w:lvlJc w:val="left"/>
      <w:pPr>
        <w:ind w:left="3292" w:hanging="360"/>
      </w:pPr>
      <w:rPr>
        <w:rFonts w:ascii="Symbol" w:hAnsi="Symbol" w:hint="default"/>
      </w:rPr>
    </w:lvl>
    <w:lvl w:ilvl="4" w:tplc="04090019" w:tentative="1">
      <w:start w:val="1"/>
      <w:numFmt w:val="bullet"/>
      <w:lvlText w:val="o"/>
      <w:lvlJc w:val="left"/>
      <w:pPr>
        <w:ind w:left="4012" w:hanging="360"/>
      </w:pPr>
      <w:rPr>
        <w:rFonts w:ascii="Courier New" w:hAnsi="Courier New" w:cs="Courier New" w:hint="default"/>
      </w:rPr>
    </w:lvl>
    <w:lvl w:ilvl="5" w:tplc="0409001B" w:tentative="1">
      <w:start w:val="1"/>
      <w:numFmt w:val="bullet"/>
      <w:lvlText w:val=""/>
      <w:lvlJc w:val="left"/>
      <w:pPr>
        <w:ind w:left="4732" w:hanging="360"/>
      </w:pPr>
      <w:rPr>
        <w:rFonts w:ascii="Wingdings" w:hAnsi="Wingdings" w:hint="default"/>
      </w:rPr>
    </w:lvl>
    <w:lvl w:ilvl="6" w:tplc="0409000F" w:tentative="1">
      <w:start w:val="1"/>
      <w:numFmt w:val="bullet"/>
      <w:lvlText w:val=""/>
      <w:lvlJc w:val="left"/>
      <w:pPr>
        <w:ind w:left="5452" w:hanging="360"/>
      </w:pPr>
      <w:rPr>
        <w:rFonts w:ascii="Symbol" w:hAnsi="Symbol" w:hint="default"/>
      </w:rPr>
    </w:lvl>
    <w:lvl w:ilvl="7" w:tplc="04090019" w:tentative="1">
      <w:start w:val="1"/>
      <w:numFmt w:val="bullet"/>
      <w:lvlText w:val="o"/>
      <w:lvlJc w:val="left"/>
      <w:pPr>
        <w:ind w:left="6172" w:hanging="360"/>
      </w:pPr>
      <w:rPr>
        <w:rFonts w:ascii="Courier New" w:hAnsi="Courier New" w:cs="Courier New" w:hint="default"/>
      </w:rPr>
    </w:lvl>
    <w:lvl w:ilvl="8" w:tplc="0409001B" w:tentative="1">
      <w:start w:val="1"/>
      <w:numFmt w:val="bullet"/>
      <w:lvlText w:val=""/>
      <w:lvlJc w:val="left"/>
      <w:pPr>
        <w:ind w:left="6892" w:hanging="360"/>
      </w:pPr>
      <w:rPr>
        <w:rFonts w:ascii="Wingdings" w:hAnsi="Wingdings" w:hint="default"/>
      </w:rPr>
    </w:lvl>
  </w:abstractNum>
  <w:abstractNum w:abstractNumId="9">
    <w:nsid w:val="1BDF674B"/>
    <w:multiLevelType w:val="hybridMultilevel"/>
    <w:tmpl w:val="4398AFB6"/>
    <w:lvl w:ilvl="0" w:tplc="04020001">
      <w:start w:val="1"/>
      <w:numFmt w:val="bullet"/>
      <w:lvlText w:val=""/>
      <w:lvlJc w:val="left"/>
      <w:pPr>
        <w:ind w:left="1080" w:hanging="360"/>
      </w:pPr>
      <w:rPr>
        <w:rFonts w:ascii="Symbol" w:hAnsi="Symbol" w:hint="default"/>
      </w:rPr>
    </w:lvl>
    <w:lvl w:ilvl="1" w:tplc="04020003">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0">
    <w:nsid w:val="1C85551D"/>
    <w:multiLevelType w:val="hybridMultilevel"/>
    <w:tmpl w:val="162ABC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nsid w:val="1D2E30D1"/>
    <w:multiLevelType w:val="hybridMultilevel"/>
    <w:tmpl w:val="396EB570"/>
    <w:lvl w:ilvl="0" w:tplc="04020001">
      <w:start w:val="1"/>
      <w:numFmt w:val="upperRoman"/>
      <w:lvlText w:val="%1."/>
      <w:lvlJc w:val="left"/>
      <w:pPr>
        <w:ind w:left="1080" w:hanging="720"/>
      </w:pPr>
      <w:rPr>
        <w:rFonts w:hint="default"/>
        <w:b/>
      </w:rPr>
    </w:lvl>
    <w:lvl w:ilvl="1" w:tplc="04020003" w:tentative="1">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12">
    <w:nsid w:val="1E1531CA"/>
    <w:multiLevelType w:val="hybridMultilevel"/>
    <w:tmpl w:val="AB8EEFAC"/>
    <w:lvl w:ilvl="0" w:tplc="27881670">
      <w:start w:val="18"/>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3">
    <w:nsid w:val="22E44180"/>
    <w:multiLevelType w:val="multilevel"/>
    <w:tmpl w:val="F920D490"/>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79A0463"/>
    <w:multiLevelType w:val="hybridMultilevel"/>
    <w:tmpl w:val="59A68770"/>
    <w:lvl w:ilvl="0" w:tplc="D6008048">
      <w:start w:val="2"/>
      <w:numFmt w:val="bullet"/>
      <w:lvlText w:val="-"/>
      <w:lvlJc w:val="left"/>
      <w:pPr>
        <w:ind w:left="720" w:hanging="360"/>
      </w:pPr>
      <w:rPr>
        <w:rFonts w:ascii="Cambria" w:eastAsia="Calibri" w:hAnsi="Cambria" w:cs="Times New Roman" w:hint="default"/>
      </w:rPr>
    </w:lvl>
    <w:lvl w:ilvl="1" w:tplc="DF80DF6A" w:tentative="1">
      <w:start w:val="1"/>
      <w:numFmt w:val="bullet"/>
      <w:lvlText w:val="o"/>
      <w:lvlJc w:val="left"/>
      <w:pPr>
        <w:ind w:left="1440" w:hanging="360"/>
      </w:pPr>
      <w:rPr>
        <w:rFonts w:ascii="Courier New" w:hAnsi="Courier New" w:cs="Courier New" w:hint="default"/>
      </w:rPr>
    </w:lvl>
    <w:lvl w:ilvl="2" w:tplc="A65C874A" w:tentative="1">
      <w:start w:val="1"/>
      <w:numFmt w:val="bullet"/>
      <w:lvlText w:val=""/>
      <w:lvlJc w:val="left"/>
      <w:pPr>
        <w:ind w:left="2160" w:hanging="360"/>
      </w:pPr>
      <w:rPr>
        <w:rFonts w:ascii="Wingdings" w:hAnsi="Wingdings" w:hint="default"/>
      </w:rPr>
    </w:lvl>
    <w:lvl w:ilvl="3" w:tplc="88D6FCE6" w:tentative="1">
      <w:start w:val="1"/>
      <w:numFmt w:val="bullet"/>
      <w:lvlText w:val=""/>
      <w:lvlJc w:val="left"/>
      <w:pPr>
        <w:ind w:left="2880" w:hanging="360"/>
      </w:pPr>
      <w:rPr>
        <w:rFonts w:ascii="Symbol" w:hAnsi="Symbol" w:hint="default"/>
      </w:rPr>
    </w:lvl>
    <w:lvl w:ilvl="4" w:tplc="A1A82F44" w:tentative="1">
      <w:start w:val="1"/>
      <w:numFmt w:val="bullet"/>
      <w:lvlText w:val="o"/>
      <w:lvlJc w:val="left"/>
      <w:pPr>
        <w:ind w:left="3600" w:hanging="360"/>
      </w:pPr>
      <w:rPr>
        <w:rFonts w:ascii="Courier New" w:hAnsi="Courier New" w:cs="Courier New" w:hint="default"/>
      </w:rPr>
    </w:lvl>
    <w:lvl w:ilvl="5" w:tplc="8D9AAE12" w:tentative="1">
      <w:start w:val="1"/>
      <w:numFmt w:val="bullet"/>
      <w:lvlText w:val=""/>
      <w:lvlJc w:val="left"/>
      <w:pPr>
        <w:ind w:left="4320" w:hanging="360"/>
      </w:pPr>
      <w:rPr>
        <w:rFonts w:ascii="Wingdings" w:hAnsi="Wingdings" w:hint="default"/>
      </w:rPr>
    </w:lvl>
    <w:lvl w:ilvl="6" w:tplc="99365992" w:tentative="1">
      <w:start w:val="1"/>
      <w:numFmt w:val="bullet"/>
      <w:lvlText w:val=""/>
      <w:lvlJc w:val="left"/>
      <w:pPr>
        <w:ind w:left="5040" w:hanging="360"/>
      </w:pPr>
      <w:rPr>
        <w:rFonts w:ascii="Symbol" w:hAnsi="Symbol" w:hint="default"/>
      </w:rPr>
    </w:lvl>
    <w:lvl w:ilvl="7" w:tplc="C62C30C0" w:tentative="1">
      <w:start w:val="1"/>
      <w:numFmt w:val="bullet"/>
      <w:lvlText w:val="o"/>
      <w:lvlJc w:val="left"/>
      <w:pPr>
        <w:ind w:left="5760" w:hanging="360"/>
      </w:pPr>
      <w:rPr>
        <w:rFonts w:ascii="Courier New" w:hAnsi="Courier New" w:cs="Courier New" w:hint="default"/>
      </w:rPr>
    </w:lvl>
    <w:lvl w:ilvl="8" w:tplc="A4E0BE96" w:tentative="1">
      <w:start w:val="1"/>
      <w:numFmt w:val="bullet"/>
      <w:lvlText w:val=""/>
      <w:lvlJc w:val="left"/>
      <w:pPr>
        <w:ind w:left="6480" w:hanging="360"/>
      </w:pPr>
      <w:rPr>
        <w:rFonts w:ascii="Wingdings" w:hAnsi="Wingdings" w:hint="default"/>
      </w:rPr>
    </w:lvl>
  </w:abstractNum>
  <w:abstractNum w:abstractNumId="15">
    <w:nsid w:val="286C0255"/>
    <w:multiLevelType w:val="multilevel"/>
    <w:tmpl w:val="72664D24"/>
    <w:lvl w:ilvl="0">
      <w:start w:val="1"/>
      <w:numFmt w:val="upperRoman"/>
      <w:lvlText w:val="%1."/>
      <w:lvlJc w:val="left"/>
      <w:pPr>
        <w:ind w:left="1430" w:hanging="72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nsid w:val="2ECC0C1A"/>
    <w:multiLevelType w:val="hybridMultilevel"/>
    <w:tmpl w:val="25AEDB0E"/>
    <w:lvl w:ilvl="0" w:tplc="22964CFC">
      <w:start w:val="1"/>
      <w:numFmt w:val="bullet"/>
      <w:lvlText w:val=""/>
      <w:lvlJc w:val="left"/>
      <w:pPr>
        <w:ind w:left="786" w:hanging="360"/>
      </w:pPr>
      <w:rPr>
        <w:rFonts w:ascii="Wingdings" w:hAnsi="Wingdings" w:hint="default"/>
      </w:rPr>
    </w:lvl>
    <w:lvl w:ilvl="1" w:tplc="C344C07A" w:tentative="1">
      <w:start w:val="1"/>
      <w:numFmt w:val="bullet"/>
      <w:lvlText w:val="o"/>
      <w:lvlJc w:val="left"/>
      <w:pPr>
        <w:ind w:left="1506" w:hanging="360"/>
      </w:pPr>
      <w:rPr>
        <w:rFonts w:ascii="Courier New" w:hAnsi="Courier New" w:cs="Courier New" w:hint="default"/>
      </w:rPr>
    </w:lvl>
    <w:lvl w:ilvl="2" w:tplc="A4F6DBE6" w:tentative="1">
      <w:start w:val="1"/>
      <w:numFmt w:val="bullet"/>
      <w:lvlText w:val=""/>
      <w:lvlJc w:val="left"/>
      <w:pPr>
        <w:ind w:left="2226" w:hanging="360"/>
      </w:pPr>
      <w:rPr>
        <w:rFonts w:ascii="Wingdings" w:hAnsi="Wingdings" w:hint="default"/>
      </w:rPr>
    </w:lvl>
    <w:lvl w:ilvl="3" w:tplc="9C260200" w:tentative="1">
      <w:start w:val="1"/>
      <w:numFmt w:val="bullet"/>
      <w:lvlText w:val=""/>
      <w:lvlJc w:val="left"/>
      <w:pPr>
        <w:ind w:left="2946" w:hanging="360"/>
      </w:pPr>
      <w:rPr>
        <w:rFonts w:ascii="Symbol" w:hAnsi="Symbol" w:hint="default"/>
      </w:rPr>
    </w:lvl>
    <w:lvl w:ilvl="4" w:tplc="19F8AA82" w:tentative="1">
      <w:start w:val="1"/>
      <w:numFmt w:val="bullet"/>
      <w:lvlText w:val="o"/>
      <w:lvlJc w:val="left"/>
      <w:pPr>
        <w:ind w:left="3666" w:hanging="360"/>
      </w:pPr>
      <w:rPr>
        <w:rFonts w:ascii="Courier New" w:hAnsi="Courier New" w:cs="Courier New" w:hint="default"/>
      </w:rPr>
    </w:lvl>
    <w:lvl w:ilvl="5" w:tplc="CDD26EBC" w:tentative="1">
      <w:start w:val="1"/>
      <w:numFmt w:val="bullet"/>
      <w:lvlText w:val=""/>
      <w:lvlJc w:val="left"/>
      <w:pPr>
        <w:ind w:left="4386" w:hanging="360"/>
      </w:pPr>
      <w:rPr>
        <w:rFonts w:ascii="Wingdings" w:hAnsi="Wingdings" w:hint="default"/>
      </w:rPr>
    </w:lvl>
    <w:lvl w:ilvl="6" w:tplc="B7A26F56" w:tentative="1">
      <w:start w:val="1"/>
      <w:numFmt w:val="bullet"/>
      <w:lvlText w:val=""/>
      <w:lvlJc w:val="left"/>
      <w:pPr>
        <w:ind w:left="5106" w:hanging="360"/>
      </w:pPr>
      <w:rPr>
        <w:rFonts w:ascii="Symbol" w:hAnsi="Symbol" w:hint="default"/>
      </w:rPr>
    </w:lvl>
    <w:lvl w:ilvl="7" w:tplc="BC74576A" w:tentative="1">
      <w:start w:val="1"/>
      <w:numFmt w:val="bullet"/>
      <w:lvlText w:val="o"/>
      <w:lvlJc w:val="left"/>
      <w:pPr>
        <w:ind w:left="5826" w:hanging="360"/>
      </w:pPr>
      <w:rPr>
        <w:rFonts w:ascii="Courier New" w:hAnsi="Courier New" w:cs="Courier New" w:hint="default"/>
      </w:rPr>
    </w:lvl>
    <w:lvl w:ilvl="8" w:tplc="D384236A" w:tentative="1">
      <w:start w:val="1"/>
      <w:numFmt w:val="bullet"/>
      <w:lvlText w:val=""/>
      <w:lvlJc w:val="left"/>
      <w:pPr>
        <w:ind w:left="6546" w:hanging="360"/>
      </w:pPr>
      <w:rPr>
        <w:rFonts w:ascii="Wingdings" w:hAnsi="Wingdings" w:hint="default"/>
      </w:rPr>
    </w:lvl>
  </w:abstractNum>
  <w:abstractNum w:abstractNumId="17">
    <w:nsid w:val="2ED312A3"/>
    <w:multiLevelType w:val="multilevel"/>
    <w:tmpl w:val="33BE91C2"/>
    <w:lvl w:ilvl="0">
      <w:start w:val="8"/>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1080" w:hanging="108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440" w:hanging="144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800" w:hanging="180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nsid w:val="2F60436C"/>
    <w:multiLevelType w:val="hybridMultilevel"/>
    <w:tmpl w:val="E3D89944"/>
    <w:lvl w:ilvl="0" w:tplc="33744464">
      <w:start w:val="1"/>
      <w:numFmt w:val="decimal"/>
      <w:lvlText w:val="%1."/>
      <w:lvlJc w:val="left"/>
      <w:pPr>
        <w:ind w:left="644" w:hanging="360"/>
      </w:pPr>
      <w:rPr>
        <w:rFonts w:hint="default"/>
        <w:b/>
      </w:rPr>
    </w:lvl>
    <w:lvl w:ilvl="1" w:tplc="6ECABCDA" w:tentative="1">
      <w:start w:val="1"/>
      <w:numFmt w:val="lowerLetter"/>
      <w:lvlText w:val="%2."/>
      <w:lvlJc w:val="left"/>
      <w:pPr>
        <w:ind w:left="1440" w:hanging="360"/>
      </w:pPr>
    </w:lvl>
    <w:lvl w:ilvl="2" w:tplc="75A00276" w:tentative="1">
      <w:start w:val="1"/>
      <w:numFmt w:val="lowerRoman"/>
      <w:lvlText w:val="%3."/>
      <w:lvlJc w:val="right"/>
      <w:pPr>
        <w:ind w:left="2160" w:hanging="180"/>
      </w:pPr>
    </w:lvl>
    <w:lvl w:ilvl="3" w:tplc="E3AE4042" w:tentative="1">
      <w:start w:val="1"/>
      <w:numFmt w:val="decimal"/>
      <w:lvlText w:val="%4."/>
      <w:lvlJc w:val="left"/>
      <w:pPr>
        <w:ind w:left="2880" w:hanging="360"/>
      </w:pPr>
    </w:lvl>
    <w:lvl w:ilvl="4" w:tplc="9224F38E" w:tentative="1">
      <w:start w:val="1"/>
      <w:numFmt w:val="lowerLetter"/>
      <w:lvlText w:val="%5."/>
      <w:lvlJc w:val="left"/>
      <w:pPr>
        <w:ind w:left="3600" w:hanging="360"/>
      </w:pPr>
    </w:lvl>
    <w:lvl w:ilvl="5" w:tplc="3FFE6522" w:tentative="1">
      <w:start w:val="1"/>
      <w:numFmt w:val="lowerRoman"/>
      <w:lvlText w:val="%6."/>
      <w:lvlJc w:val="right"/>
      <w:pPr>
        <w:ind w:left="4320" w:hanging="180"/>
      </w:pPr>
    </w:lvl>
    <w:lvl w:ilvl="6" w:tplc="568003C2" w:tentative="1">
      <w:start w:val="1"/>
      <w:numFmt w:val="decimal"/>
      <w:lvlText w:val="%7."/>
      <w:lvlJc w:val="left"/>
      <w:pPr>
        <w:ind w:left="5040" w:hanging="360"/>
      </w:pPr>
    </w:lvl>
    <w:lvl w:ilvl="7" w:tplc="9A10F320" w:tentative="1">
      <w:start w:val="1"/>
      <w:numFmt w:val="lowerLetter"/>
      <w:lvlText w:val="%8."/>
      <w:lvlJc w:val="left"/>
      <w:pPr>
        <w:ind w:left="5760" w:hanging="360"/>
      </w:pPr>
    </w:lvl>
    <w:lvl w:ilvl="8" w:tplc="C8141C2A" w:tentative="1">
      <w:start w:val="1"/>
      <w:numFmt w:val="lowerRoman"/>
      <w:lvlText w:val="%9."/>
      <w:lvlJc w:val="right"/>
      <w:pPr>
        <w:ind w:left="6480" w:hanging="180"/>
      </w:pPr>
    </w:lvl>
  </w:abstractNum>
  <w:abstractNum w:abstractNumId="19">
    <w:nsid w:val="37A440CA"/>
    <w:multiLevelType w:val="multilevel"/>
    <w:tmpl w:val="78221BA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88A449B"/>
    <w:multiLevelType w:val="multilevel"/>
    <w:tmpl w:val="4498F2BA"/>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FD6236F"/>
    <w:multiLevelType w:val="multilevel"/>
    <w:tmpl w:val="1696BA46"/>
    <w:lvl w:ilvl="0">
      <w:start w:val="1"/>
      <w:numFmt w:val="decimal"/>
      <w:lvlText w:val="%1."/>
      <w:lvlJc w:val="left"/>
      <w:pPr>
        <w:ind w:left="540" w:hanging="540"/>
      </w:pPr>
      <w:rPr>
        <w:rFonts w:hint="default"/>
      </w:rPr>
    </w:lvl>
    <w:lvl w:ilvl="1">
      <w:start w:val="1"/>
      <w:numFmt w:val="decimal"/>
      <w:lvlText w:val="%1.%2."/>
      <w:lvlJc w:val="left"/>
      <w:pPr>
        <w:ind w:left="920" w:hanging="54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22">
    <w:nsid w:val="41BE458B"/>
    <w:multiLevelType w:val="hybridMultilevel"/>
    <w:tmpl w:val="9BC8ECCC"/>
    <w:lvl w:ilvl="0" w:tplc="D14868BA">
      <w:start w:val="1"/>
      <w:numFmt w:val="bullet"/>
      <w:lvlText w:val=""/>
      <w:lvlJc w:val="left"/>
      <w:pPr>
        <w:tabs>
          <w:tab w:val="num" w:pos="1080"/>
        </w:tabs>
        <w:ind w:left="1080" w:hanging="360"/>
      </w:pPr>
      <w:rPr>
        <w:rFonts w:ascii="Wingdings" w:hAnsi="Wingdings" w:hint="default"/>
      </w:rPr>
    </w:lvl>
    <w:lvl w:ilvl="1" w:tplc="0724505E" w:tentative="1">
      <w:start w:val="1"/>
      <w:numFmt w:val="bullet"/>
      <w:lvlText w:val="o"/>
      <w:lvlJc w:val="left"/>
      <w:pPr>
        <w:tabs>
          <w:tab w:val="num" w:pos="1800"/>
        </w:tabs>
        <w:ind w:left="1800" w:hanging="360"/>
      </w:pPr>
      <w:rPr>
        <w:rFonts w:ascii="Courier New" w:hAnsi="Courier New" w:cs="Courier New" w:hint="default"/>
      </w:rPr>
    </w:lvl>
    <w:lvl w:ilvl="2" w:tplc="B8BCA662" w:tentative="1">
      <w:start w:val="1"/>
      <w:numFmt w:val="bullet"/>
      <w:lvlText w:val=""/>
      <w:lvlJc w:val="left"/>
      <w:pPr>
        <w:tabs>
          <w:tab w:val="num" w:pos="2520"/>
        </w:tabs>
        <w:ind w:left="2520" w:hanging="360"/>
      </w:pPr>
      <w:rPr>
        <w:rFonts w:ascii="Wingdings" w:hAnsi="Wingdings" w:hint="default"/>
      </w:rPr>
    </w:lvl>
    <w:lvl w:ilvl="3" w:tplc="6B68DCEE" w:tentative="1">
      <w:start w:val="1"/>
      <w:numFmt w:val="bullet"/>
      <w:lvlText w:val=""/>
      <w:lvlJc w:val="left"/>
      <w:pPr>
        <w:tabs>
          <w:tab w:val="num" w:pos="3240"/>
        </w:tabs>
        <w:ind w:left="3240" w:hanging="360"/>
      </w:pPr>
      <w:rPr>
        <w:rFonts w:ascii="Symbol" w:hAnsi="Symbol" w:hint="default"/>
      </w:rPr>
    </w:lvl>
    <w:lvl w:ilvl="4" w:tplc="53FE9AA8" w:tentative="1">
      <w:start w:val="1"/>
      <w:numFmt w:val="bullet"/>
      <w:lvlText w:val="o"/>
      <w:lvlJc w:val="left"/>
      <w:pPr>
        <w:tabs>
          <w:tab w:val="num" w:pos="3960"/>
        </w:tabs>
        <w:ind w:left="3960" w:hanging="360"/>
      </w:pPr>
      <w:rPr>
        <w:rFonts w:ascii="Courier New" w:hAnsi="Courier New" w:cs="Courier New" w:hint="default"/>
      </w:rPr>
    </w:lvl>
    <w:lvl w:ilvl="5" w:tplc="959AA7EE" w:tentative="1">
      <w:start w:val="1"/>
      <w:numFmt w:val="bullet"/>
      <w:lvlText w:val=""/>
      <w:lvlJc w:val="left"/>
      <w:pPr>
        <w:tabs>
          <w:tab w:val="num" w:pos="4680"/>
        </w:tabs>
        <w:ind w:left="4680" w:hanging="360"/>
      </w:pPr>
      <w:rPr>
        <w:rFonts w:ascii="Wingdings" w:hAnsi="Wingdings" w:hint="default"/>
      </w:rPr>
    </w:lvl>
    <w:lvl w:ilvl="6" w:tplc="FB2A3088" w:tentative="1">
      <w:start w:val="1"/>
      <w:numFmt w:val="bullet"/>
      <w:lvlText w:val=""/>
      <w:lvlJc w:val="left"/>
      <w:pPr>
        <w:tabs>
          <w:tab w:val="num" w:pos="5400"/>
        </w:tabs>
        <w:ind w:left="5400" w:hanging="360"/>
      </w:pPr>
      <w:rPr>
        <w:rFonts w:ascii="Symbol" w:hAnsi="Symbol" w:hint="default"/>
      </w:rPr>
    </w:lvl>
    <w:lvl w:ilvl="7" w:tplc="41EC6064" w:tentative="1">
      <w:start w:val="1"/>
      <w:numFmt w:val="bullet"/>
      <w:lvlText w:val="o"/>
      <w:lvlJc w:val="left"/>
      <w:pPr>
        <w:tabs>
          <w:tab w:val="num" w:pos="6120"/>
        </w:tabs>
        <w:ind w:left="6120" w:hanging="360"/>
      </w:pPr>
      <w:rPr>
        <w:rFonts w:ascii="Courier New" w:hAnsi="Courier New" w:cs="Courier New" w:hint="default"/>
      </w:rPr>
    </w:lvl>
    <w:lvl w:ilvl="8" w:tplc="4DF66D86" w:tentative="1">
      <w:start w:val="1"/>
      <w:numFmt w:val="bullet"/>
      <w:lvlText w:val=""/>
      <w:lvlJc w:val="left"/>
      <w:pPr>
        <w:tabs>
          <w:tab w:val="num" w:pos="6840"/>
        </w:tabs>
        <w:ind w:left="6840" w:hanging="360"/>
      </w:pPr>
      <w:rPr>
        <w:rFonts w:ascii="Wingdings" w:hAnsi="Wingdings" w:hint="default"/>
      </w:rPr>
    </w:lvl>
  </w:abstractNum>
  <w:abstractNum w:abstractNumId="2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24">
    <w:nsid w:val="44721EEF"/>
    <w:multiLevelType w:val="hybridMultilevel"/>
    <w:tmpl w:val="91CA66AA"/>
    <w:name w:val="Tiret 1"/>
    <w:lvl w:ilvl="0" w:tplc="B958FC6A">
      <w:start w:val="1"/>
      <w:numFmt w:val="decimal"/>
      <w:lvlText w:val="%1)"/>
      <w:lvlJc w:val="left"/>
      <w:pPr>
        <w:ind w:left="1211" w:hanging="360"/>
      </w:pPr>
      <w:rPr>
        <w:rFonts w:hint="default"/>
      </w:rPr>
    </w:lvl>
    <w:lvl w:ilvl="1" w:tplc="F4388EA2">
      <w:start w:val="1"/>
      <w:numFmt w:val="lowerLetter"/>
      <w:lvlText w:val="%2."/>
      <w:lvlJc w:val="left"/>
      <w:pPr>
        <w:ind w:left="1931" w:hanging="360"/>
      </w:pPr>
    </w:lvl>
    <w:lvl w:ilvl="2" w:tplc="6C7AF2AC" w:tentative="1">
      <w:start w:val="1"/>
      <w:numFmt w:val="lowerRoman"/>
      <w:lvlText w:val="%3."/>
      <w:lvlJc w:val="right"/>
      <w:pPr>
        <w:ind w:left="2651" w:hanging="180"/>
      </w:pPr>
    </w:lvl>
    <w:lvl w:ilvl="3" w:tplc="534C03EA" w:tentative="1">
      <w:start w:val="1"/>
      <w:numFmt w:val="decimal"/>
      <w:lvlText w:val="%4."/>
      <w:lvlJc w:val="left"/>
      <w:pPr>
        <w:ind w:left="3371" w:hanging="360"/>
      </w:pPr>
    </w:lvl>
    <w:lvl w:ilvl="4" w:tplc="A1585CF0" w:tentative="1">
      <w:start w:val="1"/>
      <w:numFmt w:val="lowerLetter"/>
      <w:lvlText w:val="%5."/>
      <w:lvlJc w:val="left"/>
      <w:pPr>
        <w:ind w:left="4091" w:hanging="360"/>
      </w:pPr>
    </w:lvl>
    <w:lvl w:ilvl="5" w:tplc="EC308642" w:tentative="1">
      <w:start w:val="1"/>
      <w:numFmt w:val="lowerRoman"/>
      <w:lvlText w:val="%6."/>
      <w:lvlJc w:val="right"/>
      <w:pPr>
        <w:ind w:left="4811" w:hanging="180"/>
      </w:pPr>
    </w:lvl>
    <w:lvl w:ilvl="6" w:tplc="3016297A" w:tentative="1">
      <w:start w:val="1"/>
      <w:numFmt w:val="decimal"/>
      <w:lvlText w:val="%7."/>
      <w:lvlJc w:val="left"/>
      <w:pPr>
        <w:ind w:left="5531" w:hanging="360"/>
      </w:pPr>
    </w:lvl>
    <w:lvl w:ilvl="7" w:tplc="72189E9E" w:tentative="1">
      <w:start w:val="1"/>
      <w:numFmt w:val="lowerLetter"/>
      <w:lvlText w:val="%8."/>
      <w:lvlJc w:val="left"/>
      <w:pPr>
        <w:ind w:left="6251" w:hanging="360"/>
      </w:pPr>
    </w:lvl>
    <w:lvl w:ilvl="8" w:tplc="7BA4D032" w:tentative="1">
      <w:start w:val="1"/>
      <w:numFmt w:val="lowerRoman"/>
      <w:lvlText w:val="%9."/>
      <w:lvlJc w:val="right"/>
      <w:pPr>
        <w:ind w:left="6971" w:hanging="180"/>
      </w:pPr>
    </w:lvl>
  </w:abstractNum>
  <w:abstractNum w:abstractNumId="25">
    <w:nsid w:val="45FC2ACB"/>
    <w:multiLevelType w:val="hybridMultilevel"/>
    <w:tmpl w:val="827C6258"/>
    <w:lvl w:ilvl="0" w:tplc="02548ACE">
      <w:start w:val="1"/>
      <w:numFmt w:val="bullet"/>
      <w:lvlText w:val=""/>
      <w:lvlJc w:val="left"/>
      <w:pPr>
        <w:ind w:left="2421" w:hanging="360"/>
      </w:pPr>
      <w:rPr>
        <w:rFonts w:ascii="Symbol" w:hAnsi="Symbol" w:hint="default"/>
      </w:rPr>
    </w:lvl>
    <w:lvl w:ilvl="1" w:tplc="04020019" w:tentative="1">
      <w:start w:val="1"/>
      <w:numFmt w:val="bullet"/>
      <w:lvlText w:val="o"/>
      <w:lvlJc w:val="left"/>
      <w:pPr>
        <w:ind w:left="3141" w:hanging="360"/>
      </w:pPr>
      <w:rPr>
        <w:rFonts w:ascii="Courier New" w:hAnsi="Courier New" w:cs="Courier New" w:hint="default"/>
      </w:rPr>
    </w:lvl>
    <w:lvl w:ilvl="2" w:tplc="0402001B" w:tentative="1">
      <w:start w:val="1"/>
      <w:numFmt w:val="bullet"/>
      <w:lvlText w:val=""/>
      <w:lvlJc w:val="left"/>
      <w:pPr>
        <w:ind w:left="3861" w:hanging="360"/>
      </w:pPr>
      <w:rPr>
        <w:rFonts w:ascii="Wingdings" w:hAnsi="Wingdings" w:hint="default"/>
      </w:rPr>
    </w:lvl>
    <w:lvl w:ilvl="3" w:tplc="0402000F" w:tentative="1">
      <w:start w:val="1"/>
      <w:numFmt w:val="bullet"/>
      <w:lvlText w:val=""/>
      <w:lvlJc w:val="left"/>
      <w:pPr>
        <w:ind w:left="4581" w:hanging="360"/>
      </w:pPr>
      <w:rPr>
        <w:rFonts w:ascii="Symbol" w:hAnsi="Symbol" w:hint="default"/>
      </w:rPr>
    </w:lvl>
    <w:lvl w:ilvl="4" w:tplc="04020019" w:tentative="1">
      <w:start w:val="1"/>
      <w:numFmt w:val="bullet"/>
      <w:lvlText w:val="o"/>
      <w:lvlJc w:val="left"/>
      <w:pPr>
        <w:ind w:left="5301" w:hanging="360"/>
      </w:pPr>
      <w:rPr>
        <w:rFonts w:ascii="Courier New" w:hAnsi="Courier New" w:cs="Courier New" w:hint="default"/>
      </w:rPr>
    </w:lvl>
    <w:lvl w:ilvl="5" w:tplc="0402001B" w:tentative="1">
      <w:start w:val="1"/>
      <w:numFmt w:val="bullet"/>
      <w:lvlText w:val=""/>
      <w:lvlJc w:val="left"/>
      <w:pPr>
        <w:ind w:left="6021" w:hanging="360"/>
      </w:pPr>
      <w:rPr>
        <w:rFonts w:ascii="Wingdings" w:hAnsi="Wingdings" w:hint="default"/>
      </w:rPr>
    </w:lvl>
    <w:lvl w:ilvl="6" w:tplc="0402000F" w:tentative="1">
      <w:start w:val="1"/>
      <w:numFmt w:val="bullet"/>
      <w:lvlText w:val=""/>
      <w:lvlJc w:val="left"/>
      <w:pPr>
        <w:ind w:left="6741" w:hanging="360"/>
      </w:pPr>
      <w:rPr>
        <w:rFonts w:ascii="Symbol" w:hAnsi="Symbol" w:hint="default"/>
      </w:rPr>
    </w:lvl>
    <w:lvl w:ilvl="7" w:tplc="04020019" w:tentative="1">
      <w:start w:val="1"/>
      <w:numFmt w:val="bullet"/>
      <w:lvlText w:val="o"/>
      <w:lvlJc w:val="left"/>
      <w:pPr>
        <w:ind w:left="7461" w:hanging="360"/>
      </w:pPr>
      <w:rPr>
        <w:rFonts w:ascii="Courier New" w:hAnsi="Courier New" w:cs="Courier New" w:hint="default"/>
      </w:rPr>
    </w:lvl>
    <w:lvl w:ilvl="8" w:tplc="0402001B" w:tentative="1">
      <w:start w:val="1"/>
      <w:numFmt w:val="bullet"/>
      <w:lvlText w:val=""/>
      <w:lvlJc w:val="left"/>
      <w:pPr>
        <w:ind w:left="8181" w:hanging="360"/>
      </w:pPr>
      <w:rPr>
        <w:rFonts w:ascii="Wingdings" w:hAnsi="Wingdings" w:hint="default"/>
      </w:rPr>
    </w:lvl>
  </w:abstractNum>
  <w:abstractNum w:abstractNumId="26">
    <w:nsid w:val="4C8F41F6"/>
    <w:multiLevelType w:val="hybridMultilevel"/>
    <w:tmpl w:val="A280B926"/>
    <w:lvl w:ilvl="0" w:tplc="04020001">
      <w:start w:val="1"/>
      <w:numFmt w:val="decimal"/>
      <w:lvlText w:val="%1."/>
      <w:lvlJc w:val="left"/>
      <w:pPr>
        <w:ind w:left="720" w:hanging="360"/>
      </w:pPr>
      <w:rPr>
        <w:rFonts w:hint="default"/>
        <w:b/>
      </w:rPr>
    </w:lvl>
    <w:lvl w:ilvl="1" w:tplc="04020003">
      <w:start w:val="1"/>
      <w:numFmt w:val="lowerLetter"/>
      <w:lvlText w:val="%2."/>
      <w:lvlJc w:val="left"/>
      <w:pPr>
        <w:ind w:left="1440" w:hanging="360"/>
      </w:p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7">
    <w:nsid w:val="4C911358"/>
    <w:multiLevelType w:val="hybridMultilevel"/>
    <w:tmpl w:val="EC66B526"/>
    <w:lvl w:ilvl="0" w:tplc="640EFD4E">
      <w:start w:val="1"/>
      <w:numFmt w:val="decimal"/>
      <w:lvlText w:val="%1."/>
      <w:lvlJc w:val="left"/>
      <w:pPr>
        <w:ind w:left="1069" w:hanging="360"/>
      </w:pPr>
      <w:rPr>
        <w:rFonts w:hint="default"/>
        <w:b/>
        <w:i w:val="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nsid w:val="542F4445"/>
    <w:multiLevelType w:val="multilevel"/>
    <w:tmpl w:val="6FCC4BD2"/>
    <w:lvl w:ilvl="0">
      <w:start w:val="1"/>
      <w:numFmt w:val="decimal"/>
      <w:lvlText w:val="%1."/>
      <w:lvlJc w:val="left"/>
      <w:pPr>
        <w:ind w:left="1440" w:hanging="360"/>
      </w:pPr>
      <w:rPr>
        <w:rFonts w:hint="default"/>
        <w:b/>
      </w:rPr>
    </w:lvl>
    <w:lvl w:ilvl="1">
      <w:start w:val="5"/>
      <w:numFmt w:val="decimal"/>
      <w:isLgl/>
      <w:lvlText w:val="%1.%2."/>
      <w:lvlJc w:val="left"/>
      <w:pPr>
        <w:ind w:left="1440" w:hanging="360"/>
      </w:pPr>
      <w:rPr>
        <w:rFonts w:hint="default"/>
        <w:b/>
        <w:color w:val="auto"/>
        <w:u w:val="none"/>
      </w:rPr>
    </w:lvl>
    <w:lvl w:ilvl="2">
      <w:start w:val="1"/>
      <w:numFmt w:val="decimal"/>
      <w:isLgl/>
      <w:lvlText w:val="%1.%2.%3."/>
      <w:lvlJc w:val="left"/>
      <w:pPr>
        <w:ind w:left="1800" w:hanging="720"/>
      </w:pPr>
      <w:rPr>
        <w:rFonts w:hint="default"/>
        <w:color w:val="auto"/>
        <w:u w:val="none"/>
      </w:rPr>
    </w:lvl>
    <w:lvl w:ilvl="3">
      <w:start w:val="1"/>
      <w:numFmt w:val="decimal"/>
      <w:isLgl/>
      <w:lvlText w:val="%1.%2.%3.%4."/>
      <w:lvlJc w:val="left"/>
      <w:pPr>
        <w:ind w:left="1800" w:hanging="720"/>
      </w:pPr>
      <w:rPr>
        <w:rFonts w:hint="default"/>
        <w:color w:val="auto"/>
        <w:u w:val="none"/>
      </w:rPr>
    </w:lvl>
    <w:lvl w:ilvl="4">
      <w:start w:val="1"/>
      <w:numFmt w:val="decimal"/>
      <w:isLgl/>
      <w:lvlText w:val="%1.%2.%3.%4.%5."/>
      <w:lvlJc w:val="left"/>
      <w:pPr>
        <w:ind w:left="2160" w:hanging="1080"/>
      </w:pPr>
      <w:rPr>
        <w:rFonts w:hint="default"/>
        <w:color w:val="auto"/>
        <w:u w:val="none"/>
      </w:rPr>
    </w:lvl>
    <w:lvl w:ilvl="5">
      <w:start w:val="1"/>
      <w:numFmt w:val="decimal"/>
      <w:isLgl/>
      <w:lvlText w:val="%1.%2.%3.%4.%5.%6."/>
      <w:lvlJc w:val="left"/>
      <w:pPr>
        <w:ind w:left="2160" w:hanging="1080"/>
      </w:pPr>
      <w:rPr>
        <w:rFonts w:hint="default"/>
        <w:color w:val="auto"/>
        <w:u w:val="none"/>
      </w:rPr>
    </w:lvl>
    <w:lvl w:ilvl="6">
      <w:start w:val="1"/>
      <w:numFmt w:val="decimal"/>
      <w:isLgl/>
      <w:lvlText w:val="%1.%2.%3.%4.%5.%6.%7."/>
      <w:lvlJc w:val="left"/>
      <w:pPr>
        <w:ind w:left="2520" w:hanging="1440"/>
      </w:pPr>
      <w:rPr>
        <w:rFonts w:hint="default"/>
        <w:color w:val="auto"/>
        <w:u w:val="none"/>
      </w:rPr>
    </w:lvl>
    <w:lvl w:ilvl="7">
      <w:start w:val="1"/>
      <w:numFmt w:val="decimal"/>
      <w:isLgl/>
      <w:lvlText w:val="%1.%2.%3.%4.%5.%6.%7.%8."/>
      <w:lvlJc w:val="left"/>
      <w:pPr>
        <w:ind w:left="2520" w:hanging="1440"/>
      </w:pPr>
      <w:rPr>
        <w:rFonts w:hint="default"/>
        <w:color w:val="auto"/>
        <w:u w:val="none"/>
      </w:rPr>
    </w:lvl>
    <w:lvl w:ilvl="8">
      <w:start w:val="1"/>
      <w:numFmt w:val="decimal"/>
      <w:isLgl/>
      <w:lvlText w:val="%1.%2.%3.%4.%5.%6.%7.%8.%9."/>
      <w:lvlJc w:val="left"/>
      <w:pPr>
        <w:ind w:left="2880" w:hanging="1800"/>
      </w:pPr>
      <w:rPr>
        <w:rFonts w:hint="default"/>
        <w:color w:val="auto"/>
        <w:u w:val="none"/>
      </w:rPr>
    </w:lvl>
  </w:abstractNum>
  <w:abstractNum w:abstractNumId="29">
    <w:nsid w:val="56054074"/>
    <w:multiLevelType w:val="hybridMultilevel"/>
    <w:tmpl w:val="D35859CA"/>
    <w:lvl w:ilvl="0" w:tplc="6E60D49E">
      <w:start w:val="1"/>
      <w:numFmt w:val="bullet"/>
      <w:lvlText w:val=""/>
      <w:lvlJc w:val="left"/>
      <w:pPr>
        <w:tabs>
          <w:tab w:val="num" w:pos="1446"/>
        </w:tabs>
        <w:ind w:left="1446" w:hanging="360"/>
      </w:pPr>
      <w:rPr>
        <w:rFonts w:ascii="Symbol" w:hAnsi="Symbol" w:hint="default"/>
      </w:rPr>
    </w:lvl>
    <w:lvl w:ilvl="1" w:tplc="3DAA24F8">
      <w:start w:val="1"/>
      <w:numFmt w:val="bullet"/>
      <w:lvlText w:val="o"/>
      <w:lvlJc w:val="left"/>
      <w:pPr>
        <w:tabs>
          <w:tab w:val="num" w:pos="2166"/>
        </w:tabs>
        <w:ind w:left="2166" w:hanging="360"/>
      </w:pPr>
      <w:rPr>
        <w:rFonts w:ascii="Courier New" w:hAnsi="Courier New" w:cs="Courier New" w:hint="default"/>
      </w:rPr>
    </w:lvl>
    <w:lvl w:ilvl="2" w:tplc="B91CED24">
      <w:start w:val="1"/>
      <w:numFmt w:val="bullet"/>
      <w:lvlText w:val=""/>
      <w:lvlJc w:val="left"/>
      <w:pPr>
        <w:tabs>
          <w:tab w:val="num" w:pos="2886"/>
        </w:tabs>
        <w:ind w:left="2886" w:hanging="360"/>
      </w:pPr>
      <w:rPr>
        <w:rFonts w:ascii="Wingdings" w:hAnsi="Wingdings" w:hint="default"/>
      </w:rPr>
    </w:lvl>
    <w:lvl w:ilvl="3" w:tplc="2BF8212E">
      <w:start w:val="1"/>
      <w:numFmt w:val="bullet"/>
      <w:lvlText w:val=""/>
      <w:lvlJc w:val="left"/>
      <w:pPr>
        <w:tabs>
          <w:tab w:val="num" w:pos="3606"/>
        </w:tabs>
        <w:ind w:left="3606" w:hanging="360"/>
      </w:pPr>
      <w:rPr>
        <w:rFonts w:ascii="Symbol" w:hAnsi="Symbol" w:hint="default"/>
      </w:rPr>
    </w:lvl>
    <w:lvl w:ilvl="4" w:tplc="4AA27CDE">
      <w:start w:val="1"/>
      <w:numFmt w:val="bullet"/>
      <w:lvlText w:val="o"/>
      <w:lvlJc w:val="left"/>
      <w:pPr>
        <w:tabs>
          <w:tab w:val="num" w:pos="4326"/>
        </w:tabs>
        <w:ind w:left="4326" w:hanging="360"/>
      </w:pPr>
      <w:rPr>
        <w:rFonts w:ascii="Courier New" w:hAnsi="Courier New" w:cs="Courier New" w:hint="default"/>
      </w:rPr>
    </w:lvl>
    <w:lvl w:ilvl="5" w:tplc="D0CEE6F8">
      <w:start w:val="1"/>
      <w:numFmt w:val="bullet"/>
      <w:lvlText w:val=""/>
      <w:lvlJc w:val="left"/>
      <w:pPr>
        <w:tabs>
          <w:tab w:val="num" w:pos="5046"/>
        </w:tabs>
        <w:ind w:left="5046" w:hanging="360"/>
      </w:pPr>
      <w:rPr>
        <w:rFonts w:ascii="Wingdings" w:hAnsi="Wingdings" w:hint="default"/>
      </w:rPr>
    </w:lvl>
    <w:lvl w:ilvl="6" w:tplc="77BA9638">
      <w:start w:val="1"/>
      <w:numFmt w:val="bullet"/>
      <w:lvlText w:val=""/>
      <w:lvlJc w:val="left"/>
      <w:pPr>
        <w:tabs>
          <w:tab w:val="num" w:pos="5766"/>
        </w:tabs>
        <w:ind w:left="5766" w:hanging="360"/>
      </w:pPr>
      <w:rPr>
        <w:rFonts w:ascii="Symbol" w:hAnsi="Symbol" w:hint="default"/>
      </w:rPr>
    </w:lvl>
    <w:lvl w:ilvl="7" w:tplc="522A7208">
      <w:start w:val="1"/>
      <w:numFmt w:val="bullet"/>
      <w:lvlText w:val="o"/>
      <w:lvlJc w:val="left"/>
      <w:pPr>
        <w:tabs>
          <w:tab w:val="num" w:pos="6486"/>
        </w:tabs>
        <w:ind w:left="6486" w:hanging="360"/>
      </w:pPr>
      <w:rPr>
        <w:rFonts w:ascii="Courier New" w:hAnsi="Courier New" w:cs="Courier New" w:hint="default"/>
      </w:rPr>
    </w:lvl>
    <w:lvl w:ilvl="8" w:tplc="09D21624">
      <w:start w:val="1"/>
      <w:numFmt w:val="bullet"/>
      <w:lvlText w:val=""/>
      <w:lvlJc w:val="left"/>
      <w:pPr>
        <w:tabs>
          <w:tab w:val="num" w:pos="7206"/>
        </w:tabs>
        <w:ind w:left="7206" w:hanging="360"/>
      </w:pPr>
      <w:rPr>
        <w:rFonts w:ascii="Wingdings" w:hAnsi="Wingdings" w:hint="default"/>
      </w:rPr>
    </w:lvl>
  </w:abstractNum>
  <w:abstractNum w:abstractNumId="30">
    <w:nsid w:val="59A30600"/>
    <w:multiLevelType w:val="multilevel"/>
    <w:tmpl w:val="05CA7928"/>
    <w:lvl w:ilvl="0">
      <w:start w:val="1"/>
      <w:numFmt w:val="decimal"/>
      <w:lvlText w:val="%1."/>
      <w:lvlJc w:val="left"/>
      <w:pPr>
        <w:ind w:left="720"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3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32">
    <w:nsid w:val="5D1E00D0"/>
    <w:multiLevelType w:val="multilevel"/>
    <w:tmpl w:val="DAC2E3E4"/>
    <w:name w:val="Tiret 0"/>
    <w:lvl w:ilvl="0">
      <w:start w:val="1"/>
      <w:numFmt w:val="decimal"/>
      <w:lvlRestart w:val="0"/>
      <w:lvlText w:val="%1."/>
      <w:lvlJc w:val="left"/>
      <w:pPr>
        <w:tabs>
          <w:tab w:val="num" w:pos="850"/>
        </w:tabs>
        <w:ind w:left="850" w:hanging="850"/>
      </w:pPr>
      <w:rPr>
        <w:rFonts w:hint="default"/>
        <w:b/>
        <w:i w:val="0"/>
      </w:rPr>
    </w:lvl>
    <w:lvl w:ilvl="1">
      <w:start w:val="1"/>
      <w:numFmt w:val="decimal"/>
      <w:lvlText w:val="%1.%2."/>
      <w:lvlJc w:val="left"/>
      <w:pPr>
        <w:tabs>
          <w:tab w:val="num" w:pos="992"/>
        </w:tabs>
        <w:ind w:left="992" w:hanging="850"/>
      </w:pPr>
      <w:rPr>
        <w:rFonts w:hint="default"/>
        <w:b/>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i w:val="0"/>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7F97715"/>
    <w:multiLevelType w:val="hybridMultilevel"/>
    <w:tmpl w:val="A1B07712"/>
    <w:lvl w:ilvl="0" w:tplc="5748E20C">
      <w:start w:val="1"/>
      <w:numFmt w:val="upperRoman"/>
      <w:lvlText w:val="%1."/>
      <w:lvlJc w:val="left"/>
      <w:pPr>
        <w:ind w:left="1429" w:hanging="720"/>
      </w:pPr>
      <w:rPr>
        <w:rFonts w:hint="default"/>
        <w:b/>
      </w:rPr>
    </w:lvl>
    <w:lvl w:ilvl="1" w:tplc="83EA07B2" w:tentative="1">
      <w:start w:val="1"/>
      <w:numFmt w:val="lowerLetter"/>
      <w:lvlText w:val="%2."/>
      <w:lvlJc w:val="left"/>
      <w:pPr>
        <w:ind w:left="1789" w:hanging="360"/>
      </w:pPr>
    </w:lvl>
    <w:lvl w:ilvl="2" w:tplc="7B08588C" w:tentative="1">
      <w:start w:val="1"/>
      <w:numFmt w:val="lowerRoman"/>
      <w:lvlText w:val="%3."/>
      <w:lvlJc w:val="right"/>
      <w:pPr>
        <w:ind w:left="2509" w:hanging="180"/>
      </w:pPr>
    </w:lvl>
    <w:lvl w:ilvl="3" w:tplc="7932FE76" w:tentative="1">
      <w:start w:val="1"/>
      <w:numFmt w:val="decimal"/>
      <w:lvlText w:val="%4."/>
      <w:lvlJc w:val="left"/>
      <w:pPr>
        <w:ind w:left="3229" w:hanging="360"/>
      </w:pPr>
    </w:lvl>
    <w:lvl w:ilvl="4" w:tplc="7F4E6850" w:tentative="1">
      <w:start w:val="1"/>
      <w:numFmt w:val="lowerLetter"/>
      <w:lvlText w:val="%5."/>
      <w:lvlJc w:val="left"/>
      <w:pPr>
        <w:ind w:left="3949" w:hanging="360"/>
      </w:pPr>
    </w:lvl>
    <w:lvl w:ilvl="5" w:tplc="205A68FA" w:tentative="1">
      <w:start w:val="1"/>
      <w:numFmt w:val="lowerRoman"/>
      <w:lvlText w:val="%6."/>
      <w:lvlJc w:val="right"/>
      <w:pPr>
        <w:ind w:left="4669" w:hanging="180"/>
      </w:pPr>
    </w:lvl>
    <w:lvl w:ilvl="6" w:tplc="C1B85BAA" w:tentative="1">
      <w:start w:val="1"/>
      <w:numFmt w:val="decimal"/>
      <w:lvlText w:val="%7."/>
      <w:lvlJc w:val="left"/>
      <w:pPr>
        <w:ind w:left="5389" w:hanging="360"/>
      </w:pPr>
    </w:lvl>
    <w:lvl w:ilvl="7" w:tplc="FCAAA92E" w:tentative="1">
      <w:start w:val="1"/>
      <w:numFmt w:val="lowerLetter"/>
      <w:lvlText w:val="%8."/>
      <w:lvlJc w:val="left"/>
      <w:pPr>
        <w:ind w:left="6109" w:hanging="360"/>
      </w:pPr>
    </w:lvl>
    <w:lvl w:ilvl="8" w:tplc="C720B89E" w:tentative="1">
      <w:start w:val="1"/>
      <w:numFmt w:val="lowerRoman"/>
      <w:lvlText w:val="%9."/>
      <w:lvlJc w:val="right"/>
      <w:pPr>
        <w:ind w:left="6829" w:hanging="180"/>
      </w:pPr>
    </w:lvl>
  </w:abstractNum>
  <w:abstractNum w:abstractNumId="34">
    <w:nsid w:val="6A0D3087"/>
    <w:multiLevelType w:val="hybridMultilevel"/>
    <w:tmpl w:val="E95E5E42"/>
    <w:lvl w:ilvl="0" w:tplc="B5CAB510">
      <w:start w:val="1"/>
      <w:numFmt w:val="bullet"/>
      <w:lvlText w:val=""/>
      <w:lvlJc w:val="left"/>
      <w:pPr>
        <w:tabs>
          <w:tab w:val="num" w:pos="1080"/>
        </w:tabs>
        <w:ind w:left="1080" w:hanging="360"/>
      </w:pPr>
      <w:rPr>
        <w:rFonts w:ascii="Wingdings" w:hAnsi="Wingdings" w:hint="default"/>
        <w:b w:val="0"/>
        <w:i w:val="0"/>
        <w:color w:val="auto"/>
      </w:rPr>
    </w:lvl>
    <w:lvl w:ilvl="1" w:tplc="04020019">
      <w:start w:val="1"/>
      <w:numFmt w:val="russianLower"/>
      <w:lvlText w:val="%2)"/>
      <w:lvlJc w:val="left"/>
      <w:pPr>
        <w:tabs>
          <w:tab w:val="num" w:pos="1800"/>
        </w:tabs>
        <w:ind w:left="1800" w:hanging="360"/>
      </w:pPr>
      <w:rPr>
        <w:b w:val="0"/>
        <w:i w:val="0"/>
      </w:rPr>
    </w:lvl>
    <w:lvl w:ilvl="2" w:tplc="0402001B">
      <w:start w:val="2"/>
      <w:numFmt w:val="decimal"/>
      <w:lvlText w:val="%3."/>
      <w:lvlJc w:val="left"/>
      <w:pPr>
        <w:tabs>
          <w:tab w:val="num" w:pos="2700"/>
        </w:tabs>
        <w:ind w:left="270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5">
    <w:nsid w:val="715519DE"/>
    <w:multiLevelType w:val="hybridMultilevel"/>
    <w:tmpl w:val="04F8E1EE"/>
    <w:lvl w:ilvl="0" w:tplc="7D104D0A">
      <w:numFmt w:val="bullet"/>
      <w:lvlText w:val="-"/>
      <w:lvlJc w:val="left"/>
      <w:pPr>
        <w:tabs>
          <w:tab w:val="num" w:pos="786"/>
        </w:tabs>
        <w:ind w:left="786" w:hanging="360"/>
      </w:pPr>
      <w:rPr>
        <w:rFonts w:ascii="Times New Roman" w:eastAsia="Times New Roman" w:hAnsi="Times New Roman" w:cs="Times New Roman" w:hint="default"/>
      </w:rPr>
    </w:lvl>
    <w:lvl w:ilvl="1" w:tplc="F2ECF42A" w:tentative="1">
      <w:start w:val="1"/>
      <w:numFmt w:val="bullet"/>
      <w:lvlText w:val="o"/>
      <w:lvlJc w:val="left"/>
      <w:pPr>
        <w:tabs>
          <w:tab w:val="num" w:pos="1327"/>
        </w:tabs>
        <w:ind w:left="1327" w:hanging="360"/>
      </w:pPr>
      <w:rPr>
        <w:rFonts w:ascii="Courier New" w:hAnsi="Courier New" w:cs="Courier New" w:hint="default"/>
      </w:rPr>
    </w:lvl>
    <w:lvl w:ilvl="2" w:tplc="DF6CE462" w:tentative="1">
      <w:start w:val="1"/>
      <w:numFmt w:val="bullet"/>
      <w:lvlText w:val=""/>
      <w:lvlJc w:val="left"/>
      <w:pPr>
        <w:tabs>
          <w:tab w:val="num" w:pos="2047"/>
        </w:tabs>
        <w:ind w:left="2047" w:hanging="360"/>
      </w:pPr>
      <w:rPr>
        <w:rFonts w:ascii="Wingdings" w:hAnsi="Wingdings" w:hint="default"/>
      </w:rPr>
    </w:lvl>
    <w:lvl w:ilvl="3" w:tplc="0402000F" w:tentative="1">
      <w:start w:val="1"/>
      <w:numFmt w:val="bullet"/>
      <w:lvlText w:val=""/>
      <w:lvlJc w:val="left"/>
      <w:pPr>
        <w:tabs>
          <w:tab w:val="num" w:pos="2767"/>
        </w:tabs>
        <w:ind w:left="2767" w:hanging="360"/>
      </w:pPr>
      <w:rPr>
        <w:rFonts w:ascii="Symbol" w:hAnsi="Symbol" w:hint="default"/>
      </w:rPr>
    </w:lvl>
    <w:lvl w:ilvl="4" w:tplc="04020019" w:tentative="1">
      <w:start w:val="1"/>
      <w:numFmt w:val="bullet"/>
      <w:lvlText w:val="o"/>
      <w:lvlJc w:val="left"/>
      <w:pPr>
        <w:tabs>
          <w:tab w:val="num" w:pos="3487"/>
        </w:tabs>
        <w:ind w:left="3487" w:hanging="360"/>
      </w:pPr>
      <w:rPr>
        <w:rFonts w:ascii="Courier New" w:hAnsi="Courier New" w:cs="Courier New" w:hint="default"/>
      </w:rPr>
    </w:lvl>
    <w:lvl w:ilvl="5" w:tplc="0402001B" w:tentative="1">
      <w:start w:val="1"/>
      <w:numFmt w:val="bullet"/>
      <w:lvlText w:val=""/>
      <w:lvlJc w:val="left"/>
      <w:pPr>
        <w:tabs>
          <w:tab w:val="num" w:pos="4207"/>
        </w:tabs>
        <w:ind w:left="4207" w:hanging="360"/>
      </w:pPr>
      <w:rPr>
        <w:rFonts w:ascii="Wingdings" w:hAnsi="Wingdings" w:hint="default"/>
      </w:rPr>
    </w:lvl>
    <w:lvl w:ilvl="6" w:tplc="0402000F" w:tentative="1">
      <w:start w:val="1"/>
      <w:numFmt w:val="bullet"/>
      <w:lvlText w:val=""/>
      <w:lvlJc w:val="left"/>
      <w:pPr>
        <w:tabs>
          <w:tab w:val="num" w:pos="4927"/>
        </w:tabs>
        <w:ind w:left="4927" w:hanging="360"/>
      </w:pPr>
      <w:rPr>
        <w:rFonts w:ascii="Symbol" w:hAnsi="Symbol" w:hint="default"/>
      </w:rPr>
    </w:lvl>
    <w:lvl w:ilvl="7" w:tplc="04020019" w:tentative="1">
      <w:start w:val="1"/>
      <w:numFmt w:val="bullet"/>
      <w:lvlText w:val="o"/>
      <w:lvlJc w:val="left"/>
      <w:pPr>
        <w:tabs>
          <w:tab w:val="num" w:pos="5647"/>
        </w:tabs>
        <w:ind w:left="5647" w:hanging="360"/>
      </w:pPr>
      <w:rPr>
        <w:rFonts w:ascii="Courier New" w:hAnsi="Courier New" w:cs="Courier New" w:hint="default"/>
      </w:rPr>
    </w:lvl>
    <w:lvl w:ilvl="8" w:tplc="0402001B" w:tentative="1">
      <w:start w:val="1"/>
      <w:numFmt w:val="bullet"/>
      <w:lvlText w:val=""/>
      <w:lvlJc w:val="left"/>
      <w:pPr>
        <w:tabs>
          <w:tab w:val="num" w:pos="6367"/>
        </w:tabs>
        <w:ind w:left="6367" w:hanging="360"/>
      </w:pPr>
      <w:rPr>
        <w:rFonts w:ascii="Wingdings" w:hAnsi="Wingdings" w:hint="default"/>
      </w:rPr>
    </w:lvl>
  </w:abstractNum>
  <w:abstractNum w:abstractNumId="36">
    <w:nsid w:val="787E4470"/>
    <w:multiLevelType w:val="hybridMultilevel"/>
    <w:tmpl w:val="A3C09014"/>
    <w:lvl w:ilvl="0" w:tplc="2B4E9F5E">
      <w:start w:val="1"/>
      <w:numFmt w:val="bullet"/>
      <w:lvlText w:val=""/>
      <w:lvlJc w:val="left"/>
      <w:pPr>
        <w:tabs>
          <w:tab w:val="num" w:pos="2487"/>
        </w:tabs>
        <w:ind w:left="2487" w:hanging="360"/>
      </w:pPr>
      <w:rPr>
        <w:rFonts w:ascii="Wingdings" w:hAnsi="Wingdings" w:hint="default"/>
        <w:b w:val="0"/>
        <w:i w:val="0"/>
      </w:rPr>
    </w:lvl>
    <w:lvl w:ilvl="1" w:tplc="04020003">
      <w:start w:val="1"/>
      <w:numFmt w:val="russianLower"/>
      <w:lvlText w:val="%2)"/>
      <w:lvlJc w:val="left"/>
      <w:pPr>
        <w:tabs>
          <w:tab w:val="num" w:pos="1800"/>
        </w:tabs>
        <w:ind w:left="1800" w:hanging="360"/>
      </w:pPr>
      <w:rPr>
        <w:b w:val="0"/>
        <w:i w:val="0"/>
      </w:rPr>
    </w:lvl>
    <w:lvl w:ilvl="2" w:tplc="04020005">
      <w:start w:val="2"/>
      <w:numFmt w:val="decimal"/>
      <w:lvlText w:val="%3."/>
      <w:lvlJc w:val="left"/>
      <w:pPr>
        <w:tabs>
          <w:tab w:val="num" w:pos="2700"/>
        </w:tabs>
        <w:ind w:left="270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7">
    <w:nsid w:val="7B0E0C8B"/>
    <w:multiLevelType w:val="multilevel"/>
    <w:tmpl w:val="BF1653A6"/>
    <w:lvl w:ilvl="0">
      <w:start w:val="1"/>
      <w:numFmt w:val="decimal"/>
      <w:lvlText w:val="%1."/>
      <w:lvlJc w:val="left"/>
      <w:pPr>
        <w:ind w:left="360" w:hanging="360"/>
      </w:pPr>
      <w:rPr>
        <w:rFonts w:cs="Times New Roman" w:hint="default"/>
        <w:b/>
      </w:rPr>
    </w:lvl>
    <w:lvl w:ilvl="1">
      <w:start w:val="1"/>
      <w:numFmt w:val="decimal"/>
      <w:lvlText w:val="%1.%2."/>
      <w:lvlJc w:val="left"/>
      <w:pPr>
        <w:ind w:left="1283" w:hanging="432"/>
      </w:pPr>
      <w:rPr>
        <w:rFonts w:cs="Times New Roman" w:hint="default"/>
        <w:b/>
        <w:color w:val="auto"/>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nsid w:val="7DF62D3A"/>
    <w:multiLevelType w:val="multilevel"/>
    <w:tmpl w:val="88DCF12A"/>
    <w:lvl w:ilvl="0">
      <w:start w:val="17"/>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nsid w:val="7EDD407B"/>
    <w:multiLevelType w:val="multilevel"/>
    <w:tmpl w:val="21AAE122"/>
    <w:lvl w:ilvl="0">
      <w:start w:val="8"/>
      <w:numFmt w:val="decimal"/>
      <w:lvlText w:val="%1."/>
      <w:lvlJc w:val="left"/>
      <w:pPr>
        <w:ind w:left="420" w:hanging="420"/>
      </w:pPr>
      <w:rPr>
        <w:rFonts w:eastAsia="Arial Unicode MS" w:hint="default"/>
      </w:rPr>
    </w:lvl>
    <w:lvl w:ilvl="1">
      <w:start w:val="1"/>
      <w:numFmt w:val="decimal"/>
      <w:lvlText w:val="%1.%2."/>
      <w:lvlJc w:val="left"/>
      <w:pPr>
        <w:ind w:left="1080" w:hanging="720"/>
      </w:pPr>
      <w:rPr>
        <w:rFonts w:eastAsia="Arial Unicode MS" w:hint="default"/>
        <w:b/>
        <w:color w:val="auto"/>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2160" w:hanging="108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3240" w:hanging="144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4320" w:hanging="1800"/>
      </w:pPr>
      <w:rPr>
        <w:rFonts w:eastAsia="Arial Unicode MS" w:hint="default"/>
      </w:rPr>
    </w:lvl>
    <w:lvl w:ilvl="8">
      <w:start w:val="1"/>
      <w:numFmt w:val="decimal"/>
      <w:lvlText w:val="%1.%2.%3.%4.%5.%6.%7.%8.%9."/>
      <w:lvlJc w:val="left"/>
      <w:pPr>
        <w:ind w:left="5040" w:hanging="2160"/>
      </w:pPr>
      <w:rPr>
        <w:rFonts w:eastAsia="Arial Unicode MS" w:hint="default"/>
      </w:rPr>
    </w:lvl>
  </w:abstractNum>
  <w:num w:numId="1">
    <w:abstractNumId w:val="25"/>
  </w:num>
  <w:num w:numId="2">
    <w:abstractNumId w:val="32"/>
  </w:num>
  <w:num w:numId="3">
    <w:abstractNumId w:val="10"/>
  </w:num>
  <w:num w:numId="4">
    <w:abstractNumId w:val="26"/>
  </w:num>
  <w:num w:numId="5">
    <w:abstractNumId w:val="16"/>
  </w:num>
  <w:num w:numId="6">
    <w:abstractNumId w:val="6"/>
  </w:num>
  <w:num w:numId="7">
    <w:abstractNumId w:val="7"/>
  </w:num>
  <w:num w:numId="8">
    <w:abstractNumId w:val="20"/>
  </w:num>
  <w:num w:numId="9">
    <w:abstractNumId w:val="15"/>
  </w:num>
  <w:num w:numId="10">
    <w:abstractNumId w:val="37"/>
  </w:num>
  <w:num w:numId="11">
    <w:abstractNumId w:val="31"/>
    <w:lvlOverride w:ilvl="0">
      <w:startOverride w:val="1"/>
    </w:lvlOverride>
  </w:num>
  <w:num w:numId="12">
    <w:abstractNumId w:val="23"/>
    <w:lvlOverride w:ilvl="0">
      <w:startOverride w:val="1"/>
    </w:lvlOverride>
  </w:num>
  <w:num w:numId="13">
    <w:abstractNumId w:val="31"/>
  </w:num>
  <w:num w:numId="14">
    <w:abstractNumId w:val="23"/>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8"/>
  </w:num>
  <w:num w:numId="19">
    <w:abstractNumId w:val="2"/>
  </w:num>
  <w:num w:numId="20">
    <w:abstractNumId w:val="27"/>
  </w:num>
  <w:num w:numId="21">
    <w:abstractNumId w:val="29"/>
  </w:num>
  <w:num w:numId="22">
    <w:abstractNumId w:val="0"/>
  </w:num>
  <w:num w:numId="23">
    <w:abstractNumId w:val="35"/>
  </w:num>
  <w:num w:numId="24">
    <w:abstractNumId w:val="36"/>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
  </w:num>
  <w:num w:numId="28">
    <w:abstractNumId w:val="5"/>
  </w:num>
  <w:num w:numId="29">
    <w:abstractNumId w:val="4"/>
  </w:num>
  <w:num w:numId="30">
    <w:abstractNumId w:val="8"/>
  </w:num>
  <w:num w:numId="31">
    <w:abstractNumId w:val="1"/>
  </w:num>
  <w:num w:numId="32">
    <w:abstractNumId w:val="30"/>
  </w:num>
  <w:num w:numId="33">
    <w:abstractNumId w:val="21"/>
  </w:num>
  <w:num w:numId="34">
    <w:abstractNumId w:val="19"/>
  </w:num>
  <w:num w:numId="35">
    <w:abstractNumId w:val="12"/>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4"/>
  </w:num>
  <w:num w:numId="40">
    <w:abstractNumId w:val="33"/>
  </w:num>
  <w:num w:numId="41">
    <w:abstractNumId w:val="18"/>
  </w:num>
  <w:num w:numId="42">
    <w:abstractNumId w:val="17"/>
  </w:num>
  <w:num w:numId="43">
    <w:abstractNumId w:val="39"/>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08"/>
  <w:hyphenationZone w:val="425"/>
  <w:characterSpacingControl w:val="doNotCompress"/>
  <w:footnotePr>
    <w:footnote w:id="-1"/>
    <w:footnote w:id="0"/>
  </w:footnotePr>
  <w:endnotePr>
    <w:endnote w:id="-1"/>
    <w:endnote w:id="0"/>
  </w:endnotePr>
  <w:compat/>
  <w:rsids>
    <w:rsidRoot w:val="00AD7902"/>
    <w:rsid w:val="00005EFB"/>
    <w:rsid w:val="000213BB"/>
    <w:rsid w:val="00034C86"/>
    <w:rsid w:val="000547F5"/>
    <w:rsid w:val="00070698"/>
    <w:rsid w:val="0007236A"/>
    <w:rsid w:val="000770B0"/>
    <w:rsid w:val="00093416"/>
    <w:rsid w:val="00094FF7"/>
    <w:rsid w:val="00096A8C"/>
    <w:rsid w:val="000A1C92"/>
    <w:rsid w:val="000C1274"/>
    <w:rsid w:val="000C755C"/>
    <w:rsid w:val="000E30DE"/>
    <w:rsid w:val="000F1476"/>
    <w:rsid w:val="000F48DD"/>
    <w:rsid w:val="00156FD9"/>
    <w:rsid w:val="00157913"/>
    <w:rsid w:val="00165C3E"/>
    <w:rsid w:val="00174818"/>
    <w:rsid w:val="00177CFF"/>
    <w:rsid w:val="00181DBF"/>
    <w:rsid w:val="0018361A"/>
    <w:rsid w:val="001914C2"/>
    <w:rsid w:val="0019469C"/>
    <w:rsid w:val="001B3A7A"/>
    <w:rsid w:val="001C5712"/>
    <w:rsid w:val="001E48E5"/>
    <w:rsid w:val="001F10E6"/>
    <w:rsid w:val="00201553"/>
    <w:rsid w:val="00212A12"/>
    <w:rsid w:val="002226C7"/>
    <w:rsid w:val="002259E5"/>
    <w:rsid w:val="00230B51"/>
    <w:rsid w:val="0023304A"/>
    <w:rsid w:val="00234568"/>
    <w:rsid w:val="0023500D"/>
    <w:rsid w:val="00257F2A"/>
    <w:rsid w:val="002617F0"/>
    <w:rsid w:val="00265C92"/>
    <w:rsid w:val="002731A5"/>
    <w:rsid w:val="00286874"/>
    <w:rsid w:val="002A78AB"/>
    <w:rsid w:val="002B5B50"/>
    <w:rsid w:val="002D2DE7"/>
    <w:rsid w:val="002F32E9"/>
    <w:rsid w:val="002F4638"/>
    <w:rsid w:val="002F5567"/>
    <w:rsid w:val="00307835"/>
    <w:rsid w:val="00313B25"/>
    <w:rsid w:val="003143C1"/>
    <w:rsid w:val="00320189"/>
    <w:rsid w:val="00327794"/>
    <w:rsid w:val="003328F3"/>
    <w:rsid w:val="00337228"/>
    <w:rsid w:val="003538D3"/>
    <w:rsid w:val="003C33F8"/>
    <w:rsid w:val="003C4267"/>
    <w:rsid w:val="003C4D7B"/>
    <w:rsid w:val="003E6296"/>
    <w:rsid w:val="003F2A00"/>
    <w:rsid w:val="004625AB"/>
    <w:rsid w:val="00470F1C"/>
    <w:rsid w:val="00471704"/>
    <w:rsid w:val="0049514B"/>
    <w:rsid w:val="004B14B3"/>
    <w:rsid w:val="004C1D19"/>
    <w:rsid w:val="004D0910"/>
    <w:rsid w:val="004E7D69"/>
    <w:rsid w:val="005045A5"/>
    <w:rsid w:val="00515F54"/>
    <w:rsid w:val="00517ABC"/>
    <w:rsid w:val="0052718F"/>
    <w:rsid w:val="00535327"/>
    <w:rsid w:val="00536CDE"/>
    <w:rsid w:val="0054421B"/>
    <w:rsid w:val="005524E3"/>
    <w:rsid w:val="0056064A"/>
    <w:rsid w:val="005630EA"/>
    <w:rsid w:val="00571E31"/>
    <w:rsid w:val="00582753"/>
    <w:rsid w:val="00582F1A"/>
    <w:rsid w:val="00586A4D"/>
    <w:rsid w:val="005C65CE"/>
    <w:rsid w:val="005D04D2"/>
    <w:rsid w:val="005D2C72"/>
    <w:rsid w:val="005D3B98"/>
    <w:rsid w:val="005D40D1"/>
    <w:rsid w:val="005D6CAE"/>
    <w:rsid w:val="005E7342"/>
    <w:rsid w:val="006016E6"/>
    <w:rsid w:val="00601D1F"/>
    <w:rsid w:val="00622FE7"/>
    <w:rsid w:val="00641EF4"/>
    <w:rsid w:val="00654D99"/>
    <w:rsid w:val="00657B72"/>
    <w:rsid w:val="00672417"/>
    <w:rsid w:val="006900F9"/>
    <w:rsid w:val="0069466C"/>
    <w:rsid w:val="006A4E4D"/>
    <w:rsid w:val="006A579C"/>
    <w:rsid w:val="006A5A8A"/>
    <w:rsid w:val="006B2FC0"/>
    <w:rsid w:val="006B7BBE"/>
    <w:rsid w:val="006C23AB"/>
    <w:rsid w:val="006E07C6"/>
    <w:rsid w:val="00741400"/>
    <w:rsid w:val="00745D24"/>
    <w:rsid w:val="0075605A"/>
    <w:rsid w:val="0075702A"/>
    <w:rsid w:val="00761D5B"/>
    <w:rsid w:val="00773658"/>
    <w:rsid w:val="00775A31"/>
    <w:rsid w:val="00797916"/>
    <w:rsid w:val="007C2B17"/>
    <w:rsid w:val="007D2391"/>
    <w:rsid w:val="007D2BB8"/>
    <w:rsid w:val="007D5B9E"/>
    <w:rsid w:val="007D6434"/>
    <w:rsid w:val="00807033"/>
    <w:rsid w:val="00822F27"/>
    <w:rsid w:val="008264EB"/>
    <w:rsid w:val="00837A0B"/>
    <w:rsid w:val="00837C2F"/>
    <w:rsid w:val="00865AF1"/>
    <w:rsid w:val="008662D0"/>
    <w:rsid w:val="008702A4"/>
    <w:rsid w:val="008704A7"/>
    <w:rsid w:val="008A308E"/>
    <w:rsid w:val="008B1902"/>
    <w:rsid w:val="008E32CE"/>
    <w:rsid w:val="008F0A93"/>
    <w:rsid w:val="008F2AE9"/>
    <w:rsid w:val="00920E89"/>
    <w:rsid w:val="00942A1C"/>
    <w:rsid w:val="00943A65"/>
    <w:rsid w:val="00945CD5"/>
    <w:rsid w:val="00954E53"/>
    <w:rsid w:val="00956246"/>
    <w:rsid w:val="0095789C"/>
    <w:rsid w:val="00970920"/>
    <w:rsid w:val="00994596"/>
    <w:rsid w:val="00994FF7"/>
    <w:rsid w:val="009A1CEF"/>
    <w:rsid w:val="009B3548"/>
    <w:rsid w:val="009E2802"/>
    <w:rsid w:val="009F72D3"/>
    <w:rsid w:val="00A2542C"/>
    <w:rsid w:val="00A27FF7"/>
    <w:rsid w:val="00A32D09"/>
    <w:rsid w:val="00A341A0"/>
    <w:rsid w:val="00A4160D"/>
    <w:rsid w:val="00A41CAC"/>
    <w:rsid w:val="00A519BF"/>
    <w:rsid w:val="00A571F7"/>
    <w:rsid w:val="00A576EC"/>
    <w:rsid w:val="00AB0A9A"/>
    <w:rsid w:val="00AB0F2C"/>
    <w:rsid w:val="00AB606B"/>
    <w:rsid w:val="00AD7902"/>
    <w:rsid w:val="00AE6A34"/>
    <w:rsid w:val="00AF30E7"/>
    <w:rsid w:val="00AF77E8"/>
    <w:rsid w:val="00B05543"/>
    <w:rsid w:val="00B146A9"/>
    <w:rsid w:val="00B21017"/>
    <w:rsid w:val="00B26436"/>
    <w:rsid w:val="00B33540"/>
    <w:rsid w:val="00B55732"/>
    <w:rsid w:val="00B73728"/>
    <w:rsid w:val="00B76614"/>
    <w:rsid w:val="00B76DB2"/>
    <w:rsid w:val="00B8075E"/>
    <w:rsid w:val="00B84CBA"/>
    <w:rsid w:val="00B93412"/>
    <w:rsid w:val="00B9551C"/>
    <w:rsid w:val="00B95E3C"/>
    <w:rsid w:val="00BD2FEA"/>
    <w:rsid w:val="00BD6655"/>
    <w:rsid w:val="00C33C31"/>
    <w:rsid w:val="00C35584"/>
    <w:rsid w:val="00C42F6F"/>
    <w:rsid w:val="00C47CCD"/>
    <w:rsid w:val="00C5219D"/>
    <w:rsid w:val="00C65D7E"/>
    <w:rsid w:val="00C678E0"/>
    <w:rsid w:val="00C87D01"/>
    <w:rsid w:val="00C90DE2"/>
    <w:rsid w:val="00CA06C8"/>
    <w:rsid w:val="00CB3515"/>
    <w:rsid w:val="00CC04E0"/>
    <w:rsid w:val="00CC5A48"/>
    <w:rsid w:val="00CE64EB"/>
    <w:rsid w:val="00CE6C9F"/>
    <w:rsid w:val="00CE723C"/>
    <w:rsid w:val="00CF4168"/>
    <w:rsid w:val="00D12522"/>
    <w:rsid w:val="00D174AC"/>
    <w:rsid w:val="00D35BCF"/>
    <w:rsid w:val="00D460DA"/>
    <w:rsid w:val="00D55825"/>
    <w:rsid w:val="00D60BA6"/>
    <w:rsid w:val="00D74AE1"/>
    <w:rsid w:val="00D857EF"/>
    <w:rsid w:val="00D92F8B"/>
    <w:rsid w:val="00D97DE4"/>
    <w:rsid w:val="00DA6E42"/>
    <w:rsid w:val="00DA7CE4"/>
    <w:rsid w:val="00DD64D3"/>
    <w:rsid w:val="00DE1A35"/>
    <w:rsid w:val="00DE4812"/>
    <w:rsid w:val="00DE7119"/>
    <w:rsid w:val="00DF35EA"/>
    <w:rsid w:val="00E07252"/>
    <w:rsid w:val="00E43B1D"/>
    <w:rsid w:val="00E54C6A"/>
    <w:rsid w:val="00EC4A9A"/>
    <w:rsid w:val="00ED065F"/>
    <w:rsid w:val="00ED2202"/>
    <w:rsid w:val="00EF6954"/>
    <w:rsid w:val="00F02301"/>
    <w:rsid w:val="00F15CBA"/>
    <w:rsid w:val="00F42DD8"/>
    <w:rsid w:val="00F60EBA"/>
    <w:rsid w:val="00F64639"/>
    <w:rsid w:val="00F66B28"/>
    <w:rsid w:val="00F709C2"/>
    <w:rsid w:val="00F730C5"/>
    <w:rsid w:val="00F74C80"/>
    <w:rsid w:val="00F90FCA"/>
    <w:rsid w:val="00FA0DF2"/>
    <w:rsid w:val="00FC2564"/>
    <w:rsid w:val="00FC3F2F"/>
    <w:rsid w:val="00FE7522"/>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902"/>
    <w:rPr>
      <w:rFonts w:ascii="Calibri" w:eastAsia="Calibri" w:hAnsi="Calibri" w:cs="Times New Roman"/>
    </w:rPr>
  </w:style>
  <w:style w:type="paragraph" w:styleId="Heading1">
    <w:name w:val="heading 1"/>
    <w:basedOn w:val="Normal"/>
    <w:next w:val="Normal"/>
    <w:link w:val="Heading1Char"/>
    <w:qFormat/>
    <w:rsid w:val="00E54C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54C6A"/>
    <w:pPr>
      <w:keepNext/>
      <w:spacing w:after="0" w:line="240" w:lineRule="auto"/>
      <w:ind w:firstLine="450"/>
      <w:outlineLvl w:val="1"/>
    </w:pPr>
    <w:rPr>
      <w:rFonts w:ascii="TmsCyrNew" w:eastAsia="Times New Roman" w:hAnsi="TmsCyrNew"/>
      <w:b/>
      <w:sz w:val="32"/>
      <w:szCs w:val="20"/>
    </w:rPr>
  </w:style>
  <w:style w:type="paragraph" w:styleId="Heading5">
    <w:name w:val="heading 5"/>
    <w:basedOn w:val="Normal"/>
    <w:next w:val="Normal"/>
    <w:link w:val="Heading5Char"/>
    <w:uiPriority w:val="9"/>
    <w:semiHidden/>
    <w:unhideWhenUsed/>
    <w:qFormat/>
    <w:rsid w:val="00E54C6A"/>
    <w:pPr>
      <w:spacing w:before="240" w:after="60"/>
      <w:outlineLvl w:val="4"/>
    </w:pPr>
    <w:rPr>
      <w:rFonts w:eastAsia="Times New Roman"/>
      <w:b/>
      <w:bCs/>
      <w:i/>
      <w:iCs/>
      <w:sz w:val="26"/>
      <w:szCs w:val="26"/>
    </w:rPr>
  </w:style>
  <w:style w:type="paragraph" w:styleId="Heading9">
    <w:name w:val="heading 9"/>
    <w:basedOn w:val="Normal"/>
    <w:next w:val="Normal"/>
    <w:link w:val="Heading9Char"/>
    <w:uiPriority w:val="9"/>
    <w:semiHidden/>
    <w:unhideWhenUsed/>
    <w:qFormat/>
    <w:rsid w:val="00307835"/>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902"/>
    <w:pPr>
      <w:ind w:left="720"/>
      <w:contextualSpacing/>
    </w:pPr>
  </w:style>
  <w:style w:type="character" w:customStyle="1" w:styleId="ListParagraphChar">
    <w:name w:val="List Paragraph Char"/>
    <w:link w:val="ListParagraph"/>
    <w:uiPriority w:val="34"/>
    <w:rsid w:val="00AD7902"/>
    <w:rPr>
      <w:rFonts w:ascii="Calibri" w:eastAsia="Calibri" w:hAnsi="Calibri" w:cs="Times New Roman"/>
    </w:rPr>
  </w:style>
  <w:style w:type="paragraph" w:customStyle="1" w:styleId="Standard">
    <w:name w:val="Standard"/>
    <w:rsid w:val="00AD7902"/>
    <w:pPr>
      <w:suppressAutoHyphens/>
      <w:autoSpaceDN w:val="0"/>
      <w:spacing w:after="0" w:line="240" w:lineRule="auto"/>
    </w:pPr>
    <w:rPr>
      <w:rFonts w:ascii="Times New Roman" w:eastAsia="SimSun" w:hAnsi="Times New Roman" w:cs="Mangal"/>
      <w:kern w:val="3"/>
      <w:sz w:val="24"/>
      <w:szCs w:val="24"/>
      <w:lang w:val="en-GB" w:bidi="hi-IN"/>
    </w:rPr>
  </w:style>
  <w:style w:type="paragraph" w:styleId="Header">
    <w:name w:val="header"/>
    <w:basedOn w:val="Normal"/>
    <w:link w:val="HeaderChar"/>
    <w:uiPriority w:val="99"/>
    <w:unhideWhenUsed/>
    <w:rsid w:val="001F1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0E6"/>
    <w:rPr>
      <w:rFonts w:ascii="Calibri" w:eastAsia="Calibri" w:hAnsi="Calibri" w:cs="Times New Roman"/>
    </w:rPr>
  </w:style>
  <w:style w:type="paragraph" w:styleId="Footer">
    <w:name w:val="footer"/>
    <w:basedOn w:val="Normal"/>
    <w:link w:val="FooterChar"/>
    <w:uiPriority w:val="99"/>
    <w:unhideWhenUsed/>
    <w:rsid w:val="001F1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0E6"/>
    <w:rPr>
      <w:rFonts w:ascii="Calibri" w:eastAsia="Calibri" w:hAnsi="Calibri" w:cs="Times New Roman"/>
    </w:rPr>
  </w:style>
  <w:style w:type="paragraph" w:styleId="BalloonText">
    <w:name w:val="Balloon Text"/>
    <w:basedOn w:val="Normal"/>
    <w:link w:val="BalloonTextChar"/>
    <w:uiPriority w:val="99"/>
    <w:semiHidden/>
    <w:unhideWhenUsed/>
    <w:rsid w:val="00EC4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9A"/>
    <w:rPr>
      <w:rFonts w:ascii="Tahoma" w:eastAsia="Calibri" w:hAnsi="Tahoma" w:cs="Tahoma"/>
      <w:sz w:val="16"/>
      <w:szCs w:val="16"/>
    </w:rPr>
  </w:style>
  <w:style w:type="paragraph" w:customStyle="1" w:styleId="ChapterTitle">
    <w:name w:val="ChapterTitle"/>
    <w:basedOn w:val="Normal"/>
    <w:next w:val="Normal"/>
    <w:rsid w:val="00DD64D3"/>
    <w:pPr>
      <w:keepNext/>
      <w:spacing w:before="120" w:after="360" w:line="240" w:lineRule="auto"/>
      <w:jc w:val="center"/>
    </w:pPr>
    <w:rPr>
      <w:rFonts w:ascii="Times New Roman" w:hAnsi="Times New Roman"/>
      <w:b/>
      <w:sz w:val="32"/>
      <w:lang w:eastAsia="bg-BG"/>
    </w:r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
    <w:basedOn w:val="Normal"/>
    <w:link w:val="FootnoteTextChar"/>
    <w:unhideWhenUsed/>
    <w:rsid w:val="00AE6A34"/>
    <w:pPr>
      <w:spacing w:after="0" w:line="240" w:lineRule="auto"/>
    </w:pPr>
    <w:rPr>
      <w:sz w:val="20"/>
      <w:szCs w:val="20"/>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AE6A34"/>
    <w:rPr>
      <w:rFonts w:ascii="Calibri" w:eastAsia="Calibri" w:hAnsi="Calibri" w:cs="Times New Roman"/>
      <w:sz w:val="20"/>
      <w:szCs w:val="20"/>
    </w:rPr>
  </w:style>
  <w:style w:type="character" w:styleId="FootnoteReference">
    <w:name w:val="footnote reference"/>
    <w:aliases w:val="Footnote,Footnote symbol"/>
    <w:basedOn w:val="DefaultParagraphFont"/>
    <w:unhideWhenUsed/>
    <w:rsid w:val="00AE6A34"/>
    <w:rPr>
      <w:vertAlign w:val="superscript"/>
    </w:rPr>
  </w:style>
  <w:style w:type="paragraph" w:styleId="NoSpacing">
    <w:name w:val="No Spacing"/>
    <w:qFormat/>
    <w:rsid w:val="00DE4812"/>
    <w:pPr>
      <w:spacing w:after="0" w:line="240" w:lineRule="auto"/>
    </w:pPr>
    <w:rPr>
      <w:rFonts w:ascii="Calibri" w:eastAsia="Calibri" w:hAnsi="Calibri" w:cs="Times New Roman"/>
    </w:rPr>
  </w:style>
  <w:style w:type="character" w:customStyle="1" w:styleId="inputvalue1">
    <w:name w:val="input_value1"/>
    <w:basedOn w:val="DefaultParagraphFont"/>
    <w:rsid w:val="00865AF1"/>
    <w:rPr>
      <w:rFonts w:ascii="Courier New" w:hAnsi="Courier New" w:cs="Courier New" w:hint="default"/>
      <w:sz w:val="20"/>
      <w:szCs w:val="20"/>
    </w:rPr>
  </w:style>
  <w:style w:type="paragraph" w:customStyle="1" w:styleId="Heading11">
    <w:name w:val="Heading 11"/>
    <w:basedOn w:val="Standard"/>
    <w:next w:val="Normal"/>
    <w:rsid w:val="001C5712"/>
    <w:pPr>
      <w:keepNext/>
      <w:jc w:val="center"/>
      <w:textAlignment w:val="baseline"/>
    </w:pPr>
    <w:rPr>
      <w:b/>
      <w:szCs w:val="20"/>
      <w:lang w:val="bg-BG"/>
    </w:rPr>
  </w:style>
  <w:style w:type="character" w:styleId="Hyperlink">
    <w:name w:val="Hyperlink"/>
    <w:uiPriority w:val="99"/>
    <w:rsid w:val="001C5712"/>
    <w:rPr>
      <w:color w:val="0000FF"/>
      <w:u w:val="single"/>
    </w:rPr>
  </w:style>
  <w:style w:type="character" w:customStyle="1" w:styleId="Heading1Char">
    <w:name w:val="Heading 1 Char"/>
    <w:basedOn w:val="DefaultParagraphFont"/>
    <w:link w:val="Heading1"/>
    <w:rsid w:val="00E54C6A"/>
    <w:rPr>
      <w:rFonts w:ascii="Arial" w:eastAsia="Calibri" w:hAnsi="Arial" w:cs="Arial"/>
      <w:b/>
      <w:bCs/>
      <w:kern w:val="32"/>
      <w:sz w:val="32"/>
      <w:szCs w:val="32"/>
    </w:rPr>
  </w:style>
  <w:style w:type="character" w:customStyle="1" w:styleId="Heading2Char">
    <w:name w:val="Heading 2 Char"/>
    <w:basedOn w:val="DefaultParagraphFont"/>
    <w:link w:val="Heading2"/>
    <w:rsid w:val="00E54C6A"/>
    <w:rPr>
      <w:rFonts w:ascii="TmsCyrNew" w:eastAsia="Times New Roman" w:hAnsi="TmsCyrNew" w:cs="Times New Roman"/>
      <w:b/>
      <w:sz w:val="32"/>
      <w:szCs w:val="20"/>
    </w:rPr>
  </w:style>
  <w:style w:type="character" w:customStyle="1" w:styleId="Heading5Char">
    <w:name w:val="Heading 5 Char"/>
    <w:basedOn w:val="DefaultParagraphFont"/>
    <w:link w:val="Heading5"/>
    <w:uiPriority w:val="9"/>
    <w:semiHidden/>
    <w:rsid w:val="00E54C6A"/>
    <w:rPr>
      <w:rFonts w:ascii="Calibri" w:eastAsia="Times New Roman" w:hAnsi="Calibri" w:cs="Times New Roman"/>
      <w:b/>
      <w:bCs/>
      <w:i/>
      <w:iCs/>
      <w:sz w:val="26"/>
      <w:szCs w:val="26"/>
    </w:rPr>
  </w:style>
  <w:style w:type="paragraph" w:customStyle="1" w:styleId="Default">
    <w:name w:val="Default"/>
    <w:rsid w:val="00E54C6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0">
    <w:name w:val="Style30"/>
    <w:basedOn w:val="Normal"/>
    <w:uiPriority w:val="99"/>
    <w:rsid w:val="00E54C6A"/>
    <w:pPr>
      <w:widowControl w:val="0"/>
      <w:autoSpaceDE w:val="0"/>
      <w:autoSpaceDN w:val="0"/>
      <w:adjustRightInd w:val="0"/>
      <w:spacing w:after="0" w:line="283" w:lineRule="exact"/>
      <w:ind w:hanging="355"/>
    </w:pPr>
    <w:rPr>
      <w:rFonts w:ascii="Times New Roman" w:eastAsia="Times New Roman" w:hAnsi="Times New Roman"/>
      <w:sz w:val="24"/>
      <w:szCs w:val="24"/>
      <w:lang w:val="en-US"/>
    </w:rPr>
  </w:style>
  <w:style w:type="paragraph" w:customStyle="1" w:styleId="Style36">
    <w:name w:val="Style36"/>
    <w:basedOn w:val="Normal"/>
    <w:uiPriority w:val="99"/>
    <w:rsid w:val="00E54C6A"/>
    <w:pPr>
      <w:widowControl w:val="0"/>
      <w:autoSpaceDE w:val="0"/>
      <w:autoSpaceDN w:val="0"/>
      <w:adjustRightInd w:val="0"/>
      <w:spacing w:after="0" w:line="283" w:lineRule="exact"/>
      <w:ind w:firstLine="302"/>
      <w:jc w:val="both"/>
    </w:pPr>
    <w:rPr>
      <w:rFonts w:ascii="Times New Roman" w:eastAsia="Times New Roman" w:hAnsi="Times New Roman"/>
      <w:sz w:val="24"/>
      <w:szCs w:val="24"/>
      <w:lang w:val="en-US"/>
    </w:rPr>
  </w:style>
  <w:style w:type="paragraph" w:customStyle="1" w:styleId="Style40">
    <w:name w:val="Style40"/>
    <w:basedOn w:val="Normal"/>
    <w:uiPriority w:val="99"/>
    <w:rsid w:val="00E54C6A"/>
    <w:pPr>
      <w:widowControl w:val="0"/>
      <w:autoSpaceDE w:val="0"/>
      <w:autoSpaceDN w:val="0"/>
      <w:adjustRightInd w:val="0"/>
      <w:spacing w:after="0" w:line="282" w:lineRule="exact"/>
      <w:ind w:firstLine="298"/>
      <w:jc w:val="both"/>
    </w:pPr>
    <w:rPr>
      <w:rFonts w:ascii="Times New Roman" w:eastAsia="Times New Roman" w:hAnsi="Times New Roman"/>
      <w:sz w:val="24"/>
      <w:szCs w:val="24"/>
      <w:lang w:val="en-US"/>
    </w:rPr>
  </w:style>
  <w:style w:type="character" w:customStyle="1" w:styleId="FontStyle61">
    <w:name w:val="Font Style61"/>
    <w:uiPriority w:val="99"/>
    <w:rsid w:val="00E54C6A"/>
    <w:rPr>
      <w:rFonts w:ascii="Times New Roman" w:hAnsi="Times New Roman" w:cs="Times New Roman" w:hint="default"/>
      <w:sz w:val="22"/>
      <w:szCs w:val="22"/>
    </w:rPr>
  </w:style>
  <w:style w:type="paragraph" w:customStyle="1" w:styleId="CharCharCharCharCharCharCharCharCharCharCharCharCharCharCharCharCharCharCharChar">
    <w:name w:val="Char Char Char Char Char Char Char Char Char Char Char Char Знак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styleId="Title">
    <w:name w:val="Title"/>
    <w:basedOn w:val="Normal"/>
    <w:next w:val="Normal"/>
    <w:link w:val="TitleChar"/>
    <w:uiPriority w:val="10"/>
    <w:qFormat/>
    <w:rsid w:val="00E54C6A"/>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E54C6A"/>
    <w:rPr>
      <w:rFonts w:ascii="Cambria" w:eastAsia="Times New Roman" w:hAnsi="Cambria" w:cs="Times New Roman"/>
      <w:b/>
      <w:bCs/>
      <w:kern w:val="28"/>
      <w:sz w:val="32"/>
      <w:szCs w:val="32"/>
    </w:rPr>
  </w:style>
  <w:style w:type="paragraph" w:customStyle="1" w:styleId="Style1">
    <w:name w:val="Style1"/>
    <w:basedOn w:val="Normal"/>
    <w:uiPriority w:val="99"/>
    <w:rsid w:val="00E54C6A"/>
    <w:pPr>
      <w:widowControl w:val="0"/>
      <w:autoSpaceDE w:val="0"/>
      <w:autoSpaceDN w:val="0"/>
      <w:adjustRightInd w:val="0"/>
      <w:spacing w:after="0" w:line="405" w:lineRule="exact"/>
      <w:ind w:firstLine="705"/>
      <w:jc w:val="both"/>
    </w:pPr>
    <w:rPr>
      <w:rFonts w:ascii="Times New Roman" w:eastAsia="Times New Roman" w:hAnsi="Times New Roman"/>
      <w:sz w:val="24"/>
      <w:szCs w:val="24"/>
      <w:lang w:eastAsia="bg-BG"/>
    </w:rPr>
  </w:style>
  <w:style w:type="character" w:customStyle="1" w:styleId="a">
    <w:name w:val="Основен текст_"/>
    <w:link w:val="1"/>
    <w:uiPriority w:val="99"/>
    <w:rsid w:val="00E54C6A"/>
    <w:rPr>
      <w:shd w:val="clear" w:color="auto" w:fill="FFFFFF"/>
    </w:rPr>
  </w:style>
  <w:style w:type="paragraph" w:customStyle="1" w:styleId="1">
    <w:name w:val="Основен текст1"/>
    <w:basedOn w:val="Normal"/>
    <w:link w:val="a"/>
    <w:uiPriority w:val="99"/>
    <w:rsid w:val="00E54C6A"/>
    <w:pPr>
      <w:shd w:val="clear" w:color="auto" w:fill="FFFFFF"/>
      <w:spacing w:after="600" w:line="240" w:lineRule="atLeast"/>
      <w:ind w:hanging="400"/>
    </w:pPr>
    <w:rPr>
      <w:rFonts w:asciiTheme="minorHAnsi" w:eastAsiaTheme="minorHAnsi" w:hAnsiTheme="minorHAnsi" w:cstheme="minorBidi"/>
    </w:rPr>
  </w:style>
  <w:style w:type="character" w:customStyle="1" w:styleId="14">
    <w:name w:val="Основен текст14"/>
    <w:uiPriority w:val="99"/>
    <w:rsid w:val="00E54C6A"/>
  </w:style>
  <w:style w:type="character" w:customStyle="1" w:styleId="13">
    <w:name w:val="Основен текст13"/>
    <w:uiPriority w:val="99"/>
    <w:rsid w:val="00E54C6A"/>
    <w:rPr>
      <w:rFonts w:ascii="Times New Roman" w:hAnsi="Times New Roman" w:cs="Times New Roman"/>
      <w:noProof/>
      <w:spacing w:val="0"/>
      <w:sz w:val="22"/>
      <w:szCs w:val="22"/>
    </w:rPr>
  </w:style>
  <w:style w:type="character" w:customStyle="1" w:styleId="10">
    <w:name w:val="Заглавие #1"/>
    <w:uiPriority w:val="99"/>
    <w:rsid w:val="00E54C6A"/>
    <w:rPr>
      <w:rFonts w:ascii="Times New Roman" w:hAnsi="Times New Roman" w:cs="Times New Roman"/>
      <w:spacing w:val="0"/>
      <w:sz w:val="31"/>
      <w:szCs w:val="31"/>
    </w:rPr>
  </w:style>
  <w:style w:type="character" w:customStyle="1" w:styleId="2">
    <w:name w:val="Заглавие #2"/>
    <w:uiPriority w:val="99"/>
    <w:rsid w:val="00E54C6A"/>
    <w:rPr>
      <w:rFonts w:ascii="Times New Roman" w:hAnsi="Times New Roman" w:cs="Times New Roman"/>
      <w:b/>
      <w:bCs/>
      <w:spacing w:val="0"/>
      <w:sz w:val="22"/>
      <w:szCs w:val="22"/>
    </w:rPr>
  </w:style>
  <w:style w:type="character" w:styleId="CommentReference">
    <w:name w:val="annotation reference"/>
    <w:unhideWhenUsed/>
    <w:rsid w:val="00E54C6A"/>
    <w:rPr>
      <w:sz w:val="16"/>
      <w:szCs w:val="16"/>
    </w:rPr>
  </w:style>
  <w:style w:type="paragraph" w:styleId="CommentText">
    <w:name w:val="annotation text"/>
    <w:basedOn w:val="Normal"/>
    <w:link w:val="CommentTextChar"/>
    <w:unhideWhenUsed/>
    <w:rsid w:val="00E54C6A"/>
    <w:pPr>
      <w:spacing w:line="240" w:lineRule="auto"/>
    </w:pPr>
    <w:rPr>
      <w:sz w:val="20"/>
      <w:szCs w:val="20"/>
    </w:rPr>
  </w:style>
  <w:style w:type="character" w:customStyle="1" w:styleId="CommentTextChar">
    <w:name w:val="Comment Text Char"/>
    <w:basedOn w:val="DefaultParagraphFont"/>
    <w:link w:val="CommentText"/>
    <w:rsid w:val="00E54C6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54C6A"/>
    <w:rPr>
      <w:b/>
      <w:bCs/>
    </w:rPr>
  </w:style>
  <w:style w:type="character" w:customStyle="1" w:styleId="CommentSubjectChar">
    <w:name w:val="Comment Subject Char"/>
    <w:basedOn w:val="CommentTextChar"/>
    <w:link w:val="CommentSubject"/>
    <w:uiPriority w:val="99"/>
    <w:semiHidden/>
    <w:rsid w:val="00E54C6A"/>
    <w:rPr>
      <w:b/>
      <w:bCs/>
    </w:rPr>
  </w:style>
  <w:style w:type="paragraph" w:styleId="BodyTextIndent">
    <w:name w:val="Body Text Indent"/>
    <w:basedOn w:val="Normal"/>
    <w:link w:val="BodyTextIndentChar"/>
    <w:rsid w:val="00E54C6A"/>
    <w:pPr>
      <w:spacing w:after="120" w:line="240" w:lineRule="auto"/>
      <w:ind w:firstLine="720"/>
      <w:jc w:val="both"/>
    </w:pPr>
    <w:rPr>
      <w:rFonts w:ascii="Times New Roman" w:eastAsia="Times New Roman" w:hAnsi="Times New Roman"/>
      <w:sz w:val="20"/>
      <w:szCs w:val="20"/>
      <w:lang w:eastAsia="bg-BG"/>
    </w:rPr>
  </w:style>
  <w:style w:type="character" w:customStyle="1" w:styleId="BodyTextIndentChar">
    <w:name w:val="Body Text Indent Char"/>
    <w:basedOn w:val="DefaultParagraphFont"/>
    <w:link w:val="BodyTextIndent"/>
    <w:rsid w:val="00E54C6A"/>
    <w:rPr>
      <w:rFonts w:ascii="Times New Roman" w:eastAsia="Times New Roman" w:hAnsi="Times New Roman" w:cs="Times New Roman"/>
      <w:sz w:val="20"/>
      <w:szCs w:val="20"/>
      <w:lang w:eastAsia="bg-BG"/>
    </w:rPr>
  </w:style>
  <w:style w:type="table" w:styleId="TableGrid">
    <w:name w:val="Table Grid"/>
    <w:basedOn w:val="TableNormal"/>
    <w:uiPriority w:val="39"/>
    <w:rsid w:val="00E54C6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lt">
    <w:name w:val="al_t"/>
    <w:rsid w:val="00E54C6A"/>
  </w:style>
  <w:style w:type="character" w:customStyle="1" w:styleId="alcapt">
    <w:name w:val="al_capt"/>
    <w:rsid w:val="00E54C6A"/>
  </w:style>
  <w:style w:type="character" w:customStyle="1" w:styleId="subparinclink">
    <w:name w:val="subparinclink"/>
    <w:rsid w:val="00E54C6A"/>
  </w:style>
  <w:style w:type="paragraph" w:customStyle="1" w:styleId="CharCharCharCharCharCharCharCharCharCharCharCharCharCharCharCharCharCharCharCharCharChar">
    <w:name w:val="Char Char Char Char Char Char Char Char Char Char Char Char Знак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CharCharChar">
    <w:name w:val="Char Char Char Char Char Char Char Char Char Char Char Char Знак Char Char Char Char Char Char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paragraph" w:customStyle="1" w:styleId="title1">
    <w:name w:val="title1"/>
    <w:basedOn w:val="Normal"/>
    <w:rsid w:val="00E54C6A"/>
    <w:pPr>
      <w:spacing w:before="100" w:beforeAutospacing="1" w:after="100" w:afterAutospacing="1" w:line="240" w:lineRule="auto"/>
      <w:jc w:val="center"/>
      <w:textAlignment w:val="center"/>
    </w:pPr>
    <w:rPr>
      <w:rFonts w:ascii="Times New Roman" w:eastAsia="Times New Roman" w:hAnsi="Times New Roman"/>
      <w:b/>
      <w:bCs/>
      <w:sz w:val="30"/>
      <w:szCs w:val="30"/>
      <w:lang w:eastAsia="bg-BG"/>
    </w:rPr>
  </w:style>
  <w:style w:type="paragraph" w:customStyle="1" w:styleId="Char">
    <w:name w:val="Char"/>
    <w:basedOn w:val="Normal"/>
    <w:rsid w:val="00E54C6A"/>
    <w:pPr>
      <w:tabs>
        <w:tab w:val="left" w:pos="709"/>
      </w:tabs>
      <w:spacing w:after="0" w:line="360" w:lineRule="auto"/>
    </w:pPr>
    <w:rPr>
      <w:rFonts w:ascii="Tahoma" w:eastAsia="Times New Roman" w:hAnsi="Tahoma"/>
      <w:sz w:val="24"/>
      <w:szCs w:val="24"/>
      <w:lang w:val="pl-PL" w:eastAsia="pl-PL"/>
    </w:rPr>
  </w:style>
  <w:style w:type="paragraph" w:styleId="BodyTextIndent3">
    <w:name w:val="Body Text Indent 3"/>
    <w:basedOn w:val="Normal"/>
    <w:link w:val="BodyTextIndent3Char"/>
    <w:rsid w:val="00E54C6A"/>
    <w:pPr>
      <w:spacing w:after="120"/>
      <w:ind w:left="283"/>
    </w:pPr>
    <w:rPr>
      <w:sz w:val="16"/>
      <w:szCs w:val="16"/>
    </w:rPr>
  </w:style>
  <w:style w:type="character" w:customStyle="1" w:styleId="BodyTextIndent3Char">
    <w:name w:val="Body Text Indent 3 Char"/>
    <w:basedOn w:val="DefaultParagraphFont"/>
    <w:link w:val="BodyTextIndent3"/>
    <w:rsid w:val="00E54C6A"/>
    <w:rPr>
      <w:rFonts w:ascii="Calibri" w:eastAsia="Calibri" w:hAnsi="Calibri" w:cs="Times New Roman"/>
      <w:sz w:val="16"/>
      <w:szCs w:val="16"/>
    </w:rPr>
  </w:style>
  <w:style w:type="paragraph" w:customStyle="1" w:styleId="TableParagraph">
    <w:name w:val="Table Paragraph"/>
    <w:basedOn w:val="Normal"/>
    <w:rsid w:val="00E54C6A"/>
    <w:pPr>
      <w:widowControl w:val="0"/>
      <w:spacing w:after="0" w:line="240" w:lineRule="auto"/>
    </w:pPr>
    <w:rPr>
      <w:rFonts w:ascii="Times New Roman" w:eastAsia="Times New Roman" w:hAnsi="Times New Roman"/>
      <w:lang w:val="en-US"/>
    </w:rPr>
  </w:style>
  <w:style w:type="character" w:customStyle="1" w:styleId="a0">
    <w:name w:val="??????? ?????_"/>
    <w:link w:val="a1"/>
    <w:locked/>
    <w:rsid w:val="00E54C6A"/>
    <w:rPr>
      <w:sz w:val="26"/>
      <w:szCs w:val="26"/>
      <w:shd w:val="clear" w:color="auto" w:fill="FFFFFF"/>
    </w:rPr>
  </w:style>
  <w:style w:type="paragraph" w:customStyle="1" w:styleId="a1">
    <w:name w:val="??????? ?????"/>
    <w:basedOn w:val="Normal"/>
    <w:link w:val="a0"/>
    <w:rsid w:val="00E54C6A"/>
    <w:pPr>
      <w:widowControl w:val="0"/>
      <w:shd w:val="clear" w:color="auto" w:fill="FFFFFF"/>
      <w:spacing w:before="120" w:after="360" w:line="240" w:lineRule="atLeast"/>
    </w:pPr>
    <w:rPr>
      <w:rFonts w:asciiTheme="minorHAnsi" w:eastAsiaTheme="minorHAnsi" w:hAnsiTheme="minorHAnsi" w:cstheme="minorBidi"/>
      <w:sz w:val="26"/>
      <w:szCs w:val="26"/>
    </w:rPr>
  </w:style>
  <w:style w:type="character" w:customStyle="1" w:styleId="CharChar">
    <w:name w:val="Char Char"/>
    <w:locked/>
    <w:rsid w:val="00E54C6A"/>
    <w:rPr>
      <w:b/>
      <w:bCs/>
      <w:sz w:val="28"/>
      <w:szCs w:val="16"/>
      <w:lang w:val="bg-BG" w:eastAsia="en-US" w:bidi="ar-SA"/>
    </w:rPr>
  </w:style>
  <w:style w:type="paragraph" w:styleId="BodyText3">
    <w:name w:val="Body Text 3"/>
    <w:basedOn w:val="Normal"/>
    <w:link w:val="BodyText3Char"/>
    <w:rsid w:val="00E54C6A"/>
    <w:pPr>
      <w:spacing w:after="0" w:line="240" w:lineRule="auto"/>
      <w:jc w:val="center"/>
    </w:pPr>
    <w:rPr>
      <w:rFonts w:ascii="TmsCyrNew" w:eastAsia="Times New Roman" w:hAnsi="TmsCyrNew"/>
      <w:sz w:val="24"/>
      <w:szCs w:val="20"/>
      <w:u w:val="single"/>
    </w:rPr>
  </w:style>
  <w:style w:type="character" w:customStyle="1" w:styleId="BodyText3Char">
    <w:name w:val="Body Text 3 Char"/>
    <w:basedOn w:val="DefaultParagraphFont"/>
    <w:link w:val="BodyText3"/>
    <w:rsid w:val="00E54C6A"/>
    <w:rPr>
      <w:rFonts w:ascii="TmsCyrNew" w:eastAsia="Times New Roman" w:hAnsi="TmsCyrNew" w:cs="Times New Roman"/>
      <w:sz w:val="24"/>
      <w:szCs w:val="20"/>
      <w:u w:val="single"/>
    </w:rPr>
  </w:style>
  <w:style w:type="character" w:styleId="PageNumber">
    <w:name w:val="page number"/>
    <w:basedOn w:val="DefaultParagraphFont"/>
    <w:rsid w:val="00E54C6A"/>
  </w:style>
  <w:style w:type="paragraph" w:styleId="BodyText">
    <w:name w:val="Body Text"/>
    <w:basedOn w:val="Normal"/>
    <w:link w:val="BodyTextChar"/>
    <w:rsid w:val="00E54C6A"/>
    <w:pPr>
      <w:overflowPunct w:val="0"/>
      <w:autoSpaceDE w:val="0"/>
      <w:autoSpaceDN w:val="0"/>
      <w:adjustRightInd w:val="0"/>
      <w:spacing w:after="120" w:line="240" w:lineRule="auto"/>
      <w:textAlignment w:val="baseline"/>
    </w:pPr>
    <w:rPr>
      <w:rFonts w:ascii="Times New Roman" w:eastAsia="Times New Roman" w:hAnsi="Times New Roman"/>
      <w:sz w:val="20"/>
      <w:szCs w:val="20"/>
      <w:lang w:val="en-US" w:eastAsia="bg-BG"/>
    </w:rPr>
  </w:style>
  <w:style w:type="character" w:customStyle="1" w:styleId="BodyTextChar">
    <w:name w:val="Body Text Char"/>
    <w:basedOn w:val="DefaultParagraphFont"/>
    <w:link w:val="BodyText"/>
    <w:rsid w:val="00E54C6A"/>
    <w:rPr>
      <w:rFonts w:ascii="Times New Roman" w:eastAsia="Times New Roman" w:hAnsi="Times New Roman" w:cs="Times New Roman"/>
      <w:sz w:val="20"/>
      <w:szCs w:val="20"/>
      <w:lang w:val="en-US" w:eastAsia="bg-BG"/>
    </w:rPr>
  </w:style>
  <w:style w:type="paragraph" w:customStyle="1" w:styleId="Style5">
    <w:name w:val="Style5"/>
    <w:basedOn w:val="Normal"/>
    <w:rsid w:val="00E54C6A"/>
    <w:pPr>
      <w:widowControl w:val="0"/>
      <w:autoSpaceDE w:val="0"/>
      <w:autoSpaceDN w:val="0"/>
      <w:adjustRightInd w:val="0"/>
      <w:spacing w:after="0" w:line="289" w:lineRule="exact"/>
      <w:jc w:val="center"/>
    </w:pPr>
    <w:rPr>
      <w:rFonts w:ascii="Tahoma" w:eastAsia="Times New Roman" w:hAnsi="Tahoma" w:cs="Tahoma"/>
      <w:sz w:val="24"/>
      <w:szCs w:val="24"/>
      <w:lang w:eastAsia="bg-BG"/>
    </w:rPr>
  </w:style>
  <w:style w:type="character" w:customStyle="1" w:styleId="FontStyle13">
    <w:name w:val="Font Style13"/>
    <w:uiPriority w:val="99"/>
    <w:rsid w:val="00E54C6A"/>
    <w:rPr>
      <w:rFonts w:ascii="Tahoma" w:hAnsi="Tahoma" w:cs="Tahoma"/>
      <w:sz w:val="22"/>
      <w:szCs w:val="22"/>
    </w:rPr>
  </w:style>
  <w:style w:type="character" w:customStyle="1" w:styleId="FontStyle14">
    <w:name w:val="Font Style14"/>
    <w:rsid w:val="00E54C6A"/>
    <w:rPr>
      <w:rFonts w:ascii="Tahoma" w:hAnsi="Tahoma" w:cs="Tahoma"/>
      <w:b/>
      <w:bCs/>
      <w:sz w:val="22"/>
      <w:szCs w:val="22"/>
    </w:rPr>
  </w:style>
  <w:style w:type="character" w:customStyle="1" w:styleId="FontStyle15">
    <w:name w:val="Font Style15"/>
    <w:rsid w:val="00E54C6A"/>
    <w:rPr>
      <w:rFonts w:ascii="Tahoma" w:hAnsi="Tahoma" w:cs="Tahoma"/>
      <w:sz w:val="22"/>
      <w:szCs w:val="22"/>
    </w:rPr>
  </w:style>
  <w:style w:type="character" w:customStyle="1" w:styleId="apple-converted-space">
    <w:name w:val="apple-converted-space"/>
    <w:basedOn w:val="DefaultParagraphFont"/>
    <w:rsid w:val="00E54C6A"/>
  </w:style>
  <w:style w:type="paragraph" w:customStyle="1" w:styleId="Style6">
    <w:name w:val="Style6"/>
    <w:basedOn w:val="Normal"/>
    <w:rsid w:val="00E54C6A"/>
    <w:pPr>
      <w:widowControl w:val="0"/>
      <w:autoSpaceDE w:val="0"/>
      <w:autoSpaceDN w:val="0"/>
      <w:adjustRightInd w:val="0"/>
      <w:spacing w:after="0" w:line="286" w:lineRule="exact"/>
      <w:jc w:val="center"/>
    </w:pPr>
    <w:rPr>
      <w:rFonts w:ascii="Tahoma" w:eastAsia="Times New Roman" w:hAnsi="Tahoma" w:cs="Tahoma"/>
      <w:sz w:val="24"/>
      <w:szCs w:val="24"/>
      <w:lang w:eastAsia="bg-BG"/>
    </w:rPr>
  </w:style>
  <w:style w:type="paragraph" w:customStyle="1" w:styleId="CharCharCharChar">
    <w:name w:val="Char Char Char Char"/>
    <w:basedOn w:val="Normal"/>
    <w:rsid w:val="00E54C6A"/>
    <w:pPr>
      <w:numPr>
        <w:ilvl w:val="6"/>
        <w:numId w:val="28"/>
      </w:numPr>
      <w:tabs>
        <w:tab w:val="clear" w:pos="5040"/>
        <w:tab w:val="left" w:pos="709"/>
      </w:tabs>
      <w:spacing w:after="0" w:line="240" w:lineRule="auto"/>
      <w:ind w:left="0" w:firstLine="0"/>
    </w:pPr>
    <w:rPr>
      <w:rFonts w:ascii="Tahoma" w:eastAsia="Times New Roman" w:hAnsi="Tahoma" w:cs="Tahoma"/>
      <w:sz w:val="28"/>
      <w:szCs w:val="28"/>
      <w:lang w:val="pl-PL" w:eastAsia="pl-PL"/>
    </w:rPr>
  </w:style>
  <w:style w:type="paragraph" w:customStyle="1" w:styleId="NormalBold">
    <w:name w:val="NormalBold"/>
    <w:basedOn w:val="Normal"/>
    <w:link w:val="NormalBoldChar"/>
    <w:rsid w:val="00E54C6A"/>
    <w:pPr>
      <w:widowControl w:val="0"/>
      <w:spacing w:after="0" w:line="240" w:lineRule="auto"/>
    </w:pPr>
    <w:rPr>
      <w:rFonts w:ascii="Times New Roman" w:hAnsi="Times New Roman"/>
      <w:b/>
      <w:sz w:val="24"/>
      <w:lang w:eastAsia="bg-BG"/>
    </w:rPr>
  </w:style>
  <w:style w:type="character" w:customStyle="1" w:styleId="NormalBoldChar">
    <w:name w:val="NormalBold Char"/>
    <w:link w:val="NormalBold"/>
    <w:locked/>
    <w:rsid w:val="00E54C6A"/>
    <w:rPr>
      <w:rFonts w:ascii="Times New Roman" w:eastAsia="Calibri" w:hAnsi="Times New Roman" w:cs="Times New Roman"/>
      <w:b/>
      <w:sz w:val="24"/>
      <w:lang w:eastAsia="bg-BG"/>
    </w:rPr>
  </w:style>
  <w:style w:type="character" w:customStyle="1" w:styleId="DeltaViewInsertion">
    <w:name w:val="DeltaView Insertion"/>
    <w:rsid w:val="00E54C6A"/>
    <w:rPr>
      <w:b/>
      <w:i/>
      <w:spacing w:val="0"/>
      <w:lang w:val="bg-BG" w:eastAsia="bg-BG"/>
    </w:rPr>
  </w:style>
  <w:style w:type="paragraph" w:customStyle="1" w:styleId="Text1">
    <w:name w:val="Text 1"/>
    <w:basedOn w:val="Normal"/>
    <w:rsid w:val="00E54C6A"/>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E54C6A"/>
    <w:pPr>
      <w:spacing w:before="120" w:after="120" w:line="240" w:lineRule="auto"/>
    </w:pPr>
    <w:rPr>
      <w:rFonts w:ascii="Times New Roman" w:hAnsi="Times New Roman"/>
      <w:sz w:val="24"/>
      <w:lang w:eastAsia="bg-BG"/>
    </w:rPr>
  </w:style>
  <w:style w:type="paragraph" w:customStyle="1" w:styleId="Tiret0">
    <w:name w:val="Tiret 0"/>
    <w:basedOn w:val="Normal"/>
    <w:rsid w:val="00E54C6A"/>
    <w:pPr>
      <w:numPr>
        <w:numId w:val="11"/>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E54C6A"/>
    <w:pPr>
      <w:numPr>
        <w:numId w:val="12"/>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E54C6A"/>
    <w:pPr>
      <w:numPr>
        <w:numId w:val="15"/>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E54C6A"/>
    <w:pPr>
      <w:numPr>
        <w:ilvl w:val="1"/>
        <w:numId w:val="15"/>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E54C6A"/>
    <w:pPr>
      <w:numPr>
        <w:ilvl w:val="2"/>
        <w:numId w:val="15"/>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E54C6A"/>
    <w:pPr>
      <w:numPr>
        <w:ilvl w:val="3"/>
        <w:numId w:val="15"/>
      </w:numPr>
      <w:spacing w:before="120" w:after="120" w:line="240" w:lineRule="auto"/>
      <w:jc w:val="both"/>
    </w:pPr>
    <w:rPr>
      <w:rFonts w:ascii="Times New Roman" w:hAnsi="Times New Roman"/>
      <w:sz w:val="24"/>
      <w:lang w:eastAsia="bg-BG"/>
    </w:rPr>
  </w:style>
  <w:style w:type="paragraph" w:customStyle="1" w:styleId="SectionTitle">
    <w:name w:val="SectionTitle"/>
    <w:basedOn w:val="Normal"/>
    <w:next w:val="Heading1"/>
    <w:rsid w:val="00E54C6A"/>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E54C6A"/>
    <w:pPr>
      <w:spacing w:before="120" w:after="120" w:line="240" w:lineRule="auto"/>
      <w:jc w:val="center"/>
    </w:pPr>
    <w:rPr>
      <w:rFonts w:ascii="Times New Roman" w:hAnsi="Times New Roman"/>
      <w:b/>
      <w:sz w:val="24"/>
      <w:u w:val="single"/>
      <w:lang w:eastAsia="bg-BG"/>
    </w:rPr>
  </w:style>
  <w:style w:type="character" w:customStyle="1" w:styleId="newdocreference1">
    <w:name w:val="newdocreference1"/>
    <w:rsid w:val="00E54C6A"/>
    <w:rPr>
      <w:i w:val="0"/>
      <w:iCs w:val="0"/>
      <w:color w:val="0000FF"/>
      <w:u w:val="single"/>
    </w:rPr>
  </w:style>
  <w:style w:type="paragraph" w:styleId="BodyText2">
    <w:name w:val="Body Text 2"/>
    <w:basedOn w:val="Normal"/>
    <w:link w:val="BodyText2Char"/>
    <w:rsid w:val="00E54C6A"/>
    <w:pPr>
      <w:spacing w:after="120" w:line="480" w:lineRule="auto"/>
    </w:pPr>
    <w:rPr>
      <w:rFonts w:ascii="Times New Roman" w:eastAsia="Times New Roman" w:hAnsi="Times New Roman"/>
      <w:sz w:val="24"/>
      <w:szCs w:val="24"/>
      <w:lang w:eastAsia="bg-BG"/>
    </w:rPr>
  </w:style>
  <w:style w:type="character" w:customStyle="1" w:styleId="BodyText2Char">
    <w:name w:val="Body Text 2 Char"/>
    <w:basedOn w:val="DefaultParagraphFont"/>
    <w:link w:val="BodyText2"/>
    <w:rsid w:val="00E54C6A"/>
    <w:rPr>
      <w:rFonts w:ascii="Times New Roman" w:eastAsia="Times New Roman" w:hAnsi="Times New Roman" w:cs="Times New Roman"/>
      <w:sz w:val="24"/>
      <w:szCs w:val="24"/>
      <w:lang w:eastAsia="bg-BG"/>
    </w:rPr>
  </w:style>
  <w:style w:type="paragraph" w:styleId="PlainText">
    <w:name w:val="Plain Text"/>
    <w:basedOn w:val="Normal"/>
    <w:link w:val="PlainTextChar"/>
    <w:rsid w:val="00E54C6A"/>
    <w:pPr>
      <w:suppressAutoHyphens/>
      <w:spacing w:after="0" w:line="240" w:lineRule="auto"/>
    </w:pPr>
    <w:rPr>
      <w:rFonts w:ascii="Courier New" w:eastAsia="Times New Roman" w:hAnsi="Courier New"/>
      <w:sz w:val="20"/>
      <w:szCs w:val="20"/>
      <w:lang w:val="en-GB" w:eastAsia="zh-CN"/>
    </w:rPr>
  </w:style>
  <w:style w:type="character" w:customStyle="1" w:styleId="PlainTextChar">
    <w:name w:val="Plain Text Char"/>
    <w:basedOn w:val="DefaultParagraphFont"/>
    <w:link w:val="PlainText"/>
    <w:rsid w:val="00E54C6A"/>
    <w:rPr>
      <w:rFonts w:ascii="Courier New" w:eastAsia="Times New Roman" w:hAnsi="Courier New" w:cs="Times New Roman"/>
      <w:sz w:val="20"/>
      <w:szCs w:val="20"/>
      <w:lang w:val="en-GB" w:eastAsia="zh-CN"/>
    </w:rPr>
  </w:style>
  <w:style w:type="paragraph" w:styleId="TOC2">
    <w:name w:val="toc 2"/>
    <w:basedOn w:val="Normal"/>
    <w:next w:val="Normal"/>
    <w:link w:val="TOC2Char"/>
    <w:rsid w:val="00E54C6A"/>
    <w:pPr>
      <w:widowControl w:val="0"/>
      <w:shd w:val="clear" w:color="auto" w:fill="FFFFFF"/>
      <w:spacing w:after="0" w:line="317" w:lineRule="exact"/>
      <w:jc w:val="both"/>
    </w:pPr>
    <w:rPr>
      <w:rFonts w:ascii="Times New Roman" w:hAnsi="Times New Roman"/>
      <w:sz w:val="26"/>
      <w:szCs w:val="26"/>
    </w:rPr>
  </w:style>
  <w:style w:type="character" w:customStyle="1" w:styleId="TOC2Char">
    <w:name w:val="TOC 2 Char"/>
    <w:link w:val="TOC2"/>
    <w:locked/>
    <w:rsid w:val="00E54C6A"/>
    <w:rPr>
      <w:rFonts w:ascii="Times New Roman" w:eastAsia="Calibri" w:hAnsi="Times New Roman" w:cs="Times New Roman"/>
      <w:sz w:val="26"/>
      <w:szCs w:val="26"/>
      <w:shd w:val="clear" w:color="auto" w:fill="FFFFFF"/>
    </w:rPr>
  </w:style>
  <w:style w:type="character" w:customStyle="1" w:styleId="20">
    <w:name w:val="??????? ????? (2)_"/>
    <w:link w:val="21"/>
    <w:locked/>
    <w:rsid w:val="00E54C6A"/>
    <w:rPr>
      <w:b/>
      <w:bCs/>
      <w:spacing w:val="10"/>
      <w:sz w:val="26"/>
      <w:szCs w:val="26"/>
      <w:shd w:val="clear" w:color="auto" w:fill="FFFFFF"/>
    </w:rPr>
  </w:style>
  <w:style w:type="paragraph" w:customStyle="1" w:styleId="21">
    <w:name w:val="??????? ????? (2)"/>
    <w:basedOn w:val="Normal"/>
    <w:link w:val="20"/>
    <w:rsid w:val="00E54C6A"/>
    <w:pPr>
      <w:widowControl w:val="0"/>
      <w:shd w:val="clear" w:color="auto" w:fill="FFFFFF"/>
      <w:spacing w:after="360" w:line="240" w:lineRule="atLeast"/>
      <w:jc w:val="both"/>
    </w:pPr>
    <w:rPr>
      <w:rFonts w:asciiTheme="minorHAnsi" w:eastAsiaTheme="minorHAnsi" w:hAnsiTheme="minorHAnsi" w:cstheme="minorBidi"/>
      <w:b/>
      <w:bCs/>
      <w:spacing w:val="10"/>
      <w:sz w:val="26"/>
      <w:szCs w:val="26"/>
    </w:rPr>
  </w:style>
  <w:style w:type="character" w:customStyle="1" w:styleId="a2">
    <w:name w:val="??????? ????? + ????????"/>
    <w:aliases w:val="???????? 0 pt,???????? 0 pt4,???????? 0 pt3"/>
    <w:rsid w:val="00E54C6A"/>
    <w:rPr>
      <w:b/>
      <w:bCs/>
      <w:spacing w:val="10"/>
      <w:sz w:val="26"/>
      <w:szCs w:val="26"/>
      <w:lang w:bidi="ar-SA"/>
    </w:rPr>
  </w:style>
  <w:style w:type="character" w:customStyle="1" w:styleId="a3">
    <w:name w:val="????? ??????????_"/>
    <w:link w:val="a4"/>
    <w:rsid w:val="00E54C6A"/>
    <w:rPr>
      <w:shd w:val="clear" w:color="auto" w:fill="FFFFFF"/>
    </w:rPr>
  </w:style>
  <w:style w:type="paragraph" w:customStyle="1" w:styleId="a4">
    <w:name w:val="????? ??????????"/>
    <w:basedOn w:val="Normal"/>
    <w:link w:val="a3"/>
    <w:rsid w:val="00E54C6A"/>
    <w:pPr>
      <w:widowControl w:val="0"/>
      <w:shd w:val="clear" w:color="auto" w:fill="FFFFFF"/>
      <w:spacing w:after="0" w:line="240" w:lineRule="atLeast"/>
      <w:ind w:hanging="300"/>
    </w:pPr>
    <w:rPr>
      <w:rFonts w:asciiTheme="minorHAnsi" w:eastAsiaTheme="minorHAnsi" w:hAnsiTheme="minorHAnsi" w:cstheme="minorBidi"/>
    </w:rPr>
  </w:style>
  <w:style w:type="character" w:customStyle="1" w:styleId="3">
    <w:name w:val="??????? ????? (3)_"/>
    <w:link w:val="30"/>
    <w:rsid w:val="00E54C6A"/>
    <w:rPr>
      <w:sz w:val="26"/>
      <w:szCs w:val="26"/>
      <w:shd w:val="clear" w:color="auto" w:fill="FFFFFF"/>
    </w:rPr>
  </w:style>
  <w:style w:type="paragraph" w:customStyle="1" w:styleId="30">
    <w:name w:val="??????? ????? (3)"/>
    <w:basedOn w:val="Normal"/>
    <w:link w:val="3"/>
    <w:rsid w:val="00E54C6A"/>
    <w:pPr>
      <w:widowControl w:val="0"/>
      <w:shd w:val="clear" w:color="auto" w:fill="FFFFFF"/>
      <w:spacing w:after="0" w:line="320" w:lineRule="exact"/>
      <w:ind w:firstLine="420"/>
      <w:jc w:val="both"/>
    </w:pPr>
    <w:rPr>
      <w:rFonts w:asciiTheme="minorHAnsi" w:eastAsiaTheme="minorHAnsi" w:hAnsiTheme="minorHAnsi" w:cstheme="minorBidi"/>
      <w:sz w:val="26"/>
      <w:szCs w:val="26"/>
    </w:rPr>
  </w:style>
  <w:style w:type="character" w:customStyle="1" w:styleId="22">
    <w:name w:val="??????? ????? (2) + ?? ? ????????"/>
    <w:aliases w:val="???????? 0 pt1"/>
    <w:rsid w:val="00E54C6A"/>
    <w:rPr>
      <w:b/>
      <w:bCs/>
      <w:spacing w:val="0"/>
      <w:sz w:val="27"/>
      <w:szCs w:val="27"/>
      <w:lang w:bidi="ar-SA"/>
    </w:rPr>
  </w:style>
  <w:style w:type="character" w:customStyle="1" w:styleId="a5">
    <w:name w:val="??????????_"/>
    <w:locked/>
    <w:rsid w:val="00E54C6A"/>
    <w:rPr>
      <w:sz w:val="26"/>
      <w:szCs w:val="26"/>
      <w:lang w:bidi="ar-SA"/>
    </w:rPr>
  </w:style>
  <w:style w:type="paragraph" w:styleId="NormalWeb">
    <w:name w:val="Normal (Web)"/>
    <w:basedOn w:val="Normal"/>
    <w:rsid w:val="00E54C6A"/>
    <w:pPr>
      <w:spacing w:before="100" w:beforeAutospacing="1" w:after="100" w:afterAutospacing="1" w:line="240" w:lineRule="auto"/>
    </w:pPr>
    <w:rPr>
      <w:rFonts w:ascii="Times New Roman" w:hAnsi="Times New Roman"/>
      <w:sz w:val="24"/>
      <w:szCs w:val="24"/>
      <w:lang w:val="en-US"/>
    </w:rPr>
  </w:style>
  <w:style w:type="character" w:styleId="Strong">
    <w:name w:val="Strong"/>
    <w:qFormat/>
    <w:rsid w:val="00E54C6A"/>
    <w:rPr>
      <w:rFonts w:cs="Times New Roman"/>
      <w:b/>
      <w:bCs/>
    </w:rPr>
  </w:style>
  <w:style w:type="character" w:customStyle="1" w:styleId="style10">
    <w:name w:val="style1"/>
    <w:rsid w:val="00E54C6A"/>
    <w:rPr>
      <w:rFonts w:cs="Times New Roman"/>
    </w:rPr>
  </w:style>
  <w:style w:type="paragraph" w:styleId="BlockText">
    <w:name w:val="Block Text"/>
    <w:basedOn w:val="Normal"/>
    <w:rsid w:val="00E54C6A"/>
    <w:pPr>
      <w:tabs>
        <w:tab w:val="left" w:pos="-1440"/>
      </w:tabs>
      <w:spacing w:after="0" w:line="240" w:lineRule="auto"/>
      <w:ind w:left="57" w:right="57" w:firstLine="720"/>
      <w:jc w:val="both"/>
    </w:pPr>
    <w:rPr>
      <w:rFonts w:ascii="TmsCyrNew" w:hAnsi="TmsCyrNew"/>
      <w:bCs/>
      <w:sz w:val="28"/>
      <w:szCs w:val="24"/>
    </w:rPr>
  </w:style>
  <w:style w:type="character" w:customStyle="1" w:styleId="BodyText1">
    <w:name w:val="Body Text1"/>
    <w:rsid w:val="00E54C6A"/>
    <w:rPr>
      <w:rFonts w:ascii="Times New Roman" w:hAnsi="Times New Roman" w:cs="Times New Roman"/>
      <w:sz w:val="22"/>
      <w:szCs w:val="22"/>
      <w:u w:val="none"/>
    </w:rPr>
  </w:style>
  <w:style w:type="paragraph" w:customStyle="1" w:styleId="m">
    <w:name w:val="m"/>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11CharCharCharCharCharChar">
    <w:name w:val="Знак Знак11 Char Char Char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character" w:customStyle="1" w:styleId="6">
    <w:name w:val="Заглавие #6_"/>
    <w:link w:val="61"/>
    <w:rsid w:val="00E54C6A"/>
    <w:rPr>
      <w:b/>
      <w:bCs/>
      <w:sz w:val="21"/>
      <w:szCs w:val="21"/>
      <w:shd w:val="clear" w:color="auto" w:fill="FFFFFF"/>
    </w:rPr>
  </w:style>
  <w:style w:type="paragraph" w:customStyle="1" w:styleId="61">
    <w:name w:val="Заглавие #61"/>
    <w:basedOn w:val="Normal"/>
    <w:link w:val="6"/>
    <w:rsid w:val="00E54C6A"/>
    <w:pPr>
      <w:shd w:val="clear" w:color="auto" w:fill="FFFFFF"/>
      <w:spacing w:before="120" w:after="0" w:line="370" w:lineRule="exact"/>
      <w:jc w:val="both"/>
      <w:outlineLvl w:val="5"/>
    </w:pPr>
    <w:rPr>
      <w:rFonts w:asciiTheme="minorHAnsi" w:eastAsiaTheme="minorHAnsi" w:hAnsiTheme="minorHAnsi" w:cstheme="minorBidi"/>
      <w:b/>
      <w:bCs/>
      <w:sz w:val="21"/>
      <w:szCs w:val="21"/>
    </w:rPr>
  </w:style>
  <w:style w:type="paragraph" w:customStyle="1" w:styleId="firstline">
    <w:name w:val="firstline"/>
    <w:basedOn w:val="Normal"/>
    <w:rsid w:val="00E54C6A"/>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CharChar1CharCharChar">
    <w:name w:val="Char Char1 Знак Знак Char Char Char"/>
    <w:basedOn w:val="Normal"/>
    <w:rsid w:val="00E54C6A"/>
    <w:pPr>
      <w:tabs>
        <w:tab w:val="left" w:pos="709"/>
      </w:tabs>
      <w:spacing w:after="0" w:line="240" w:lineRule="auto"/>
    </w:pPr>
    <w:rPr>
      <w:rFonts w:ascii="Tahoma" w:eastAsia="Times New Roman" w:hAnsi="Tahoma"/>
      <w:sz w:val="24"/>
      <w:szCs w:val="24"/>
      <w:lang w:val="pl-PL" w:eastAsia="pl-PL"/>
    </w:rPr>
  </w:style>
  <w:style w:type="numbering" w:customStyle="1" w:styleId="11">
    <w:name w:val="Без списък1"/>
    <w:next w:val="NoList"/>
    <w:uiPriority w:val="99"/>
    <w:semiHidden/>
    <w:unhideWhenUsed/>
    <w:rsid w:val="00E54C6A"/>
  </w:style>
  <w:style w:type="numbering" w:customStyle="1" w:styleId="23">
    <w:name w:val="Без списък2"/>
    <w:next w:val="NoList"/>
    <w:uiPriority w:val="99"/>
    <w:semiHidden/>
    <w:unhideWhenUsed/>
    <w:rsid w:val="00E54C6A"/>
  </w:style>
  <w:style w:type="character" w:customStyle="1" w:styleId="Heading9Char">
    <w:name w:val="Heading 9 Char"/>
    <w:basedOn w:val="DefaultParagraphFont"/>
    <w:link w:val="Heading9"/>
    <w:uiPriority w:val="9"/>
    <w:semiHidden/>
    <w:rsid w:val="00307835"/>
    <w:rPr>
      <w:rFonts w:asciiTheme="majorHAnsi" w:eastAsiaTheme="majorEastAsia" w:hAnsiTheme="majorHAnsi" w:cstheme="majorBidi"/>
      <w:i/>
      <w:iCs/>
      <w:color w:val="404040" w:themeColor="text1" w:themeTint="BF"/>
      <w:sz w:val="20"/>
      <w:szCs w:val="20"/>
      <w:lang w:val="en-GB"/>
    </w:rPr>
  </w:style>
  <w:style w:type="character" w:customStyle="1" w:styleId="24">
    <w:name w:val="Основен текст (2)_"/>
    <w:link w:val="25"/>
    <w:rsid w:val="00B76DB2"/>
    <w:rPr>
      <w:rFonts w:ascii="Times New Roman" w:eastAsia="Times New Roman" w:hAnsi="Times New Roman" w:cs="Times New Roman"/>
      <w:shd w:val="clear" w:color="auto" w:fill="FFFFFF"/>
    </w:rPr>
  </w:style>
  <w:style w:type="paragraph" w:customStyle="1" w:styleId="25">
    <w:name w:val="Основен текст (2)"/>
    <w:basedOn w:val="Normal"/>
    <w:link w:val="24"/>
    <w:rsid w:val="00B76DB2"/>
    <w:pPr>
      <w:widowControl w:val="0"/>
      <w:shd w:val="clear" w:color="auto" w:fill="FFFFFF"/>
      <w:spacing w:after="240" w:line="0" w:lineRule="atLeast"/>
      <w:ind w:hanging="1120"/>
      <w:jc w:val="center"/>
    </w:pPr>
    <w:rPr>
      <w:rFonts w:ascii="Times New Roman" w:eastAsia="Times New Roman" w:hAnsi="Times New Roman"/>
    </w:rPr>
  </w:style>
  <w:style w:type="paragraph" w:customStyle="1" w:styleId="BodyText30">
    <w:name w:val="Body Text3"/>
    <w:basedOn w:val="Normal"/>
    <w:rsid w:val="00E07252"/>
    <w:pPr>
      <w:shd w:val="clear" w:color="auto" w:fill="FFFFFF"/>
      <w:spacing w:after="300" w:line="0" w:lineRule="atLeast"/>
      <w:ind w:hanging="260"/>
    </w:pPr>
    <w:rPr>
      <w:rFonts w:ascii="Times New Roman" w:eastAsia="Times New Roman" w:hAnsi="Times New Roman"/>
      <w:color w:val="000000"/>
    </w:rPr>
  </w:style>
  <w:style w:type="paragraph" w:styleId="Revision">
    <w:name w:val="Revision"/>
    <w:hidden/>
    <w:uiPriority w:val="99"/>
    <w:semiHidden/>
    <w:rsid w:val="009E280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745189">
      <w:bodyDiv w:val="1"/>
      <w:marLeft w:val="0"/>
      <w:marRight w:val="0"/>
      <w:marTop w:val="0"/>
      <w:marBottom w:val="0"/>
      <w:divBdr>
        <w:top w:val="none" w:sz="0" w:space="0" w:color="auto"/>
        <w:left w:val="none" w:sz="0" w:space="0" w:color="auto"/>
        <w:bottom w:val="none" w:sz="0" w:space="0" w:color="auto"/>
        <w:right w:val="none" w:sz="0" w:space="0" w:color="auto"/>
      </w:divBdr>
    </w:div>
    <w:div w:id="81606999">
      <w:bodyDiv w:val="1"/>
      <w:marLeft w:val="0"/>
      <w:marRight w:val="0"/>
      <w:marTop w:val="0"/>
      <w:marBottom w:val="0"/>
      <w:divBdr>
        <w:top w:val="none" w:sz="0" w:space="0" w:color="auto"/>
        <w:left w:val="none" w:sz="0" w:space="0" w:color="auto"/>
        <w:bottom w:val="none" w:sz="0" w:space="0" w:color="auto"/>
        <w:right w:val="none" w:sz="0" w:space="0" w:color="auto"/>
      </w:divBdr>
    </w:div>
    <w:div w:id="984162298">
      <w:bodyDiv w:val="1"/>
      <w:marLeft w:val="0"/>
      <w:marRight w:val="0"/>
      <w:marTop w:val="0"/>
      <w:marBottom w:val="0"/>
      <w:divBdr>
        <w:top w:val="none" w:sz="0" w:space="0" w:color="auto"/>
        <w:left w:val="none" w:sz="0" w:space="0" w:color="auto"/>
        <w:bottom w:val="none" w:sz="0" w:space="0" w:color="auto"/>
        <w:right w:val="none" w:sz="0" w:space="0" w:color="auto"/>
      </w:divBdr>
    </w:div>
    <w:div w:id="1395858544">
      <w:bodyDiv w:val="1"/>
      <w:marLeft w:val="0"/>
      <w:marRight w:val="0"/>
      <w:marTop w:val="0"/>
      <w:marBottom w:val="0"/>
      <w:divBdr>
        <w:top w:val="none" w:sz="0" w:space="0" w:color="auto"/>
        <w:left w:val="none" w:sz="0" w:space="0" w:color="auto"/>
        <w:bottom w:val="none" w:sz="0" w:space="0" w:color="auto"/>
        <w:right w:val="none" w:sz="0" w:space="0" w:color="auto"/>
      </w:divBdr>
    </w:div>
    <w:div w:id="18396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Rumyana.Simeonova@mfa.bg" TargetMode="External"/><Relationship Id="rId4" Type="http://schemas.openxmlformats.org/officeDocument/2006/relationships/styles" Target="styles.xml"/><Relationship Id="rId9" Type="http://schemas.openxmlformats.org/officeDocument/2006/relationships/hyperlink" Target="http://www.mfa.b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D9B6A-D22D-4102-A2E0-93C538E1D3D5}">
  <ds:schemaRefs>
    <ds:schemaRef ds:uri="http://schemas.openxmlformats.org/officeDocument/2006/bibliography"/>
  </ds:schemaRefs>
</ds:datastoreItem>
</file>

<file path=customXml/itemProps2.xml><?xml version="1.0" encoding="utf-8"?>
<ds:datastoreItem xmlns:ds="http://schemas.openxmlformats.org/officeDocument/2006/customXml" ds:itemID="{20ADE620-A385-46EB-8367-E32B2623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81</Pages>
  <Words>22808</Words>
  <Characters>130007</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152510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r.simeonova</dc:creator>
  <cp:lastModifiedBy>ezaharieva</cp:lastModifiedBy>
  <cp:revision>20</cp:revision>
  <cp:lastPrinted>2017-10-25T11:31:00Z</cp:lastPrinted>
  <dcterms:created xsi:type="dcterms:W3CDTF">2017-10-19T10:01:00Z</dcterms:created>
  <dcterms:modified xsi:type="dcterms:W3CDTF">2017-10-25T16:32:00Z</dcterms:modified>
</cp:coreProperties>
</file>