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BF" w:rsidRPr="00336E22" w:rsidRDefault="00A34CBF" w:rsidP="00A34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 xml:space="preserve">ПРОДОЛЖИТЕЛЬНОЕ 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ПРОЖИВАНИЕ</w:t>
      </w:r>
    </w:p>
    <w:p w:rsidR="00A34CBF" w:rsidRPr="00336E22" w:rsidRDefault="00A34CBF" w:rsidP="00A34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(до одного года)</w:t>
      </w:r>
    </w:p>
    <w:p w:rsidR="00A34CBF" w:rsidRPr="00336E22" w:rsidRDefault="00A34CBF" w:rsidP="00A34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Статья 24, п.1, пп.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1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Закона об иностранных гражданах (ЗЧРБ)</w:t>
      </w:r>
    </w:p>
    <w:p w:rsidR="00A34CBF" w:rsidRPr="00336E22" w:rsidRDefault="00A34CBF" w:rsidP="00A34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«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Трудовые правоотношения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»</w:t>
      </w:r>
    </w:p>
    <w:p w:rsidR="00A34CBF" w:rsidRPr="00336E22" w:rsidRDefault="00A34CBF" w:rsidP="00A34C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Заграничный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паспорт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со сроком действия не менее 18 месяцев со дня подачи документов, содержащий как минимум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две чистые страницы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не старше десяти лет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A34CBF" w:rsidRPr="00336E22" w:rsidRDefault="00A34CBF" w:rsidP="00A34C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Копия первой страницы паспорта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(развороты с фото и личными данными - с.32-33 и 30-31 для белорусских паспортов);</w:t>
      </w:r>
    </w:p>
    <w:p w:rsidR="00A34CBF" w:rsidRPr="00336E22" w:rsidRDefault="00A34CBF" w:rsidP="00A34C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Заполненная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визовая анкета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(1 шт.), заполненная разборчиво и подписана выезжающим собственноручно;</w:t>
      </w:r>
    </w:p>
    <w:p w:rsidR="00A34CBF" w:rsidRPr="00336E22" w:rsidRDefault="00A34CBF" w:rsidP="00A34C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Актуальная цветная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фотография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заявителя (1 шт.), паспортного формата 3,5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x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4,5 см., на светлом фоне, сделанная не позднее 6 месяцев назад, с четким изображением лица анфас без очков с затемненными стеклами и без головного убора;</w:t>
      </w:r>
    </w:p>
    <w:p w:rsidR="00A34CBF" w:rsidRPr="00336E22" w:rsidRDefault="00A34CBF" w:rsidP="00A34C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об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обеспечении жильём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на время пребывания в Болгарии:</w:t>
      </w:r>
    </w:p>
    <w:p w:rsidR="00A34CBF" w:rsidRPr="00336E22" w:rsidRDefault="00A34CBF" w:rsidP="00A34C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Нотариальный акт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- документ о праве собственности на недвижимость (ксерокопия);</w:t>
      </w:r>
    </w:p>
    <w:p w:rsidR="00A34CBF" w:rsidRPr="00336E22" w:rsidRDefault="00A34CBF" w:rsidP="00A34C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или</w:t>
      </w: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Договор аренды квартиры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в котором подписи арендодателя и арендатора удостоверены Нотариусом (</w:t>
      </w: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ксерокопия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);</w:t>
      </w:r>
    </w:p>
    <w:p w:rsidR="00A34CBF" w:rsidRPr="00336E22" w:rsidRDefault="00A34CBF" w:rsidP="00A34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финансовом обеспечении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на время пребывания в Болгарии –документ любого банка на территории Республики Болгария, подтверждающий у лица наличие открытого в этом банке счета. На счете должно быть не менее 6 минимальных размеров оплаты труда в Республике Болгария – </w:t>
      </w:r>
      <w:bookmarkStart w:id="0" w:name="_GoBack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приблизительно </w:t>
      </w:r>
      <w:r w:rsidR="007C26A0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3</w:t>
      </w:r>
      <w:r w:rsidR="00B24738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7</w:t>
      </w:r>
      <w:r w:rsidR="007C26A0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20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евро (подлинник и ксерокопия) – </w:t>
      </w:r>
      <w:r w:rsidRPr="00336E22">
        <w:rPr>
          <w:rFonts w:ascii="Times New Roman" w:eastAsia="Times New Roman" w:hAnsi="Times New Roman" w:cs="Times New Roman"/>
          <w:i/>
          <w:color w:val="212121"/>
          <w:sz w:val="24"/>
          <w:szCs w:val="24"/>
          <w:u w:val="single"/>
          <w:lang w:val="ru-RU"/>
        </w:rPr>
        <w:t>Примечание: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(с 01</w:t>
      </w:r>
      <w:r w:rsidR="007C26A0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.01.2026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г. мин.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р</w:t>
      </w:r>
      <w:r w:rsidR="007C26A0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плата в Болгарии 620.20 евро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</w:t>
      </w:r>
      <w:bookmarkEnd w:id="0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A34CBF" w:rsidRPr="00336E22" w:rsidRDefault="00A34CBF" w:rsidP="00A34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Полис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медицинского страхования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действительный в Республике Болгарии. Страховку следует оформить минимум на 6 месяцев, а страховая сумма должна составлять не менее 30000 евро (подлинник и ксерокопия);</w:t>
      </w:r>
    </w:p>
    <w:p w:rsidR="00A34CBF" w:rsidRPr="00336E22" w:rsidRDefault="00A34CBF" w:rsidP="00A34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Лица, которым исполнилось 18 лет (за исключением лиц, не имеющих гражданства) должны предоставить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справку о несудимости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 xml:space="preserve">оригинал </w:t>
      </w:r>
      <w:proofErr w:type="spellStart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>предоставляется</w:t>
      </w:r>
      <w:proofErr w:type="spellEnd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 xml:space="preserve"> 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>с аккредитованным переводом + консульская заверка подписи аккредитованного переводчика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A34CBF" w:rsidRPr="00336E22" w:rsidRDefault="00A34CBF" w:rsidP="00A34CB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Справка о несудимости в Республике Беларусь (официальное название документа –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val="ru-RU"/>
        </w:rPr>
        <w:t>Справка об отсутствии (наличии) уголовного преследования (судимости), административных правонарушений на территории Республики Беларусь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 оформляется органами внутренних дел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 xml:space="preserve">по </w:t>
      </w:r>
      <w:r w:rsidRPr="00336E2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месту</w:t>
      </w:r>
      <w:r w:rsidRPr="00336E22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hyperlink r:id="rId5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жительства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также 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в областных УВД и Министерстве внутренних дел страны.</w:t>
      </w:r>
    </w:p>
    <w:p w:rsidR="00A34CBF" w:rsidRPr="00336E22" w:rsidRDefault="00A34CBF" w:rsidP="00A34CB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Справка о несудимости действительна в течение 6 месяцев, но на момент подачи должна действовать еще как минимум 1 месяц;</w:t>
      </w:r>
    </w:p>
    <w:p w:rsidR="00A34CBF" w:rsidRPr="00336E22" w:rsidRDefault="00A34CBF" w:rsidP="00A34C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lastRenderedPageBreak/>
        <w:t>Нотариально заверенная копия разрешения на работу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выданного Министерством труда и социальной политики (МТСП) Республики Болгария (</w:t>
      </w: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подлинник и ксерокопия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);</w:t>
      </w:r>
    </w:p>
    <w:p w:rsidR="00A34CBF" w:rsidRPr="00336E22" w:rsidRDefault="00A34CBF" w:rsidP="00A34C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Трудовой договор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</w:t>
      </w: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подлинник и ксерокопия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). При предъявлении трудового договора не обязательна справка о финансовом обеспечении.</w:t>
      </w:r>
    </w:p>
    <w:p w:rsidR="00A34CBF" w:rsidRPr="00336E22" w:rsidRDefault="00A34CBF" w:rsidP="00135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ru-RU"/>
        </w:rPr>
        <w:t>Внимание!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Доводим до Вашего сведения, что с 01 января 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2018 г. заявители, которые предоставляют договор аренды жилья, должны представить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декларацию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от собственника жилья, согласно § 1, т. 20, подпункт 2 из Дополнительного распоряжения Закона об иностранных граждан (ЗЧРБ). Данная декларация оформляется у болгарского нотариуса.</w:t>
      </w:r>
    </w:p>
    <w:p w:rsidR="00A34CBF" w:rsidRPr="00336E22" w:rsidRDefault="00A34CBF" w:rsidP="00A34C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</w:pPr>
    </w:p>
    <w:sectPr w:rsidR="00A34CBF" w:rsidRPr="00336E2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307F9"/>
    <w:multiLevelType w:val="multilevel"/>
    <w:tmpl w:val="02862C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44960"/>
    <w:multiLevelType w:val="multilevel"/>
    <w:tmpl w:val="7840AB90"/>
    <w:lvl w:ilvl="0">
      <w:start w:val="6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C17CBC"/>
    <w:multiLevelType w:val="multilevel"/>
    <w:tmpl w:val="004A6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D76D33"/>
    <w:multiLevelType w:val="multilevel"/>
    <w:tmpl w:val="2D86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BF"/>
    <w:rsid w:val="00135EBB"/>
    <w:rsid w:val="007C26A0"/>
    <w:rsid w:val="00A34CBF"/>
    <w:rsid w:val="00A95590"/>
    <w:rsid w:val="00B2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3802F"/>
  <w15:chartTrackingRefBased/>
  <w15:docId w15:val="{AF8547E2-A7DA-411A-BF33-5F6C649B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CBF"/>
  </w:style>
  <w:style w:type="paragraph" w:styleId="Heading1">
    <w:name w:val="heading 1"/>
    <w:basedOn w:val="Normal"/>
    <w:link w:val="Heading1Char"/>
    <w:uiPriority w:val="9"/>
    <w:qFormat/>
    <w:rsid w:val="00A34C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C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C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C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A34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4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4CBF"/>
    <w:rPr>
      <w:b/>
      <w:bCs/>
    </w:rPr>
  </w:style>
  <w:style w:type="character" w:styleId="Emphasis">
    <w:name w:val="Emphasis"/>
    <w:basedOn w:val="DefaultParagraphFont"/>
    <w:uiPriority w:val="20"/>
    <w:qFormat/>
    <w:rsid w:val="00A34CBF"/>
    <w:rPr>
      <w:i/>
      <w:iCs/>
    </w:rPr>
  </w:style>
  <w:style w:type="character" w:styleId="Hyperlink">
    <w:name w:val="Hyperlink"/>
    <w:basedOn w:val="DefaultParagraphFont"/>
    <w:uiPriority w:val="99"/>
    <w:unhideWhenUsed/>
    <w:rsid w:val="00A34C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4CBF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A34CBF"/>
    <w:pPr>
      <w:spacing w:after="0" w:line="240" w:lineRule="auto"/>
      <w:ind w:right="-648"/>
      <w:jc w:val="both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customStyle="1" w:styleId="BodyTextChar">
    <w:name w:val="Body Text Char"/>
    <w:basedOn w:val="DefaultParagraphFont"/>
    <w:link w:val="BodyText"/>
    <w:semiHidden/>
    <w:rsid w:val="00A34CBF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4CB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CBF"/>
    <w:rPr>
      <w:rFonts w:ascii="Times New Roman" w:eastAsia="Times New Roman" w:hAnsi="Times New Roman" w:cs="Times New Roman"/>
      <w:sz w:val="24"/>
      <w:szCs w:val="24"/>
      <w:lang w:val="ru-RU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fa.bg/upload/28917/Prilojenie%208.doc" TargetMode="External"/><Relationship Id="rId5" Type="http://schemas.openxmlformats.org/officeDocument/2006/relationships/hyperlink" Target="https://espanarusa.com/ru/pedia/article/1708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4</cp:revision>
  <dcterms:created xsi:type="dcterms:W3CDTF">2023-06-08T10:02:00Z</dcterms:created>
  <dcterms:modified xsi:type="dcterms:W3CDTF">2026-01-15T08:36:00Z</dcterms:modified>
</cp:coreProperties>
</file>