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C6D1" w14:textId="77777777" w:rsidR="001F71CF" w:rsidRPr="00086D5F" w:rsidRDefault="001F71CF" w:rsidP="00BD3FA1">
      <w:pPr>
        <w:shd w:val="clear" w:color="auto" w:fill="FFFFFF"/>
        <w:spacing w:after="0" w:line="240" w:lineRule="auto"/>
        <w:jc w:val="center"/>
        <w:rPr>
          <w:rFonts w:ascii="Cambria" w:eastAsia="Times New Roman" w:hAnsi="Cambria" w:cs="Times New Roman"/>
          <w:color w:val="212121"/>
          <w:kern w:val="0"/>
          <w:sz w:val="21"/>
          <w:szCs w:val="21"/>
          <w14:ligatures w14:val="none"/>
        </w:rPr>
      </w:pPr>
      <w:r>
        <w:rPr>
          <w:rFonts w:ascii="Cambria" w:hAnsi="Cambria"/>
          <w:b/>
          <w:color w:val="212121"/>
          <w:sz w:val="21"/>
        </w:rPr>
        <w:t>PRIVACY POLICY</w:t>
      </w:r>
    </w:p>
    <w:p w14:paraId="241B4E97" w14:textId="77777777" w:rsidR="001F71CF" w:rsidRPr="00086D5F" w:rsidRDefault="001F71CF" w:rsidP="00BD3FA1">
      <w:pPr>
        <w:shd w:val="clear" w:color="auto" w:fill="FFFFFF"/>
        <w:spacing w:after="0" w:line="240" w:lineRule="auto"/>
        <w:jc w:val="center"/>
        <w:rPr>
          <w:rFonts w:ascii="Cambria" w:eastAsia="Times New Roman" w:hAnsi="Cambria" w:cs="Times New Roman"/>
          <w:color w:val="212121"/>
          <w:kern w:val="0"/>
          <w:sz w:val="20"/>
          <w:szCs w:val="20"/>
          <w14:ligatures w14:val="none"/>
        </w:rPr>
      </w:pPr>
      <w:r>
        <w:rPr>
          <w:rFonts w:ascii="Cambria" w:hAnsi="Cambria"/>
          <w:b/>
          <w:color w:val="212121"/>
          <w:sz w:val="20"/>
        </w:rPr>
        <w:t>WHEN PROCESSING PERSONAL DATA</w:t>
      </w:r>
    </w:p>
    <w:p w14:paraId="46A2CAB3"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3A7BAC17" w14:textId="15C7C630" w:rsidR="002273B1"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 This Privacy Policy sets out the commitments of the MFA (Ministry, MFA) to comply with the statutory requirements for the protection of individuals </w:t>
      </w:r>
      <w:proofErr w:type="gramStart"/>
      <w:r>
        <w:rPr>
          <w:rFonts w:ascii="Cambria" w:hAnsi="Cambria"/>
          <w:color w:val="212121"/>
          <w:sz w:val="21"/>
        </w:rPr>
        <w:t>with regard to</w:t>
      </w:r>
      <w:proofErr w:type="gramEnd"/>
      <w:r>
        <w:rPr>
          <w:rFonts w:ascii="Cambria" w:hAnsi="Cambria"/>
          <w:color w:val="212121"/>
          <w:sz w:val="21"/>
        </w:rPr>
        <w:t xml:space="preserve"> the processing of their personal data in accordance with Regulation (EU) 2016/679 (General Data Protection Regulation), the Personal Data Protection Act and other relevant special legislation related to the functions and tasks of the MFA.</w:t>
      </w:r>
    </w:p>
    <w:p w14:paraId="695A1848" w14:textId="77777777" w:rsidR="002273B1" w:rsidRPr="00086D5F" w:rsidRDefault="002273B1"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3D434EEE"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5A37E05E" w14:textId="57141CA3" w:rsidR="001F71CF" w:rsidRPr="00086D5F" w:rsidRDefault="001F71CF" w:rsidP="006B06B2">
      <w:pPr>
        <w:shd w:val="clear" w:color="auto" w:fill="FFFFFF"/>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b/>
          <w:color w:val="212121"/>
          <w:sz w:val="21"/>
          <w:u w:val="single"/>
        </w:rPr>
        <w:t>Data Controller Details and Contact Details</w:t>
      </w:r>
    </w:p>
    <w:p w14:paraId="2CA7632C"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Controller of your personal data is the MFA (MFA, the Ministry) with the following contact data:</w:t>
      </w:r>
    </w:p>
    <w:p w14:paraId="2C944D7A"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506D0787"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The Ministry of Internal Affairs of the Republic of Bulgaria</w:t>
      </w:r>
    </w:p>
    <w:p w14:paraId="01C6A774"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Sofia 1113, 2 Alexander Zhendov str.</w:t>
      </w:r>
    </w:p>
    <w:p w14:paraId="3D12C5B6"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Telephone exchange: +359 (2) 948 2999</w:t>
      </w:r>
    </w:p>
    <w:p w14:paraId="1437B648" w14:textId="49AAEFDB"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Website</w:t>
      </w:r>
      <w:r>
        <w:rPr>
          <w:rFonts w:ascii="Cambria" w:hAnsi="Cambria"/>
          <w:sz w:val="21"/>
        </w:rPr>
        <w:t>:</w:t>
      </w:r>
      <w:r>
        <w:rPr>
          <w:rFonts w:ascii="Cambria" w:hAnsi="Cambria"/>
          <w:color w:val="4C94D8" w:themeColor="text2" w:themeTint="80"/>
          <w:sz w:val="21"/>
        </w:rPr>
        <w:t> </w:t>
      </w:r>
      <w:r>
        <w:rPr>
          <w:rFonts w:ascii="Cambria" w:hAnsi="Cambria"/>
          <w:color w:val="215E99" w:themeColor="text2" w:themeTint="BF"/>
          <w:sz w:val="21"/>
          <w:u w:val="single"/>
        </w:rPr>
        <w:t>www.mfa.bg</w:t>
      </w:r>
      <w:r>
        <w:t xml:space="preserve"> </w:t>
      </w:r>
    </w:p>
    <w:p w14:paraId="3858A67F"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 </w:t>
      </w:r>
    </w:p>
    <w:p w14:paraId="3BF834C6"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Reception desk of the MFA</w:t>
      </w:r>
    </w:p>
    <w:p w14:paraId="3C0D5337"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Telephones: +359 2 948 2018, +359 2 971 10 54</w:t>
      </w:r>
    </w:p>
    <w:p w14:paraId="663E432A"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+359 80016070 (from abroad)</w:t>
      </w:r>
    </w:p>
    <w:p w14:paraId="7DA38875"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Every working day from 9:00 to 17:30</w:t>
      </w:r>
    </w:p>
    <w:p w14:paraId="05B6E76B" w14:textId="2F583CAD"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E-mail: </w:t>
      </w:r>
      <w:r>
        <w:rPr>
          <w:rFonts w:ascii="Cambria" w:hAnsi="Cambria"/>
          <w:color w:val="215E99" w:themeColor="text2" w:themeTint="BF"/>
          <w:sz w:val="21"/>
          <w:u w:val="single"/>
        </w:rPr>
        <w:t>priemna@mfa.bg</w:t>
      </w:r>
    </w:p>
    <w:p w14:paraId="54D8B189"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181FC16B"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Data Protection Officer</w:t>
      </w:r>
    </w:p>
    <w:p w14:paraId="154BE7E3" w14:textId="324C7BE4"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E-mail: </w:t>
      </w:r>
      <w:r>
        <w:rPr>
          <w:rFonts w:ascii="Cambria" w:hAnsi="Cambria"/>
          <w:color w:val="215E99" w:themeColor="text2" w:themeTint="BF"/>
          <w:sz w:val="21"/>
          <w:u w:val="single"/>
        </w:rPr>
        <w:t>dpo@mfa.bg</w:t>
      </w:r>
    </w:p>
    <w:p w14:paraId="1C0BA3EB"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Telephone: + 359 88 444 7701;</w:t>
      </w:r>
    </w:p>
    <w:p w14:paraId="52A5C9AD"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5B618AAF" w14:textId="7E07F5B2" w:rsidR="002273B1" w:rsidRPr="00086D5F" w:rsidRDefault="00702ECB" w:rsidP="00702ECB">
      <w:pPr>
        <w:pStyle w:val="ListParagraph"/>
        <w:numPr>
          <w:ilvl w:val="0"/>
          <w:numId w:val="22"/>
        </w:numPr>
        <w:spacing w:after="0" w:line="240" w:lineRule="auto"/>
        <w:ind w:left="567" w:hanging="207"/>
        <w:jc w:val="both"/>
        <w:rPr>
          <w:rFonts w:ascii="Cambria" w:eastAsia="Times New Roman" w:hAnsi="Cambria" w:cs="Times New Roman"/>
          <w:b/>
          <w:bCs/>
          <w:color w:val="212121"/>
          <w:kern w:val="0"/>
          <w14:ligatures w14:val="none"/>
        </w:rPr>
      </w:pPr>
      <w:r>
        <w:rPr>
          <w:rFonts w:ascii="Cambria" w:hAnsi="Cambria"/>
          <w:b/>
          <w:color w:val="212121"/>
        </w:rPr>
        <w:t>GENERAL</w:t>
      </w:r>
    </w:p>
    <w:p w14:paraId="0EAF8630" w14:textId="77777777" w:rsidR="002273B1" w:rsidRPr="00086D5F" w:rsidRDefault="002273B1" w:rsidP="006B06B2">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3D36C4F2" w14:textId="0BC4ED9E" w:rsidR="001F71CF" w:rsidRPr="00086D5F" w:rsidRDefault="002273B1" w:rsidP="00F72230">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 xml:space="preserve">1. Categories of personal data, </w:t>
      </w:r>
      <w:proofErr w:type="gramStart"/>
      <w:r>
        <w:rPr>
          <w:rFonts w:ascii="Cambria" w:hAnsi="Cambria"/>
          <w:b/>
          <w:color w:val="212121"/>
          <w:sz w:val="21"/>
        </w:rPr>
        <w:t>purposes</w:t>
      </w:r>
      <w:proofErr w:type="gramEnd"/>
      <w:r>
        <w:rPr>
          <w:rFonts w:ascii="Cambria" w:hAnsi="Cambria"/>
          <w:b/>
          <w:color w:val="212121"/>
          <w:sz w:val="21"/>
        </w:rPr>
        <w:t xml:space="preserve"> and grounds on which they are processed at the MFA</w:t>
      </w:r>
    </w:p>
    <w:p w14:paraId="792E3C3F" w14:textId="41BD0941"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Ministry collects and processes information that may contain your personal data for the following purposes:</w:t>
      </w:r>
    </w:p>
    <w:p w14:paraId="7DCA2FE6"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509C83DD" w14:textId="77777777" w:rsidR="001F71CF" w:rsidRPr="00086D5F" w:rsidRDefault="001F71CF" w:rsidP="00BD3FA1">
      <w:pPr>
        <w:numPr>
          <w:ilvl w:val="0"/>
          <w:numId w:val="3"/>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Management of human resources and financial and accounting</w:t>
      </w:r>
      <w:r>
        <w:rPr>
          <w:rFonts w:ascii="Cambria" w:hAnsi="Cambria"/>
          <w:color w:val="212121"/>
          <w:sz w:val="21"/>
        </w:rPr>
        <w:t> (on the grounds of Art. 6, para. 1, letters "b" and "c" and Art. 9, para. 2 lit. 3 GDPR);</w:t>
      </w:r>
    </w:p>
    <w:p w14:paraId="1F7B9220"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For the purposes of human resources management, we process personal data of job applicants, current and former employees in employment and service with the Ministry. The categories of personal data processed include: data on the identification of individuals, data on education and qualification, data on health status, economic identity, data on criminal background, contact details and other data required under the current legislation regulating official and employment relationships, tax-insurance relationships, accounting of activity, </w:t>
      </w:r>
      <w:proofErr w:type="gramStart"/>
      <w:r>
        <w:rPr>
          <w:rFonts w:ascii="Cambria" w:hAnsi="Cambria"/>
          <w:color w:val="212121"/>
          <w:sz w:val="21"/>
        </w:rPr>
        <w:t>safety</w:t>
      </w:r>
      <w:proofErr w:type="gramEnd"/>
      <w:r>
        <w:rPr>
          <w:rFonts w:ascii="Cambria" w:hAnsi="Cambria"/>
          <w:color w:val="212121"/>
          <w:sz w:val="21"/>
        </w:rPr>
        <w:t xml:space="preserve"> and health at work, including social issues.</w:t>
      </w:r>
    </w:p>
    <w:p w14:paraId="004333B9" w14:textId="77777777" w:rsidR="002273B1" w:rsidRPr="00086D5F" w:rsidRDefault="002273B1"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62A18B1F" w14:textId="29F4C8CA"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The collected data shall be used only for the </w:t>
      </w:r>
      <w:proofErr w:type="gramStart"/>
      <w:r>
        <w:rPr>
          <w:rFonts w:ascii="Cambria" w:hAnsi="Cambria"/>
          <w:color w:val="212121"/>
          <w:sz w:val="21"/>
        </w:rPr>
        <w:t>aforementioned purposes</w:t>
      </w:r>
      <w:proofErr w:type="gramEnd"/>
      <w:r>
        <w:rPr>
          <w:rFonts w:ascii="Cambria" w:hAnsi="Cambria"/>
          <w:color w:val="212121"/>
          <w:sz w:val="21"/>
        </w:rPr>
        <w:t xml:space="preserve"> and shall be provided to third parties only in cases where this is provided for by law. In such cases, data may be provided, for example, to the NRA, the National Audit Office, the EA General Labour </w:t>
      </w:r>
      <w:proofErr w:type="gramStart"/>
      <w:r>
        <w:rPr>
          <w:rFonts w:ascii="Cambria" w:hAnsi="Cambria"/>
          <w:color w:val="212121"/>
          <w:sz w:val="21"/>
        </w:rPr>
        <w:t>Inspectorate  and</w:t>
      </w:r>
      <w:proofErr w:type="gramEnd"/>
      <w:r>
        <w:rPr>
          <w:rFonts w:ascii="Cambria" w:hAnsi="Cambria"/>
          <w:color w:val="212121"/>
          <w:sz w:val="21"/>
        </w:rPr>
        <w:t xml:space="preserve"> other public authorities, in view of their powers and competence. Personal data may also be transferred to third parties from the private sector, for example for the purposes of implementing </w:t>
      </w:r>
      <w:proofErr w:type="spellStart"/>
      <w:r>
        <w:rPr>
          <w:rFonts w:ascii="Cambria" w:hAnsi="Cambria"/>
          <w:color w:val="212121"/>
          <w:sz w:val="21"/>
        </w:rPr>
        <w:t>labor</w:t>
      </w:r>
      <w:proofErr w:type="spellEnd"/>
      <w:r>
        <w:rPr>
          <w:rFonts w:ascii="Cambria" w:hAnsi="Cambria"/>
          <w:color w:val="212121"/>
          <w:sz w:val="21"/>
        </w:rPr>
        <w:t xml:space="preserve"> legislation – banks, insurance companies, etc. The Ministry provides the appropriate technical and organizational measures to protect your personal data.</w:t>
      </w:r>
    </w:p>
    <w:p w14:paraId="47EF7A5B" w14:textId="77777777" w:rsidR="002273B1" w:rsidRPr="00086D5F" w:rsidRDefault="002273B1"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6A6318A0"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In connection with the performance of employment or service relationships, only the personal data required by regulations shall be processed, which shall be stored within the terms determined by the employment and social security legislation.</w:t>
      </w:r>
    </w:p>
    <w:p w14:paraId="2C3FC15D" w14:textId="77777777" w:rsidR="002273B1" w:rsidRPr="00086D5F" w:rsidRDefault="002273B1"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76B48F55" w14:textId="731E49BD"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When conducting recruitment procedures, the requirements of the legislation governing this activity shall be observed. Data from the competitive procedures conducted shall be published on the official website of the </w:t>
      </w:r>
      <w:r>
        <w:rPr>
          <w:rFonts w:ascii="Cambria" w:hAnsi="Cambria"/>
          <w:color w:val="212121"/>
          <w:sz w:val="21"/>
        </w:rPr>
        <w:lastRenderedPageBreak/>
        <w:t>Ministry, in accordance with the requirements of the regulations. The deadlines for storing the personal data of participants in recruitment and selection procedures are in accordance with Art. 25k of the Personal Data Protection Act and the Ordinance on the Conduct of Competitions and the Selection of Mobility of Civil Servants</w:t>
      </w:r>
      <w:r>
        <w:t xml:space="preserve">. </w:t>
      </w:r>
      <w:r>
        <w:rPr>
          <w:rFonts w:ascii="Cambria" w:hAnsi="Cambria"/>
          <w:color w:val="212121"/>
          <w:sz w:val="21"/>
        </w:rPr>
        <w:t xml:space="preserve">All documents related to the conduct of competitions are stored in the archives of the MFA within the deadlines specified in the nomenclature of cases adopted </w:t>
      </w:r>
      <w:proofErr w:type="gramStart"/>
      <w:r>
        <w:rPr>
          <w:rFonts w:ascii="Cambria" w:hAnsi="Cambria"/>
          <w:color w:val="212121"/>
          <w:sz w:val="21"/>
        </w:rPr>
        <w:t>on the basis of</w:t>
      </w:r>
      <w:proofErr w:type="gramEnd"/>
      <w:r>
        <w:rPr>
          <w:rFonts w:ascii="Cambria" w:hAnsi="Cambria"/>
          <w:color w:val="212121"/>
          <w:sz w:val="21"/>
        </w:rPr>
        <w:t xml:space="preserve"> Art. 43 of the National Archives Fund Act.</w:t>
      </w:r>
    </w:p>
    <w:p w14:paraId="58AFC99A" w14:textId="77777777" w:rsidR="002273B1" w:rsidRPr="00086D5F" w:rsidRDefault="002273B1"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07EBAE96" w14:textId="6BFFD28A"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Ministry processes and publishes personal data of obliged persons under the Anti-Corruption Act (CPA)</w:t>
      </w:r>
    </w:p>
    <w:p w14:paraId="77B532C3" w14:textId="77777777" w:rsidR="009657FB" w:rsidRPr="00086D5F" w:rsidRDefault="009657FB"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779569F6" w14:textId="7C6C8558"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activities for ensuring healthy and safe working conditions shall be regulated under a contract with an occupational medicine service in accordance with Ordinance No. 3 of 25 January 2008 on the conditions and procedures for carrying out the activities of the occupational medicine services and the relevant applicable legislation.</w:t>
      </w:r>
    </w:p>
    <w:p w14:paraId="3A0EE86C"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68F739FE" w14:textId="77777777" w:rsidR="001F71CF" w:rsidRPr="00086D5F" w:rsidRDefault="001F71CF" w:rsidP="00BD3FA1">
      <w:pPr>
        <w:numPr>
          <w:ilvl w:val="0"/>
          <w:numId w:val="4"/>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Management of supplies and contracts with contractors</w:t>
      </w:r>
      <w:r>
        <w:rPr>
          <w:rFonts w:ascii="Cambria" w:hAnsi="Cambria"/>
          <w:color w:val="212121"/>
          <w:sz w:val="21"/>
        </w:rPr>
        <w:t> (on the grounds of Art. 6, para. (1) (b), “b” of the GDPR);</w:t>
      </w:r>
    </w:p>
    <w:p w14:paraId="6F78BF67" w14:textId="503CF423"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The Ministry processes personal data for the identification of individuals, education and qualification data, contact data, as well as other data required by virtue of the contracts it concludes under the Obligations and Contracts Act, the Commercial Act, the Public Procurement Act, etc. In this regard, the personal data processed by the MFA for the proper performance of the obligations under the relevant contract are strictly necessary, </w:t>
      </w:r>
      <w:proofErr w:type="gramStart"/>
      <w:r>
        <w:rPr>
          <w:rFonts w:ascii="Cambria" w:hAnsi="Cambria"/>
          <w:color w:val="212121"/>
          <w:sz w:val="21"/>
        </w:rPr>
        <w:t>appropriate</w:t>
      </w:r>
      <w:proofErr w:type="gramEnd"/>
      <w:r>
        <w:rPr>
          <w:rFonts w:ascii="Cambria" w:hAnsi="Cambria"/>
          <w:color w:val="212121"/>
          <w:sz w:val="21"/>
        </w:rPr>
        <w:t xml:space="preserve"> and proportionate. Access to this information is granted to third parties only when this is a requirement in a statutory instrument. Personal data shall be stored within the periods necessary for the performance of the contracts, the limitation of claims under them and arising with a view to the preservation of the financial and accounting documents created in connection with them.</w:t>
      </w:r>
    </w:p>
    <w:p w14:paraId="0653D579"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59312A98" w14:textId="77777777" w:rsidR="001F71CF" w:rsidRPr="00086D5F" w:rsidRDefault="001F71CF" w:rsidP="00BD3FA1">
      <w:pPr>
        <w:numPr>
          <w:ilvl w:val="0"/>
          <w:numId w:val="5"/>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Property management</w:t>
      </w:r>
      <w:r>
        <w:rPr>
          <w:rFonts w:ascii="Cambria" w:hAnsi="Cambria"/>
          <w:color w:val="212121"/>
          <w:sz w:val="21"/>
        </w:rPr>
        <w:t> (on the grounds of Art. 6, para. (1) (b), "c" of the GDPR), including to provide access for visitors to the building of the MFA and video surveillance (on the grounds of Art. 6, para. (1) (b), “d” and “f” of the GDPR).</w:t>
      </w:r>
    </w:p>
    <w:p w14:paraId="4E3BE66E"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The Ministry processes personal data of visitors by departmental security guards </w:t>
      </w:r>
      <w:proofErr w:type="gramStart"/>
      <w:r>
        <w:rPr>
          <w:rFonts w:ascii="Cambria" w:hAnsi="Cambria"/>
          <w:color w:val="212121"/>
          <w:sz w:val="21"/>
        </w:rPr>
        <w:t>in order to</w:t>
      </w:r>
      <w:proofErr w:type="gramEnd"/>
      <w:r>
        <w:rPr>
          <w:rFonts w:ascii="Cambria" w:hAnsi="Cambria"/>
          <w:color w:val="212121"/>
          <w:sz w:val="21"/>
        </w:rPr>
        <w:t xml:space="preserve"> control access and identify individuals visiting the building of the Ministry's Headquarters.</w:t>
      </w:r>
    </w:p>
    <w:p w14:paraId="6B03E24D" w14:textId="7FE2DA72"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The Ministry conducts video surveillance for security purposes. Video surveillance records shall be stored </w:t>
      </w:r>
      <w:r>
        <w:rPr>
          <w:rFonts w:ascii="Cambria" w:hAnsi="Cambria"/>
          <w:color w:val="000000" w:themeColor="text1"/>
          <w:sz w:val="21"/>
        </w:rPr>
        <w:t xml:space="preserve">for a period of 30 days. </w:t>
      </w:r>
      <w:r>
        <w:rPr>
          <w:rFonts w:ascii="Cambria" w:hAnsi="Cambria"/>
          <w:color w:val="212121"/>
          <w:sz w:val="21"/>
        </w:rPr>
        <w:t xml:space="preserve">Only authorized employees of the Ministry have access to the records in the framework of the performance of their official duties. Such records may be made available to third parties – when requested in writing in the relevant procedural order by competent authorities in case of established violations (e.g. Ministry of Interior, investigative bodies, prosecutor's </w:t>
      </w:r>
      <w:proofErr w:type="gramStart"/>
      <w:r>
        <w:rPr>
          <w:rFonts w:ascii="Cambria" w:hAnsi="Cambria"/>
          <w:color w:val="212121"/>
          <w:sz w:val="21"/>
        </w:rPr>
        <w:t>office</w:t>
      </w:r>
      <w:proofErr w:type="gramEnd"/>
      <w:r>
        <w:rPr>
          <w:rFonts w:ascii="Cambria" w:hAnsi="Cambria"/>
          <w:color w:val="212121"/>
          <w:sz w:val="21"/>
        </w:rPr>
        <w:t xml:space="preserve"> and court).</w:t>
      </w:r>
    </w:p>
    <w:p w14:paraId="0F0D83BC"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14837C2C" w14:textId="77777777" w:rsidR="001F71CF" w:rsidRPr="00086D5F" w:rsidRDefault="001F71CF" w:rsidP="00BD3FA1">
      <w:pPr>
        <w:numPr>
          <w:ilvl w:val="0"/>
          <w:numId w:val="6"/>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 xml:space="preserve">Consideration of proposals, signals, complaints, </w:t>
      </w:r>
      <w:proofErr w:type="gramStart"/>
      <w:r>
        <w:rPr>
          <w:rFonts w:ascii="Cambria" w:hAnsi="Cambria"/>
          <w:b/>
          <w:color w:val="212121"/>
          <w:sz w:val="21"/>
        </w:rPr>
        <w:t>requests</w:t>
      </w:r>
      <w:proofErr w:type="gramEnd"/>
      <w:r>
        <w:rPr>
          <w:rFonts w:ascii="Cambria" w:hAnsi="Cambria"/>
          <w:b/>
          <w:color w:val="212121"/>
          <w:sz w:val="21"/>
        </w:rPr>
        <w:t xml:space="preserve"> and other requests, as well as for the </w:t>
      </w:r>
      <w:proofErr w:type="spellStart"/>
      <w:r>
        <w:rPr>
          <w:rFonts w:ascii="Cambria" w:hAnsi="Cambria"/>
          <w:b/>
          <w:color w:val="212121"/>
          <w:sz w:val="21"/>
        </w:rPr>
        <w:t>fulfillment</w:t>
      </w:r>
      <w:proofErr w:type="spellEnd"/>
      <w:r>
        <w:rPr>
          <w:rFonts w:ascii="Cambria" w:hAnsi="Cambria"/>
          <w:b/>
          <w:color w:val="212121"/>
          <w:sz w:val="21"/>
        </w:rPr>
        <w:t xml:space="preserve"> of statutory obligations of the Ministry (for example, under the Apia, the Electoral Code, the Diplomatic Service Act, etc.)</w:t>
      </w:r>
      <w:r>
        <w:rPr>
          <w:rFonts w:ascii="Cambria" w:hAnsi="Cambria"/>
          <w:color w:val="212121"/>
          <w:sz w:val="21"/>
        </w:rPr>
        <w:t> (on the grounds of Art. 6, (1) (c) GDPR.</w:t>
      </w:r>
    </w:p>
    <w:p w14:paraId="133F524B"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In view of the nature of the request, the Ministry processes information about specific data subjects, which may contain data on physical, economic, </w:t>
      </w:r>
      <w:proofErr w:type="gramStart"/>
      <w:r>
        <w:rPr>
          <w:rFonts w:ascii="Cambria" w:hAnsi="Cambria"/>
          <w:color w:val="212121"/>
          <w:sz w:val="21"/>
        </w:rPr>
        <w:t>social</w:t>
      </w:r>
      <w:proofErr w:type="gramEnd"/>
      <w:r>
        <w:rPr>
          <w:rFonts w:ascii="Cambria" w:hAnsi="Cambria"/>
          <w:color w:val="212121"/>
          <w:sz w:val="21"/>
        </w:rPr>
        <w:t xml:space="preserve"> or other identity (convictions and/or data on health status).</w:t>
      </w:r>
    </w:p>
    <w:p w14:paraId="50E0B8DB" w14:textId="77777777" w:rsidR="00BD5769" w:rsidRPr="00086D5F" w:rsidRDefault="00BD5769"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7F44C475" w14:textId="3CE3393B"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For the purposes of statutory obligations of the Ministry, the personal data provided for in the relevant statutory instrument shall be processed. In connection with the processing of applications under the PIAA, the Ministry shall provide such information only and to the extent that it meets the objectives of the PIAA.</w:t>
      </w:r>
    </w:p>
    <w:p w14:paraId="2F547313" w14:textId="77777777" w:rsidR="00BD5769" w:rsidRPr="00086D5F" w:rsidRDefault="00BD5769"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0C31CC12"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Complaints and signals related to the activities of the Ministry shall be submitted in accordance with the terms and conditions of the current legislation. The processing of personal data provided through complaints and alerts is limited only to what is necessary for each specific case. Such data may be provided to third parties by law.</w:t>
      </w:r>
    </w:p>
    <w:p w14:paraId="3830A6E5" w14:textId="77777777" w:rsidR="00BD5769" w:rsidRPr="00086D5F" w:rsidRDefault="00BD5769"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6D6E82E9"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use of the data for the relevant persons is for business purposes, such as establishing contact with the person by phone, for sending correspondence relating to the application, complaint, application, etc.</w:t>
      </w:r>
    </w:p>
    <w:p w14:paraId="43A12393"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17DE8CDB" w14:textId="77777777" w:rsidR="001F71CF" w:rsidRPr="00086D5F" w:rsidRDefault="001F71CF" w:rsidP="00BD3FA1">
      <w:pPr>
        <w:numPr>
          <w:ilvl w:val="0"/>
          <w:numId w:val="7"/>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lastRenderedPageBreak/>
        <w:t>Exercise of the rights</w:t>
      </w:r>
      <w:r>
        <w:rPr>
          <w:rFonts w:ascii="Cambria" w:hAnsi="Cambria"/>
          <w:color w:val="212121"/>
          <w:sz w:val="21"/>
        </w:rPr>
        <w:t> of the data subject under Art. 15 to Art. 22 of Regulation (EU) 2016/679 before the MFA in his capacity as a personal data controller (on the grounds of Art. 6, (1) letter “c” of the GDPR)</w:t>
      </w:r>
    </w:p>
    <w:p w14:paraId="4FCE67DA" w14:textId="5E64F3EC"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You have the right to exercise your rights under Art. 15-22 of Regulation (EU) 2016/679 before the Ministry for the personal data processed about you in the Ministry. When submitting requests for the exercise of rights within the meaning of Regulation (EU) 2016/679, it is necessary to identify yourself unambiguously by providing an identity document, by a qualified electronic signature or by other methods and means of identification. Personal data processed in response to a specific request will only be used for the purposes of exercising said rights. Provision of data to third parties in this regard is only allowed if provided for by law.</w:t>
      </w:r>
    </w:p>
    <w:p w14:paraId="3C72FC2C"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224105FE" w14:textId="100BBBA0" w:rsidR="001F71CF" w:rsidRPr="00086D5F" w:rsidRDefault="001F71CF" w:rsidP="00BD3FA1">
      <w:pPr>
        <w:numPr>
          <w:ilvl w:val="0"/>
          <w:numId w:val="8"/>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Provision of consular and administrative services</w:t>
      </w:r>
      <w:r>
        <w:rPr>
          <w:rFonts w:ascii="Cambria" w:hAnsi="Cambria"/>
          <w:color w:val="212121"/>
          <w:sz w:val="21"/>
        </w:rPr>
        <w:t> (on the grounds of Art. 6, para. 1, letter “c” of the GDPR) </w:t>
      </w:r>
      <w:r>
        <w:rPr>
          <w:rFonts w:ascii="Cambria" w:hAnsi="Cambria"/>
          <w:color w:val="215E99" w:themeColor="text2" w:themeTint="BF"/>
          <w:sz w:val="21"/>
          <w:u w:val="single"/>
        </w:rPr>
        <w:t>https://www.mfa.bg/bg/uslugi-patuvania/konsulski-uslugi</w:t>
      </w:r>
    </w:p>
    <w:p w14:paraId="42BBEE22" w14:textId="741762F9" w:rsidR="00BD5769"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In view of the nature of the service, these are data related to physical and economic identity, civil status. The use of the data about the relevant persons is for business purposes, such as establishing a contact with the person by phone, </w:t>
      </w:r>
      <w:proofErr w:type="gramStart"/>
      <w:r>
        <w:rPr>
          <w:rFonts w:ascii="Cambria" w:hAnsi="Cambria"/>
          <w:color w:val="212121"/>
          <w:sz w:val="21"/>
        </w:rPr>
        <w:t>email</w:t>
      </w:r>
      <w:proofErr w:type="gramEnd"/>
      <w:r>
        <w:rPr>
          <w:rFonts w:ascii="Cambria" w:hAnsi="Cambria"/>
          <w:color w:val="212121"/>
          <w:sz w:val="21"/>
        </w:rPr>
        <w:t xml:space="preserve"> or mail to send correspondence relating to the specific service.</w:t>
      </w:r>
    </w:p>
    <w:p w14:paraId="29A8B4A0" w14:textId="228E28B2"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proofErr w:type="gramStart"/>
      <w:r>
        <w:rPr>
          <w:rFonts w:ascii="Cambria" w:hAnsi="Cambria"/>
          <w:color w:val="212121"/>
          <w:sz w:val="21"/>
        </w:rPr>
        <w:t>In order to</w:t>
      </w:r>
      <w:proofErr w:type="gramEnd"/>
      <w:r>
        <w:rPr>
          <w:rFonts w:ascii="Cambria" w:hAnsi="Cambria"/>
          <w:color w:val="212121"/>
          <w:sz w:val="21"/>
        </w:rPr>
        <w:t xml:space="preserve"> benefit from the administrative services provided by the Ministry, you provide personal data that is necessary to perform the respective service. This information is only used to provide the service you requested. Provision of data to third parties in this regard is only allowed if provided for by law.</w:t>
      </w:r>
    </w:p>
    <w:p w14:paraId="48262ED3"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7BDF202D" w14:textId="77777777" w:rsidR="001F71CF" w:rsidRPr="00086D5F" w:rsidRDefault="001F71CF" w:rsidP="00BD3FA1">
      <w:pPr>
        <w:numPr>
          <w:ilvl w:val="0"/>
          <w:numId w:val="9"/>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Provision of consular assistance</w:t>
      </w:r>
      <w:r>
        <w:rPr>
          <w:rFonts w:ascii="Cambria" w:hAnsi="Cambria"/>
          <w:color w:val="212121"/>
          <w:sz w:val="21"/>
        </w:rPr>
        <w:t> under the current legislation (on the grounds of Art. 6, para. 1, letter “c” of the GDPR)</w:t>
      </w:r>
    </w:p>
    <w:p w14:paraId="39E26226"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For this purpose, personal data of persons seeking consular assistance and the provision of consular services are processed. These can be Bulgarian citizens and legal entities abroad, as well as citizens of the EU Member States who do not have diplomatic representations in the host country. The activities shall be carried out in accordance with the legislation of the Republic of Bulgaria, the international treaties to which the Republic of Bulgaria is a party, and in compliance with the legislation of the host country.</w:t>
      </w:r>
    </w:p>
    <w:p w14:paraId="7AEB6590" w14:textId="77777777" w:rsidR="00BD5769" w:rsidRPr="00086D5F" w:rsidRDefault="00BD5769"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3CDC12C3"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Depending on the nature of the request for assistance, physical, economic, </w:t>
      </w:r>
      <w:proofErr w:type="gramStart"/>
      <w:r>
        <w:rPr>
          <w:rFonts w:ascii="Cambria" w:hAnsi="Cambria"/>
          <w:color w:val="212121"/>
          <w:sz w:val="21"/>
        </w:rPr>
        <w:t>social</w:t>
      </w:r>
      <w:proofErr w:type="gramEnd"/>
      <w:r>
        <w:rPr>
          <w:rFonts w:ascii="Cambria" w:hAnsi="Cambria"/>
          <w:color w:val="212121"/>
          <w:sz w:val="21"/>
        </w:rPr>
        <w:t xml:space="preserve"> or other identity data (convictions and/or health data) are processed to identify individuals and their relatives.</w:t>
      </w:r>
    </w:p>
    <w:p w14:paraId="61C89D34"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6843AFFA" w14:textId="77777777" w:rsidR="001F71CF" w:rsidRPr="00086D5F" w:rsidRDefault="001F71CF" w:rsidP="00BD3FA1">
      <w:pPr>
        <w:numPr>
          <w:ilvl w:val="0"/>
          <w:numId w:val="10"/>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Provision of information on the degree of risk when travelling outside the country</w:t>
      </w:r>
      <w:r>
        <w:rPr>
          <w:rFonts w:ascii="Cambria" w:hAnsi="Cambria"/>
          <w:color w:val="212121"/>
          <w:sz w:val="21"/>
        </w:rPr>
        <w:t>, after registration on the website of the MFA (on the grounds of Art. 6, para. 1, letter “c” of the GDPR);</w:t>
      </w:r>
    </w:p>
    <w:p w14:paraId="49312EE1" w14:textId="369BD90E" w:rsidR="006B06B2" w:rsidRPr="00086D5F" w:rsidRDefault="006B06B2"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Ministry provides a service to inform data subjects about the degree of risk when travelling abroad.</w:t>
      </w:r>
    </w:p>
    <w:p w14:paraId="07C2ECBB" w14:textId="5EB7B896"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For this purpose, personal data of persons who express their free, specific, </w:t>
      </w:r>
      <w:proofErr w:type="gramStart"/>
      <w:r>
        <w:rPr>
          <w:rFonts w:ascii="Cambria" w:hAnsi="Cambria"/>
          <w:color w:val="212121"/>
          <w:sz w:val="21"/>
        </w:rPr>
        <w:t>informed</w:t>
      </w:r>
      <w:proofErr w:type="gramEnd"/>
      <w:r>
        <w:rPr>
          <w:rFonts w:ascii="Cambria" w:hAnsi="Cambria"/>
          <w:color w:val="212121"/>
          <w:sz w:val="21"/>
        </w:rPr>
        <w:t xml:space="preserve"> and unambiguous consent to the processing by registering on the website of the MFA shall be processed. In this case, you have the right at any time to withdraw your consent to the processing of your personal data, which is kept to a minimum and relates to the name and contact details of relatives.</w:t>
      </w:r>
    </w:p>
    <w:p w14:paraId="5C006C6B" w14:textId="129BF6FB" w:rsidR="001F71CF" w:rsidRPr="00086D5F" w:rsidRDefault="001F71CF" w:rsidP="006B06B2">
      <w:pPr>
        <w:shd w:val="clear" w:color="auto" w:fill="FFFFFF"/>
        <w:spacing w:after="0" w:line="240" w:lineRule="auto"/>
        <w:jc w:val="both"/>
        <w:rPr>
          <w:rFonts w:ascii="Cambria" w:eastAsia="Times New Roman" w:hAnsi="Cambria" w:cs="Times New Roman"/>
          <w:color w:val="212121"/>
          <w:kern w:val="0"/>
          <w:sz w:val="21"/>
          <w:szCs w:val="21"/>
          <w14:ligatures w14:val="none"/>
        </w:rPr>
      </w:pPr>
      <w:proofErr w:type="gramStart"/>
      <w:r>
        <w:rPr>
          <w:rFonts w:ascii="Cambria" w:hAnsi="Cambria"/>
          <w:color w:val="212121"/>
          <w:sz w:val="21"/>
        </w:rPr>
        <w:t>In order to</w:t>
      </w:r>
      <w:proofErr w:type="gramEnd"/>
      <w:r>
        <w:rPr>
          <w:rFonts w:ascii="Cambria" w:hAnsi="Cambria"/>
          <w:color w:val="212121"/>
          <w:sz w:val="21"/>
        </w:rPr>
        <w:t xml:space="preserve"> receive the </w:t>
      </w:r>
      <w:proofErr w:type="gramStart"/>
      <w:r>
        <w:rPr>
          <w:rFonts w:ascii="Cambria" w:hAnsi="Cambria"/>
          <w:color w:val="212121"/>
          <w:sz w:val="21"/>
        </w:rPr>
        <w:t>information</w:t>
      </w:r>
      <w:proofErr w:type="gramEnd"/>
      <w:r>
        <w:rPr>
          <w:rFonts w:ascii="Cambria" w:hAnsi="Cambria"/>
          <w:color w:val="212121"/>
          <w:sz w:val="21"/>
        </w:rPr>
        <w:t xml:space="preserve"> you have requested, you should register by providing the required personal data in the form available on the official website. The information you provide will only be used for the service you have requested.</w:t>
      </w:r>
    </w:p>
    <w:p w14:paraId="30B749EE" w14:textId="0A0CBB91" w:rsidR="00F62625" w:rsidRPr="00086D5F" w:rsidRDefault="00F62625" w:rsidP="006B06B2">
      <w:pPr>
        <w:tabs>
          <w:tab w:val="left" w:pos="0"/>
        </w:tabs>
        <w:spacing w:after="0" w:line="240" w:lineRule="auto"/>
        <w:jc w:val="both"/>
        <w:rPr>
          <w:rFonts w:ascii="Cambria" w:hAnsi="Cambria" w:cs="Calibri"/>
          <w:color w:val="333333"/>
          <w:sz w:val="21"/>
          <w:szCs w:val="21"/>
        </w:rPr>
      </w:pPr>
      <w:r>
        <w:rPr>
          <w:rFonts w:ascii="Cambria" w:hAnsi="Cambria"/>
          <w:sz w:val="21"/>
        </w:rPr>
        <w:t xml:space="preserve">In this case, the basis for processing your personal data for the purposes of receiving the newsletter is your consent. You have the right to withdraw it at any time as easily as you have given it, and </w:t>
      </w:r>
      <w:proofErr w:type="gramStart"/>
      <w:r>
        <w:rPr>
          <w:rFonts w:ascii="Cambria" w:hAnsi="Cambria"/>
          <w:sz w:val="21"/>
        </w:rPr>
        <w:t>as a consequence</w:t>
      </w:r>
      <w:proofErr w:type="gramEnd"/>
      <w:r>
        <w:rPr>
          <w:rFonts w:ascii="Cambria" w:hAnsi="Cambria"/>
          <w:sz w:val="21"/>
        </w:rPr>
        <w:t>, the MFA will stop processing your personal data.</w:t>
      </w:r>
    </w:p>
    <w:p w14:paraId="174C1E57"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5E349E6F" w14:textId="77777777" w:rsidR="001F71CF" w:rsidRPr="00086D5F" w:rsidRDefault="001F71CF" w:rsidP="00BD3FA1">
      <w:pPr>
        <w:numPr>
          <w:ilvl w:val="0"/>
          <w:numId w:val="11"/>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Initiatives aimed at charitable causes</w:t>
      </w:r>
      <w:r>
        <w:rPr>
          <w:rFonts w:ascii="Cambria" w:hAnsi="Cambria"/>
          <w:color w:val="212121"/>
          <w:sz w:val="21"/>
        </w:rPr>
        <w:t>, the promotion of donation, scientific initiatives and other similar socially significant goals for the Bulgarian society and the state (on the grounds of Art. 6, para. 1, letter a) and Art. 9, para. 1, letter “a” of the GDPR).</w:t>
      </w:r>
    </w:p>
    <w:p w14:paraId="23AEF652"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For this purpose, personal data of persons who express their free, specific, </w:t>
      </w:r>
      <w:proofErr w:type="gramStart"/>
      <w:r>
        <w:rPr>
          <w:rFonts w:ascii="Cambria" w:hAnsi="Cambria"/>
          <w:color w:val="212121"/>
          <w:sz w:val="21"/>
        </w:rPr>
        <w:t>informed</w:t>
      </w:r>
      <w:proofErr w:type="gramEnd"/>
      <w:r>
        <w:rPr>
          <w:rFonts w:ascii="Cambria" w:hAnsi="Cambria"/>
          <w:color w:val="212121"/>
          <w:sz w:val="21"/>
        </w:rPr>
        <w:t xml:space="preserve"> and unambiguous consent to the processing shall be processed. In view of the initiative, this could be data related to physical, </w:t>
      </w:r>
      <w:proofErr w:type="gramStart"/>
      <w:r>
        <w:rPr>
          <w:rFonts w:ascii="Cambria" w:hAnsi="Cambria"/>
          <w:color w:val="212121"/>
          <w:sz w:val="21"/>
        </w:rPr>
        <w:t>cultural</w:t>
      </w:r>
      <w:proofErr w:type="gramEnd"/>
      <w:r>
        <w:rPr>
          <w:rFonts w:ascii="Cambria" w:hAnsi="Cambria"/>
          <w:color w:val="212121"/>
          <w:sz w:val="21"/>
        </w:rPr>
        <w:t xml:space="preserve"> or social identity, as well as data related to a health condition. The use of personal data is to achieve the objectives of the initiative, to send correspondence, to inform the public about its results.</w:t>
      </w:r>
    </w:p>
    <w:p w14:paraId="66706670" w14:textId="403CE2CB" w:rsidR="001F71CF" w:rsidRPr="00086D5F" w:rsidRDefault="001F71CF" w:rsidP="006B06B2">
      <w:pPr>
        <w:shd w:val="clear" w:color="auto" w:fill="FFFFFF"/>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color w:val="212121"/>
          <w:sz w:val="21"/>
        </w:rPr>
        <w:t> </w:t>
      </w:r>
      <w:r>
        <w:rPr>
          <w:rFonts w:ascii="Cambria" w:hAnsi="Cambria"/>
          <w:b/>
          <w:color w:val="212121"/>
          <w:sz w:val="21"/>
          <w:u w:val="single"/>
        </w:rPr>
        <w:t>2. Right to withdraw consent</w:t>
      </w:r>
    </w:p>
    <w:p w14:paraId="0116BCF8"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When processing personal data </w:t>
      </w:r>
      <w:proofErr w:type="gramStart"/>
      <w:r>
        <w:rPr>
          <w:rFonts w:ascii="Cambria" w:hAnsi="Cambria"/>
          <w:color w:val="212121"/>
          <w:sz w:val="21"/>
        </w:rPr>
        <w:t>on the basis of</w:t>
      </w:r>
      <w:proofErr w:type="gramEnd"/>
      <w:r>
        <w:rPr>
          <w:rFonts w:ascii="Cambria" w:hAnsi="Cambria"/>
          <w:color w:val="212121"/>
          <w:sz w:val="21"/>
        </w:rPr>
        <w:t xml:space="preserve"> your consent, you have the right to withdraw it at any time, which will not affect the lawfulness of the processing based on your consent before its withdrawal.</w:t>
      </w:r>
    </w:p>
    <w:p w14:paraId="605C273F"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4A5A7BB9" w14:textId="6C9140DB" w:rsidR="001F71CF" w:rsidRPr="00086D5F" w:rsidRDefault="006B06B2" w:rsidP="006B06B2">
      <w:pPr>
        <w:shd w:val="clear" w:color="auto" w:fill="FFFFFF"/>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b/>
          <w:color w:val="212121"/>
          <w:sz w:val="21"/>
          <w:u w:val="single"/>
        </w:rPr>
        <w:lastRenderedPageBreak/>
        <w:t>3. Why do we need your personal data?</w:t>
      </w:r>
    </w:p>
    <w:p w14:paraId="5AA77DE0" w14:textId="6FD923EF" w:rsidR="00F62625"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processing of personal data in the Ministry is carried out for specific purposes in accordance with the requirements of the current legislation or given consent (</w:t>
      </w:r>
      <w:proofErr w:type="gramStart"/>
      <w:r>
        <w:rPr>
          <w:rFonts w:ascii="Cambria" w:hAnsi="Cambria"/>
          <w:color w:val="212121"/>
          <w:sz w:val="21"/>
        </w:rPr>
        <w:t>in the event that</w:t>
      </w:r>
      <w:proofErr w:type="gramEnd"/>
      <w:r>
        <w:rPr>
          <w:rFonts w:ascii="Cambria" w:hAnsi="Cambria"/>
          <w:color w:val="212121"/>
          <w:sz w:val="21"/>
        </w:rPr>
        <w:t xml:space="preserve"> there is no legal requirement for the processing and the data subject has explicitly stated his/her free will and desire to provide a specific service/information). The collected data shall be used only for the specifically stated purposes and shall be provided or disclosed to third parties only </w:t>
      </w:r>
      <w:proofErr w:type="gramStart"/>
      <w:r>
        <w:rPr>
          <w:rFonts w:ascii="Cambria" w:hAnsi="Cambria"/>
          <w:color w:val="212121"/>
          <w:sz w:val="21"/>
        </w:rPr>
        <w:t>where</w:t>
      </w:r>
      <w:proofErr w:type="gramEnd"/>
      <w:r>
        <w:rPr>
          <w:rFonts w:ascii="Cambria" w:hAnsi="Cambria"/>
          <w:color w:val="212121"/>
          <w:sz w:val="21"/>
        </w:rPr>
        <w:t xml:space="preserve"> provided for by law. Such third parties are the Ministry of Interior, the Prosecutor's Office, the Court of Justice, the NRA, the National Social Security Institute, the National Audit Office, the Executive Agency "General Labour Inspectorate" and other competent public authorities in accordance with their powers.</w:t>
      </w:r>
    </w:p>
    <w:p w14:paraId="4B46CFA1" w14:textId="77777777" w:rsidR="006B06B2" w:rsidRPr="00086D5F" w:rsidRDefault="006B06B2"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262731BA" w14:textId="5469B6A5" w:rsidR="001F71CF" w:rsidRPr="00086D5F" w:rsidRDefault="006B06B2" w:rsidP="006B06B2">
      <w:pPr>
        <w:shd w:val="clear" w:color="auto" w:fill="FFFFFF"/>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b/>
          <w:color w:val="212121"/>
          <w:sz w:val="21"/>
          <w:u w:val="single"/>
        </w:rPr>
        <w:t>4. What do we do with the personal data collected?</w:t>
      </w:r>
    </w:p>
    <w:p w14:paraId="02538F0B" w14:textId="77777777" w:rsidR="005704A2" w:rsidRPr="00086D5F" w:rsidRDefault="005704A2" w:rsidP="00F72230">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48AB7E2B"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Personal data are processed for the purposes for which they are collected, as well as for archiving purposes in the public interest, scientific and historical </w:t>
      </w:r>
      <w:proofErr w:type="gramStart"/>
      <w:r>
        <w:rPr>
          <w:rFonts w:ascii="Cambria" w:hAnsi="Cambria"/>
          <w:color w:val="212121"/>
          <w:sz w:val="21"/>
        </w:rPr>
        <w:t>research</w:t>
      </w:r>
      <w:proofErr w:type="gramEnd"/>
      <w:r>
        <w:rPr>
          <w:rFonts w:ascii="Cambria" w:hAnsi="Cambria"/>
          <w:color w:val="212121"/>
          <w:sz w:val="21"/>
        </w:rPr>
        <w:t xml:space="preserve"> and statistical purposes.</w:t>
      </w:r>
    </w:p>
    <w:p w14:paraId="76140A0A"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Ministry processes your personal data by automated (in whole or in part) and non-automatic (paper) means.</w:t>
      </w:r>
    </w:p>
    <w:p w14:paraId="79D21A57" w14:textId="6E17DFC9"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Carriers (electronic, paper) containing personal data are duly protected through appropriate organizational and technical measures in accordance with Regulation (EU) 2016/679</w:t>
      </w:r>
      <w:r>
        <w:t xml:space="preserve"> </w:t>
      </w:r>
      <w:r>
        <w:rPr>
          <w:rFonts w:ascii="Cambria" w:hAnsi="Cambria"/>
          <w:color w:val="212121"/>
          <w:sz w:val="21"/>
        </w:rPr>
        <w:t>(General Data Protection Regulation) and the Personal Data Protection Act.</w:t>
      </w:r>
    </w:p>
    <w:p w14:paraId="0C496D6D"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25484853" w14:textId="71C6C3FB" w:rsidR="00BD5769" w:rsidRPr="00086D5F" w:rsidRDefault="006B06B2" w:rsidP="006B06B2">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5. Transfer of personal data outside the EU/EEA</w:t>
      </w:r>
    </w:p>
    <w:p w14:paraId="53CE5B5C" w14:textId="77777777" w:rsidR="00BD5769" w:rsidRPr="00086D5F" w:rsidRDefault="00BD5769" w:rsidP="00BD5769">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As far as possible, the MFA strives to process all personal data within the EU/EEA. We will endeavour not to transfer your personal data outside the EU/EEA, including to a jurisdiction that is not recognised by the European Commission as providing an adequate level of protection for personal data as provided for in the European Union.</w:t>
      </w:r>
    </w:p>
    <w:p w14:paraId="2E93CAFD" w14:textId="77777777" w:rsidR="00BD5769" w:rsidRPr="00086D5F" w:rsidRDefault="00BD5769" w:rsidP="00BD5769">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53754D5E" w14:textId="76DF1B55" w:rsidR="00BD5769" w:rsidRPr="00086D5F" w:rsidRDefault="00BD5769" w:rsidP="00BD5769">
      <w:pPr>
        <w:shd w:val="clear" w:color="auto" w:fill="FFFFFF"/>
        <w:spacing w:after="0" w:line="240" w:lineRule="auto"/>
        <w:jc w:val="both"/>
        <w:rPr>
          <w:rFonts w:ascii="Cambria" w:eastAsia="Times New Roman" w:hAnsi="Cambria" w:cs="Times New Roman"/>
          <w:color w:val="212121"/>
          <w:kern w:val="0"/>
          <w:sz w:val="21"/>
          <w:szCs w:val="21"/>
          <w14:ligatures w14:val="none"/>
        </w:rPr>
      </w:pPr>
      <w:proofErr w:type="gramStart"/>
      <w:r>
        <w:rPr>
          <w:rFonts w:ascii="Cambria" w:hAnsi="Cambria"/>
          <w:color w:val="212121"/>
          <w:sz w:val="21"/>
        </w:rPr>
        <w:t>In the event that</w:t>
      </w:r>
      <w:proofErr w:type="gramEnd"/>
      <w:r>
        <w:rPr>
          <w:rFonts w:ascii="Cambria" w:hAnsi="Cambria"/>
          <w:color w:val="212121"/>
          <w:sz w:val="21"/>
        </w:rPr>
        <w:t xml:space="preserve"> we need to transfer data outside the EU/EEA, the Department will ensure that appropriate measures are in place to comply with our obligations under the applicable special rules governing such transfers.</w:t>
      </w:r>
    </w:p>
    <w:p w14:paraId="692C17C4" w14:textId="77777777" w:rsidR="00BD5769" w:rsidRPr="00086D5F" w:rsidRDefault="00BD5769"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77F79EC6" w14:textId="666816C3" w:rsidR="001F71CF" w:rsidRPr="00086D5F" w:rsidRDefault="006B06B2" w:rsidP="006B06B2">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6. Data retention period</w:t>
      </w:r>
    </w:p>
    <w:p w14:paraId="71930A43" w14:textId="08C0C04A"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The MFA applies the principle of storage limitation and stores personal data in periods that are appropriate for the purposes for which the data are processed, </w:t>
      </w:r>
      <w:proofErr w:type="gramStart"/>
      <w:r>
        <w:rPr>
          <w:rFonts w:ascii="Cambria" w:hAnsi="Cambria"/>
          <w:color w:val="212121"/>
          <w:sz w:val="21"/>
        </w:rPr>
        <w:t>taking into account</w:t>
      </w:r>
      <w:proofErr w:type="gramEnd"/>
      <w:r>
        <w:rPr>
          <w:rFonts w:ascii="Cambria" w:hAnsi="Cambria"/>
          <w:color w:val="212121"/>
          <w:sz w:val="21"/>
        </w:rPr>
        <w:t xml:space="preserve"> their scientific-historical or reference importance. The Ministry stores personal data only for the period of fulfilment of the purposes for which the data were processed/collected in accordance with the requirements of the applicable legislation (European and national); the provisions of a concluded contract and the subsequent actions for its implementation; the approved internal rules of the MFA, including the Nomenclature of Affairs of the MFA; planning and implementation of the official powers and performance of the tasks of the MFA.</w:t>
      </w:r>
    </w:p>
    <w:p w14:paraId="00F4EB87" w14:textId="77777777" w:rsidR="00BD5769" w:rsidRPr="00086D5F" w:rsidRDefault="00BD5769"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30FDA1C1" w14:textId="063CC78C" w:rsidR="001F71CF" w:rsidRPr="00086D5F" w:rsidRDefault="001F71CF" w:rsidP="00BD3FA1">
      <w:pPr>
        <w:shd w:val="clear" w:color="auto" w:fill="FFFFFF"/>
        <w:spacing w:after="0" w:line="240" w:lineRule="auto"/>
        <w:jc w:val="both"/>
        <w:rPr>
          <w:rFonts w:ascii="Cambria" w:eastAsia="Times New Roman" w:hAnsi="Cambria" w:cs="Times New Roman"/>
          <w:kern w:val="0"/>
          <w:sz w:val="21"/>
          <w:szCs w:val="21"/>
          <w14:ligatures w14:val="none"/>
        </w:rPr>
      </w:pPr>
      <w:r>
        <w:rPr>
          <w:rFonts w:ascii="Cambria" w:hAnsi="Cambria"/>
          <w:color w:val="212121"/>
          <w:sz w:val="21"/>
        </w:rPr>
        <w:t xml:space="preserve">We keep the video surveillance records for a period in accordance with the provisions of the current legislation/the instructions of the competent </w:t>
      </w:r>
      <w:r>
        <w:rPr>
          <w:rFonts w:ascii="Cambria" w:hAnsi="Cambria"/>
          <w:sz w:val="21"/>
        </w:rPr>
        <w:t>authorities (for a period of 30 days).</w:t>
      </w:r>
    </w:p>
    <w:p w14:paraId="31A45DB6" w14:textId="77777777" w:rsidR="00BD5769" w:rsidRPr="00086D5F" w:rsidRDefault="00BD5769"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0D3334DF" w14:textId="64BFEC12"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deadlines for storing the personal data of participants in recruitment and selection procedures are in accordance with Article 25k of the Personal Data Protection Act and the Ordinance on the Conduct of Competitions and Selection in Mobility of Civil Servants.</w:t>
      </w:r>
    </w:p>
    <w:p w14:paraId="47BF70AB" w14:textId="77777777" w:rsidR="00BD5769" w:rsidRPr="00086D5F" w:rsidRDefault="00BD5769"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007FF4A1" w14:textId="7088B61D"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Documents related to employment law and service relationships (employment contracts and service contracts, payrolls, etc.) are determined with a retention period of 50 years.</w:t>
      </w:r>
    </w:p>
    <w:p w14:paraId="66ED1CA0"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47D87F02"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Documents of temporary operational and reference importance have retention periods of 1, 3, 5 or 10 years according to the Cases Nomenclature with retention periods.</w:t>
      </w:r>
    </w:p>
    <w:p w14:paraId="578D443F"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Documents regarding alerts, complaints, </w:t>
      </w:r>
      <w:proofErr w:type="gramStart"/>
      <w:r>
        <w:rPr>
          <w:rFonts w:ascii="Cambria" w:hAnsi="Cambria"/>
          <w:color w:val="212121"/>
          <w:sz w:val="21"/>
        </w:rPr>
        <w:t>requests</w:t>
      </w:r>
      <w:proofErr w:type="gramEnd"/>
      <w:r>
        <w:rPr>
          <w:rFonts w:ascii="Cambria" w:hAnsi="Cambria"/>
          <w:color w:val="212121"/>
          <w:sz w:val="21"/>
        </w:rPr>
        <w:t xml:space="preserve"> and other requests have retention periods of 3 or years according to the Nomenclature of Cases with retention periods.</w:t>
      </w:r>
    </w:p>
    <w:p w14:paraId="618005FE"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0772CAB4" w14:textId="0AD6D665" w:rsidR="001F71CF" w:rsidRPr="00086D5F" w:rsidRDefault="001D1437"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lastRenderedPageBreak/>
        <w:t>Other categories of personal data will be destroyed/ deleted after the expiration of the deadlines specified in the nomenclature for storage of cases at the MFA.</w:t>
      </w:r>
    </w:p>
    <w:p w14:paraId="59D6FE4E"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 </w:t>
      </w:r>
    </w:p>
    <w:p w14:paraId="27E6E8E7" w14:textId="511971CB" w:rsidR="001F71CF" w:rsidRPr="00086D5F" w:rsidRDefault="006B06B2" w:rsidP="006B06B2">
      <w:pPr>
        <w:shd w:val="clear" w:color="auto" w:fill="FFFFFF"/>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b/>
          <w:color w:val="212121"/>
          <w:sz w:val="21"/>
          <w:u w:val="single"/>
        </w:rPr>
        <w:t>7. Categories of recipients of personal data outside the Ministry of Foreign Affairs of the Republic of Bulgaria</w:t>
      </w:r>
    </w:p>
    <w:p w14:paraId="6081B557"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Ministry only discloses personal data to third parties and recipients if they have a legal basis to receive it. The categories of recipients of the personal data are determined on a case-by-case basis according to their legal basis to receive the data. Such recipients can be:</w:t>
      </w:r>
    </w:p>
    <w:p w14:paraId="6B16B91F"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State bodies in accordance with their powers (for example, the National Revenue Agency, the National Social Security Institute, the Council of Ministers, ministries, etc.);</w:t>
      </w:r>
    </w:p>
    <w:p w14:paraId="61C8D764"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Bank institutions for the purpose of transferring the due remuneration of the employees in the Ministry;</w:t>
      </w:r>
    </w:p>
    <w:p w14:paraId="70FBFE5A"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 Providers of postal and courier services </w:t>
      </w:r>
      <w:proofErr w:type="gramStart"/>
      <w:r>
        <w:rPr>
          <w:rFonts w:ascii="Cambria" w:hAnsi="Cambria"/>
          <w:color w:val="212121"/>
          <w:sz w:val="21"/>
        </w:rPr>
        <w:t>in order to</w:t>
      </w:r>
      <w:proofErr w:type="gramEnd"/>
      <w:r>
        <w:rPr>
          <w:rFonts w:ascii="Cambria" w:hAnsi="Cambria"/>
          <w:color w:val="212121"/>
          <w:sz w:val="21"/>
        </w:rPr>
        <w:t xml:space="preserve"> receive correspondence/shipment to specific individuals</w:t>
      </w:r>
    </w:p>
    <w:p w14:paraId="0E59B989"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And other recipients whose powers in this regard are determined by law/contract.</w:t>
      </w:r>
    </w:p>
    <w:p w14:paraId="232F738B"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Ministry does not disclose personal data for direct marketing purposes.</w:t>
      </w:r>
    </w:p>
    <w:p w14:paraId="5754D25D"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6A0D6487"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 </w:t>
      </w:r>
    </w:p>
    <w:p w14:paraId="1ED66DD4" w14:textId="39B35DAA" w:rsidR="001F71CF" w:rsidRPr="00086D5F" w:rsidRDefault="006B06B2" w:rsidP="006B06B2">
      <w:pPr>
        <w:shd w:val="clear" w:color="auto" w:fill="FFFFFF"/>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b/>
          <w:color w:val="212121"/>
          <w:sz w:val="21"/>
          <w:u w:val="single"/>
        </w:rPr>
        <w:t>8. Individuals’ rights:</w:t>
      </w:r>
    </w:p>
    <w:p w14:paraId="23402F3D"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General Data Protection Regulation provides for the following rights of individuals in relation to the processing of their personal data:</w:t>
      </w:r>
    </w:p>
    <w:p w14:paraId="70610D1A"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56408565"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8.1. Right of access your personal data</w:t>
      </w:r>
    </w:p>
    <w:p w14:paraId="7A3497FC" w14:textId="5D8D9CBD" w:rsidR="00693BE8" w:rsidRPr="008A5FC7" w:rsidRDefault="001F71CF" w:rsidP="00BD3FA1">
      <w:pPr>
        <w:shd w:val="clear" w:color="auto" w:fill="FFFFFF"/>
        <w:spacing w:after="0" w:line="240" w:lineRule="auto"/>
        <w:jc w:val="both"/>
      </w:pPr>
      <w:r>
        <w:rPr>
          <w:rFonts w:ascii="Cambria" w:hAnsi="Cambria"/>
          <w:color w:val="212121"/>
          <w:sz w:val="21"/>
        </w:rPr>
        <w:t>You have the right to obtain confirmation as to whether we process your personal data. If so, you may be able to access your personal data and certain information about how it is processed. To do this, you can complete an application for access.</w:t>
      </w:r>
      <w:r>
        <w:t xml:space="preserve"> </w:t>
      </w:r>
    </w:p>
    <w:p w14:paraId="044A63B7" w14:textId="612EA875" w:rsidR="001F71CF" w:rsidRDefault="00693BE8"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sz w:val="21"/>
        </w:rPr>
        <w:t>https://www.mfa.bg/bg/uslugi-patuvania/konsulski-uslugi/zld-shengen</w:t>
      </w:r>
    </w:p>
    <w:p w14:paraId="0E6C4275" w14:textId="77777777" w:rsidR="00693BE8" w:rsidRDefault="00693BE8"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5EA8CB9F" w14:textId="77777777" w:rsidR="00693BE8" w:rsidRPr="00086D5F" w:rsidRDefault="00693BE8"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3C3D6F1F"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34E005CC"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8.2. Right to rectification of your personal data</w:t>
      </w:r>
    </w:p>
    <w:p w14:paraId="114B444B"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You have the right to request rectification of your personal data that is inaccurate or incomplete</w:t>
      </w:r>
    </w:p>
    <w:p w14:paraId="2722E8AD"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0F87BB47"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8.3. Right to erasure (right to "be forgotten")</w:t>
      </w:r>
    </w:p>
    <w:p w14:paraId="0F21639E" w14:textId="51244F1A" w:rsidR="001D1437"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You have the right to request the deletion of your Personal Data when it is no longer necessary for the purposes for which it was collected or otherwise processed, as well as in other cases provided for in Regulation (EU) 2016/679 – which are processed unlawfully or with a no longer legal basis (expired storage period, withdrawn consent, fulfilled the original purpose for which they were collected, for example if you wish to withdraw your given consent, etc.).</w:t>
      </w:r>
    </w:p>
    <w:p w14:paraId="43EFC728" w14:textId="77777777" w:rsidR="001D1437" w:rsidRPr="00086D5F" w:rsidRDefault="001D1437"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57C2F837"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8.4. Right to restriction of processing</w:t>
      </w:r>
    </w:p>
    <w:p w14:paraId="57E385BF" w14:textId="23C1DBA7" w:rsidR="001D1437"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You have the right to restrict the processing of your data in the event of a legal dispute between you and the Controller for the period until its resolution and/or for the establishment, </w:t>
      </w:r>
      <w:proofErr w:type="gramStart"/>
      <w:r>
        <w:rPr>
          <w:rFonts w:ascii="Cambria" w:hAnsi="Cambria"/>
          <w:color w:val="212121"/>
          <w:sz w:val="21"/>
        </w:rPr>
        <w:t>exercise</w:t>
      </w:r>
      <w:proofErr w:type="gramEnd"/>
      <w:r>
        <w:rPr>
          <w:rFonts w:ascii="Cambria" w:hAnsi="Cambria"/>
          <w:color w:val="212121"/>
          <w:sz w:val="21"/>
        </w:rPr>
        <w:t xml:space="preserve"> or </w:t>
      </w:r>
      <w:proofErr w:type="spellStart"/>
      <w:r>
        <w:rPr>
          <w:rFonts w:ascii="Cambria" w:hAnsi="Cambria"/>
          <w:color w:val="212121"/>
          <w:sz w:val="21"/>
        </w:rPr>
        <w:t>defense</w:t>
      </w:r>
      <w:proofErr w:type="spellEnd"/>
      <w:r>
        <w:rPr>
          <w:rFonts w:ascii="Cambria" w:hAnsi="Cambria"/>
          <w:color w:val="212121"/>
          <w:sz w:val="21"/>
        </w:rPr>
        <w:t xml:space="preserve"> of legal claims. For example, if you dispute the accuracy of your personal data for a period that allows us to verify it, as well as in other cases provided for in Regulation (EU) 2016/679, you may request restriction of the processing of your personal data</w:t>
      </w:r>
    </w:p>
    <w:p w14:paraId="5AA57A10" w14:textId="77777777" w:rsidR="001D1437" w:rsidRPr="00086D5F" w:rsidRDefault="001D1437"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781572CC"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8.5. Right of portability</w:t>
      </w:r>
    </w:p>
    <w:p w14:paraId="69E1FB1C"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You have the right to obtain the personal data you have provided to us in a structured, commonly </w:t>
      </w:r>
      <w:proofErr w:type="gramStart"/>
      <w:r>
        <w:rPr>
          <w:rFonts w:ascii="Cambria" w:hAnsi="Cambria"/>
          <w:color w:val="212121"/>
          <w:sz w:val="21"/>
        </w:rPr>
        <w:t>used</w:t>
      </w:r>
      <w:proofErr w:type="gramEnd"/>
      <w:r>
        <w:rPr>
          <w:rFonts w:ascii="Cambria" w:hAnsi="Cambria"/>
          <w:color w:val="212121"/>
          <w:sz w:val="21"/>
        </w:rPr>
        <w:t xml:space="preserve"> and machine-readable format, as well as the right to transfer such personal data to another data controller, where the processing of such personal data:</w:t>
      </w:r>
    </w:p>
    <w:p w14:paraId="1D6B5CE2"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 is based on consent or a contract with us and</w:t>
      </w:r>
    </w:p>
    <w:p w14:paraId="3AD6F94F"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 is carried out in an automated manner.</w:t>
      </w:r>
    </w:p>
    <w:p w14:paraId="64270FCF"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Where you have exercised your right to portability, you have the right to request a direct transfer of your personal data to another controller where technically feasible.</w:t>
      </w:r>
    </w:p>
    <w:p w14:paraId="5AFFBD7B"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4996564F"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lastRenderedPageBreak/>
        <w:t xml:space="preserve">8.6. Right of objection </w:t>
      </w:r>
    </w:p>
    <w:p w14:paraId="2779F3EF" w14:textId="5DF0AF2E"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You have the right to object to the processing of your personal data when they are processed because they were necessary for the performance of a task of public interest or in the exercise of official powers granted to the MFA. You can also object to the processing of your personal data when we have processed them </w:t>
      </w:r>
      <w:proofErr w:type="gramStart"/>
      <w:r>
        <w:rPr>
          <w:rFonts w:ascii="Cambria" w:hAnsi="Cambria"/>
          <w:color w:val="212121"/>
          <w:sz w:val="21"/>
        </w:rPr>
        <w:t>on the basis of</w:t>
      </w:r>
      <w:proofErr w:type="gramEnd"/>
      <w:r>
        <w:rPr>
          <w:rFonts w:ascii="Cambria" w:hAnsi="Cambria"/>
          <w:color w:val="212121"/>
          <w:sz w:val="21"/>
        </w:rPr>
        <w:t xml:space="preserve"> our legitimate interests, which, however, you believe do not take precedence over your rights and freedoms.</w:t>
      </w:r>
    </w:p>
    <w:p w14:paraId="79E4F95A"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0C8FEC7F"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 xml:space="preserve">8.7. The right of the data </w:t>
      </w:r>
      <w:proofErr w:type="gramStart"/>
      <w:r>
        <w:rPr>
          <w:rFonts w:ascii="Cambria" w:hAnsi="Cambria"/>
          <w:b/>
          <w:color w:val="212121"/>
          <w:sz w:val="21"/>
        </w:rPr>
        <w:t>subject</w:t>
      </w:r>
      <w:proofErr w:type="gramEnd"/>
      <w:r>
        <w:rPr>
          <w:rFonts w:ascii="Cambria" w:hAnsi="Cambria"/>
          <w:b/>
          <w:color w:val="212121"/>
          <w:sz w:val="21"/>
        </w:rPr>
        <w:t xml:space="preserve"> not to be subject to a fully automated decision involving profiling</w:t>
      </w:r>
      <w:r>
        <w:rPr>
          <w:rFonts w:ascii="Cambria" w:hAnsi="Cambria"/>
          <w:color w:val="212121"/>
          <w:sz w:val="21"/>
        </w:rPr>
        <w:t xml:space="preserve"> that produces legal consequences for him or her or significantly affects him or her. Automated individual decision-making, including profiling, is not applied in the MFA.</w:t>
      </w:r>
    </w:p>
    <w:p w14:paraId="13FDFDC2"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0870815B" w14:textId="1B7DAB5D"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8.8. Right to protection. Remedies.</w:t>
      </w:r>
    </w:p>
    <w:p w14:paraId="4D5625EE"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7CF9F406"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If you would like to exercise any of your rights or have any questions about the processing of your personal data, please contact us with a written or electronic request. In the application, you should indicate your name, address and other data to identify you as a data subject, describe what your request is, your preferred form of communication and actions on your request. You need to sign your Request, reflect the date of submission and the address for correspondence with you. You can deposit your request by letter on the spot, by mail, or by email by signing the email with a qualified electronic signature or through the Secure Electronic Service System maintained by the State e-Government Agency.</w:t>
      </w:r>
    </w:p>
    <w:p w14:paraId="1C137ED8"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Your enquiry/complaint will be dealt with and you will receive a response within one month of receipt. If necessary, this period may be extended by up to two months, </w:t>
      </w:r>
      <w:proofErr w:type="gramStart"/>
      <w:r>
        <w:rPr>
          <w:rFonts w:ascii="Cambria" w:hAnsi="Cambria"/>
          <w:color w:val="212121"/>
          <w:sz w:val="21"/>
        </w:rPr>
        <w:t>taking into account</w:t>
      </w:r>
      <w:proofErr w:type="gramEnd"/>
      <w:r>
        <w:rPr>
          <w:rFonts w:ascii="Cambria" w:hAnsi="Cambria"/>
          <w:color w:val="212121"/>
          <w:sz w:val="21"/>
        </w:rPr>
        <w:t xml:space="preserve"> the complexity and number of requests, of which you will be promptly informed, including the specific reasons for the delay.</w:t>
      </w:r>
    </w:p>
    <w:p w14:paraId="109D3361" w14:textId="77777777" w:rsidR="0082440C" w:rsidRPr="00086D5F" w:rsidRDefault="0082440C"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1C392596" w14:textId="77777777" w:rsidR="0082440C" w:rsidRPr="00086D5F" w:rsidRDefault="0082440C" w:rsidP="0082440C">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You have the right to judicial or administrative redress </w:t>
      </w:r>
      <w:proofErr w:type="gramStart"/>
      <w:r>
        <w:rPr>
          <w:rFonts w:ascii="Cambria" w:hAnsi="Cambria"/>
          <w:color w:val="212121"/>
          <w:sz w:val="21"/>
        </w:rPr>
        <w:t>in the event that</w:t>
      </w:r>
      <w:proofErr w:type="gramEnd"/>
      <w:r>
        <w:rPr>
          <w:rFonts w:ascii="Cambria" w:hAnsi="Cambria"/>
          <w:color w:val="212121"/>
          <w:sz w:val="21"/>
        </w:rPr>
        <w:t xml:space="preserve"> your rights have been violated.</w:t>
      </w:r>
    </w:p>
    <w:p w14:paraId="233A281E"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591A42E0" w14:textId="51375D09" w:rsidR="00E901F5"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If you believe that your personal data has not been processed lawfully or your rights under the General Data Protection Regulation have been breached, you have the right to lodge a complaint:</w:t>
      </w:r>
    </w:p>
    <w:p w14:paraId="5AB87F37" w14:textId="77777777" w:rsidR="0082440C" w:rsidRPr="00086D5F" w:rsidRDefault="0082440C" w:rsidP="0082440C">
      <w:pPr>
        <w:tabs>
          <w:tab w:val="left" w:pos="0"/>
        </w:tabs>
        <w:spacing w:after="0" w:line="240" w:lineRule="auto"/>
        <w:ind w:firstLine="709"/>
        <w:rPr>
          <w:rFonts w:ascii="Cambria" w:hAnsi="Cambria"/>
          <w:b/>
          <w:bCs/>
          <w:sz w:val="21"/>
          <w:szCs w:val="21"/>
          <w:lang w:val="bg-BG"/>
        </w:rPr>
      </w:pPr>
    </w:p>
    <w:p w14:paraId="3DEC78D3" w14:textId="3E1002A2" w:rsidR="00F44052" w:rsidRPr="00086D5F" w:rsidRDefault="0082440C" w:rsidP="00A42E7D">
      <w:pPr>
        <w:tabs>
          <w:tab w:val="left" w:pos="0"/>
        </w:tabs>
        <w:spacing w:after="0" w:line="240" w:lineRule="auto"/>
        <w:rPr>
          <w:rFonts w:ascii="Cambria" w:hAnsi="Cambria"/>
          <w:b/>
          <w:bCs/>
          <w:sz w:val="21"/>
          <w:szCs w:val="21"/>
        </w:rPr>
      </w:pPr>
      <w:r>
        <w:rPr>
          <w:rFonts w:ascii="Cambria" w:hAnsi="Cambria"/>
          <w:b/>
          <w:sz w:val="21"/>
        </w:rPr>
        <w:t>By administrative order:</w:t>
      </w:r>
    </w:p>
    <w:p w14:paraId="257C4B57" w14:textId="3B894EA6" w:rsidR="00E901F5"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Personal Data Protection Commission, address city of Sofia 1592, 2 Prof. Tsvetan Lazarov Blvd., e-mail: </w:t>
      </w:r>
      <w:r>
        <w:rPr>
          <w:rFonts w:ascii="Cambria" w:hAnsi="Cambria"/>
          <w:color w:val="C90000"/>
          <w:sz w:val="21"/>
          <w:u w:val="single"/>
        </w:rPr>
        <w:t>kzld@cpdp.bg</w:t>
      </w:r>
      <w:r>
        <w:rPr>
          <w:rFonts w:ascii="Cambria" w:hAnsi="Cambria"/>
          <w:color w:val="212121"/>
          <w:sz w:val="21"/>
        </w:rPr>
        <w:t xml:space="preserve">.) Information on the terms and conditions for filing complaints and alerts to the CPDP can be found in the section "Filing complaints and alerts to the CPDP", available at the following link: </w:t>
      </w:r>
      <w:proofErr w:type="gramStart"/>
      <w:r>
        <w:rPr>
          <w:rFonts w:ascii="Cambria" w:hAnsi="Cambria"/>
          <w:color w:val="212121"/>
          <w:sz w:val="21"/>
        </w:rPr>
        <w:t>https://cpdp.bg/en/lodging-complaints-and-alerts/ ;</w:t>
      </w:r>
      <w:proofErr w:type="gramEnd"/>
      <w:r>
        <w:rPr>
          <w:rFonts w:ascii="Cambria" w:hAnsi="Cambria"/>
          <w:color w:val="212121"/>
          <w:sz w:val="21"/>
        </w:rPr>
        <w:t xml:space="preserve"> or</w:t>
      </w:r>
    </w:p>
    <w:p w14:paraId="275D513B"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1218D713" w14:textId="470877C6" w:rsidR="00F44052" w:rsidRPr="00086D5F" w:rsidRDefault="0082440C" w:rsidP="00A42E7D">
      <w:pPr>
        <w:tabs>
          <w:tab w:val="left" w:pos="0"/>
        </w:tabs>
        <w:spacing w:after="0" w:line="240" w:lineRule="auto"/>
        <w:rPr>
          <w:rFonts w:ascii="Cambria" w:hAnsi="Cambria"/>
          <w:b/>
          <w:bCs/>
          <w:sz w:val="21"/>
          <w:szCs w:val="21"/>
        </w:rPr>
      </w:pPr>
      <w:r>
        <w:rPr>
          <w:rFonts w:ascii="Cambria" w:hAnsi="Cambria"/>
          <w:b/>
          <w:sz w:val="21"/>
        </w:rPr>
        <w:t>By court order:</w:t>
      </w:r>
    </w:p>
    <w:p w14:paraId="5DFFA92D" w14:textId="77777777" w:rsidR="00F44052" w:rsidRPr="00086D5F" w:rsidRDefault="00F44052" w:rsidP="0082440C">
      <w:pPr>
        <w:tabs>
          <w:tab w:val="left" w:pos="0"/>
        </w:tabs>
        <w:spacing w:after="0" w:line="240" w:lineRule="auto"/>
        <w:jc w:val="both"/>
        <w:rPr>
          <w:rFonts w:ascii="Cambria" w:hAnsi="Cambria"/>
          <w:sz w:val="21"/>
          <w:szCs w:val="21"/>
        </w:rPr>
      </w:pPr>
      <w:r>
        <w:rPr>
          <w:rFonts w:ascii="Cambria" w:hAnsi="Cambria"/>
          <w:sz w:val="21"/>
        </w:rPr>
        <w:t>In case you decide, you have the right to appeal actions and acts of the MFA before the court under the Administrative Procedure Code.</w:t>
      </w:r>
    </w:p>
    <w:p w14:paraId="211BBA88" w14:textId="4B3CB976"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3FCFAA2E" w14:textId="6C6F4B8C" w:rsidR="001F71CF" w:rsidRPr="00086D5F" w:rsidRDefault="0082440C" w:rsidP="0082440C">
      <w:pPr>
        <w:shd w:val="clear" w:color="auto" w:fill="FFFFFF"/>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b/>
          <w:color w:val="212121"/>
          <w:sz w:val="21"/>
          <w:u w:val="single"/>
        </w:rPr>
        <w:t>9. Cookies</w:t>
      </w:r>
    </w:p>
    <w:p w14:paraId="1CC07816" w14:textId="52E363E1"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Cookies are small text files containing information that a website stores on a visitor's computer or mobile device.</w:t>
      </w:r>
    </w:p>
    <w:p w14:paraId="456394C6" w14:textId="77777777" w:rsidR="00E901F5" w:rsidRPr="00086D5F" w:rsidRDefault="00E901F5" w:rsidP="00BD3FA1">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p>
    <w:p w14:paraId="1ECBA183" w14:textId="6440C90E"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When you visit the Ministry's website, you can store or retrieve information on your browser most often in the form of cookies. This information, which may concern you, your </w:t>
      </w:r>
      <w:proofErr w:type="gramStart"/>
      <w:r>
        <w:rPr>
          <w:rFonts w:ascii="Cambria" w:hAnsi="Cambria"/>
          <w:color w:val="212121"/>
          <w:sz w:val="21"/>
        </w:rPr>
        <w:t>preferences</w:t>
      </w:r>
      <w:proofErr w:type="gramEnd"/>
      <w:r>
        <w:rPr>
          <w:rFonts w:ascii="Cambria" w:hAnsi="Cambria"/>
          <w:color w:val="212121"/>
          <w:sz w:val="21"/>
        </w:rPr>
        <w:t xml:space="preserve"> or your Internet access device (computer, </w:t>
      </w:r>
      <w:proofErr w:type="gramStart"/>
      <w:r>
        <w:rPr>
          <w:rFonts w:ascii="Cambria" w:hAnsi="Cambria"/>
          <w:color w:val="212121"/>
          <w:sz w:val="21"/>
        </w:rPr>
        <w:t>tablet</w:t>
      </w:r>
      <w:proofErr w:type="gramEnd"/>
      <w:r>
        <w:rPr>
          <w:rFonts w:ascii="Cambria" w:hAnsi="Cambria"/>
          <w:color w:val="212121"/>
          <w:sz w:val="21"/>
        </w:rPr>
        <w:t xml:space="preserve"> or mobile phone) is most often used to make the website work as you expect it to.</w:t>
      </w:r>
    </w:p>
    <w:p w14:paraId="04FFD6F1"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If you use a link that directs you to another site, it will have its own cookies and privacy policy, over which we have no control.</w:t>
      </w:r>
    </w:p>
    <w:p w14:paraId="65E57F70" w14:textId="4EAD8EE0"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You can read the Ministry's policy on cookies here (</w:t>
      </w:r>
      <w:proofErr w:type="gramStart"/>
      <w:r>
        <w:rPr>
          <w:rFonts w:ascii="Cambria" w:hAnsi="Cambria"/>
          <w:color w:val="C90000"/>
          <w:sz w:val="21"/>
          <w:u w:val="single"/>
        </w:rPr>
        <w:t>https://www.mfa.bg/bg/cookie-policy</w:t>
      </w:r>
      <w:r>
        <w:rPr>
          <w:rFonts w:ascii="Cambria" w:hAnsi="Cambria"/>
          <w:color w:val="212121"/>
          <w:sz w:val="21"/>
        </w:rPr>
        <w:t> )</w:t>
      </w:r>
      <w:proofErr w:type="gramEnd"/>
      <w:r>
        <w:rPr>
          <w:rFonts w:ascii="Cambria" w:hAnsi="Cambria"/>
          <w:color w:val="212121"/>
          <w:sz w:val="21"/>
        </w:rPr>
        <w:t>.</w:t>
      </w:r>
    </w:p>
    <w:p w14:paraId="3056EC1E"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11ACFB1D" w14:textId="625C3E21" w:rsidR="001F71CF" w:rsidRPr="00086D5F" w:rsidRDefault="0082440C" w:rsidP="0082440C">
      <w:pPr>
        <w:shd w:val="clear" w:color="auto" w:fill="FFFFFF"/>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b/>
          <w:color w:val="212121"/>
          <w:sz w:val="21"/>
          <w:u w:val="single"/>
        </w:rPr>
        <w:t>10. Log Files</w:t>
      </w:r>
    </w:p>
    <w:p w14:paraId="342A5490" w14:textId="246DF800"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The Ministry's website collects data in log files. This information contains your IP, the browser you use (e.g. </w:t>
      </w:r>
      <w:proofErr w:type="spellStart"/>
      <w:r>
        <w:rPr>
          <w:rFonts w:ascii="Cambria" w:hAnsi="Cambria"/>
          <w:color w:val="212121"/>
          <w:sz w:val="21"/>
        </w:rPr>
        <w:t>Mozzilla</w:t>
      </w:r>
      <w:proofErr w:type="spellEnd"/>
      <w:r>
        <w:rPr>
          <w:rFonts w:ascii="Cambria" w:hAnsi="Cambria"/>
          <w:color w:val="212121"/>
          <w:sz w:val="21"/>
        </w:rPr>
        <w:t xml:space="preserve">, IE, Chrome, etc.), the operating system (Linux, Windows, iOS), when you visited the website, the pages visited. Your device's IP address is collected and stored for the purpose of countering and managing our network and information security incidents. Your device's IP address is stored for at least 12 months, in </w:t>
      </w:r>
      <w:r>
        <w:rPr>
          <w:rFonts w:ascii="Cambria" w:hAnsi="Cambria"/>
          <w:color w:val="212121"/>
          <w:sz w:val="21"/>
        </w:rPr>
        <w:lastRenderedPageBreak/>
        <w:t>accordance with our obligation to keep and store system logs under the Ordinance on Minimum Requirements for Network and Information Security. The IP address of your device may be provided to the competent authorities for the purpose of investigating network and information security incidents and/or instituting criminal prosecution. These obligations arise from the Cybersecurity Act, the Ordinance on Minimum Requirements for Network and Information Security and the Ordinance on General Requirements for Information Systems, Registers and Electronic Administrative Services.</w:t>
      </w:r>
    </w:p>
    <w:p w14:paraId="56FAE7A9"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729625F1" w14:textId="160E486D" w:rsidR="001F71CF" w:rsidRPr="00086D5F" w:rsidRDefault="0082440C" w:rsidP="0082440C">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11. Links to other websites</w:t>
      </w:r>
    </w:p>
    <w:p w14:paraId="053A8FCE"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This privacy policy does not cover links on the Ministry's website to other websites or embedded content from other sites (e.g. from Facebook, YouTube, Twitter, etc.). It is possible that when you visit these sites or open their content, cookies from these websites, so-called, may be stored on your end device. "</w:t>
      </w:r>
      <w:proofErr w:type="gramStart"/>
      <w:r>
        <w:rPr>
          <w:rFonts w:ascii="Cambria" w:hAnsi="Cambria"/>
          <w:color w:val="212121"/>
          <w:sz w:val="21"/>
        </w:rPr>
        <w:t>third</w:t>
      </w:r>
      <w:proofErr w:type="gramEnd"/>
      <w:r>
        <w:rPr>
          <w:rFonts w:ascii="Cambria" w:hAnsi="Cambria"/>
          <w:color w:val="212121"/>
          <w:sz w:val="21"/>
        </w:rPr>
        <w:t xml:space="preserve"> party cookies". The Ministry has no control over the generation and management of </w:t>
      </w:r>
      <w:proofErr w:type="gramStart"/>
      <w:r>
        <w:rPr>
          <w:rFonts w:ascii="Cambria" w:hAnsi="Cambria"/>
          <w:color w:val="212121"/>
          <w:sz w:val="21"/>
        </w:rPr>
        <w:t>third party</w:t>
      </w:r>
      <w:proofErr w:type="gramEnd"/>
      <w:r>
        <w:rPr>
          <w:rFonts w:ascii="Cambria" w:hAnsi="Cambria"/>
          <w:color w:val="212121"/>
          <w:sz w:val="21"/>
        </w:rPr>
        <w:t xml:space="preserve"> cookies. In this regard, it is appropriate to familiarize yourself with the privacy information of the other websites you visit.</w:t>
      </w:r>
    </w:p>
    <w:p w14:paraId="32AB920D" w14:textId="77777777" w:rsidR="001F71CF" w:rsidRPr="00086D5F" w:rsidRDefault="001F71CF" w:rsidP="00BD3FA1">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w:t>
      </w:r>
    </w:p>
    <w:p w14:paraId="259607B8" w14:textId="6A637056" w:rsidR="000B742D" w:rsidRPr="00086D5F" w:rsidRDefault="00702ECB" w:rsidP="00702ECB">
      <w:pPr>
        <w:pStyle w:val="ListParagraph"/>
        <w:numPr>
          <w:ilvl w:val="0"/>
          <w:numId w:val="22"/>
        </w:numPr>
        <w:spacing w:after="0" w:line="240" w:lineRule="auto"/>
        <w:ind w:left="709" w:hanging="283"/>
        <w:jc w:val="both"/>
        <w:rPr>
          <w:rFonts w:ascii="Cambria" w:eastAsia="Times New Roman" w:hAnsi="Cambria" w:cs="Times New Roman"/>
          <w:b/>
          <w:bCs/>
          <w:color w:val="212121"/>
          <w:kern w:val="0"/>
          <w:sz w:val="28"/>
          <w:szCs w:val="28"/>
          <w14:ligatures w14:val="none"/>
        </w:rPr>
      </w:pPr>
      <w:r>
        <w:rPr>
          <w:rFonts w:ascii="Cambria" w:hAnsi="Cambria"/>
          <w:b/>
          <w:color w:val="212121"/>
          <w:sz w:val="28"/>
        </w:rPr>
        <w:t>SPECIAL PART</w:t>
      </w:r>
    </w:p>
    <w:p w14:paraId="78BBB4AD"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07B2F7B0" w14:textId="5AB0B31E"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1. Policy on the protection of personal data PROCESSED for THE PURPOSES OF ISSUING VISAS</w:t>
      </w:r>
    </w:p>
    <w:p w14:paraId="3ED0945B" w14:textId="7EEEFF02" w:rsidR="001B36BB"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 xml:space="preserve">What is the Visa Information System (VIS) and what personal data processing processes are carried out through it </w:t>
      </w:r>
    </w:p>
    <w:p w14:paraId="31B9DD0C" w14:textId="77777777" w:rsidR="00845873" w:rsidRPr="008A5FC7" w:rsidRDefault="00845873" w:rsidP="0082440C">
      <w:pPr>
        <w:spacing w:after="0" w:line="240" w:lineRule="auto"/>
        <w:jc w:val="both"/>
        <w:rPr>
          <w:lang w:val="bg-BG"/>
        </w:rPr>
      </w:pPr>
    </w:p>
    <w:p w14:paraId="1B13C230" w14:textId="3EE8CBBD" w:rsidR="001B36BB" w:rsidRPr="008E5126" w:rsidRDefault="001B36BB" w:rsidP="0082440C">
      <w:pPr>
        <w:spacing w:after="0" w:line="240" w:lineRule="auto"/>
        <w:jc w:val="both"/>
        <w:rPr>
          <w:rFonts w:ascii="Cambria" w:eastAsia="Times New Roman" w:hAnsi="Cambria" w:cs="Times New Roman"/>
          <w:color w:val="212121"/>
          <w:kern w:val="0"/>
          <w:sz w:val="21"/>
          <w:szCs w:val="21"/>
          <w:lang w:val="bg-BG"/>
          <w14:ligatures w14:val="none"/>
        </w:rPr>
      </w:pPr>
      <w:r>
        <w:rPr>
          <w:rFonts w:ascii="Cambria" w:hAnsi="Cambria"/>
          <w:sz w:val="21"/>
        </w:rPr>
        <w:t>https</w:t>
      </w:r>
      <w:r w:rsidRPr="008E5126">
        <w:rPr>
          <w:rFonts w:ascii="Cambria" w:hAnsi="Cambria"/>
          <w:sz w:val="21"/>
          <w:lang w:val="bg-BG"/>
        </w:rPr>
        <w:t>://</w:t>
      </w:r>
      <w:r>
        <w:rPr>
          <w:rFonts w:ascii="Cambria" w:hAnsi="Cambria"/>
          <w:sz w:val="21"/>
        </w:rPr>
        <w:t>www</w:t>
      </w:r>
      <w:r w:rsidRPr="008E5126">
        <w:rPr>
          <w:rFonts w:ascii="Cambria" w:hAnsi="Cambria"/>
          <w:sz w:val="21"/>
          <w:lang w:val="bg-BG"/>
        </w:rPr>
        <w:t>.</w:t>
      </w:r>
      <w:proofErr w:type="spellStart"/>
      <w:r>
        <w:rPr>
          <w:rFonts w:ascii="Cambria" w:hAnsi="Cambria"/>
          <w:sz w:val="21"/>
        </w:rPr>
        <w:t>mfa</w:t>
      </w:r>
      <w:proofErr w:type="spellEnd"/>
      <w:r w:rsidRPr="008E5126">
        <w:rPr>
          <w:rFonts w:ascii="Cambria" w:hAnsi="Cambria"/>
          <w:sz w:val="21"/>
          <w:lang w:val="bg-BG"/>
        </w:rPr>
        <w:t>.</w:t>
      </w:r>
      <w:proofErr w:type="spellStart"/>
      <w:r>
        <w:rPr>
          <w:rFonts w:ascii="Cambria" w:hAnsi="Cambria"/>
          <w:sz w:val="21"/>
        </w:rPr>
        <w:t>bg</w:t>
      </w:r>
      <w:proofErr w:type="spellEnd"/>
      <w:r w:rsidRPr="008E5126">
        <w:rPr>
          <w:rFonts w:ascii="Cambria" w:hAnsi="Cambria"/>
          <w:sz w:val="21"/>
          <w:lang w:val="bg-BG"/>
        </w:rPr>
        <w:t>/</w:t>
      </w:r>
      <w:proofErr w:type="spellStart"/>
      <w:r>
        <w:rPr>
          <w:rFonts w:ascii="Cambria" w:hAnsi="Cambria"/>
          <w:sz w:val="21"/>
        </w:rPr>
        <w:t>bg</w:t>
      </w:r>
      <w:proofErr w:type="spellEnd"/>
      <w:r w:rsidRPr="008E5126">
        <w:rPr>
          <w:rFonts w:ascii="Cambria" w:hAnsi="Cambria"/>
          <w:sz w:val="21"/>
          <w:lang w:val="bg-BG"/>
        </w:rPr>
        <w:t>/</w:t>
      </w:r>
      <w:proofErr w:type="spellStart"/>
      <w:r>
        <w:rPr>
          <w:rFonts w:ascii="Cambria" w:hAnsi="Cambria"/>
          <w:sz w:val="21"/>
        </w:rPr>
        <w:t>uslugi</w:t>
      </w:r>
      <w:proofErr w:type="spellEnd"/>
      <w:r w:rsidRPr="008E5126">
        <w:rPr>
          <w:rFonts w:ascii="Cambria" w:hAnsi="Cambria"/>
          <w:sz w:val="21"/>
          <w:lang w:val="bg-BG"/>
        </w:rPr>
        <w:t>-</w:t>
      </w:r>
      <w:proofErr w:type="spellStart"/>
      <w:r>
        <w:rPr>
          <w:rFonts w:ascii="Cambria" w:hAnsi="Cambria"/>
          <w:sz w:val="21"/>
        </w:rPr>
        <w:t>patuvania</w:t>
      </w:r>
      <w:proofErr w:type="spellEnd"/>
      <w:r w:rsidRPr="008E5126">
        <w:rPr>
          <w:rFonts w:ascii="Cambria" w:hAnsi="Cambria"/>
          <w:sz w:val="21"/>
          <w:lang w:val="bg-BG"/>
        </w:rPr>
        <w:t>/</w:t>
      </w:r>
      <w:proofErr w:type="spellStart"/>
      <w:r>
        <w:rPr>
          <w:rFonts w:ascii="Cambria" w:hAnsi="Cambria"/>
          <w:sz w:val="21"/>
        </w:rPr>
        <w:t>konsulski</w:t>
      </w:r>
      <w:proofErr w:type="spellEnd"/>
      <w:r w:rsidRPr="008E5126">
        <w:rPr>
          <w:rFonts w:ascii="Cambria" w:hAnsi="Cambria"/>
          <w:sz w:val="21"/>
          <w:lang w:val="bg-BG"/>
        </w:rPr>
        <w:t>-</w:t>
      </w:r>
      <w:proofErr w:type="spellStart"/>
      <w:r>
        <w:rPr>
          <w:rFonts w:ascii="Cambria" w:hAnsi="Cambria"/>
          <w:sz w:val="21"/>
        </w:rPr>
        <w:t>uslugi</w:t>
      </w:r>
      <w:proofErr w:type="spellEnd"/>
      <w:r w:rsidRPr="008E5126">
        <w:rPr>
          <w:rFonts w:ascii="Cambria" w:hAnsi="Cambria"/>
          <w:sz w:val="21"/>
          <w:lang w:val="bg-BG"/>
        </w:rPr>
        <w:t>/</w:t>
      </w:r>
      <w:proofErr w:type="spellStart"/>
      <w:r>
        <w:rPr>
          <w:rFonts w:ascii="Cambria" w:hAnsi="Cambria"/>
          <w:sz w:val="21"/>
        </w:rPr>
        <w:t>zld</w:t>
      </w:r>
      <w:proofErr w:type="spellEnd"/>
      <w:r w:rsidRPr="008E5126">
        <w:rPr>
          <w:rFonts w:ascii="Cambria" w:hAnsi="Cambria"/>
          <w:sz w:val="21"/>
          <w:lang w:val="bg-BG"/>
        </w:rPr>
        <w:t>-</w:t>
      </w:r>
      <w:proofErr w:type="spellStart"/>
      <w:r>
        <w:rPr>
          <w:rFonts w:ascii="Cambria" w:hAnsi="Cambria"/>
          <w:sz w:val="21"/>
        </w:rPr>
        <w:t>shengen</w:t>
      </w:r>
      <w:proofErr w:type="spellEnd"/>
    </w:p>
    <w:p w14:paraId="16A83647" w14:textId="77777777" w:rsidR="001B36BB" w:rsidRDefault="001B36BB" w:rsidP="0082440C">
      <w:pPr>
        <w:spacing w:after="0" w:line="240" w:lineRule="auto"/>
        <w:jc w:val="both"/>
        <w:rPr>
          <w:rFonts w:ascii="Cambria" w:eastAsia="Times New Roman" w:hAnsi="Cambria" w:cs="Times New Roman"/>
          <w:color w:val="212121"/>
          <w:kern w:val="0"/>
          <w:sz w:val="21"/>
          <w:szCs w:val="21"/>
          <w:lang w:val="bg-BG" w:eastAsia="en-GB"/>
          <w14:ligatures w14:val="none"/>
        </w:rPr>
      </w:pPr>
    </w:p>
    <w:p w14:paraId="402BFC1A" w14:textId="473DB93D" w:rsidR="00693BE8" w:rsidRPr="008E5126" w:rsidRDefault="001B36BB" w:rsidP="0082440C">
      <w:pPr>
        <w:spacing w:after="0" w:line="240" w:lineRule="auto"/>
        <w:jc w:val="both"/>
        <w:rPr>
          <w:rFonts w:ascii="Cambria" w:eastAsia="Times New Roman" w:hAnsi="Cambria" w:cs="Times New Roman"/>
          <w:color w:val="212121"/>
          <w:kern w:val="0"/>
          <w:sz w:val="21"/>
          <w:szCs w:val="21"/>
          <w:lang w:val="bg-BG"/>
          <w14:ligatures w14:val="none"/>
        </w:rPr>
      </w:pPr>
      <w:r>
        <w:rPr>
          <w:rFonts w:ascii="Cambria" w:hAnsi="Cambria"/>
          <w:sz w:val="21"/>
        </w:rPr>
        <w:t>https</w:t>
      </w:r>
      <w:r w:rsidRPr="008E5126">
        <w:rPr>
          <w:rFonts w:ascii="Cambria" w:hAnsi="Cambria"/>
          <w:sz w:val="21"/>
          <w:lang w:val="bg-BG"/>
        </w:rPr>
        <w:t>://</w:t>
      </w:r>
      <w:proofErr w:type="spellStart"/>
      <w:r>
        <w:rPr>
          <w:rFonts w:ascii="Cambria" w:hAnsi="Cambria"/>
          <w:sz w:val="21"/>
        </w:rPr>
        <w:t>cpdp</w:t>
      </w:r>
      <w:proofErr w:type="spellEnd"/>
      <w:r w:rsidRPr="008E5126">
        <w:rPr>
          <w:rFonts w:ascii="Cambria" w:hAnsi="Cambria"/>
          <w:sz w:val="21"/>
          <w:lang w:val="bg-BG"/>
        </w:rPr>
        <w:t>.</w:t>
      </w:r>
      <w:proofErr w:type="spellStart"/>
      <w:r>
        <w:rPr>
          <w:rFonts w:ascii="Cambria" w:hAnsi="Cambria"/>
          <w:sz w:val="21"/>
        </w:rPr>
        <w:t>bg</w:t>
      </w:r>
      <w:proofErr w:type="spellEnd"/>
      <w:r w:rsidRPr="008E5126">
        <w:rPr>
          <w:rFonts w:ascii="Cambria" w:hAnsi="Cambria"/>
          <w:sz w:val="21"/>
          <w:lang w:val="bg-BG"/>
        </w:rPr>
        <w:t>/</w:t>
      </w:r>
      <w:proofErr w:type="spellStart"/>
      <w:r>
        <w:rPr>
          <w:rFonts w:ascii="Cambria" w:hAnsi="Cambria"/>
          <w:sz w:val="21"/>
        </w:rPr>
        <w:t>en</w:t>
      </w:r>
      <w:proofErr w:type="spellEnd"/>
      <w:r w:rsidRPr="008E5126">
        <w:rPr>
          <w:rFonts w:ascii="Cambria" w:hAnsi="Cambria"/>
          <w:sz w:val="21"/>
          <w:lang w:val="bg-BG"/>
        </w:rPr>
        <w:t>/</w:t>
      </w:r>
      <w:r>
        <w:rPr>
          <w:rFonts w:ascii="Cambria" w:hAnsi="Cambria"/>
          <w:sz w:val="21"/>
        </w:rPr>
        <w:t>rights</w:t>
      </w:r>
      <w:r w:rsidRPr="008E5126">
        <w:rPr>
          <w:rFonts w:ascii="Cambria" w:hAnsi="Cambria"/>
          <w:sz w:val="21"/>
          <w:lang w:val="bg-BG"/>
        </w:rPr>
        <w:t>-</w:t>
      </w:r>
      <w:r>
        <w:rPr>
          <w:rFonts w:ascii="Cambria" w:hAnsi="Cambria"/>
          <w:sz w:val="21"/>
        </w:rPr>
        <w:t>of</w:t>
      </w:r>
      <w:r w:rsidRPr="008E5126">
        <w:rPr>
          <w:rFonts w:ascii="Cambria" w:hAnsi="Cambria"/>
          <w:sz w:val="21"/>
          <w:lang w:val="bg-BG"/>
        </w:rPr>
        <w:t>-</w:t>
      </w:r>
      <w:r>
        <w:rPr>
          <w:rFonts w:ascii="Cambria" w:hAnsi="Cambria"/>
          <w:sz w:val="21"/>
        </w:rPr>
        <w:t>individuals</w:t>
      </w:r>
      <w:r w:rsidRPr="008E5126">
        <w:rPr>
          <w:rFonts w:ascii="Cambria" w:hAnsi="Cambria"/>
          <w:sz w:val="21"/>
          <w:lang w:val="bg-BG"/>
        </w:rPr>
        <w:t>-</w:t>
      </w:r>
      <w:r>
        <w:rPr>
          <w:rFonts w:ascii="Cambria" w:hAnsi="Cambria"/>
          <w:sz w:val="21"/>
        </w:rPr>
        <w:t>in</w:t>
      </w:r>
      <w:r w:rsidRPr="008E5126">
        <w:rPr>
          <w:rFonts w:ascii="Cambria" w:hAnsi="Cambria"/>
          <w:sz w:val="21"/>
          <w:lang w:val="bg-BG"/>
        </w:rPr>
        <w:t>-</w:t>
      </w:r>
      <w:r>
        <w:rPr>
          <w:rFonts w:ascii="Cambria" w:hAnsi="Cambria"/>
          <w:sz w:val="21"/>
        </w:rPr>
        <w:t>the</w:t>
      </w:r>
      <w:r w:rsidRPr="008E5126">
        <w:rPr>
          <w:rFonts w:ascii="Cambria" w:hAnsi="Cambria"/>
          <w:sz w:val="21"/>
          <w:lang w:val="bg-BG"/>
        </w:rPr>
        <w:t>-</w:t>
      </w:r>
      <w:r>
        <w:rPr>
          <w:rFonts w:ascii="Cambria" w:hAnsi="Cambria"/>
          <w:sz w:val="21"/>
        </w:rPr>
        <w:t>national</w:t>
      </w:r>
      <w:r w:rsidRPr="008E5126">
        <w:rPr>
          <w:rFonts w:ascii="Cambria" w:hAnsi="Cambria"/>
          <w:sz w:val="21"/>
          <w:lang w:val="bg-BG"/>
        </w:rPr>
        <w:t>-</w:t>
      </w:r>
      <w:r>
        <w:rPr>
          <w:rFonts w:ascii="Cambria" w:hAnsi="Cambria"/>
          <w:sz w:val="21"/>
        </w:rPr>
        <w:t>visa</w:t>
      </w:r>
      <w:r w:rsidRPr="008E5126">
        <w:rPr>
          <w:rFonts w:ascii="Cambria" w:hAnsi="Cambria"/>
          <w:sz w:val="21"/>
          <w:lang w:val="bg-BG"/>
        </w:rPr>
        <w:t>-</w:t>
      </w:r>
      <w:r>
        <w:rPr>
          <w:rFonts w:ascii="Cambria" w:hAnsi="Cambria"/>
          <w:sz w:val="21"/>
        </w:rPr>
        <w:t>information</w:t>
      </w:r>
      <w:r w:rsidRPr="008E5126">
        <w:rPr>
          <w:rFonts w:ascii="Cambria" w:hAnsi="Cambria"/>
          <w:sz w:val="21"/>
          <w:lang w:val="bg-BG"/>
        </w:rPr>
        <w:t>-</w:t>
      </w:r>
      <w:r>
        <w:rPr>
          <w:rFonts w:ascii="Cambria" w:hAnsi="Cambria"/>
          <w:sz w:val="21"/>
        </w:rPr>
        <w:t>system</w:t>
      </w:r>
      <w:r w:rsidRPr="008E5126">
        <w:rPr>
          <w:rFonts w:ascii="Cambria" w:hAnsi="Cambria"/>
          <w:sz w:val="21"/>
          <w:lang w:val="bg-BG"/>
        </w:rPr>
        <w:t>/</w:t>
      </w:r>
    </w:p>
    <w:p w14:paraId="01D9F4CB" w14:textId="77777777" w:rsidR="00693BE8" w:rsidRDefault="00693BE8" w:rsidP="0082440C">
      <w:pPr>
        <w:spacing w:after="0" w:line="240" w:lineRule="auto"/>
        <w:jc w:val="both"/>
        <w:rPr>
          <w:rFonts w:ascii="Cambria" w:eastAsia="Times New Roman" w:hAnsi="Cambria" w:cs="Times New Roman"/>
          <w:color w:val="212121"/>
          <w:kern w:val="0"/>
          <w:sz w:val="21"/>
          <w:szCs w:val="21"/>
          <w:highlight w:val="yellow"/>
          <w:lang w:val="bg-BG" w:eastAsia="en-GB"/>
          <w14:ligatures w14:val="none"/>
        </w:rPr>
      </w:pPr>
    </w:p>
    <w:p w14:paraId="02D611B3" w14:textId="27379CBC" w:rsidR="00693BE8" w:rsidRPr="008E5126" w:rsidRDefault="00693BE8" w:rsidP="0082440C">
      <w:pPr>
        <w:spacing w:after="0" w:line="240" w:lineRule="auto"/>
        <w:jc w:val="both"/>
        <w:rPr>
          <w:rFonts w:ascii="Cambria" w:eastAsia="Times New Roman" w:hAnsi="Cambria" w:cs="Times New Roman"/>
          <w:bCs/>
          <w:color w:val="212121"/>
          <w:kern w:val="0"/>
          <w:sz w:val="21"/>
          <w:szCs w:val="21"/>
          <w:lang w:val="bg-BG"/>
          <w14:ligatures w14:val="none"/>
        </w:rPr>
      </w:pPr>
      <w:r>
        <w:rPr>
          <w:rFonts w:ascii="Cambria" w:hAnsi="Cambria"/>
          <w:sz w:val="21"/>
        </w:rPr>
        <w:t>https</w:t>
      </w:r>
      <w:r w:rsidRPr="008E5126">
        <w:rPr>
          <w:rFonts w:ascii="Cambria" w:hAnsi="Cambria"/>
          <w:sz w:val="21"/>
          <w:lang w:val="bg-BG"/>
        </w:rPr>
        <w:t>://</w:t>
      </w:r>
      <w:proofErr w:type="spellStart"/>
      <w:r>
        <w:rPr>
          <w:rFonts w:ascii="Cambria" w:hAnsi="Cambria"/>
          <w:sz w:val="21"/>
        </w:rPr>
        <w:t>cpdp</w:t>
      </w:r>
      <w:proofErr w:type="spellEnd"/>
      <w:r w:rsidRPr="008E5126">
        <w:rPr>
          <w:rFonts w:ascii="Cambria" w:hAnsi="Cambria"/>
          <w:sz w:val="21"/>
          <w:lang w:val="bg-BG"/>
        </w:rPr>
        <w:t>.</w:t>
      </w:r>
      <w:proofErr w:type="spellStart"/>
      <w:r>
        <w:rPr>
          <w:rFonts w:ascii="Cambria" w:hAnsi="Cambria"/>
          <w:sz w:val="21"/>
        </w:rPr>
        <w:t>bg</w:t>
      </w:r>
      <w:proofErr w:type="spellEnd"/>
      <w:r w:rsidRPr="008E5126">
        <w:rPr>
          <w:rFonts w:ascii="Cambria" w:hAnsi="Cambria"/>
          <w:sz w:val="21"/>
          <w:lang w:val="bg-BG"/>
        </w:rPr>
        <w:t>/</w:t>
      </w:r>
      <w:proofErr w:type="spellStart"/>
      <w:r>
        <w:rPr>
          <w:rFonts w:ascii="Cambria" w:hAnsi="Cambria"/>
          <w:sz w:val="21"/>
        </w:rPr>
        <w:t>en</w:t>
      </w:r>
      <w:proofErr w:type="spellEnd"/>
      <w:r w:rsidRPr="008E5126">
        <w:rPr>
          <w:rFonts w:ascii="Cambria" w:hAnsi="Cambria"/>
          <w:sz w:val="21"/>
          <w:lang w:val="bg-BG"/>
        </w:rPr>
        <w:t>/</w:t>
      </w:r>
      <w:proofErr w:type="spellStart"/>
      <w:r>
        <w:rPr>
          <w:rFonts w:ascii="Cambria" w:hAnsi="Cambria"/>
          <w:sz w:val="21"/>
        </w:rPr>
        <w:t>schengen</w:t>
      </w:r>
      <w:proofErr w:type="spellEnd"/>
      <w:r w:rsidRPr="008E5126">
        <w:rPr>
          <w:rFonts w:ascii="Cambria" w:hAnsi="Cambria"/>
          <w:sz w:val="21"/>
          <w:lang w:val="bg-BG"/>
        </w:rPr>
        <w:t>-</w:t>
      </w:r>
      <w:r>
        <w:rPr>
          <w:rFonts w:ascii="Cambria" w:hAnsi="Cambria"/>
          <w:sz w:val="21"/>
        </w:rPr>
        <w:t>area</w:t>
      </w:r>
      <w:r w:rsidRPr="008E5126">
        <w:rPr>
          <w:rFonts w:ascii="Cambria" w:hAnsi="Cambria"/>
          <w:sz w:val="21"/>
          <w:lang w:val="bg-BG"/>
        </w:rPr>
        <w:t>/</w:t>
      </w:r>
      <w:r>
        <w:rPr>
          <w:rFonts w:ascii="Cambria" w:hAnsi="Cambria"/>
          <w:sz w:val="21"/>
        </w:rPr>
        <w:t>national</w:t>
      </w:r>
      <w:r w:rsidRPr="008E5126">
        <w:rPr>
          <w:rFonts w:ascii="Cambria" w:hAnsi="Cambria"/>
          <w:sz w:val="21"/>
          <w:lang w:val="bg-BG"/>
        </w:rPr>
        <w:t>-</w:t>
      </w:r>
      <w:r>
        <w:rPr>
          <w:rFonts w:ascii="Cambria" w:hAnsi="Cambria"/>
          <w:sz w:val="21"/>
        </w:rPr>
        <w:t>visa</w:t>
      </w:r>
      <w:r w:rsidRPr="008E5126">
        <w:rPr>
          <w:rFonts w:ascii="Cambria" w:hAnsi="Cambria"/>
          <w:sz w:val="21"/>
          <w:lang w:val="bg-BG"/>
        </w:rPr>
        <w:t>-</w:t>
      </w:r>
      <w:r>
        <w:rPr>
          <w:rFonts w:ascii="Cambria" w:hAnsi="Cambria"/>
          <w:sz w:val="21"/>
        </w:rPr>
        <w:t>information</w:t>
      </w:r>
      <w:r w:rsidRPr="008E5126">
        <w:rPr>
          <w:rFonts w:ascii="Cambria" w:hAnsi="Cambria"/>
          <w:sz w:val="21"/>
          <w:lang w:val="bg-BG"/>
        </w:rPr>
        <w:t>-</w:t>
      </w:r>
      <w:r>
        <w:rPr>
          <w:rFonts w:ascii="Cambria" w:hAnsi="Cambria"/>
          <w:sz w:val="21"/>
        </w:rPr>
        <w:t>system</w:t>
      </w:r>
      <w:r w:rsidRPr="008E5126">
        <w:rPr>
          <w:rFonts w:ascii="Cambria" w:hAnsi="Cambria"/>
          <w:sz w:val="21"/>
          <w:lang w:val="bg-BG"/>
        </w:rPr>
        <w:t>/?</w:t>
      </w:r>
      <w:proofErr w:type="spellStart"/>
      <w:r>
        <w:rPr>
          <w:rFonts w:ascii="Cambria" w:hAnsi="Cambria"/>
          <w:sz w:val="21"/>
        </w:rPr>
        <w:t>hilite</w:t>
      </w:r>
      <w:proofErr w:type="spellEnd"/>
      <w:r w:rsidRPr="008E5126">
        <w:rPr>
          <w:rFonts w:ascii="Cambria" w:hAnsi="Cambria"/>
          <w:sz w:val="21"/>
          <w:lang w:val="bg-BG"/>
        </w:rPr>
        <w:t>=</w:t>
      </w:r>
      <w:r>
        <w:rPr>
          <w:rFonts w:ascii="Cambria" w:hAnsi="Cambria"/>
          <w:sz w:val="21"/>
        </w:rPr>
        <w:t>Visa</w:t>
      </w:r>
      <w:r w:rsidRPr="008E5126">
        <w:rPr>
          <w:rFonts w:ascii="Cambria" w:hAnsi="Cambria"/>
          <w:sz w:val="21"/>
          <w:lang w:val="bg-BG"/>
        </w:rPr>
        <w:t>+</w:t>
      </w:r>
      <w:r>
        <w:rPr>
          <w:rFonts w:ascii="Cambria" w:hAnsi="Cambria"/>
          <w:sz w:val="21"/>
        </w:rPr>
        <w:t>system</w:t>
      </w:r>
    </w:p>
    <w:p w14:paraId="53136D92" w14:textId="77777777" w:rsidR="00693BE8" w:rsidRPr="008A5FC7" w:rsidRDefault="00693BE8"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1643EA39"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38C63847" w14:textId="216AB8E5"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Purposes of processing:</w:t>
      </w:r>
    </w:p>
    <w:p w14:paraId="2769CA18"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Your personal data is processed for the purpose of:</w:t>
      </w:r>
    </w:p>
    <w:p w14:paraId="207ACD71"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acceptance, </w:t>
      </w:r>
      <w:proofErr w:type="gramStart"/>
      <w:r>
        <w:rPr>
          <w:rFonts w:ascii="Cambria" w:hAnsi="Cambria"/>
          <w:color w:val="212121"/>
          <w:sz w:val="21"/>
        </w:rPr>
        <w:t>registration</w:t>
      </w:r>
      <w:proofErr w:type="gramEnd"/>
      <w:r>
        <w:rPr>
          <w:rFonts w:ascii="Cambria" w:hAnsi="Cambria"/>
          <w:color w:val="212121"/>
          <w:sz w:val="21"/>
        </w:rPr>
        <w:t xml:space="preserve"> and examination of visa applications;</w:t>
      </w:r>
    </w:p>
    <w:p w14:paraId="22282FE9"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identity verification, travel and eligibility and risk assessment;</w:t>
      </w:r>
    </w:p>
    <w:p w14:paraId="7AC2B889"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consultation and cooperation with visa authorities of other EU Member States;</w:t>
      </w:r>
    </w:p>
    <w:p w14:paraId="1B2E5722"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deciding to issue, refuse, annul, revoke, extend or shorten visas;</w:t>
      </w:r>
    </w:p>
    <w:p w14:paraId="5BD17476"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carrying out border, </w:t>
      </w:r>
      <w:proofErr w:type="gramStart"/>
      <w:r>
        <w:rPr>
          <w:rFonts w:ascii="Cambria" w:hAnsi="Cambria"/>
          <w:color w:val="212121"/>
          <w:sz w:val="21"/>
        </w:rPr>
        <w:t>migration</w:t>
      </w:r>
      <w:proofErr w:type="gramEnd"/>
      <w:r>
        <w:rPr>
          <w:rFonts w:ascii="Cambria" w:hAnsi="Cambria"/>
          <w:color w:val="212121"/>
          <w:sz w:val="21"/>
        </w:rPr>
        <w:t xml:space="preserve"> and security checks, including fraud prevention and visa shopping;</w:t>
      </w:r>
    </w:p>
    <w:p w14:paraId="0D6DCD27"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dealing with complaints, appeals and lawsuits;</w:t>
      </w:r>
    </w:p>
    <w:p w14:paraId="4864156D"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compliance with reporting, archiving and control requirements.</w:t>
      </w:r>
    </w:p>
    <w:p w14:paraId="734813F7"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4296E2A5" w14:textId="61902E2B"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Legal grounds</w:t>
      </w:r>
    </w:p>
    <w:p w14:paraId="3181AAEF"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processing is necessary:</w:t>
      </w:r>
    </w:p>
    <w:p w14:paraId="5687683E"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for compliance with a legal obligation (Art. 6, para. (1) letter "c" of the GDPR) and for the performance of a task of public interest or the exercise of official authority (Art. 6, para. (1) letter "e" of the GDPR), according to EU law and Bulgarian legislation on visas and the Visa Information System (VIS).</w:t>
      </w:r>
    </w:p>
    <w:p w14:paraId="23B6EF10"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For special categories of data (biometric: fingerprints and photo) processing is permissible </w:t>
      </w:r>
      <w:proofErr w:type="gramStart"/>
      <w:r>
        <w:rPr>
          <w:rFonts w:ascii="Cambria" w:hAnsi="Cambria"/>
          <w:color w:val="212121"/>
          <w:sz w:val="21"/>
        </w:rPr>
        <w:t>on the basis of</w:t>
      </w:r>
      <w:proofErr w:type="gramEnd"/>
      <w:r>
        <w:rPr>
          <w:rFonts w:ascii="Cambria" w:hAnsi="Cambria"/>
          <w:color w:val="212121"/>
          <w:sz w:val="21"/>
        </w:rPr>
        <w:t xml:space="preserve"> Art. 9, para. (2) letter “g” GDPR (for reasons of important public interest) based on EU law, which requires biometric data for the purposes of the visa procedure.</w:t>
      </w:r>
    </w:p>
    <w:p w14:paraId="193487EF"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3BFDF8CD" w14:textId="556184E7"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Categories of Personal Data</w:t>
      </w:r>
    </w:p>
    <w:p w14:paraId="193EAEF6"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Identification and civil data: names, date and place of birth, sex, nationality, passport details, marital status</w:t>
      </w:r>
    </w:p>
    <w:p w14:paraId="14CAC8B8"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Biometric data: photo and ten fingerprints</w:t>
      </w:r>
    </w:p>
    <w:p w14:paraId="4282FAE8"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Contact details: address, email, phone</w:t>
      </w:r>
    </w:p>
    <w:p w14:paraId="35E07BBC"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Travel data: purpose, route, tickets, reservations, invitations, check-in</w:t>
      </w:r>
    </w:p>
    <w:p w14:paraId="7FF7B2E2" w14:textId="2293781B"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Social identity data: occupation, employer, education, previous visas, travel history, family ties</w:t>
      </w:r>
    </w:p>
    <w:p w14:paraId="18E03426" w14:textId="2FD70260" w:rsidR="008A5FC7" w:rsidRPr="008A5FC7" w:rsidRDefault="000B742D" w:rsidP="008A5FC7">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lastRenderedPageBreak/>
        <w:t>Supporting documents: bank statements, insurances, proof of funds, certificates, health-related documents, other economic status data</w:t>
      </w:r>
    </w:p>
    <w:p w14:paraId="17E933A3"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Procedural data and decisions: application number, status, result (issue/refusal/annulment/revocation/continuation/abbreviation), grounds, notes, </w:t>
      </w:r>
      <w:proofErr w:type="gramStart"/>
      <w:r>
        <w:rPr>
          <w:rFonts w:ascii="Cambria" w:hAnsi="Cambria"/>
          <w:color w:val="212121"/>
          <w:sz w:val="21"/>
        </w:rPr>
        <w:t>complaints</w:t>
      </w:r>
      <w:proofErr w:type="gramEnd"/>
      <w:r>
        <w:rPr>
          <w:rFonts w:ascii="Cambria" w:hAnsi="Cambria"/>
          <w:color w:val="212121"/>
          <w:sz w:val="21"/>
        </w:rPr>
        <w:t xml:space="preserve"> and correspondence</w:t>
      </w:r>
    </w:p>
    <w:p w14:paraId="686EB733"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Journal Entry Stock Moves</w:t>
      </w:r>
    </w:p>
    <w:p w14:paraId="477DAF14"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7A770833" w14:textId="44D8AD50"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Sources of the data</w:t>
      </w:r>
    </w:p>
    <w:p w14:paraId="43828337"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Mainly by you (the applicant) and your representative. If appropriate – and by:</w:t>
      </w:r>
    </w:p>
    <w:p w14:paraId="00F0A409"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visa authorities of other Member States through the VIS;</w:t>
      </w:r>
    </w:p>
    <w:p w14:paraId="2AD19296"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border, migration and law enforcement authorities;</w:t>
      </w:r>
    </w:p>
    <w:p w14:paraId="44F14981"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public registers and third parties (employers, invitees) for inspection.</w:t>
      </w:r>
    </w:p>
    <w:p w14:paraId="47FD8C05"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779DA400" w14:textId="12C5C404"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Categories of recipients</w:t>
      </w:r>
    </w:p>
    <w:p w14:paraId="75A99D1E"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Your data may only be provided under statutory conditions to:</w:t>
      </w:r>
    </w:p>
    <w:p w14:paraId="06FD7154"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Visa authorities of EU countries/Schengen through the VIS;</w:t>
      </w:r>
    </w:p>
    <w:p w14:paraId="43F14682"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proofErr w:type="spellStart"/>
      <w:r>
        <w:rPr>
          <w:rFonts w:ascii="Cambria" w:hAnsi="Cambria"/>
          <w:color w:val="212121"/>
          <w:sz w:val="21"/>
        </w:rPr>
        <w:t>eu</w:t>
      </w:r>
      <w:proofErr w:type="spellEnd"/>
      <w:r>
        <w:rPr>
          <w:rFonts w:ascii="Cambria" w:hAnsi="Cambria"/>
          <w:color w:val="212121"/>
          <w:sz w:val="21"/>
        </w:rPr>
        <w:t>-LISA (the Agency managing the VIS) for maintenance and security;</w:t>
      </w:r>
    </w:p>
    <w:p w14:paraId="1A2ABC66"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Border and Migration Authorities for checks;</w:t>
      </w:r>
    </w:p>
    <w:p w14:paraId="748A605B"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Law enforcement and Europol to fight terrorism and serious crime;</w:t>
      </w:r>
    </w:p>
    <w:p w14:paraId="7B9F71F3"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External service providers (visa centres) acting as processors;</w:t>
      </w:r>
    </w:p>
    <w:p w14:paraId="2EE370E3"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IT and courier providers, payment intermediaries;</w:t>
      </w:r>
    </w:p>
    <w:p w14:paraId="666E86CF"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Judicial and control bodies in appeals and inspections.</w:t>
      </w:r>
    </w:p>
    <w:p w14:paraId="5138B431"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3936A4F1" w14:textId="67F2306D"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International transfers</w:t>
      </w:r>
    </w:p>
    <w:p w14:paraId="0062810E"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data is stored in the EU and exchanged within the EU/Schengen. Processing by Bulgarian consular services and external providers outside the EU may result in a transfer to third countries applicable under EU VIS rules and subject to appropriate safeguards under Chapter V of Regulation (EU) 2016/679.</w:t>
      </w:r>
    </w:p>
    <w:p w14:paraId="4BFC9E02"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5DFD9ED8" w14:textId="49E40766"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Storage periods</w:t>
      </w:r>
    </w:p>
    <w:p w14:paraId="65C3BD7A" w14:textId="29F1F693" w:rsidR="000B742D" w:rsidRPr="00086D5F" w:rsidRDefault="003D38BC"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NVIS: up to 5 years from the date of application.</w:t>
      </w:r>
    </w:p>
    <w:p w14:paraId="2148E6F6"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Archives of the MFA: for the period necessary for processing, appeals and compliance with obligations under national law.</w:t>
      </w:r>
    </w:p>
    <w:p w14:paraId="22A8DCD4"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04D12597" w14:textId="5203D0F8"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Your rights. (You can find more information about the rights in item 8, part I of this privacy policy)</w:t>
      </w:r>
    </w:p>
    <w:p w14:paraId="669BCA80"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Under applicable law, you have the right to:</w:t>
      </w:r>
    </w:p>
    <w:p w14:paraId="01B476A2"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access and copy your data;</w:t>
      </w:r>
    </w:p>
    <w:p w14:paraId="0337C812"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request correction or completion of inaccurate or incomplete data;</w:t>
      </w:r>
    </w:p>
    <w:p w14:paraId="0E031C42"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request restriction or deletion under certain conditions.</w:t>
      </w:r>
    </w:p>
    <w:p w14:paraId="34742A5E" w14:textId="1A43F015" w:rsidR="00845873"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For your convenience, you can exercise your rights through the special forms provided by us on the following websites:</w:t>
      </w:r>
    </w:p>
    <w:p w14:paraId="285FBF8E" w14:textId="6211671B" w:rsidR="000B742D" w:rsidRDefault="00845873"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sz w:val="21"/>
        </w:rPr>
        <w:t>https://www.mfa.bg/bg/uslugi-patuvania/konsulski-uslugi/zld-shengen</w:t>
      </w:r>
    </w:p>
    <w:p w14:paraId="59FE1B6F" w14:textId="77777777" w:rsidR="00693BE8" w:rsidRDefault="00693BE8" w:rsidP="0082440C">
      <w:pPr>
        <w:spacing w:after="0" w:line="240" w:lineRule="auto"/>
        <w:jc w:val="both"/>
        <w:rPr>
          <w:rFonts w:ascii="Cambria" w:eastAsia="Times New Roman" w:hAnsi="Cambria" w:cs="Times New Roman"/>
          <w:color w:val="212121"/>
          <w:kern w:val="0"/>
          <w:sz w:val="21"/>
          <w:szCs w:val="21"/>
          <w:lang w:val="bg-BG" w:eastAsia="en-GB"/>
          <w14:ligatures w14:val="none"/>
        </w:rPr>
      </w:pPr>
    </w:p>
    <w:p w14:paraId="046F567B" w14:textId="04D1C808" w:rsidR="00693BE8" w:rsidRPr="008E5126" w:rsidRDefault="00693BE8" w:rsidP="00693BE8">
      <w:pPr>
        <w:shd w:val="clear" w:color="auto" w:fill="FFFFFF"/>
        <w:spacing w:after="0" w:line="240" w:lineRule="auto"/>
        <w:jc w:val="both"/>
        <w:rPr>
          <w:rFonts w:ascii="Cambria" w:eastAsia="Times New Roman" w:hAnsi="Cambria" w:cs="Times New Roman"/>
          <w:color w:val="212121"/>
          <w:kern w:val="0"/>
          <w:sz w:val="21"/>
          <w:szCs w:val="21"/>
          <w:lang w:val="bg-BG"/>
          <w14:ligatures w14:val="none"/>
        </w:rPr>
      </w:pPr>
      <w:r>
        <w:rPr>
          <w:rFonts w:ascii="Cambria" w:hAnsi="Cambria"/>
          <w:sz w:val="21"/>
        </w:rPr>
        <w:t>https</w:t>
      </w:r>
      <w:r w:rsidRPr="008E5126">
        <w:rPr>
          <w:rFonts w:ascii="Cambria" w:hAnsi="Cambria"/>
          <w:sz w:val="21"/>
          <w:lang w:val="bg-BG"/>
        </w:rPr>
        <w:t>://</w:t>
      </w:r>
      <w:r>
        <w:rPr>
          <w:rFonts w:ascii="Cambria" w:hAnsi="Cambria"/>
          <w:sz w:val="21"/>
        </w:rPr>
        <w:t>www</w:t>
      </w:r>
      <w:r w:rsidRPr="008E5126">
        <w:rPr>
          <w:rFonts w:ascii="Cambria" w:hAnsi="Cambria"/>
          <w:sz w:val="21"/>
          <w:lang w:val="bg-BG"/>
        </w:rPr>
        <w:t>.</w:t>
      </w:r>
      <w:proofErr w:type="spellStart"/>
      <w:r>
        <w:rPr>
          <w:rFonts w:ascii="Cambria" w:hAnsi="Cambria"/>
          <w:sz w:val="21"/>
        </w:rPr>
        <w:t>mfa</w:t>
      </w:r>
      <w:proofErr w:type="spellEnd"/>
      <w:r w:rsidRPr="008E5126">
        <w:rPr>
          <w:rFonts w:ascii="Cambria" w:hAnsi="Cambria"/>
          <w:sz w:val="21"/>
          <w:lang w:val="bg-BG"/>
        </w:rPr>
        <w:t>.</w:t>
      </w:r>
      <w:proofErr w:type="spellStart"/>
      <w:r>
        <w:rPr>
          <w:rFonts w:ascii="Cambria" w:hAnsi="Cambria"/>
          <w:sz w:val="21"/>
        </w:rPr>
        <w:t>bg</w:t>
      </w:r>
      <w:proofErr w:type="spellEnd"/>
      <w:r w:rsidRPr="008E5126">
        <w:rPr>
          <w:rFonts w:ascii="Cambria" w:hAnsi="Cambria"/>
          <w:sz w:val="21"/>
          <w:lang w:val="bg-BG"/>
        </w:rPr>
        <w:t>/</w:t>
      </w:r>
      <w:proofErr w:type="spellStart"/>
      <w:r>
        <w:rPr>
          <w:rFonts w:ascii="Cambria" w:hAnsi="Cambria"/>
          <w:sz w:val="21"/>
        </w:rPr>
        <w:t>bg</w:t>
      </w:r>
      <w:proofErr w:type="spellEnd"/>
      <w:r w:rsidRPr="008E5126">
        <w:rPr>
          <w:rFonts w:ascii="Cambria" w:hAnsi="Cambria"/>
          <w:sz w:val="21"/>
          <w:lang w:val="bg-BG"/>
        </w:rPr>
        <w:t>/</w:t>
      </w:r>
      <w:proofErr w:type="spellStart"/>
      <w:r>
        <w:rPr>
          <w:rFonts w:ascii="Cambria" w:hAnsi="Cambria"/>
          <w:sz w:val="21"/>
        </w:rPr>
        <w:t>uslugi</w:t>
      </w:r>
      <w:proofErr w:type="spellEnd"/>
      <w:r w:rsidRPr="008E5126">
        <w:rPr>
          <w:rFonts w:ascii="Cambria" w:hAnsi="Cambria"/>
          <w:sz w:val="21"/>
          <w:lang w:val="bg-BG"/>
        </w:rPr>
        <w:t>-</w:t>
      </w:r>
      <w:proofErr w:type="spellStart"/>
      <w:r>
        <w:rPr>
          <w:rFonts w:ascii="Cambria" w:hAnsi="Cambria"/>
          <w:sz w:val="21"/>
        </w:rPr>
        <w:t>patuvania</w:t>
      </w:r>
      <w:proofErr w:type="spellEnd"/>
      <w:r w:rsidRPr="008E5126">
        <w:rPr>
          <w:rFonts w:ascii="Cambria" w:hAnsi="Cambria"/>
          <w:sz w:val="21"/>
          <w:lang w:val="bg-BG"/>
        </w:rPr>
        <w:t>/</w:t>
      </w:r>
      <w:proofErr w:type="spellStart"/>
      <w:r>
        <w:rPr>
          <w:rFonts w:ascii="Cambria" w:hAnsi="Cambria"/>
          <w:sz w:val="21"/>
        </w:rPr>
        <w:t>konsulski</w:t>
      </w:r>
      <w:proofErr w:type="spellEnd"/>
      <w:r w:rsidRPr="008E5126">
        <w:rPr>
          <w:rFonts w:ascii="Cambria" w:hAnsi="Cambria"/>
          <w:sz w:val="21"/>
          <w:lang w:val="bg-BG"/>
        </w:rPr>
        <w:t>-</w:t>
      </w:r>
      <w:proofErr w:type="spellStart"/>
      <w:r>
        <w:rPr>
          <w:rFonts w:ascii="Cambria" w:hAnsi="Cambria"/>
          <w:sz w:val="21"/>
        </w:rPr>
        <w:t>uslugi</w:t>
      </w:r>
      <w:proofErr w:type="spellEnd"/>
      <w:r w:rsidRPr="008E5126">
        <w:rPr>
          <w:rFonts w:ascii="Cambria" w:hAnsi="Cambria"/>
          <w:sz w:val="21"/>
          <w:lang w:val="bg-BG"/>
        </w:rPr>
        <w:t>/</w:t>
      </w:r>
      <w:proofErr w:type="spellStart"/>
      <w:r>
        <w:rPr>
          <w:rFonts w:ascii="Cambria" w:hAnsi="Cambria"/>
          <w:sz w:val="21"/>
        </w:rPr>
        <w:t>patuvane</w:t>
      </w:r>
      <w:proofErr w:type="spellEnd"/>
      <w:r w:rsidRPr="008E5126">
        <w:rPr>
          <w:rFonts w:ascii="Cambria" w:hAnsi="Cambria"/>
          <w:sz w:val="21"/>
          <w:lang w:val="bg-BG"/>
        </w:rPr>
        <w:t>-</w:t>
      </w:r>
      <w:proofErr w:type="spellStart"/>
      <w:r>
        <w:rPr>
          <w:rFonts w:ascii="Cambria" w:hAnsi="Cambria"/>
          <w:sz w:val="21"/>
        </w:rPr>
        <w:t>bulgaria</w:t>
      </w:r>
      <w:proofErr w:type="spellEnd"/>
      <w:r w:rsidRPr="008E5126">
        <w:rPr>
          <w:rFonts w:ascii="Cambria" w:hAnsi="Cambria"/>
          <w:sz w:val="21"/>
          <w:lang w:val="bg-BG"/>
        </w:rPr>
        <w:t>/</w:t>
      </w:r>
      <w:proofErr w:type="spellStart"/>
      <w:r>
        <w:rPr>
          <w:rFonts w:ascii="Cambria" w:hAnsi="Cambria"/>
          <w:sz w:val="21"/>
        </w:rPr>
        <w:t>viza</w:t>
      </w:r>
      <w:proofErr w:type="spellEnd"/>
      <w:r w:rsidRPr="008E5126">
        <w:rPr>
          <w:rFonts w:ascii="Cambria" w:hAnsi="Cambria"/>
          <w:sz w:val="21"/>
          <w:lang w:val="bg-BG"/>
        </w:rPr>
        <w:t>-</w:t>
      </w:r>
      <w:proofErr w:type="spellStart"/>
      <w:r>
        <w:rPr>
          <w:rFonts w:ascii="Cambria" w:hAnsi="Cambria"/>
          <w:sz w:val="21"/>
        </w:rPr>
        <w:t>bulgaria</w:t>
      </w:r>
      <w:proofErr w:type="spellEnd"/>
    </w:p>
    <w:p w14:paraId="2983A980" w14:textId="77777777" w:rsidR="00693BE8" w:rsidRPr="00086D5F" w:rsidRDefault="00693BE8" w:rsidP="0082440C">
      <w:pPr>
        <w:spacing w:after="0" w:line="240" w:lineRule="auto"/>
        <w:jc w:val="both"/>
        <w:rPr>
          <w:rFonts w:ascii="Cambria" w:eastAsia="Times New Roman" w:hAnsi="Cambria" w:cs="Times New Roman"/>
          <w:color w:val="212121"/>
          <w:kern w:val="0"/>
          <w:sz w:val="21"/>
          <w:szCs w:val="21"/>
          <w:lang w:val="bg-BG" w:eastAsia="en-GB"/>
          <w14:ligatures w14:val="none"/>
        </w:rPr>
      </w:pPr>
    </w:p>
    <w:p w14:paraId="7C44638C"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In the case of data in the VIS, the application is examined according to EU rules and in cooperation with other Member States.</w:t>
      </w:r>
    </w:p>
    <w:p w14:paraId="12883174"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66ABEBFE" w14:textId="7FA5B11A"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Right of complaint</w:t>
      </w:r>
    </w:p>
    <w:p w14:paraId="6C894C1B"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color w:val="212121"/>
          <w:sz w:val="21"/>
          <w:u w:val="single"/>
        </w:rPr>
        <w:t>By administrative order:</w:t>
      </w:r>
    </w:p>
    <w:p w14:paraId="4526DDC6" w14:textId="77777777" w:rsidR="0082440C"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If you believe that your rights have been violated, you have the legal opportunity to file a complaint with the Commission for Personal Data Protection (CPDP)</w:t>
      </w:r>
    </w:p>
    <w:p w14:paraId="2D515016" w14:textId="77777777" w:rsidR="0082440C"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Address: 2 Prof. Tsvetan Lazarov Blvd, 1592 Sofia, Bulgaria</w:t>
      </w:r>
    </w:p>
    <w:p w14:paraId="6B3DC6B4" w14:textId="2811A2C1" w:rsidR="0082440C" w:rsidRPr="00086D5F" w:rsidRDefault="000B742D" w:rsidP="0082440C">
      <w:pPr>
        <w:spacing w:after="0" w:line="240" w:lineRule="auto"/>
        <w:jc w:val="both"/>
        <w:rPr>
          <w:rFonts w:ascii="Cambria" w:hAnsi="Cambria"/>
        </w:rPr>
      </w:pPr>
      <w:r>
        <w:rPr>
          <w:rFonts w:ascii="Cambria" w:hAnsi="Cambria"/>
          <w:color w:val="212121"/>
          <w:sz w:val="21"/>
        </w:rPr>
        <w:t>E-mail: </w:t>
      </w:r>
      <w:r>
        <w:rPr>
          <w:rFonts w:ascii="Cambria" w:hAnsi="Cambria"/>
          <w:sz w:val="21"/>
        </w:rPr>
        <w:t>kzld@cpdp.bg</w:t>
      </w:r>
    </w:p>
    <w:p w14:paraId="6A39AA08" w14:textId="6FD6DE4D"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Website </w:t>
      </w:r>
      <w:r>
        <w:rPr>
          <w:rFonts w:ascii="Cambria" w:hAnsi="Cambria"/>
          <w:sz w:val="21"/>
        </w:rPr>
        <w:t>https://www.cpdp.bg</w:t>
      </w:r>
    </w:p>
    <w:p w14:paraId="3B02E242" w14:textId="77777777" w:rsidR="0082440C" w:rsidRPr="00086D5F" w:rsidRDefault="0082440C" w:rsidP="0082440C">
      <w:pPr>
        <w:spacing w:after="0" w:line="240" w:lineRule="auto"/>
        <w:jc w:val="both"/>
        <w:rPr>
          <w:rFonts w:ascii="Cambria" w:eastAsia="Times New Roman" w:hAnsi="Cambria" w:cs="Times New Roman"/>
          <w:color w:val="212121"/>
          <w:kern w:val="0"/>
          <w:sz w:val="21"/>
          <w:szCs w:val="21"/>
          <w:u w:val="single"/>
          <w:lang w:val="bg-BG" w:eastAsia="en-GB"/>
          <w14:ligatures w14:val="none"/>
        </w:rPr>
      </w:pPr>
    </w:p>
    <w:p w14:paraId="413CE96C" w14:textId="04AB4F03" w:rsidR="000B742D" w:rsidRPr="00086D5F" w:rsidRDefault="000B742D" w:rsidP="0082440C">
      <w:pPr>
        <w:spacing w:after="0" w:line="240" w:lineRule="auto"/>
        <w:jc w:val="both"/>
        <w:rPr>
          <w:rFonts w:ascii="Cambria" w:eastAsia="Times New Roman" w:hAnsi="Cambria" w:cs="Times New Roman"/>
          <w:color w:val="212121"/>
          <w:kern w:val="0"/>
          <w:sz w:val="21"/>
          <w:szCs w:val="21"/>
          <w:u w:val="single"/>
          <w14:ligatures w14:val="none"/>
        </w:rPr>
      </w:pPr>
      <w:r>
        <w:rPr>
          <w:rFonts w:ascii="Cambria" w:hAnsi="Cambria"/>
          <w:color w:val="212121"/>
          <w:sz w:val="21"/>
          <w:u w:val="single"/>
        </w:rPr>
        <w:t>By court order:</w:t>
      </w:r>
    </w:p>
    <w:p w14:paraId="58D39904"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You can also seek judicial protection before the competent Bulgarian court under the rules of the Administrative Procedure Code.</w:t>
      </w:r>
    </w:p>
    <w:p w14:paraId="773F9518"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48A224EA" w14:textId="37313EB6"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Obligation and consequences of not providing the data</w:t>
      </w:r>
    </w:p>
    <w:p w14:paraId="0F6F0585"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provision of certain data (incl. biometric) is mandatory by law. If you refuse to provide them, your application cannot be considered and may be rejected.</w:t>
      </w:r>
    </w:p>
    <w:p w14:paraId="5A2C4D58"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313370FF" w14:textId="234CF3A9"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External providers (visa centres)</w:t>
      </w:r>
    </w:p>
    <w:p w14:paraId="1D82AA86"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When the MFA uses an external provider, it acts as a processor of personal data </w:t>
      </w:r>
      <w:proofErr w:type="gramStart"/>
      <w:r>
        <w:rPr>
          <w:rFonts w:ascii="Cambria" w:hAnsi="Cambria"/>
          <w:color w:val="212121"/>
          <w:sz w:val="21"/>
        </w:rPr>
        <w:t>on the basis of</w:t>
      </w:r>
      <w:proofErr w:type="gramEnd"/>
      <w:r>
        <w:rPr>
          <w:rFonts w:ascii="Cambria" w:hAnsi="Cambria"/>
          <w:color w:val="212121"/>
          <w:sz w:val="21"/>
        </w:rPr>
        <w:t xml:space="preserve"> a contract complying with the requirements of Art. 28 of Regulation (EU) 2016/679. The provider accepts applications, collects biometric data, provides </w:t>
      </w:r>
      <w:proofErr w:type="gramStart"/>
      <w:r>
        <w:rPr>
          <w:rFonts w:ascii="Cambria" w:hAnsi="Cambria"/>
          <w:color w:val="212121"/>
          <w:sz w:val="21"/>
        </w:rPr>
        <w:t>service</w:t>
      </w:r>
      <w:proofErr w:type="gramEnd"/>
      <w:r>
        <w:rPr>
          <w:rFonts w:ascii="Cambria" w:hAnsi="Cambria"/>
          <w:color w:val="212121"/>
          <w:sz w:val="21"/>
        </w:rPr>
        <w:t xml:space="preserve"> and transmits the files to the MFA, ensuring their secure processing. However, decisions are taken only by the competent structures of the MFA.</w:t>
      </w:r>
    </w:p>
    <w:p w14:paraId="4EC3F3DC"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38D49FE3" w14:textId="277BADB6"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Security of processing</w:t>
      </w:r>
    </w:p>
    <w:p w14:paraId="50068CB3"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We implement technical and organizational measures to protect data against unauthorized access, modification, </w:t>
      </w:r>
      <w:proofErr w:type="gramStart"/>
      <w:r>
        <w:rPr>
          <w:rFonts w:ascii="Cambria" w:hAnsi="Cambria"/>
          <w:color w:val="212121"/>
          <w:sz w:val="21"/>
        </w:rPr>
        <w:t>disclosure</w:t>
      </w:r>
      <w:proofErr w:type="gramEnd"/>
      <w:r>
        <w:rPr>
          <w:rFonts w:ascii="Cambria" w:hAnsi="Cambria"/>
          <w:color w:val="212121"/>
          <w:sz w:val="21"/>
        </w:rPr>
        <w:t xml:space="preserve"> or loss – including access control, encryption, registration, staff training, incl. through contractual guarantees.</w:t>
      </w:r>
    </w:p>
    <w:p w14:paraId="401B07AC"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26508293" w14:textId="165E70D3"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Legal framework (non-exhaustive)</w:t>
      </w:r>
    </w:p>
    <w:p w14:paraId="79AE092E"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EU law:</w:t>
      </w:r>
    </w:p>
    <w:p w14:paraId="24A32A5D"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Regulation (EC) No 767/2008 (VIS Regulation);</w:t>
      </w:r>
    </w:p>
    <w:p w14:paraId="229D06FB"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Regulation (EC) No 810/2009 (Visa Code);</w:t>
      </w:r>
    </w:p>
    <w:p w14:paraId="7D2192D0"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Regulation (EU) 2019/817 on the interoperability of EU information systems;</w:t>
      </w:r>
    </w:p>
    <w:p w14:paraId="0C0A2848"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Instruments of the Schengen acquis on access to the VIS;</w:t>
      </w:r>
    </w:p>
    <w:p w14:paraId="7CB8093A"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EU Charter of Fundamental Rights and Regulation (EU) 2016/679 (General Data Protection Regulation).</w:t>
      </w:r>
    </w:p>
    <w:p w14:paraId="3B46E351"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Bulgarian legislation:</w:t>
      </w:r>
    </w:p>
    <w:p w14:paraId="298B6DF9"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Personal Data Protection Act;</w:t>
      </w:r>
    </w:p>
    <w:p w14:paraId="6506B13D"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Law on Foreigners in the Republic of Bulgaria and secondary legislation on its implementation;</w:t>
      </w:r>
    </w:p>
    <w:p w14:paraId="4CCA4B73"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Regulation on the conditions and procedure for issuing visas and determining the visa regime;</w:t>
      </w:r>
    </w:p>
    <w:p w14:paraId="07BD4FE6"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Regulation on the procedure for access to the National Visa Information System of the Republic of Bulgaria and to the Visa Information System of the European Union;</w:t>
      </w:r>
    </w:p>
    <w:p w14:paraId="04AEEB39"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Other applicable legislation in the field of migration, border </w:t>
      </w:r>
      <w:proofErr w:type="gramStart"/>
      <w:r>
        <w:rPr>
          <w:rFonts w:ascii="Cambria" w:hAnsi="Cambria"/>
          <w:color w:val="212121"/>
          <w:sz w:val="21"/>
        </w:rPr>
        <w:t>control</w:t>
      </w:r>
      <w:proofErr w:type="gramEnd"/>
      <w:r>
        <w:rPr>
          <w:rFonts w:ascii="Cambria" w:hAnsi="Cambria"/>
          <w:color w:val="212121"/>
          <w:sz w:val="21"/>
        </w:rPr>
        <w:t xml:space="preserve"> and archives.</w:t>
      </w:r>
    </w:p>
    <w:p w14:paraId="458293D1"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lang w:val="bg-BG" w:eastAsia="en-GB"/>
          <w14:ligatures w14:val="none"/>
        </w:rPr>
      </w:pPr>
    </w:p>
    <w:p w14:paraId="3D6D95EA" w14:textId="77777777" w:rsidR="000B742D" w:rsidRPr="00086D5F" w:rsidRDefault="000B742D" w:rsidP="0082440C">
      <w:pPr>
        <w:spacing w:after="0" w:line="240" w:lineRule="auto"/>
        <w:jc w:val="both"/>
        <w:rPr>
          <w:rFonts w:ascii="Cambria" w:eastAsia="Times New Roman" w:hAnsi="Cambria" w:cs="Times New Roman"/>
          <w:b/>
          <w:bCs/>
          <w:i/>
          <w:iCs/>
          <w:color w:val="212121"/>
          <w:kern w:val="0"/>
          <w:sz w:val="21"/>
          <w:szCs w:val="21"/>
          <w14:ligatures w14:val="none"/>
        </w:rPr>
      </w:pPr>
      <w:r>
        <w:rPr>
          <w:rFonts w:ascii="Cambria" w:hAnsi="Cambria"/>
          <w:b/>
          <w:i/>
          <w:color w:val="212121"/>
          <w:sz w:val="21"/>
        </w:rPr>
        <w:t>This policy is specific to the visa issuance process by the MFA and complements the general information on personal data protection published on the Ministry's website. When processing personal data in the VIS, the special EU legal framework applies, along with Regulation (EU) 2016/679.</w:t>
      </w:r>
    </w:p>
    <w:p w14:paraId="301CF572" w14:textId="77777777" w:rsidR="000B742D" w:rsidRPr="00086D5F" w:rsidRDefault="000B742D" w:rsidP="0082440C">
      <w:pPr>
        <w:spacing w:after="0" w:line="240" w:lineRule="auto"/>
        <w:jc w:val="both"/>
        <w:rPr>
          <w:rFonts w:ascii="Cambria" w:eastAsia="Times New Roman" w:hAnsi="Cambria" w:cs="Times New Roman"/>
          <w:i/>
          <w:iCs/>
          <w:color w:val="212121"/>
          <w:kern w:val="0"/>
          <w:sz w:val="21"/>
          <w:szCs w:val="21"/>
          <w:lang w:val="bg-BG" w:eastAsia="en-GB"/>
          <w14:ligatures w14:val="none"/>
        </w:rPr>
      </w:pPr>
    </w:p>
    <w:p w14:paraId="6200DC2C" w14:textId="31E37482"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2. Policy for the protection of personal data of persons FILING SIGNALLING OR PUBLICLY DISCLOSING INFORMATION ABOUT VIOLATIONS</w:t>
      </w:r>
    </w:p>
    <w:p w14:paraId="560B61F2"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Why and how we process your personal data when reporting under the Whistleblower Protection Act (WPA)</w:t>
      </w:r>
    </w:p>
    <w:p w14:paraId="25FA6C69" w14:textId="77777777" w:rsidR="0082440C" w:rsidRPr="00086D5F" w:rsidRDefault="0082440C"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0DB95237" w14:textId="4368C92C"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 xml:space="preserve">Do you need to provide us with your personal data </w:t>
      </w:r>
      <w:proofErr w:type="gramStart"/>
      <w:r>
        <w:rPr>
          <w:rFonts w:ascii="Cambria" w:hAnsi="Cambria"/>
          <w:b/>
          <w:color w:val="212121"/>
          <w:sz w:val="21"/>
        </w:rPr>
        <w:t>in order to</w:t>
      </w:r>
      <w:proofErr w:type="gramEnd"/>
      <w:r>
        <w:rPr>
          <w:rFonts w:ascii="Cambria" w:hAnsi="Cambria"/>
          <w:b/>
          <w:color w:val="212121"/>
          <w:sz w:val="21"/>
        </w:rPr>
        <w:t xml:space="preserve"> report under the Personal Data Protection Act?</w:t>
      </w:r>
    </w:p>
    <w:p w14:paraId="1993BE88"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provision of your personal data is a mandatory prerequisite for your report to be considered under this law. Failure to provide them and to submit anonymous reports is an absolute obstacle to initiating proceedings on the report (Article 9 of the Personal Data Protection Act).</w:t>
      </w:r>
    </w:p>
    <w:p w14:paraId="3E148A4A" w14:textId="77777777" w:rsidR="00702ECB" w:rsidRPr="00086D5F" w:rsidRDefault="00702ECB"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540123DF" w14:textId="5112174B"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What and whose personal data do we process?</w:t>
      </w:r>
    </w:p>
    <w:p w14:paraId="4ACA1241"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u w:val="single"/>
        </w:rPr>
        <w:t>To the reporting persons</w:t>
      </w:r>
      <w:r>
        <w:rPr>
          <w:rFonts w:ascii="Cambria" w:hAnsi="Cambria"/>
          <w:color w:val="212121"/>
          <w:sz w:val="21"/>
        </w:rPr>
        <w:t>:</w:t>
      </w:r>
    </w:p>
    <w:p w14:paraId="452B2533"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first name, </w:t>
      </w:r>
      <w:proofErr w:type="gramStart"/>
      <w:r>
        <w:rPr>
          <w:rFonts w:ascii="Cambria" w:hAnsi="Cambria"/>
          <w:color w:val="212121"/>
          <w:sz w:val="21"/>
        </w:rPr>
        <w:t>patronymic</w:t>
      </w:r>
      <w:proofErr w:type="gramEnd"/>
      <w:r>
        <w:rPr>
          <w:rFonts w:ascii="Cambria" w:hAnsi="Cambria"/>
          <w:color w:val="212121"/>
          <w:sz w:val="21"/>
        </w:rPr>
        <w:t xml:space="preserve"> and surname;</w:t>
      </w:r>
    </w:p>
    <w:p w14:paraId="233EEA59"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address and telephone number, as well as an e-mail address (if the person has one);</w:t>
      </w:r>
    </w:p>
    <w:p w14:paraId="3FB1237C"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lastRenderedPageBreak/>
        <w:t xml:space="preserve">the handwritten signature, electronic </w:t>
      </w:r>
      <w:proofErr w:type="gramStart"/>
      <w:r>
        <w:rPr>
          <w:rFonts w:ascii="Cambria" w:hAnsi="Cambria"/>
          <w:color w:val="212121"/>
          <w:sz w:val="21"/>
        </w:rPr>
        <w:t>signature</w:t>
      </w:r>
      <w:proofErr w:type="gramEnd"/>
      <w:r>
        <w:rPr>
          <w:rFonts w:ascii="Cambria" w:hAnsi="Cambria"/>
          <w:color w:val="212121"/>
          <w:sz w:val="21"/>
        </w:rPr>
        <w:t xml:space="preserve"> or other legally valid identification of the sender;</w:t>
      </w:r>
    </w:p>
    <w:p w14:paraId="09AB2D02"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any other information contained in the report or in the evidence attached thereto by which they can be directly or indirectly identified;</w:t>
      </w:r>
    </w:p>
    <w:p w14:paraId="06EA5ADB"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u w:val="single"/>
        </w:rPr>
        <w:t>To the affected persons or third parties</w:t>
      </w:r>
      <w:r>
        <w:rPr>
          <w:rFonts w:ascii="Cambria" w:hAnsi="Cambria"/>
          <w:color w:val="212121"/>
          <w:sz w:val="21"/>
        </w:rPr>
        <w:t>:</w:t>
      </w:r>
    </w:p>
    <w:p w14:paraId="67AC2EB7"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When the alert is directed against an individual, incl. and in cases where the latter represents a legal entity or other legal entity, the MFA also processes the personal data contained therein of the so-called affected person. The MFA may also process personal data of any other individual named in the report (e.g. helpers, related persons, relatives, etc.). When a signal is submitted through a proxy, the MFA also processes its personal data contained in the attached power of attorney.</w:t>
      </w:r>
    </w:p>
    <w:p w14:paraId="3BDAA216" w14:textId="77777777" w:rsidR="00702ECB" w:rsidRPr="00086D5F" w:rsidRDefault="00702ECB"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5389144C" w14:textId="4BCABDA8"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Why do we process them?</w:t>
      </w:r>
    </w:p>
    <w:p w14:paraId="4CDC7E13"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Personal data is processed for the purposes of ensuring your protection when you report or publicly disclose information about violations of Bulgarian legislation or European Union acts that threaten or harm the public interest and fall within the scope of the Protection of Whistleblowers Protection Act (WPA).</w:t>
      </w:r>
    </w:p>
    <w:p w14:paraId="21AD78DD" w14:textId="77777777" w:rsidR="00702ECB" w:rsidRPr="00086D5F" w:rsidRDefault="00702ECB"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41DD9045" w14:textId="292C405A"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On what grounds do we process them?</w:t>
      </w:r>
    </w:p>
    <w:p w14:paraId="6BF47A16"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Your personal data is processed by us on the grounds of Art. 6, para. (1) letter "c" of Regulation (EU) 2016/679 (General Data Protection Regulation) in connection with the </w:t>
      </w:r>
      <w:proofErr w:type="spellStart"/>
      <w:r>
        <w:rPr>
          <w:rFonts w:ascii="Cambria" w:hAnsi="Cambria"/>
          <w:color w:val="212121"/>
          <w:sz w:val="21"/>
        </w:rPr>
        <w:t>fulfillment</w:t>
      </w:r>
      <w:proofErr w:type="spellEnd"/>
      <w:r>
        <w:rPr>
          <w:rFonts w:ascii="Cambria" w:hAnsi="Cambria"/>
          <w:color w:val="212121"/>
          <w:sz w:val="21"/>
        </w:rPr>
        <w:t xml:space="preserve"> of obligations arising from:</w:t>
      </w:r>
    </w:p>
    <w:p w14:paraId="1CFC81B9"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WPA;</w:t>
      </w:r>
    </w:p>
    <w:p w14:paraId="1E09670F" w14:textId="77777777" w:rsidR="000B742D" w:rsidRPr="00086D5F" w:rsidRDefault="000B742D" w:rsidP="0082440C">
      <w:pPr>
        <w:numPr>
          <w:ilvl w:val="0"/>
          <w:numId w:val="24"/>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Ordinance No. 1 of 27 July 2023 on the keeping of the register of signals under Art. 18 of the Law on the Protection of Persons Reporting or Publicly Disclosing Information on Violations and for Forwarding Internal Signals to the CPDP;</w:t>
      </w:r>
    </w:p>
    <w:p w14:paraId="6CFC3612" w14:textId="77777777" w:rsidR="00702ECB" w:rsidRPr="00086D5F" w:rsidRDefault="00702ECB"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69C35D8C" w14:textId="01F9F36C"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Who receives your data?</w:t>
      </w:r>
    </w:p>
    <w:p w14:paraId="06E8BF6C"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The employees of the MFA responsible for receiving, </w:t>
      </w:r>
      <w:proofErr w:type="gramStart"/>
      <w:r>
        <w:rPr>
          <w:rFonts w:ascii="Cambria" w:hAnsi="Cambria"/>
          <w:color w:val="212121"/>
          <w:sz w:val="21"/>
        </w:rPr>
        <w:t>registering</w:t>
      </w:r>
      <w:proofErr w:type="gramEnd"/>
      <w:r>
        <w:rPr>
          <w:rFonts w:ascii="Cambria" w:hAnsi="Cambria"/>
          <w:color w:val="212121"/>
          <w:sz w:val="21"/>
        </w:rPr>
        <w:t xml:space="preserve"> and reviewing the personal data contained in the reports of violations have access to them. Your personal data may also be obtained from the competent authorities under Art. 20 of the Personal Data Protection Act, provided that one of the legal prerequisites for the disclosure of your identity is present. This is permissible only in the presence of any of the conditions under Art. 31 of the Personal Income Tax Act, namely:</w:t>
      </w:r>
    </w:p>
    <w:p w14:paraId="2A043381" w14:textId="77777777" w:rsidR="000B742D" w:rsidRPr="00086D5F" w:rsidRDefault="000B742D" w:rsidP="0082440C">
      <w:pPr>
        <w:numPr>
          <w:ilvl w:val="0"/>
          <w:numId w:val="25"/>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With your explicit written consent. It is given to the appropriate officer responsible for reviewing your report; or</w:t>
      </w:r>
    </w:p>
    <w:p w14:paraId="7E38A836" w14:textId="77777777" w:rsidR="000B742D" w:rsidRPr="00086D5F" w:rsidRDefault="000B742D" w:rsidP="0082440C">
      <w:pPr>
        <w:numPr>
          <w:ilvl w:val="0"/>
          <w:numId w:val="25"/>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Where this is a necessary and proportionate obligation imposed by Bulgarian or European Union law in the context of investigations by national authorities or legal proceedings, including with a view to ensuring the rights of defence of the person against whom you have made the report. In these cases, we will inform you in advance of the need for disclosure with a reasoned written notice from the officer responsible for reviewing the report. There are also situations where we will not notify you if this would jeopardize the investigation or legal proceedings.</w:t>
      </w:r>
    </w:p>
    <w:p w14:paraId="5E9A2357"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Your report may also be received by the court and/or the prosecutor's office, </w:t>
      </w:r>
      <w:proofErr w:type="gramStart"/>
      <w:r>
        <w:rPr>
          <w:rFonts w:ascii="Cambria" w:hAnsi="Cambria"/>
          <w:color w:val="212121"/>
          <w:sz w:val="21"/>
        </w:rPr>
        <w:t>provided that</w:t>
      </w:r>
      <w:proofErr w:type="gramEnd"/>
      <w:r>
        <w:rPr>
          <w:rFonts w:ascii="Cambria" w:hAnsi="Cambria"/>
          <w:color w:val="212121"/>
          <w:sz w:val="21"/>
        </w:rPr>
        <w:t xml:space="preserve"> it is requested by them in due procedural order, and whenever it contains data on a crime committed.</w:t>
      </w:r>
    </w:p>
    <w:p w14:paraId="7CF6C35B" w14:textId="77777777" w:rsidR="000B742D" w:rsidRPr="00086D5F" w:rsidRDefault="000B742D"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21B17804" w14:textId="77777777" w:rsidR="000B742D" w:rsidRPr="00086D5F" w:rsidRDefault="000B742D" w:rsidP="0082440C">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For how long do we keep it?</w:t>
      </w:r>
    </w:p>
    <w:p w14:paraId="3055F1F8" w14:textId="77777777" w:rsidR="000B742D" w:rsidRPr="00086D5F" w:rsidRDefault="000B742D" w:rsidP="0082440C">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Personal data related to your physical identity is stored for </w:t>
      </w:r>
      <w:proofErr w:type="gramStart"/>
      <w:r>
        <w:rPr>
          <w:rFonts w:ascii="Cambria" w:hAnsi="Cambria"/>
          <w:color w:val="212121"/>
          <w:sz w:val="21"/>
        </w:rPr>
        <w:t>a period of time</w:t>
      </w:r>
      <w:proofErr w:type="gramEnd"/>
      <w:r>
        <w:rPr>
          <w:rFonts w:ascii="Cambria" w:hAnsi="Cambria"/>
          <w:color w:val="212121"/>
          <w:sz w:val="21"/>
        </w:rPr>
        <w:t xml:space="preserve">, which is determined </w:t>
      </w:r>
      <w:proofErr w:type="gramStart"/>
      <w:r>
        <w:rPr>
          <w:rFonts w:ascii="Cambria" w:hAnsi="Cambria"/>
          <w:color w:val="212121"/>
          <w:sz w:val="21"/>
        </w:rPr>
        <w:t>taking into account</w:t>
      </w:r>
      <w:proofErr w:type="gramEnd"/>
      <w:r>
        <w:rPr>
          <w:rFonts w:ascii="Cambria" w:hAnsi="Cambria"/>
          <w:color w:val="212121"/>
          <w:sz w:val="21"/>
        </w:rPr>
        <w:t xml:space="preserve"> the following criteria:</w:t>
      </w:r>
    </w:p>
    <w:p w14:paraId="6C3079A1" w14:textId="77777777" w:rsidR="000B742D" w:rsidRPr="00086D5F" w:rsidRDefault="000B742D" w:rsidP="0082440C">
      <w:pPr>
        <w:numPr>
          <w:ilvl w:val="0"/>
          <w:numId w:val="26"/>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time for carrying out the check on the signal;</w:t>
      </w:r>
    </w:p>
    <w:p w14:paraId="1AB6FAB8" w14:textId="77777777" w:rsidR="000B742D" w:rsidRPr="00086D5F" w:rsidRDefault="000B742D" w:rsidP="0082440C">
      <w:pPr>
        <w:numPr>
          <w:ilvl w:val="0"/>
          <w:numId w:val="26"/>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time required for further investigations; and</w:t>
      </w:r>
    </w:p>
    <w:p w14:paraId="78BD279A" w14:textId="264170C7" w:rsidR="000B742D" w:rsidRPr="00086D5F" w:rsidRDefault="000B742D" w:rsidP="0082440C">
      <w:pPr>
        <w:numPr>
          <w:ilvl w:val="0"/>
          <w:numId w:val="26"/>
        </w:num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 xml:space="preserve">the time for storing the signal according to Art. 18, para. 2, item 9 of the Personal Data Protection Act in conjunction with Art. 8 of Ordinance No. 1 of 27.07.2023 on the keeping of the register of signals under Art. 18 of the Personal Data Protection Act and for forwarding internal signals to the Commission for Personal Data Protection, namely: 5 years after the conclusion of the review of the report, and this period may be extended, provided that there is criminal, civil, </w:t>
      </w:r>
      <w:proofErr w:type="spellStart"/>
      <w:r>
        <w:rPr>
          <w:rFonts w:ascii="Cambria" w:hAnsi="Cambria"/>
          <w:color w:val="212121"/>
          <w:sz w:val="21"/>
        </w:rPr>
        <w:t>labor</w:t>
      </w:r>
      <w:proofErr w:type="spellEnd"/>
      <w:r>
        <w:rPr>
          <w:rFonts w:ascii="Cambria" w:hAnsi="Cambria"/>
          <w:color w:val="212121"/>
          <w:sz w:val="21"/>
        </w:rPr>
        <w:t xml:space="preserve"> legal and/or administrative proceedings in connection with the report.</w:t>
      </w:r>
    </w:p>
    <w:p w14:paraId="2184B436" w14:textId="77777777" w:rsidR="00702ECB" w:rsidRPr="00086D5F" w:rsidRDefault="00702ECB" w:rsidP="00702ECB">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0BA53915" w14:textId="002EE145" w:rsidR="000B742D" w:rsidRPr="00086D5F" w:rsidRDefault="000B742D" w:rsidP="00702ECB">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Do we transfer your personal data to a third country or international organization?</w:t>
      </w:r>
    </w:p>
    <w:p w14:paraId="5C8B911A" w14:textId="77777777" w:rsidR="000B742D" w:rsidRPr="00086D5F" w:rsidRDefault="000B742D" w:rsidP="003A6151">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No. If, however, there is a legal obligation to transmit them, we will inform you in advance and apply the relevant legal instruments and measures that ensure the adequacy of the protection of your personal data.</w:t>
      </w:r>
    </w:p>
    <w:p w14:paraId="5EA99668" w14:textId="77777777" w:rsidR="00702ECB" w:rsidRPr="00086D5F" w:rsidRDefault="00702ECB" w:rsidP="00702ECB">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714A6E4E" w14:textId="69759387" w:rsidR="000B742D" w:rsidRPr="00086D5F" w:rsidRDefault="000B742D" w:rsidP="00702ECB">
      <w:pPr>
        <w:spacing w:after="0" w:line="240" w:lineRule="auto"/>
        <w:jc w:val="both"/>
        <w:rPr>
          <w:rFonts w:ascii="Cambria" w:eastAsia="Times New Roman" w:hAnsi="Cambria" w:cs="Times New Roman"/>
          <w:b/>
          <w:bCs/>
          <w:color w:val="212121"/>
          <w:kern w:val="0"/>
          <w:sz w:val="21"/>
          <w:szCs w:val="21"/>
          <w14:ligatures w14:val="none"/>
        </w:rPr>
      </w:pPr>
      <w:r>
        <w:rPr>
          <w:rFonts w:ascii="Cambria" w:hAnsi="Cambria"/>
          <w:b/>
          <w:color w:val="212121"/>
          <w:sz w:val="21"/>
        </w:rPr>
        <w:t>Do we apply tools for automated individual decision-making, including profiling?</w:t>
      </w:r>
    </w:p>
    <w:p w14:paraId="4F769AB3" w14:textId="77777777" w:rsidR="000B742D" w:rsidRPr="00086D5F" w:rsidRDefault="000B742D" w:rsidP="003A6151">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No. We only apply conventional means when processing your personal data.</w:t>
      </w:r>
    </w:p>
    <w:p w14:paraId="6EE36C39" w14:textId="77777777" w:rsidR="00702ECB" w:rsidRPr="00086D5F" w:rsidRDefault="00702ECB" w:rsidP="00702ECB">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1419A251" w14:textId="55AD27F9" w:rsidR="000B742D" w:rsidRPr="00086D5F" w:rsidRDefault="000B742D" w:rsidP="00702ECB">
      <w:pPr>
        <w:spacing w:after="0" w:line="240" w:lineRule="auto"/>
        <w:jc w:val="both"/>
        <w:rPr>
          <w:rFonts w:ascii="Cambria" w:eastAsia="Times New Roman" w:hAnsi="Cambria" w:cs="Times New Roman"/>
          <w:b/>
          <w:bCs/>
          <w:color w:val="212121"/>
          <w:kern w:val="0"/>
          <w:sz w:val="21"/>
          <w:szCs w:val="21"/>
          <w14:ligatures w14:val="none"/>
        </w:rPr>
      </w:pPr>
      <w:proofErr w:type="gramStart"/>
      <w:r>
        <w:rPr>
          <w:rFonts w:ascii="Cambria" w:hAnsi="Cambria"/>
          <w:b/>
          <w:color w:val="212121"/>
          <w:sz w:val="21"/>
        </w:rPr>
        <w:t>Who’s</w:t>
      </w:r>
      <w:proofErr w:type="gramEnd"/>
      <w:r>
        <w:rPr>
          <w:rFonts w:ascii="Cambria" w:hAnsi="Cambria"/>
          <w:b/>
          <w:color w:val="212121"/>
          <w:sz w:val="21"/>
        </w:rPr>
        <w:t xml:space="preserve"> in charge of processing your personal data? What rights do you have and how can you exercise them?</w:t>
      </w:r>
    </w:p>
    <w:p w14:paraId="3674B65F" w14:textId="77777777" w:rsidR="000B742D" w:rsidRPr="00086D5F" w:rsidRDefault="000B742D" w:rsidP="003A6151">
      <w:pPr>
        <w:spacing w:after="0" w:line="240" w:lineRule="auto"/>
        <w:jc w:val="both"/>
        <w:rPr>
          <w:rFonts w:ascii="Cambria" w:eastAsia="Times New Roman" w:hAnsi="Cambria" w:cs="Times New Roman"/>
          <w:color w:val="212121"/>
          <w:kern w:val="0"/>
          <w:sz w:val="21"/>
          <w:szCs w:val="21"/>
          <w14:ligatures w14:val="none"/>
        </w:rPr>
      </w:pPr>
      <w:r>
        <w:rPr>
          <w:rFonts w:ascii="Cambria" w:hAnsi="Cambria"/>
          <w:color w:val="212121"/>
          <w:sz w:val="21"/>
        </w:rPr>
        <w:t>The Controller of your personal data is the MFA as an obliged entity under the Personal Data Protection Act.</w:t>
      </w:r>
    </w:p>
    <w:p w14:paraId="36853626" w14:textId="77777777" w:rsidR="000B742D" w:rsidRPr="00086D5F" w:rsidRDefault="000B742D" w:rsidP="003A6151">
      <w:pPr>
        <w:spacing w:after="0" w:line="240" w:lineRule="auto"/>
        <w:jc w:val="both"/>
        <w:rPr>
          <w:rFonts w:ascii="Cambria" w:eastAsia="Times New Roman" w:hAnsi="Cambria" w:cs="Times New Roman"/>
          <w:color w:val="212121"/>
          <w:kern w:val="0"/>
          <w:sz w:val="21"/>
          <w:szCs w:val="21"/>
          <w14:ligatures w14:val="none"/>
        </w:rPr>
      </w:pPr>
      <w:proofErr w:type="gramStart"/>
      <w:r>
        <w:rPr>
          <w:rFonts w:ascii="Cambria" w:hAnsi="Cambria"/>
          <w:color w:val="212121"/>
          <w:sz w:val="21"/>
        </w:rPr>
        <w:t>With regard to</w:t>
      </w:r>
      <w:proofErr w:type="gramEnd"/>
      <w:r>
        <w:rPr>
          <w:rFonts w:ascii="Cambria" w:hAnsi="Cambria"/>
          <w:color w:val="212121"/>
          <w:sz w:val="21"/>
        </w:rPr>
        <w:t xml:space="preserve"> the processing of your personal data, you enjoy your rights under Regulation (EU) 2016/679, which you may exercise in the manner set out above in the general part of our privacy policy.</w:t>
      </w:r>
    </w:p>
    <w:p w14:paraId="2F7B2F44" w14:textId="77777777" w:rsidR="000B742D" w:rsidRPr="00086D5F" w:rsidRDefault="000B742D" w:rsidP="0082440C">
      <w:pPr>
        <w:spacing w:after="0" w:line="240" w:lineRule="auto"/>
        <w:jc w:val="both"/>
        <w:rPr>
          <w:rFonts w:ascii="Cambria" w:eastAsia="Times New Roman" w:hAnsi="Cambria" w:cs="Times New Roman"/>
          <w:b/>
          <w:bCs/>
          <w:color w:val="212121"/>
          <w:kern w:val="0"/>
          <w:sz w:val="21"/>
          <w:szCs w:val="21"/>
          <w:lang w:val="bg-BG" w:eastAsia="en-GB"/>
          <w14:ligatures w14:val="none"/>
        </w:rPr>
      </w:pPr>
    </w:p>
    <w:p w14:paraId="592F1F45" w14:textId="302E02FB" w:rsidR="000B742D" w:rsidRPr="00086D5F" w:rsidRDefault="00702ECB" w:rsidP="00702ECB">
      <w:pPr>
        <w:pStyle w:val="ListParagraph"/>
        <w:numPr>
          <w:ilvl w:val="0"/>
          <w:numId w:val="22"/>
        </w:num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CHANGES TO THE PRIVACY POLICY</w:t>
      </w:r>
    </w:p>
    <w:p w14:paraId="7B0EC9BF" w14:textId="4F9245EE" w:rsidR="001F71CF" w:rsidRPr="00086D5F" w:rsidRDefault="000B742D" w:rsidP="00702ECB">
      <w:pPr>
        <w:shd w:val="clear" w:color="auto" w:fill="FFFFFF"/>
        <w:spacing w:after="0" w:line="240" w:lineRule="auto"/>
        <w:jc w:val="both"/>
        <w:rPr>
          <w:rFonts w:ascii="Cambria" w:eastAsia="Times New Roman" w:hAnsi="Cambria" w:cs="Times New Roman"/>
          <w:color w:val="212121"/>
          <w:kern w:val="0"/>
          <w:sz w:val="21"/>
          <w:szCs w:val="21"/>
          <w14:ligatures w14:val="none"/>
        </w:rPr>
      </w:pPr>
      <w:r>
        <w:rPr>
          <w:rFonts w:ascii="Cambria" w:hAnsi="Cambria"/>
          <w:b/>
          <w:color w:val="212121"/>
          <w:sz w:val="21"/>
        </w:rPr>
        <w:t>When and how does this Privacy Policy change?</w:t>
      </w:r>
    </w:p>
    <w:p w14:paraId="254A98B6" w14:textId="294F98D9" w:rsidR="001F71CF" w:rsidRPr="00086D5F" w:rsidRDefault="000B742D" w:rsidP="0082440C">
      <w:pPr>
        <w:shd w:val="clear" w:color="auto" w:fill="FFFFFF"/>
        <w:spacing w:after="0" w:line="240" w:lineRule="auto"/>
        <w:jc w:val="both"/>
        <w:rPr>
          <w:rFonts w:ascii="Cambria" w:eastAsia="Times New Roman" w:hAnsi="Cambria" w:cs="Times New Roman"/>
          <w:color w:val="212121"/>
          <w:kern w:val="0"/>
          <w:sz w:val="21"/>
          <w:szCs w:val="21"/>
          <w14:ligatures w14:val="none"/>
        </w:rPr>
      </w:pPr>
      <w:proofErr w:type="gramStart"/>
      <w:r>
        <w:rPr>
          <w:rFonts w:ascii="Cambria" w:hAnsi="Cambria"/>
          <w:color w:val="212121"/>
          <w:sz w:val="21"/>
        </w:rPr>
        <w:t>In an effort to</w:t>
      </w:r>
      <w:proofErr w:type="gramEnd"/>
      <w:r>
        <w:rPr>
          <w:rFonts w:ascii="Cambria" w:hAnsi="Cambria"/>
          <w:color w:val="212121"/>
          <w:sz w:val="21"/>
        </w:rPr>
        <w:t xml:space="preserve"> be transparent and raise your awareness, we may need to update this policy in the event of changes to legislation and/or enforcement practices. We will inform you of this by posting a deliberate notice on our website and/or by reflecting at the bottom of the policy the date of its last update. </w:t>
      </w:r>
    </w:p>
    <w:p w14:paraId="0F3BC061" w14:textId="77777777" w:rsidR="003A6151" w:rsidRPr="00086D5F" w:rsidRDefault="003A6151" w:rsidP="0082440C">
      <w:pPr>
        <w:spacing w:after="0" w:line="240" w:lineRule="auto"/>
        <w:jc w:val="both"/>
        <w:rPr>
          <w:rFonts w:ascii="Cambria" w:eastAsia="Times New Roman" w:hAnsi="Cambria" w:cs="Times New Roman"/>
          <w:b/>
          <w:bCs/>
          <w:color w:val="212121"/>
          <w:kern w:val="0"/>
          <w:sz w:val="21"/>
          <w:szCs w:val="21"/>
          <w:lang w:val="bg-BG"/>
          <w14:ligatures w14:val="none"/>
        </w:rPr>
      </w:pPr>
    </w:p>
    <w:p w14:paraId="524E2243" w14:textId="77777777" w:rsidR="003A6151" w:rsidRPr="00086D5F" w:rsidRDefault="003A6151" w:rsidP="0082440C">
      <w:pPr>
        <w:spacing w:after="0" w:line="240" w:lineRule="auto"/>
        <w:jc w:val="both"/>
        <w:rPr>
          <w:rFonts w:ascii="Cambria" w:eastAsia="Times New Roman" w:hAnsi="Cambria" w:cs="Times New Roman"/>
          <w:b/>
          <w:bCs/>
          <w:color w:val="212121"/>
          <w:kern w:val="0"/>
          <w:sz w:val="21"/>
          <w:szCs w:val="21"/>
          <w:lang w:val="bg-BG"/>
          <w14:ligatures w14:val="none"/>
        </w:rPr>
      </w:pPr>
    </w:p>
    <w:p w14:paraId="698ABC97" w14:textId="0250014A" w:rsidR="003943E4" w:rsidRPr="00086D5F" w:rsidRDefault="000B742D" w:rsidP="0082440C">
      <w:pPr>
        <w:spacing w:after="0" w:line="240" w:lineRule="auto"/>
        <w:jc w:val="both"/>
        <w:rPr>
          <w:rFonts w:ascii="Cambria" w:hAnsi="Cambria"/>
          <w:b/>
          <w:bCs/>
        </w:rPr>
      </w:pPr>
      <w:r>
        <w:rPr>
          <w:rFonts w:ascii="Cambria" w:hAnsi="Cambria"/>
          <w:b/>
          <w:color w:val="212121"/>
          <w:sz w:val="21"/>
        </w:rPr>
        <w:t>Last updated on 23.09.2025</w:t>
      </w:r>
    </w:p>
    <w:sectPr w:rsidR="003943E4" w:rsidRPr="00086D5F" w:rsidSect="00BD3FA1">
      <w:headerReference w:type="default" r:id="rId7"/>
      <w:pgSz w:w="11907" w:h="16840" w:code="9"/>
      <w:pgMar w:top="1134" w:right="85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2EE7" w14:textId="77777777" w:rsidR="00BE06CD" w:rsidRDefault="00BE06CD" w:rsidP="00F72230">
      <w:pPr>
        <w:spacing w:after="0" w:line="240" w:lineRule="auto"/>
      </w:pPr>
      <w:r>
        <w:separator/>
      </w:r>
    </w:p>
  </w:endnote>
  <w:endnote w:type="continuationSeparator" w:id="0">
    <w:p w14:paraId="03AA1AD7" w14:textId="77777777" w:rsidR="00BE06CD" w:rsidRDefault="00BE06CD" w:rsidP="00F7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79A6" w14:textId="77777777" w:rsidR="00BE06CD" w:rsidRDefault="00BE06CD" w:rsidP="00F72230">
      <w:pPr>
        <w:spacing w:after="0" w:line="240" w:lineRule="auto"/>
      </w:pPr>
      <w:r>
        <w:separator/>
      </w:r>
    </w:p>
  </w:footnote>
  <w:footnote w:type="continuationSeparator" w:id="0">
    <w:p w14:paraId="30051A97" w14:textId="77777777" w:rsidR="00BE06CD" w:rsidRDefault="00BE06CD" w:rsidP="00F72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7655"/>
    </w:tblGrid>
    <w:tr w:rsidR="00F72230" w:rsidRPr="00331732" w14:paraId="6BCDF34A" w14:textId="77777777" w:rsidTr="00841F47">
      <w:trPr>
        <w:trHeight w:val="834"/>
      </w:trPr>
      <w:tc>
        <w:tcPr>
          <w:tcW w:w="1609" w:type="dxa"/>
          <w:tcBorders>
            <w:top w:val="nil"/>
            <w:left w:val="nil"/>
            <w:bottom w:val="nil"/>
            <w:right w:val="nil"/>
          </w:tcBorders>
        </w:tcPr>
        <w:p w14:paraId="3AD9A3A0" w14:textId="6417C4D1" w:rsidR="00F72230" w:rsidRDefault="00F72230" w:rsidP="00F72230">
          <w:pPr>
            <w:pStyle w:val="Header"/>
          </w:pPr>
          <w:r>
            <w:rPr>
              <w:rFonts w:ascii="Cambria" w:hAnsi="Cambria"/>
              <w:noProof/>
            </w:rPr>
            <w:drawing>
              <wp:inline distT="0" distB="0" distL="0" distR="0" wp14:anchorId="341593F3" wp14:editId="6BD1A0EE">
                <wp:extent cx="803275" cy="676910"/>
                <wp:effectExtent l="0" t="0" r="0" b="8890"/>
                <wp:docPr id="2131133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676910"/>
                        </a:xfrm>
                        <a:prstGeom prst="rect">
                          <a:avLst/>
                        </a:prstGeom>
                        <a:noFill/>
                        <a:ln>
                          <a:noFill/>
                        </a:ln>
                      </pic:spPr>
                    </pic:pic>
                  </a:graphicData>
                </a:graphic>
              </wp:inline>
            </w:drawing>
          </w:r>
        </w:p>
      </w:tc>
      <w:tc>
        <w:tcPr>
          <w:tcW w:w="7655" w:type="dxa"/>
          <w:tcBorders>
            <w:top w:val="nil"/>
            <w:left w:val="nil"/>
            <w:bottom w:val="nil"/>
            <w:right w:val="nil"/>
          </w:tcBorders>
        </w:tcPr>
        <w:p w14:paraId="4A66FC81" w14:textId="77777777" w:rsidR="00F72230" w:rsidRPr="00F72230" w:rsidRDefault="00F72230" w:rsidP="00F72230">
          <w:pPr>
            <w:pStyle w:val="Subtitle"/>
            <w:rPr>
              <w:rStyle w:val="Strong"/>
              <w:rFonts w:ascii="Cambria" w:hAnsi="Cambria"/>
              <w:sz w:val="22"/>
              <w:szCs w:val="22"/>
            </w:rPr>
          </w:pPr>
          <w:r>
            <w:rPr>
              <w:rStyle w:val="Strong"/>
              <w:rFonts w:ascii="Cambria" w:hAnsi="Cambria"/>
              <w:sz w:val="22"/>
            </w:rPr>
            <w:t>REPUBLIC OF BULGARIA</w:t>
          </w:r>
        </w:p>
        <w:p w14:paraId="6BF1B05C" w14:textId="77777777" w:rsidR="00F72230" w:rsidRPr="00F72230" w:rsidRDefault="00F72230" w:rsidP="00F72230">
          <w:pPr>
            <w:pStyle w:val="Subtitle"/>
            <w:rPr>
              <w:rStyle w:val="Strong"/>
              <w:rFonts w:ascii="Cambria" w:hAnsi="Cambria"/>
              <w:sz w:val="22"/>
              <w:szCs w:val="22"/>
            </w:rPr>
          </w:pPr>
          <w:r>
            <w:rPr>
              <w:rStyle w:val="Strong"/>
              <w:rFonts w:ascii="Cambria" w:hAnsi="Cambria"/>
              <w:sz w:val="22"/>
            </w:rPr>
            <w:t>MINISTRY OF FOREIGN AFFAIRS</w:t>
          </w:r>
        </w:p>
        <w:p w14:paraId="3207AEE9" w14:textId="613BE10D" w:rsidR="00F72230" w:rsidRPr="00F72230" w:rsidRDefault="00F72230" w:rsidP="00F72230">
          <w:pPr>
            <w:pStyle w:val="Subtitle"/>
            <w:tabs>
              <w:tab w:val="left" w:pos="225"/>
            </w:tabs>
            <w:rPr>
              <w:rFonts w:ascii="Cambria" w:hAnsi="Cambria"/>
              <w:b/>
              <w:bCs/>
              <w:sz w:val="22"/>
              <w:szCs w:val="22"/>
            </w:rPr>
          </w:pPr>
          <w:r>
            <w:rPr>
              <w:rFonts w:ascii="Cambria" w:hAnsi="Cambria"/>
              <w:noProof/>
            </w:rPr>
            <mc:AlternateContent>
              <mc:Choice Requires="wps">
                <w:drawing>
                  <wp:anchor distT="4294967274" distB="4294967274" distL="114300" distR="114300" simplePos="0" relativeHeight="251659264" behindDoc="0" locked="0" layoutInCell="1" allowOverlap="1" wp14:anchorId="6119C132" wp14:editId="02D5DAE9">
                    <wp:simplePos x="0" y="0"/>
                    <wp:positionH relativeFrom="column">
                      <wp:posOffset>12700</wp:posOffset>
                    </wp:positionH>
                    <wp:positionV relativeFrom="paragraph">
                      <wp:posOffset>36194</wp:posOffset>
                    </wp:positionV>
                    <wp:extent cx="2800985" cy="0"/>
                    <wp:effectExtent l="0" t="0" r="0" b="0"/>
                    <wp:wrapNone/>
                    <wp:docPr id="137378230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39DD78D" id="_x0000_t32" coordsize="21600,21600" o:spt="32" o:oned="t" path="m,l21600,21600e" filled="f">
                    <v:path arrowok="t" fillok="f" o:connecttype="none"/>
                    <o:lock v:ext="edit" shapetype="t"/>
                  </v:shapetype>
                  <v:shape id="Straight Arrow Connector 2" o:spid="_x0000_s1026" type="#_x0000_t32" style="position:absolute;margin-left:1pt;margin-top:2.85pt;width:220.55pt;height:0;z-index:251659264;visibility:visible;mso-wrap-style:square;mso-width-percent:0;mso-height-percent:0;mso-wrap-distance-left:9pt;mso-wrap-distance-top:-61e-5mm;mso-wrap-distance-right:9pt;mso-wrap-distance-bottom:-61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"/>
                </w:pict>
              </mc:Fallback>
            </mc:AlternateContent>
          </w:r>
          <w:r>
            <w:rPr>
              <w:rStyle w:val="Strong"/>
              <w:rFonts w:ascii="Cambria" w:hAnsi="Cambria"/>
              <w:sz w:val="22"/>
            </w:rPr>
            <w:tab/>
          </w:r>
        </w:p>
      </w:tc>
    </w:tr>
  </w:tbl>
  <w:p w14:paraId="0612E29D" w14:textId="77777777" w:rsidR="00F72230" w:rsidRDefault="00F72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E13"/>
    <w:multiLevelType w:val="multilevel"/>
    <w:tmpl w:val="22766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65F36"/>
    <w:multiLevelType w:val="multilevel"/>
    <w:tmpl w:val="E4EE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126C0"/>
    <w:multiLevelType w:val="multilevel"/>
    <w:tmpl w:val="952AD3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045E3"/>
    <w:multiLevelType w:val="multilevel"/>
    <w:tmpl w:val="CC52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D2038"/>
    <w:multiLevelType w:val="multilevel"/>
    <w:tmpl w:val="4CF24D8E"/>
    <w:lvl w:ilvl="0">
      <w:start w:val="8"/>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33570"/>
    <w:multiLevelType w:val="multilevel"/>
    <w:tmpl w:val="854400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F762D"/>
    <w:multiLevelType w:val="multilevel"/>
    <w:tmpl w:val="BB0A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190457"/>
    <w:multiLevelType w:val="multilevel"/>
    <w:tmpl w:val="0C964F70"/>
    <w:lvl w:ilvl="0">
      <w:start w:val="3"/>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64B9C"/>
    <w:multiLevelType w:val="hybridMultilevel"/>
    <w:tmpl w:val="52448642"/>
    <w:lvl w:ilvl="0" w:tplc="10FE4912">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8E62AE"/>
    <w:multiLevelType w:val="multilevel"/>
    <w:tmpl w:val="136A52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54CC6"/>
    <w:multiLevelType w:val="multilevel"/>
    <w:tmpl w:val="2FDEA38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278B6"/>
    <w:multiLevelType w:val="multilevel"/>
    <w:tmpl w:val="798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E75E0A"/>
    <w:multiLevelType w:val="multilevel"/>
    <w:tmpl w:val="EE12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D553C"/>
    <w:multiLevelType w:val="multilevel"/>
    <w:tmpl w:val="635A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1550D"/>
    <w:multiLevelType w:val="multilevel"/>
    <w:tmpl w:val="3AE866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EE46C5"/>
    <w:multiLevelType w:val="multilevel"/>
    <w:tmpl w:val="2E26C588"/>
    <w:lvl w:ilvl="0">
      <w:start w:val="4"/>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C40B2"/>
    <w:multiLevelType w:val="multilevel"/>
    <w:tmpl w:val="22766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7920EF"/>
    <w:multiLevelType w:val="multilevel"/>
    <w:tmpl w:val="55D895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AF6D02"/>
    <w:multiLevelType w:val="multilevel"/>
    <w:tmpl w:val="4D72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7E4637"/>
    <w:multiLevelType w:val="multilevel"/>
    <w:tmpl w:val="CB2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3761D1"/>
    <w:multiLevelType w:val="hybridMultilevel"/>
    <w:tmpl w:val="A3AC9AA0"/>
    <w:lvl w:ilvl="0" w:tplc="04090001">
      <w:start w:val="1"/>
      <w:numFmt w:val="bullet"/>
      <w:lvlText w:val=""/>
      <w:lvlJc w:val="left"/>
      <w:pPr>
        <w:ind w:left="720" w:hanging="360"/>
      </w:pPr>
      <w:rPr>
        <w:rFonts w:ascii="Symbol" w:hAnsi="Symbol" w:hint="default"/>
      </w:rPr>
    </w:lvl>
    <w:lvl w:ilvl="1" w:tplc="341A368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E3A98"/>
    <w:multiLevelType w:val="multilevel"/>
    <w:tmpl w:val="23E200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956"/>
    <w:multiLevelType w:val="multilevel"/>
    <w:tmpl w:val="8ABE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8B0BE4"/>
    <w:multiLevelType w:val="multilevel"/>
    <w:tmpl w:val="948C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3863F7"/>
    <w:multiLevelType w:val="multilevel"/>
    <w:tmpl w:val="98207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11910"/>
    <w:multiLevelType w:val="multilevel"/>
    <w:tmpl w:val="4F40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784696">
    <w:abstractNumId w:val="10"/>
  </w:num>
  <w:num w:numId="2" w16cid:durableId="882182339">
    <w:abstractNumId w:val="24"/>
  </w:num>
  <w:num w:numId="3" w16cid:durableId="1107232284">
    <w:abstractNumId w:val="6"/>
  </w:num>
  <w:num w:numId="4" w16cid:durableId="891499303">
    <w:abstractNumId w:val="18"/>
  </w:num>
  <w:num w:numId="5" w16cid:durableId="1328364834">
    <w:abstractNumId w:val="13"/>
  </w:num>
  <w:num w:numId="6" w16cid:durableId="207184604">
    <w:abstractNumId w:val="22"/>
  </w:num>
  <w:num w:numId="7" w16cid:durableId="1546067497">
    <w:abstractNumId w:val="23"/>
  </w:num>
  <w:num w:numId="8" w16cid:durableId="623535951">
    <w:abstractNumId w:val="3"/>
  </w:num>
  <w:num w:numId="9" w16cid:durableId="1915433153">
    <w:abstractNumId w:val="19"/>
  </w:num>
  <w:num w:numId="10" w16cid:durableId="254942703">
    <w:abstractNumId w:val="1"/>
  </w:num>
  <w:num w:numId="11" w16cid:durableId="358119189">
    <w:abstractNumId w:val="25"/>
  </w:num>
  <w:num w:numId="12" w16cid:durableId="356195182">
    <w:abstractNumId w:val="7"/>
  </w:num>
  <w:num w:numId="13" w16cid:durableId="1275134575">
    <w:abstractNumId w:val="15"/>
  </w:num>
  <w:num w:numId="14" w16cid:durableId="611596304">
    <w:abstractNumId w:val="0"/>
  </w:num>
  <w:num w:numId="15" w16cid:durableId="1700812278">
    <w:abstractNumId w:val="5"/>
  </w:num>
  <w:num w:numId="16" w16cid:durableId="651056886">
    <w:abstractNumId w:val="9"/>
  </w:num>
  <w:num w:numId="17" w16cid:durableId="1861435037">
    <w:abstractNumId w:val="4"/>
  </w:num>
  <w:num w:numId="18" w16cid:durableId="1219367387">
    <w:abstractNumId w:val="17"/>
  </w:num>
  <w:num w:numId="19" w16cid:durableId="742024566">
    <w:abstractNumId w:val="2"/>
  </w:num>
  <w:num w:numId="20" w16cid:durableId="47919114">
    <w:abstractNumId w:val="14"/>
  </w:num>
  <w:num w:numId="21" w16cid:durableId="1889561061">
    <w:abstractNumId w:val="21"/>
  </w:num>
  <w:num w:numId="22" w16cid:durableId="780565875">
    <w:abstractNumId w:val="8"/>
  </w:num>
  <w:num w:numId="23" w16cid:durableId="547493491">
    <w:abstractNumId w:val="16"/>
  </w:num>
  <w:num w:numId="24" w16cid:durableId="444157022">
    <w:abstractNumId w:val="20"/>
  </w:num>
  <w:num w:numId="25" w16cid:durableId="285544841">
    <w:abstractNumId w:val="12"/>
  </w:num>
  <w:num w:numId="26" w16cid:durableId="2080207616">
    <w:abstractNumId w:val="11"/>
  </w:num>
  <w:num w:numId="27" w16cid:durableId="3158375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F"/>
    <w:rsid w:val="0003486E"/>
    <w:rsid w:val="0003562F"/>
    <w:rsid w:val="00086D5F"/>
    <w:rsid w:val="000B742D"/>
    <w:rsid w:val="00173B30"/>
    <w:rsid w:val="001B36BB"/>
    <w:rsid w:val="001D1437"/>
    <w:rsid w:val="001F71CF"/>
    <w:rsid w:val="002273B1"/>
    <w:rsid w:val="00357EB7"/>
    <w:rsid w:val="00385B7C"/>
    <w:rsid w:val="003943E4"/>
    <w:rsid w:val="003A6151"/>
    <w:rsid w:val="003B47C1"/>
    <w:rsid w:val="003D38BC"/>
    <w:rsid w:val="004F4544"/>
    <w:rsid w:val="00530055"/>
    <w:rsid w:val="005704A2"/>
    <w:rsid w:val="0062189D"/>
    <w:rsid w:val="00693BE8"/>
    <w:rsid w:val="006B06B2"/>
    <w:rsid w:val="006C2D15"/>
    <w:rsid w:val="00702ECB"/>
    <w:rsid w:val="00745E1C"/>
    <w:rsid w:val="007F442A"/>
    <w:rsid w:val="0082440C"/>
    <w:rsid w:val="00845873"/>
    <w:rsid w:val="008A5FC7"/>
    <w:rsid w:val="008E5126"/>
    <w:rsid w:val="009657FB"/>
    <w:rsid w:val="00986906"/>
    <w:rsid w:val="00A42E7D"/>
    <w:rsid w:val="00BD3FA1"/>
    <w:rsid w:val="00BD5769"/>
    <w:rsid w:val="00BE06CD"/>
    <w:rsid w:val="00C05B86"/>
    <w:rsid w:val="00E721A2"/>
    <w:rsid w:val="00E901F5"/>
    <w:rsid w:val="00ED226E"/>
    <w:rsid w:val="00F44052"/>
    <w:rsid w:val="00F553AA"/>
    <w:rsid w:val="00F62625"/>
    <w:rsid w:val="00F72230"/>
    <w:rsid w:val="00FA1C36"/>
    <w:rsid w:val="00FE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30D262"/>
  <w15:chartTrackingRefBased/>
  <w15:docId w15:val="{982E524F-C67E-4CEF-B01A-514DD256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1CF"/>
    <w:rPr>
      <w:rFonts w:eastAsiaTheme="majorEastAsia" w:cstheme="majorBidi"/>
      <w:color w:val="272727" w:themeColor="text1" w:themeTint="D8"/>
    </w:rPr>
  </w:style>
  <w:style w:type="paragraph" w:styleId="Title">
    <w:name w:val="Title"/>
    <w:basedOn w:val="Normal"/>
    <w:next w:val="Normal"/>
    <w:link w:val="TitleChar"/>
    <w:uiPriority w:val="10"/>
    <w:qFormat/>
    <w:rsid w:val="001F7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1CF"/>
    <w:pPr>
      <w:spacing w:before="160"/>
      <w:jc w:val="center"/>
    </w:pPr>
    <w:rPr>
      <w:i/>
      <w:iCs/>
      <w:color w:val="404040" w:themeColor="text1" w:themeTint="BF"/>
    </w:rPr>
  </w:style>
  <w:style w:type="character" w:customStyle="1" w:styleId="QuoteChar">
    <w:name w:val="Quote Char"/>
    <w:basedOn w:val="DefaultParagraphFont"/>
    <w:link w:val="Quote"/>
    <w:uiPriority w:val="29"/>
    <w:rsid w:val="001F71CF"/>
    <w:rPr>
      <w:i/>
      <w:iCs/>
      <w:color w:val="404040" w:themeColor="text1" w:themeTint="BF"/>
    </w:rPr>
  </w:style>
  <w:style w:type="paragraph" w:styleId="ListParagraph">
    <w:name w:val="List Paragraph"/>
    <w:basedOn w:val="Normal"/>
    <w:uiPriority w:val="34"/>
    <w:qFormat/>
    <w:rsid w:val="001F71CF"/>
    <w:pPr>
      <w:ind w:left="720"/>
      <w:contextualSpacing/>
    </w:pPr>
  </w:style>
  <w:style w:type="character" w:styleId="IntenseEmphasis">
    <w:name w:val="Intense Emphasis"/>
    <w:basedOn w:val="DefaultParagraphFont"/>
    <w:uiPriority w:val="21"/>
    <w:qFormat/>
    <w:rsid w:val="001F71CF"/>
    <w:rPr>
      <w:i/>
      <w:iCs/>
      <w:color w:val="0F4761" w:themeColor="accent1" w:themeShade="BF"/>
    </w:rPr>
  </w:style>
  <w:style w:type="paragraph" w:styleId="IntenseQuote">
    <w:name w:val="Intense Quote"/>
    <w:basedOn w:val="Normal"/>
    <w:next w:val="Normal"/>
    <w:link w:val="IntenseQuoteChar"/>
    <w:uiPriority w:val="30"/>
    <w:qFormat/>
    <w:rsid w:val="001F7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1CF"/>
    <w:rPr>
      <w:i/>
      <w:iCs/>
      <w:color w:val="0F4761" w:themeColor="accent1" w:themeShade="BF"/>
    </w:rPr>
  </w:style>
  <w:style w:type="character" w:styleId="IntenseReference">
    <w:name w:val="Intense Reference"/>
    <w:basedOn w:val="DefaultParagraphFont"/>
    <w:uiPriority w:val="32"/>
    <w:qFormat/>
    <w:rsid w:val="001F71CF"/>
    <w:rPr>
      <w:b/>
      <w:bCs/>
      <w:smallCaps/>
      <w:color w:val="0F4761" w:themeColor="accent1" w:themeShade="BF"/>
      <w:spacing w:val="5"/>
    </w:rPr>
  </w:style>
  <w:style w:type="paragraph" w:styleId="Revision">
    <w:name w:val="Revision"/>
    <w:hidden/>
    <w:uiPriority w:val="99"/>
    <w:semiHidden/>
    <w:rsid w:val="002273B1"/>
    <w:pPr>
      <w:spacing w:after="0" w:line="240" w:lineRule="auto"/>
    </w:pPr>
  </w:style>
  <w:style w:type="character" w:styleId="CommentReference">
    <w:name w:val="annotation reference"/>
    <w:basedOn w:val="DefaultParagraphFont"/>
    <w:unhideWhenUsed/>
    <w:rsid w:val="00BD5769"/>
    <w:rPr>
      <w:sz w:val="16"/>
      <w:szCs w:val="16"/>
    </w:rPr>
  </w:style>
  <w:style w:type="paragraph" w:styleId="CommentText">
    <w:name w:val="annotation text"/>
    <w:basedOn w:val="Normal"/>
    <w:link w:val="CommentTextChar"/>
    <w:uiPriority w:val="99"/>
    <w:unhideWhenUsed/>
    <w:rsid w:val="00BD5769"/>
    <w:pPr>
      <w:spacing w:line="240" w:lineRule="auto"/>
    </w:pPr>
    <w:rPr>
      <w:sz w:val="20"/>
      <w:szCs w:val="20"/>
    </w:rPr>
  </w:style>
  <w:style w:type="character" w:customStyle="1" w:styleId="CommentTextChar">
    <w:name w:val="Comment Text Char"/>
    <w:basedOn w:val="DefaultParagraphFont"/>
    <w:link w:val="CommentText"/>
    <w:uiPriority w:val="99"/>
    <w:rsid w:val="00BD5769"/>
    <w:rPr>
      <w:sz w:val="20"/>
      <w:szCs w:val="20"/>
    </w:rPr>
  </w:style>
  <w:style w:type="paragraph" w:styleId="CommentSubject">
    <w:name w:val="annotation subject"/>
    <w:basedOn w:val="CommentText"/>
    <w:next w:val="CommentText"/>
    <w:link w:val="CommentSubjectChar"/>
    <w:uiPriority w:val="99"/>
    <w:semiHidden/>
    <w:unhideWhenUsed/>
    <w:rsid w:val="00BD5769"/>
    <w:rPr>
      <w:b/>
      <w:bCs/>
    </w:rPr>
  </w:style>
  <w:style w:type="character" w:customStyle="1" w:styleId="CommentSubjectChar">
    <w:name w:val="Comment Subject Char"/>
    <w:basedOn w:val="CommentTextChar"/>
    <w:link w:val="CommentSubject"/>
    <w:uiPriority w:val="99"/>
    <w:semiHidden/>
    <w:rsid w:val="00BD5769"/>
    <w:rPr>
      <w:b/>
      <w:bCs/>
      <w:sz w:val="20"/>
      <w:szCs w:val="20"/>
    </w:rPr>
  </w:style>
  <w:style w:type="character" w:styleId="Hyperlink">
    <w:name w:val="Hyperlink"/>
    <w:basedOn w:val="DefaultParagraphFont"/>
    <w:uiPriority w:val="99"/>
    <w:unhideWhenUsed/>
    <w:rsid w:val="000B742D"/>
    <w:rPr>
      <w:color w:val="467886" w:themeColor="hyperlink"/>
      <w:u w:val="single"/>
    </w:rPr>
  </w:style>
  <w:style w:type="paragraph" w:styleId="Header">
    <w:name w:val="header"/>
    <w:aliases w:val="Heding1 Ariel 13"/>
    <w:basedOn w:val="Normal"/>
    <w:link w:val="HeaderChar"/>
    <w:unhideWhenUsed/>
    <w:rsid w:val="00F72230"/>
    <w:pPr>
      <w:tabs>
        <w:tab w:val="center" w:pos="4680"/>
        <w:tab w:val="right" w:pos="9360"/>
      </w:tabs>
      <w:spacing w:after="0" w:line="240" w:lineRule="auto"/>
    </w:pPr>
  </w:style>
  <w:style w:type="character" w:customStyle="1" w:styleId="HeaderChar">
    <w:name w:val="Header Char"/>
    <w:aliases w:val="Heding1 Ariel 13 Char"/>
    <w:basedOn w:val="DefaultParagraphFont"/>
    <w:link w:val="Header"/>
    <w:rsid w:val="00F72230"/>
  </w:style>
  <w:style w:type="paragraph" w:styleId="Footer">
    <w:name w:val="footer"/>
    <w:basedOn w:val="Normal"/>
    <w:link w:val="FooterChar"/>
    <w:uiPriority w:val="99"/>
    <w:unhideWhenUsed/>
    <w:rsid w:val="00F72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230"/>
  </w:style>
  <w:style w:type="character" w:styleId="Strong">
    <w:name w:val="Strong"/>
    <w:uiPriority w:val="22"/>
    <w:qFormat/>
    <w:rsid w:val="00F72230"/>
    <w:rPr>
      <w:b/>
      <w:bCs/>
    </w:rPr>
  </w:style>
  <w:style w:type="character" w:styleId="UnresolvedMention">
    <w:name w:val="Unresolved Mention"/>
    <w:basedOn w:val="DefaultParagraphFont"/>
    <w:uiPriority w:val="99"/>
    <w:semiHidden/>
    <w:unhideWhenUsed/>
    <w:rsid w:val="00693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1274">
      <w:bodyDiv w:val="1"/>
      <w:marLeft w:val="0"/>
      <w:marRight w:val="0"/>
      <w:marTop w:val="0"/>
      <w:marBottom w:val="0"/>
      <w:divBdr>
        <w:top w:val="none" w:sz="0" w:space="0" w:color="auto"/>
        <w:left w:val="none" w:sz="0" w:space="0" w:color="auto"/>
        <w:bottom w:val="none" w:sz="0" w:space="0" w:color="auto"/>
        <w:right w:val="none" w:sz="0" w:space="0" w:color="auto"/>
      </w:divBdr>
    </w:div>
    <w:div w:id="18445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5715</Words>
  <Characters>31054</Characters>
  <Application>Microsoft Office Word</Application>
  <DocSecurity>0</DocSecurity>
  <Lines>562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Dimova</dc:creator>
  <cp:keywords/>
  <dc:description/>
  <cp:lastModifiedBy>Vanya Mindinska</cp:lastModifiedBy>
  <cp:revision>6</cp:revision>
  <dcterms:created xsi:type="dcterms:W3CDTF">2025-09-26T13:49:00Z</dcterms:created>
  <dcterms:modified xsi:type="dcterms:W3CDTF">2025-10-10T07:18:00Z</dcterms:modified>
</cp:coreProperties>
</file>